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3AA" w:rsidRPr="007055D9" w:rsidRDefault="007A43AA" w:rsidP="007055D9">
      <w:pPr>
        <w:pStyle w:val="1"/>
        <w:keepNext w:val="0"/>
        <w:keepLines w:val="0"/>
        <w:widowControl w:val="0"/>
        <w:spacing w:before="0" w:after="0"/>
        <w:ind w:firstLine="0"/>
      </w:pPr>
      <w:r w:rsidRPr="007055D9">
        <w:t>С</w:t>
      </w:r>
      <w:r w:rsidR="007055D9">
        <w:t>ОДЕРЖАНИЕ</w:t>
      </w:r>
    </w:p>
    <w:p w:rsidR="007055D9" w:rsidRDefault="007055D9" w:rsidP="007055D9">
      <w:pPr>
        <w:widowControl w:val="0"/>
        <w:tabs>
          <w:tab w:val="left" w:pos="8505"/>
        </w:tabs>
        <w:ind w:firstLine="0"/>
        <w:rPr>
          <w:szCs w:val="28"/>
        </w:rPr>
      </w:pPr>
    </w:p>
    <w:p w:rsidR="007A43AA" w:rsidRPr="007055D9" w:rsidRDefault="007A43AA" w:rsidP="007055D9">
      <w:pPr>
        <w:widowControl w:val="0"/>
        <w:tabs>
          <w:tab w:val="left" w:pos="8505"/>
        </w:tabs>
        <w:ind w:firstLine="0"/>
        <w:rPr>
          <w:szCs w:val="28"/>
        </w:rPr>
      </w:pPr>
      <w:r w:rsidRPr="007055D9">
        <w:rPr>
          <w:szCs w:val="28"/>
        </w:rPr>
        <w:t>ВВЕДЕНИЕ</w:t>
      </w:r>
    </w:p>
    <w:p w:rsidR="007A43AA" w:rsidRPr="007055D9" w:rsidRDefault="007A43AA" w:rsidP="007055D9">
      <w:pPr>
        <w:pStyle w:val="a3"/>
        <w:widowControl w:val="0"/>
        <w:numPr>
          <w:ilvl w:val="0"/>
          <w:numId w:val="8"/>
        </w:numPr>
        <w:tabs>
          <w:tab w:val="left" w:pos="0"/>
          <w:tab w:val="left" w:pos="426"/>
        </w:tabs>
        <w:ind w:left="0" w:firstLine="0"/>
        <w:rPr>
          <w:szCs w:val="28"/>
        </w:rPr>
      </w:pPr>
      <w:r w:rsidRPr="007055D9">
        <w:rPr>
          <w:caps/>
          <w:szCs w:val="28"/>
        </w:rPr>
        <w:t>Декларирование товаров</w:t>
      </w:r>
    </w:p>
    <w:p w:rsidR="007A43AA" w:rsidRPr="007055D9" w:rsidRDefault="007A43AA" w:rsidP="007055D9">
      <w:pPr>
        <w:pStyle w:val="a3"/>
        <w:widowControl w:val="0"/>
        <w:tabs>
          <w:tab w:val="left" w:pos="8505"/>
        </w:tabs>
        <w:ind w:left="0" w:firstLine="0"/>
        <w:rPr>
          <w:szCs w:val="28"/>
        </w:rPr>
      </w:pPr>
      <w:r w:rsidRPr="007055D9">
        <w:rPr>
          <w:szCs w:val="28"/>
        </w:rPr>
        <w:t>1.1 Структура таможенной декларации</w:t>
      </w:r>
    </w:p>
    <w:p w:rsidR="007A43AA" w:rsidRPr="007055D9" w:rsidRDefault="007A43AA" w:rsidP="007055D9">
      <w:pPr>
        <w:pStyle w:val="a3"/>
        <w:widowControl w:val="0"/>
        <w:tabs>
          <w:tab w:val="left" w:pos="8505"/>
        </w:tabs>
        <w:ind w:left="0" w:firstLine="0"/>
        <w:rPr>
          <w:szCs w:val="28"/>
        </w:rPr>
      </w:pPr>
      <w:r w:rsidRPr="007055D9">
        <w:rPr>
          <w:szCs w:val="28"/>
        </w:rPr>
        <w:t>1.2 Виды таможенных деклараций</w:t>
      </w:r>
    </w:p>
    <w:p w:rsidR="007A43AA" w:rsidRPr="007055D9" w:rsidRDefault="007A43AA" w:rsidP="007055D9">
      <w:pPr>
        <w:pStyle w:val="a3"/>
        <w:widowControl w:val="0"/>
        <w:tabs>
          <w:tab w:val="left" w:pos="8505"/>
        </w:tabs>
        <w:ind w:left="0" w:firstLine="0"/>
        <w:rPr>
          <w:szCs w:val="28"/>
        </w:rPr>
      </w:pPr>
      <w:r w:rsidRPr="007055D9">
        <w:rPr>
          <w:szCs w:val="28"/>
        </w:rPr>
        <w:t>1.3 Особенности таможенного декларирования товаров</w:t>
      </w:r>
    </w:p>
    <w:p w:rsidR="007A43AA" w:rsidRPr="007055D9" w:rsidRDefault="007A43AA" w:rsidP="007055D9">
      <w:pPr>
        <w:pStyle w:val="a3"/>
        <w:widowControl w:val="0"/>
        <w:tabs>
          <w:tab w:val="left" w:pos="8505"/>
        </w:tabs>
        <w:ind w:left="0" w:firstLine="0"/>
        <w:rPr>
          <w:szCs w:val="28"/>
        </w:rPr>
      </w:pPr>
      <w:r w:rsidRPr="007055D9">
        <w:rPr>
          <w:szCs w:val="28"/>
        </w:rPr>
        <w:t>1.4 Регистрация таможенной декларации</w:t>
      </w:r>
    </w:p>
    <w:p w:rsidR="007A43AA" w:rsidRPr="007055D9" w:rsidRDefault="007A43AA" w:rsidP="007055D9">
      <w:pPr>
        <w:pStyle w:val="a3"/>
        <w:widowControl w:val="0"/>
        <w:tabs>
          <w:tab w:val="left" w:pos="8505"/>
        </w:tabs>
        <w:ind w:left="0" w:firstLine="0"/>
        <w:rPr>
          <w:szCs w:val="28"/>
        </w:rPr>
      </w:pPr>
      <w:r w:rsidRPr="007055D9">
        <w:rPr>
          <w:szCs w:val="28"/>
        </w:rPr>
        <w:t>1.5 Перечень необходимых документов при таможенном декларировании товаров</w:t>
      </w:r>
    </w:p>
    <w:p w:rsidR="007A43AA" w:rsidRPr="007055D9" w:rsidRDefault="007A43AA" w:rsidP="007055D9">
      <w:pPr>
        <w:pStyle w:val="a3"/>
        <w:widowControl w:val="0"/>
        <w:tabs>
          <w:tab w:val="left" w:pos="8505"/>
        </w:tabs>
        <w:ind w:left="0" w:firstLine="0"/>
        <w:rPr>
          <w:caps/>
          <w:szCs w:val="28"/>
        </w:rPr>
      </w:pPr>
      <w:r w:rsidRPr="007055D9">
        <w:rPr>
          <w:szCs w:val="28"/>
        </w:rPr>
        <w:t>2.</w:t>
      </w:r>
      <w:r w:rsidRPr="007055D9">
        <w:rPr>
          <w:caps/>
          <w:szCs w:val="28"/>
        </w:rPr>
        <w:t xml:space="preserve"> Временный ввоз</w:t>
      </w:r>
    </w:p>
    <w:p w:rsidR="007A43AA" w:rsidRPr="007055D9" w:rsidRDefault="007A43AA" w:rsidP="007055D9">
      <w:pPr>
        <w:pStyle w:val="a3"/>
        <w:widowControl w:val="0"/>
        <w:tabs>
          <w:tab w:val="left" w:pos="8505"/>
        </w:tabs>
        <w:ind w:left="0" w:firstLine="0"/>
        <w:rPr>
          <w:szCs w:val="28"/>
        </w:rPr>
      </w:pPr>
      <w:r w:rsidRPr="007055D9">
        <w:rPr>
          <w:caps/>
          <w:szCs w:val="28"/>
        </w:rPr>
        <w:t>2.1 У</w:t>
      </w:r>
      <w:r w:rsidRPr="007055D9">
        <w:rPr>
          <w:szCs w:val="28"/>
        </w:rPr>
        <w:t>словия помещения товаров под таможенный режим временный ввоз.</w:t>
      </w:r>
    </w:p>
    <w:p w:rsidR="007A43AA" w:rsidRPr="007055D9" w:rsidRDefault="007A43AA" w:rsidP="007055D9">
      <w:pPr>
        <w:pStyle w:val="a3"/>
        <w:widowControl w:val="0"/>
        <w:tabs>
          <w:tab w:val="left" w:pos="8505"/>
        </w:tabs>
        <w:ind w:left="0" w:firstLine="0"/>
        <w:rPr>
          <w:szCs w:val="28"/>
        </w:rPr>
      </w:pPr>
      <w:r w:rsidRPr="007055D9">
        <w:rPr>
          <w:szCs w:val="28"/>
        </w:rPr>
        <w:t xml:space="preserve">2.2 </w:t>
      </w:r>
      <w:r w:rsidR="00FD40C9" w:rsidRPr="007055D9">
        <w:rPr>
          <w:szCs w:val="28"/>
        </w:rPr>
        <w:t>Сроки временного ввоза товаров</w:t>
      </w:r>
    </w:p>
    <w:p w:rsidR="00FD40C9" w:rsidRPr="007055D9" w:rsidRDefault="00FD40C9" w:rsidP="007055D9">
      <w:pPr>
        <w:pStyle w:val="a3"/>
        <w:widowControl w:val="0"/>
        <w:tabs>
          <w:tab w:val="left" w:pos="8505"/>
        </w:tabs>
        <w:ind w:left="0" w:firstLine="0"/>
        <w:rPr>
          <w:szCs w:val="28"/>
        </w:rPr>
      </w:pPr>
      <w:r w:rsidRPr="007055D9">
        <w:rPr>
          <w:szCs w:val="28"/>
        </w:rPr>
        <w:t>2.3 Порядок уплаты таможенных пошлин и налогов</w:t>
      </w:r>
    </w:p>
    <w:p w:rsidR="00FD40C9" w:rsidRPr="007055D9" w:rsidRDefault="00FD40C9" w:rsidP="007055D9">
      <w:pPr>
        <w:pStyle w:val="a3"/>
        <w:widowControl w:val="0"/>
        <w:tabs>
          <w:tab w:val="left" w:pos="8505"/>
        </w:tabs>
        <w:ind w:left="0" w:firstLine="0"/>
        <w:rPr>
          <w:szCs w:val="28"/>
        </w:rPr>
      </w:pPr>
      <w:r w:rsidRPr="007055D9">
        <w:rPr>
          <w:szCs w:val="28"/>
        </w:rPr>
        <w:t>2.3.1 Сроки уплаты таможенных пошлин</w:t>
      </w:r>
    </w:p>
    <w:p w:rsidR="00FD40C9" w:rsidRPr="007055D9" w:rsidRDefault="00FD40C9" w:rsidP="007055D9">
      <w:pPr>
        <w:pStyle w:val="a3"/>
        <w:widowControl w:val="0"/>
        <w:tabs>
          <w:tab w:val="left" w:pos="8505"/>
        </w:tabs>
        <w:ind w:left="0" w:firstLine="0"/>
        <w:rPr>
          <w:szCs w:val="28"/>
        </w:rPr>
      </w:pPr>
      <w:r w:rsidRPr="007055D9">
        <w:rPr>
          <w:szCs w:val="28"/>
        </w:rPr>
        <w:t>2.4 Ограничения по пользованию и распоряжению временно ввезенными товарам.</w:t>
      </w:r>
    </w:p>
    <w:p w:rsidR="00FD40C9" w:rsidRPr="007055D9" w:rsidRDefault="00FD40C9" w:rsidP="007055D9">
      <w:pPr>
        <w:pStyle w:val="a3"/>
        <w:widowControl w:val="0"/>
        <w:tabs>
          <w:tab w:val="left" w:pos="8505"/>
        </w:tabs>
        <w:ind w:left="0" w:firstLine="0"/>
        <w:rPr>
          <w:szCs w:val="28"/>
        </w:rPr>
      </w:pPr>
      <w:r w:rsidRPr="007055D9">
        <w:rPr>
          <w:szCs w:val="28"/>
        </w:rPr>
        <w:t>2.5 Завершение процедуры временного ввоза</w:t>
      </w:r>
    </w:p>
    <w:p w:rsidR="00FD40C9" w:rsidRPr="007055D9" w:rsidRDefault="00FD40C9" w:rsidP="007055D9">
      <w:pPr>
        <w:pStyle w:val="a3"/>
        <w:widowControl w:val="0"/>
        <w:tabs>
          <w:tab w:val="left" w:pos="8505"/>
        </w:tabs>
        <w:ind w:left="0" w:firstLine="0"/>
        <w:rPr>
          <w:bCs/>
          <w:szCs w:val="28"/>
        </w:rPr>
      </w:pPr>
      <w:r w:rsidRPr="007055D9">
        <w:rPr>
          <w:szCs w:val="28"/>
        </w:rPr>
        <w:t xml:space="preserve">2.6 </w:t>
      </w:r>
      <w:r w:rsidRPr="007055D9">
        <w:rPr>
          <w:bCs/>
          <w:szCs w:val="28"/>
        </w:rPr>
        <w:t>Особенности помещения временно ввезенных товаров под таможенную процедуру выпуска для внутреннего потребления</w:t>
      </w:r>
    </w:p>
    <w:p w:rsidR="00833CF3" w:rsidRPr="007055D9" w:rsidRDefault="00833CF3" w:rsidP="007055D9">
      <w:pPr>
        <w:pStyle w:val="a3"/>
        <w:widowControl w:val="0"/>
        <w:tabs>
          <w:tab w:val="left" w:pos="8505"/>
        </w:tabs>
        <w:ind w:left="0" w:firstLine="0"/>
        <w:rPr>
          <w:szCs w:val="28"/>
        </w:rPr>
      </w:pPr>
      <w:r w:rsidRPr="007055D9">
        <w:rPr>
          <w:szCs w:val="28"/>
        </w:rPr>
        <w:t>ЗАКЛЮЧЕНИЕ</w:t>
      </w:r>
    </w:p>
    <w:p w:rsidR="00833CF3" w:rsidRPr="007055D9" w:rsidRDefault="00833CF3" w:rsidP="007055D9">
      <w:pPr>
        <w:pStyle w:val="a3"/>
        <w:widowControl w:val="0"/>
        <w:tabs>
          <w:tab w:val="left" w:pos="8505"/>
        </w:tabs>
        <w:ind w:left="0" w:firstLine="0"/>
        <w:rPr>
          <w:szCs w:val="28"/>
        </w:rPr>
      </w:pPr>
      <w:r w:rsidRPr="007055D9">
        <w:rPr>
          <w:szCs w:val="28"/>
        </w:rPr>
        <w:t>Список используемой литературы</w:t>
      </w:r>
    </w:p>
    <w:p w:rsidR="007A43AA" w:rsidRPr="00017A61" w:rsidRDefault="007A43AA" w:rsidP="007055D9">
      <w:pPr>
        <w:widowControl w:val="0"/>
        <w:ind w:firstLine="0"/>
        <w:rPr>
          <w:b/>
          <w:bCs/>
          <w:szCs w:val="28"/>
        </w:rPr>
      </w:pPr>
      <w:r w:rsidRPr="007055D9">
        <w:rPr>
          <w:b/>
          <w:szCs w:val="28"/>
        </w:rPr>
        <w:br w:type="page"/>
      </w:r>
    </w:p>
    <w:p w:rsidR="002D484A" w:rsidRPr="007055D9" w:rsidRDefault="007055D9" w:rsidP="007055D9">
      <w:pPr>
        <w:pStyle w:val="1"/>
        <w:keepNext w:val="0"/>
        <w:keepLines w:val="0"/>
        <w:widowControl w:val="0"/>
        <w:spacing w:before="0" w:after="0"/>
        <w:ind w:firstLine="709"/>
        <w:jc w:val="both"/>
      </w:pPr>
      <w:r>
        <w:t>ВВЕДЕНИЕ</w:t>
      </w:r>
    </w:p>
    <w:p w:rsidR="007055D9" w:rsidRDefault="007055D9" w:rsidP="007055D9">
      <w:pPr>
        <w:widowControl w:val="0"/>
        <w:ind w:firstLine="709"/>
        <w:jc w:val="both"/>
        <w:rPr>
          <w:szCs w:val="28"/>
        </w:rPr>
      </w:pPr>
    </w:p>
    <w:p w:rsidR="001439E2" w:rsidRPr="007055D9" w:rsidRDefault="001439E2" w:rsidP="007055D9">
      <w:pPr>
        <w:widowControl w:val="0"/>
        <w:ind w:firstLine="709"/>
        <w:jc w:val="both"/>
        <w:rPr>
          <w:szCs w:val="28"/>
        </w:rPr>
      </w:pPr>
      <w:r w:rsidRPr="007055D9">
        <w:rPr>
          <w:szCs w:val="28"/>
        </w:rPr>
        <w:t>Целью данной работы является подробное рассмотрение экономического режима временный ввоз, а так же условий и особенностей декларирования товаров.</w:t>
      </w:r>
    </w:p>
    <w:p w:rsidR="0012694A" w:rsidRPr="007055D9" w:rsidRDefault="0012694A" w:rsidP="007055D9">
      <w:pPr>
        <w:widowControl w:val="0"/>
        <w:ind w:firstLine="709"/>
        <w:jc w:val="both"/>
        <w:rPr>
          <w:szCs w:val="28"/>
        </w:rPr>
      </w:pPr>
      <w:r w:rsidRPr="007055D9">
        <w:rPr>
          <w:szCs w:val="28"/>
        </w:rPr>
        <w:t>Первая глава данной курсовой работы посвящена подробному</w:t>
      </w:r>
      <w:r w:rsidR="007055D9">
        <w:rPr>
          <w:szCs w:val="28"/>
        </w:rPr>
        <w:t xml:space="preserve"> </w:t>
      </w:r>
      <w:r w:rsidRPr="007055D9">
        <w:rPr>
          <w:szCs w:val="28"/>
        </w:rPr>
        <w:t>рассмотрению понятия декларирования товаров. Я начала данную работу с рассмотрения этого понятия, так как</w:t>
      </w:r>
      <w:r w:rsidR="001F5B56" w:rsidRPr="007055D9">
        <w:rPr>
          <w:szCs w:val="28"/>
        </w:rPr>
        <w:t xml:space="preserve"> оно</w:t>
      </w:r>
      <w:r w:rsidRPr="007055D9">
        <w:rPr>
          <w:szCs w:val="28"/>
        </w:rPr>
        <w:t xml:space="preserve"> будет использоваться при рассмотрении экономического режима временный ввоз.</w:t>
      </w:r>
      <w:r w:rsidR="00684A17" w:rsidRPr="007055D9">
        <w:rPr>
          <w:szCs w:val="28"/>
        </w:rPr>
        <w:t xml:space="preserve"> В этой главе рас</w:t>
      </w:r>
      <w:r w:rsidR="001F5B56" w:rsidRPr="007055D9">
        <w:rPr>
          <w:szCs w:val="28"/>
        </w:rPr>
        <w:t>смотрены структура таможенной декларации, их виды, особенности, регистрацию и подачу, а так же перечень документов, необходимых для подачи таможенной декларации.</w:t>
      </w:r>
    </w:p>
    <w:p w:rsidR="001F5B56" w:rsidRPr="007055D9" w:rsidRDefault="00BA3A9A" w:rsidP="007055D9">
      <w:pPr>
        <w:widowControl w:val="0"/>
        <w:ind w:firstLine="709"/>
        <w:contextualSpacing/>
        <w:jc w:val="both"/>
        <w:rPr>
          <w:szCs w:val="28"/>
        </w:rPr>
      </w:pPr>
      <w:r w:rsidRPr="007055D9">
        <w:rPr>
          <w:szCs w:val="28"/>
        </w:rPr>
        <w:t xml:space="preserve">Вторая глава посвящена рассмотрению </w:t>
      </w:r>
      <w:r w:rsidR="003E6B45" w:rsidRPr="007055D9">
        <w:rPr>
          <w:szCs w:val="28"/>
        </w:rPr>
        <w:t>экономического</w:t>
      </w:r>
      <w:r w:rsidRPr="007055D9">
        <w:rPr>
          <w:szCs w:val="28"/>
        </w:rPr>
        <w:t xml:space="preserve"> режима временного ввоза. </w:t>
      </w:r>
      <w:r w:rsidR="003E6B45" w:rsidRPr="007055D9">
        <w:rPr>
          <w:szCs w:val="28"/>
        </w:rPr>
        <w:t>Здесь речь идет о условиях помещения товаров под данный режим, сроках временного ввоза товара, порядках и сроках уплаты таможенных пошлин и налогов, ограничения по пользованию и распоряжению временно ввезенным товаром, а так же завершение данной процедуры и особенности помещения временно ввезенного товара под таможенную процедуру выпуск для внутреннего потребления.</w:t>
      </w:r>
      <w:r w:rsidR="007055D9">
        <w:rPr>
          <w:szCs w:val="28"/>
        </w:rPr>
        <w:t xml:space="preserve"> </w:t>
      </w:r>
    </w:p>
    <w:p w:rsidR="00FB30E1" w:rsidRPr="007055D9" w:rsidRDefault="00FB30E1" w:rsidP="007055D9">
      <w:pPr>
        <w:widowControl w:val="0"/>
        <w:ind w:firstLine="709"/>
        <w:contextualSpacing/>
        <w:jc w:val="both"/>
        <w:rPr>
          <w:szCs w:val="28"/>
        </w:rPr>
      </w:pPr>
      <w:r w:rsidRPr="007055D9">
        <w:rPr>
          <w:szCs w:val="28"/>
        </w:rPr>
        <w:t>Актуальность выбранной темы обусловлена значимостью процесса таможенного декларирования товаров в условиях роста внешнеторгового оборота России за последние годы.</w:t>
      </w:r>
    </w:p>
    <w:p w:rsidR="00FB30E1" w:rsidRPr="007055D9" w:rsidRDefault="00FB30E1" w:rsidP="007055D9">
      <w:pPr>
        <w:widowControl w:val="0"/>
        <w:ind w:firstLine="709"/>
        <w:jc w:val="both"/>
        <w:rPr>
          <w:szCs w:val="28"/>
        </w:rPr>
      </w:pPr>
      <w:r w:rsidRPr="007055D9">
        <w:rPr>
          <w:szCs w:val="28"/>
        </w:rPr>
        <w:t>Цель</w:t>
      </w:r>
      <w:r w:rsidR="001A08E0" w:rsidRPr="007055D9">
        <w:rPr>
          <w:szCs w:val="28"/>
        </w:rPr>
        <w:t>ю</w:t>
      </w:r>
      <w:r w:rsidRPr="007055D9">
        <w:rPr>
          <w:szCs w:val="28"/>
        </w:rPr>
        <w:t xml:space="preserve"> работы является </w:t>
      </w:r>
      <w:r w:rsidR="001A08E0" w:rsidRPr="007055D9">
        <w:rPr>
          <w:szCs w:val="28"/>
        </w:rPr>
        <w:t>рассмотрение понятия декларирование товаров и экономического режима временный ввоз.</w:t>
      </w:r>
    </w:p>
    <w:p w:rsidR="001A08E0" w:rsidRPr="007055D9" w:rsidRDefault="001A08E0" w:rsidP="007055D9">
      <w:pPr>
        <w:widowControl w:val="0"/>
        <w:ind w:firstLine="709"/>
        <w:jc w:val="both"/>
        <w:rPr>
          <w:szCs w:val="28"/>
        </w:rPr>
      </w:pPr>
      <w:r w:rsidRPr="007055D9">
        <w:rPr>
          <w:szCs w:val="28"/>
        </w:rPr>
        <w:t>Правильно выполненное таможенное декларирование грузов является залогом беспрепятственного и своевременного пересечения границы, и, как следствие - их доставки по месту назначения, что может быть крайне важно в случае особых временных договоренностей о поставке товара.</w:t>
      </w:r>
    </w:p>
    <w:p w:rsidR="001A08E0" w:rsidRPr="007055D9" w:rsidRDefault="001A08E0" w:rsidP="007055D9">
      <w:pPr>
        <w:widowControl w:val="0"/>
        <w:ind w:firstLine="709"/>
        <w:jc w:val="both"/>
        <w:rPr>
          <w:szCs w:val="28"/>
        </w:rPr>
      </w:pPr>
      <w:r w:rsidRPr="007055D9">
        <w:rPr>
          <w:szCs w:val="28"/>
        </w:rPr>
        <w:t>Таможенное декларирование товаров заключается в предоставлении всех сведений о товарах и транспортных средствах, на которых они перевозятся через границу, что необходимо для прохождения определенного таможенного режима. Таможенное декларирование должно учитывать также изменение данного режима.</w:t>
      </w:r>
    </w:p>
    <w:p w:rsidR="00684A17" w:rsidRPr="007055D9" w:rsidRDefault="000B3283" w:rsidP="007055D9">
      <w:pPr>
        <w:widowControl w:val="0"/>
        <w:ind w:firstLine="709"/>
        <w:jc w:val="both"/>
        <w:rPr>
          <w:szCs w:val="28"/>
        </w:rPr>
      </w:pPr>
      <w:r w:rsidRPr="007055D9">
        <w:rPr>
          <w:szCs w:val="28"/>
        </w:rPr>
        <w:t>Что касается режима временный ввоз товаров, нужно отметить, что декларирование товаров является здесь обязательным и выступает одним из первых пунктов условий для помещения товара под режим временного ввоза.</w:t>
      </w:r>
    </w:p>
    <w:p w:rsidR="00DE1CF5" w:rsidRPr="007055D9" w:rsidRDefault="00DE1CF5" w:rsidP="007055D9">
      <w:pPr>
        <w:widowControl w:val="0"/>
        <w:ind w:firstLine="709"/>
        <w:jc w:val="both"/>
        <w:rPr>
          <w:szCs w:val="28"/>
        </w:rPr>
      </w:pPr>
      <w:r w:rsidRPr="007055D9">
        <w:rPr>
          <w:szCs w:val="28"/>
        </w:rPr>
        <w:t>Режим временного ввоза (вывоза) устанавливает требования, соблюдениекоторых допускает временное пользование иностранными товарами на таможеннойтерритории России, а российскими - за ее пределами, с полным или частичнымосвобождением от таможенных налоговых платежей и без применения мер экономическойполитики. Значение временного ввоза (вывоза) как самостоятельного таможенногорежима определяется потребностями развития торговых и других форм международногосотрудничества</w:t>
      </w:r>
      <w:r w:rsidR="007A43AA" w:rsidRPr="007055D9">
        <w:rPr>
          <w:szCs w:val="28"/>
        </w:rPr>
        <w:t>.</w:t>
      </w:r>
    </w:p>
    <w:p w:rsidR="00DE1CF5" w:rsidRPr="007055D9" w:rsidRDefault="00DE1CF5" w:rsidP="007055D9">
      <w:pPr>
        <w:widowControl w:val="0"/>
        <w:ind w:firstLine="709"/>
        <w:jc w:val="both"/>
        <w:rPr>
          <w:szCs w:val="28"/>
        </w:rPr>
      </w:pPr>
    </w:p>
    <w:p w:rsidR="0012694A" w:rsidRPr="007055D9" w:rsidRDefault="0012694A" w:rsidP="007055D9">
      <w:pPr>
        <w:widowControl w:val="0"/>
        <w:ind w:firstLine="709"/>
        <w:jc w:val="both"/>
        <w:rPr>
          <w:szCs w:val="28"/>
        </w:rPr>
      </w:pPr>
      <w:r w:rsidRPr="007055D9">
        <w:rPr>
          <w:szCs w:val="28"/>
        </w:rPr>
        <w:br w:type="page"/>
      </w:r>
    </w:p>
    <w:p w:rsidR="0073747C" w:rsidRPr="007055D9" w:rsidRDefault="0073747C" w:rsidP="007055D9">
      <w:pPr>
        <w:pStyle w:val="1"/>
        <w:keepNext w:val="0"/>
        <w:keepLines w:val="0"/>
        <w:widowControl w:val="0"/>
        <w:spacing w:before="0" w:after="0"/>
        <w:ind w:firstLine="709"/>
        <w:jc w:val="both"/>
      </w:pPr>
      <w:r w:rsidRPr="007055D9">
        <w:rPr>
          <w:caps/>
        </w:rPr>
        <w:t>Декларирование товаров</w:t>
      </w:r>
    </w:p>
    <w:p w:rsidR="007055D9" w:rsidRDefault="007055D9" w:rsidP="007055D9">
      <w:pPr>
        <w:widowControl w:val="0"/>
        <w:ind w:firstLine="709"/>
        <w:jc w:val="both"/>
        <w:rPr>
          <w:szCs w:val="28"/>
        </w:rPr>
      </w:pPr>
    </w:p>
    <w:p w:rsidR="0073747C" w:rsidRPr="007055D9" w:rsidRDefault="008264DC" w:rsidP="007055D9">
      <w:pPr>
        <w:widowControl w:val="0"/>
        <w:ind w:firstLine="709"/>
        <w:jc w:val="both"/>
        <w:rPr>
          <w:szCs w:val="28"/>
        </w:rPr>
      </w:pPr>
      <w:r w:rsidRPr="007055D9">
        <w:rPr>
          <w:szCs w:val="28"/>
        </w:rPr>
        <w:t xml:space="preserve">Прежде чем перейти к рассмотрению основной темы – экономического режима временный ввоз – хотелось бы рассмотреть понятие декларирование товаров, т.к. в ТК ТС раздел 4 (таможенные операции, предшествующие подаче таможенной декларации) главе 37 (таможенная процедура временного ввоза (допуска)), которая станет опорной точкой данной работы, </w:t>
      </w:r>
      <w:r w:rsidR="00AC40F1" w:rsidRPr="007055D9">
        <w:rPr>
          <w:szCs w:val="28"/>
        </w:rPr>
        <w:t>данное понятие встречается очень часто.</w:t>
      </w:r>
    </w:p>
    <w:p w:rsidR="0073747C" w:rsidRPr="007055D9" w:rsidRDefault="00AC40F1" w:rsidP="007055D9">
      <w:pPr>
        <w:widowControl w:val="0"/>
        <w:ind w:firstLine="709"/>
        <w:jc w:val="both"/>
        <w:rPr>
          <w:szCs w:val="28"/>
        </w:rPr>
      </w:pPr>
      <w:r w:rsidRPr="007055D9">
        <w:rPr>
          <w:szCs w:val="28"/>
        </w:rPr>
        <w:t>Итак, д</w:t>
      </w:r>
      <w:r w:rsidR="0073747C" w:rsidRPr="007055D9">
        <w:rPr>
          <w:szCs w:val="28"/>
        </w:rPr>
        <w:t xml:space="preserve">екларирование товаров- </w:t>
      </w:r>
      <w:r w:rsidR="0073747C" w:rsidRPr="00017A61">
        <w:rPr>
          <w:szCs w:val="28"/>
        </w:rPr>
        <w:t>приобретение</w:t>
      </w:r>
      <w:r w:rsidR="0073747C" w:rsidRPr="007055D9">
        <w:rPr>
          <w:szCs w:val="28"/>
        </w:rPr>
        <w:t xml:space="preserve"> участником внешнеэкономических связей у органов Государственного таможенного контроля прав на </w:t>
      </w:r>
      <w:r w:rsidR="0073747C" w:rsidRPr="00017A61">
        <w:rPr>
          <w:szCs w:val="28"/>
        </w:rPr>
        <w:t>вывоз</w:t>
      </w:r>
      <w:r w:rsidR="0073747C" w:rsidRPr="007055D9">
        <w:rPr>
          <w:szCs w:val="28"/>
        </w:rPr>
        <w:t xml:space="preserve"> и ввоз товаров. Осуществляется в двух формах: по </w:t>
      </w:r>
      <w:r w:rsidR="0073747C" w:rsidRPr="00017A61">
        <w:rPr>
          <w:szCs w:val="28"/>
        </w:rPr>
        <w:t>грузовой</w:t>
      </w:r>
      <w:r w:rsidR="0073747C" w:rsidRPr="007055D9">
        <w:rPr>
          <w:szCs w:val="28"/>
        </w:rPr>
        <w:t xml:space="preserve"> таможенной декларации и по товарно-транспортным документам. Отдельные </w:t>
      </w:r>
      <w:r w:rsidR="0073747C" w:rsidRPr="00017A61">
        <w:rPr>
          <w:szCs w:val="28"/>
        </w:rPr>
        <w:t>граждане</w:t>
      </w:r>
      <w:r w:rsidR="0073747C" w:rsidRPr="007055D9">
        <w:rPr>
          <w:szCs w:val="28"/>
        </w:rPr>
        <w:t xml:space="preserve"> при выезде и въезде в страну заполняют декларацию о провозимых предметах, имуществе, в том числе валютных ценностях, на соответствующих стандартных бланках.</w:t>
      </w:r>
    </w:p>
    <w:p w:rsidR="008131B8" w:rsidRPr="007055D9" w:rsidRDefault="006E67FA" w:rsidP="007055D9">
      <w:pPr>
        <w:widowControl w:val="0"/>
        <w:ind w:firstLine="709"/>
        <w:contextualSpacing/>
        <w:jc w:val="both"/>
        <w:rPr>
          <w:szCs w:val="28"/>
        </w:rPr>
      </w:pPr>
      <w:r w:rsidRPr="007055D9">
        <w:rPr>
          <w:szCs w:val="28"/>
        </w:rPr>
        <w:t>Таможенному декларированию товаров в ТК ТС посвящена глава 27. Итак, рассмотрим все аспекты данного понятия опираясь на Таможенный Кодекс Таможенного Союза.</w:t>
      </w:r>
    </w:p>
    <w:p w:rsidR="008131B8" w:rsidRPr="007055D9" w:rsidRDefault="008131B8" w:rsidP="007055D9">
      <w:pPr>
        <w:widowControl w:val="0"/>
        <w:ind w:firstLine="709"/>
        <w:contextualSpacing/>
        <w:jc w:val="both"/>
        <w:rPr>
          <w:szCs w:val="28"/>
        </w:rPr>
      </w:pPr>
      <w:r w:rsidRPr="007055D9">
        <w:rPr>
          <w:szCs w:val="28"/>
        </w:rPr>
        <w:t>Товары подлежат таможенному декларированию при помещении под таможенную процедуру либо в иных случаях, установленных в соответствии с настоящим ТК ТС. Таможенное декларирование товаров производится декларантом либо таможенным представителем, действующим от имени и по поручению декларанта.</w:t>
      </w:r>
      <w:r w:rsidR="007055D9">
        <w:rPr>
          <w:szCs w:val="28"/>
        </w:rPr>
        <w:t xml:space="preserve"> </w:t>
      </w:r>
      <w:r w:rsidRPr="007055D9">
        <w:rPr>
          <w:szCs w:val="28"/>
        </w:rPr>
        <w:t>Таможенное декларирование производится в письменной и (или) электронной формах с использованием таможенной декларации.</w:t>
      </w:r>
    </w:p>
    <w:p w:rsidR="007A43AA" w:rsidRPr="007055D9" w:rsidRDefault="007A43AA" w:rsidP="007055D9">
      <w:pPr>
        <w:widowControl w:val="0"/>
        <w:ind w:firstLine="709"/>
        <w:jc w:val="both"/>
        <w:rPr>
          <w:szCs w:val="28"/>
        </w:rPr>
      </w:pPr>
      <w:r w:rsidRPr="007055D9">
        <w:rPr>
          <w:szCs w:val="28"/>
        </w:rPr>
        <w:br w:type="page"/>
      </w:r>
    </w:p>
    <w:p w:rsidR="008131B8" w:rsidRPr="007055D9" w:rsidRDefault="007055D9" w:rsidP="007055D9">
      <w:pPr>
        <w:pStyle w:val="2"/>
        <w:keepNext w:val="0"/>
        <w:keepLines w:val="0"/>
        <w:widowControl w:val="0"/>
        <w:numPr>
          <w:ilvl w:val="0"/>
          <w:numId w:val="0"/>
        </w:numPr>
        <w:spacing w:before="0"/>
        <w:ind w:left="709"/>
        <w:jc w:val="both"/>
        <w:rPr>
          <w:bCs w:val="0"/>
          <w:szCs w:val="28"/>
        </w:rPr>
      </w:pPr>
      <w:r w:rsidRPr="007055D9">
        <w:rPr>
          <w:bCs w:val="0"/>
          <w:szCs w:val="28"/>
        </w:rPr>
        <w:t>1.1</w:t>
      </w:r>
      <w:r w:rsidR="008131B8" w:rsidRPr="007055D9">
        <w:rPr>
          <w:bCs w:val="0"/>
          <w:szCs w:val="28"/>
        </w:rPr>
        <w:t xml:space="preserve"> </w:t>
      </w:r>
      <w:r>
        <w:rPr>
          <w:bCs w:val="0"/>
          <w:szCs w:val="28"/>
        </w:rPr>
        <w:t>Структура таможенной декларации</w:t>
      </w:r>
    </w:p>
    <w:p w:rsidR="007055D9" w:rsidRDefault="007055D9" w:rsidP="007055D9">
      <w:pPr>
        <w:widowControl w:val="0"/>
        <w:ind w:firstLine="709"/>
        <w:jc w:val="both"/>
        <w:rPr>
          <w:szCs w:val="28"/>
        </w:rPr>
      </w:pPr>
    </w:p>
    <w:p w:rsidR="00CA750F" w:rsidRPr="007055D9" w:rsidRDefault="008131B8" w:rsidP="007055D9">
      <w:pPr>
        <w:widowControl w:val="0"/>
        <w:ind w:firstLine="709"/>
        <w:jc w:val="both"/>
        <w:rPr>
          <w:szCs w:val="28"/>
        </w:rPr>
      </w:pPr>
      <w:r w:rsidRPr="007055D9">
        <w:rPr>
          <w:szCs w:val="28"/>
        </w:rPr>
        <w:t>Перечень сведений, подлежащих указанию в таможенной декларации, ограничивается только сведениями, которые необходимы для исчисления и взимания таможенных платежей, формирования таможенной статистики и применения таможенного законодательства таможенного союза и иного законодательства государст</w:t>
      </w:r>
      <w:r w:rsidR="00CA750F" w:rsidRPr="007055D9">
        <w:rPr>
          <w:szCs w:val="28"/>
        </w:rPr>
        <w:t xml:space="preserve">в - членов таможенного союза. </w:t>
      </w:r>
    </w:p>
    <w:p w:rsidR="00CA750F" w:rsidRPr="007055D9" w:rsidRDefault="008131B8" w:rsidP="007055D9">
      <w:pPr>
        <w:widowControl w:val="0"/>
        <w:ind w:firstLine="709"/>
        <w:jc w:val="both"/>
        <w:rPr>
          <w:szCs w:val="28"/>
        </w:rPr>
      </w:pPr>
      <w:r w:rsidRPr="007055D9">
        <w:rPr>
          <w:szCs w:val="28"/>
        </w:rPr>
        <w:t>В качестве таможенной декларации могут использоваться транспортные (пе</w:t>
      </w:r>
      <w:r w:rsidR="00CA750F" w:rsidRPr="007055D9">
        <w:rPr>
          <w:szCs w:val="28"/>
        </w:rPr>
        <w:t>ревозочные), коммерческие</w:t>
      </w:r>
      <w:r w:rsidRPr="007055D9">
        <w:rPr>
          <w:szCs w:val="28"/>
        </w:rPr>
        <w:t xml:space="preserve"> (или) иные документы, содержащие сведения, необходимые для выпуска товаров в соответствии с таможенной процедурой, в случаях и порядке, которые</w:t>
      </w:r>
      <w:r w:rsidR="00CA750F" w:rsidRPr="007055D9">
        <w:rPr>
          <w:szCs w:val="28"/>
        </w:rPr>
        <w:t xml:space="preserve"> определяются ТК ТС</w:t>
      </w:r>
      <w:r w:rsidRPr="007055D9">
        <w:rPr>
          <w:szCs w:val="28"/>
        </w:rPr>
        <w:t xml:space="preserve"> или решением </w:t>
      </w:r>
      <w:r w:rsidR="00CA750F" w:rsidRPr="007055D9">
        <w:rPr>
          <w:szCs w:val="28"/>
        </w:rPr>
        <w:t xml:space="preserve">Комиссии таможенного союза. </w:t>
      </w:r>
    </w:p>
    <w:p w:rsidR="008131B8" w:rsidRPr="007055D9" w:rsidRDefault="008131B8" w:rsidP="007055D9">
      <w:pPr>
        <w:widowControl w:val="0"/>
        <w:ind w:firstLine="709"/>
        <w:jc w:val="both"/>
        <w:rPr>
          <w:szCs w:val="28"/>
        </w:rPr>
      </w:pPr>
      <w:r w:rsidRPr="007055D9">
        <w:rPr>
          <w:szCs w:val="28"/>
        </w:rPr>
        <w:t>Таможенная декларация может быть представлена в виде электронного документа в с</w:t>
      </w:r>
      <w:r w:rsidR="00CA750F" w:rsidRPr="007055D9">
        <w:rPr>
          <w:szCs w:val="28"/>
        </w:rPr>
        <w:t xml:space="preserve">оответствии с ТК ТС. </w:t>
      </w:r>
      <w:r w:rsidRPr="007055D9">
        <w:rPr>
          <w:szCs w:val="28"/>
        </w:rPr>
        <w:t xml:space="preserve">Порядок представления и использования таможенной декларации в виде электронного документа определяется решением </w:t>
      </w:r>
      <w:r w:rsidR="00CA750F" w:rsidRPr="007055D9">
        <w:rPr>
          <w:szCs w:val="28"/>
        </w:rPr>
        <w:t xml:space="preserve">Комиссии таможенного союза. </w:t>
      </w:r>
      <w:r w:rsidRPr="007055D9">
        <w:rPr>
          <w:szCs w:val="28"/>
        </w:rPr>
        <w:t>Подача таможенной декларации в письменной форме должна сопровождаться представлением таможенному органу ее электронной копии, если иное н</w:t>
      </w:r>
      <w:r w:rsidR="00CA750F" w:rsidRPr="007055D9">
        <w:rPr>
          <w:szCs w:val="28"/>
        </w:rPr>
        <w:t>е установлено ТК ТС</w:t>
      </w:r>
      <w:r w:rsidRPr="007055D9">
        <w:rPr>
          <w:szCs w:val="28"/>
        </w:rPr>
        <w:t>, решением Комиссии таможенного союза либо законодательством государств - членов таможенного союза в случаях, предусмотренных решение</w:t>
      </w:r>
      <w:r w:rsidR="00CA750F" w:rsidRPr="007055D9">
        <w:rPr>
          <w:szCs w:val="28"/>
        </w:rPr>
        <w:t xml:space="preserve">м Комиссии таможенного союза. </w:t>
      </w:r>
      <w:r w:rsidRPr="007055D9">
        <w:rPr>
          <w:szCs w:val="28"/>
        </w:rPr>
        <w:t>Структура и формат электронной копии таможенной декларации, а также порядок ее представления и использования определяются решением Комиссии таможенного союза.</w:t>
      </w:r>
    </w:p>
    <w:p w:rsidR="007055D9" w:rsidRDefault="007055D9" w:rsidP="007055D9">
      <w:pPr>
        <w:pStyle w:val="2"/>
        <w:keepNext w:val="0"/>
        <w:keepLines w:val="0"/>
        <w:widowControl w:val="0"/>
        <w:numPr>
          <w:ilvl w:val="0"/>
          <w:numId w:val="0"/>
        </w:numPr>
        <w:spacing w:before="0"/>
        <w:ind w:firstLine="709"/>
        <w:jc w:val="both"/>
        <w:rPr>
          <w:szCs w:val="28"/>
        </w:rPr>
      </w:pPr>
    </w:p>
    <w:p w:rsidR="00CA750F" w:rsidRPr="007055D9" w:rsidRDefault="007055D9" w:rsidP="007055D9">
      <w:pPr>
        <w:pStyle w:val="2"/>
        <w:keepNext w:val="0"/>
        <w:keepLines w:val="0"/>
        <w:widowControl w:val="0"/>
        <w:numPr>
          <w:ilvl w:val="0"/>
          <w:numId w:val="0"/>
        </w:numPr>
        <w:spacing w:before="0"/>
        <w:ind w:firstLine="709"/>
        <w:jc w:val="both"/>
        <w:rPr>
          <w:szCs w:val="28"/>
        </w:rPr>
      </w:pPr>
      <w:r>
        <w:rPr>
          <w:szCs w:val="28"/>
        </w:rPr>
        <w:t>1.2 Вида таможенных деклараций</w:t>
      </w:r>
    </w:p>
    <w:p w:rsidR="007055D9" w:rsidRDefault="007055D9" w:rsidP="007055D9">
      <w:pPr>
        <w:widowControl w:val="0"/>
        <w:ind w:firstLine="709"/>
        <w:jc w:val="both"/>
        <w:rPr>
          <w:szCs w:val="28"/>
        </w:rPr>
      </w:pPr>
    </w:p>
    <w:p w:rsidR="00CA750F" w:rsidRPr="007055D9" w:rsidRDefault="00CA750F" w:rsidP="007055D9">
      <w:pPr>
        <w:widowControl w:val="0"/>
        <w:ind w:firstLine="709"/>
        <w:jc w:val="both"/>
        <w:rPr>
          <w:szCs w:val="28"/>
        </w:rPr>
      </w:pPr>
      <w:r w:rsidRPr="007055D9">
        <w:rPr>
          <w:szCs w:val="28"/>
        </w:rPr>
        <w:t xml:space="preserve">При таможенном декларировании товаров в зависимости от заявляемых таможенных процедур и лиц, перемещающих товары, применяются следующие виды таможенной декларации: </w:t>
      </w:r>
    </w:p>
    <w:p w:rsidR="00CA750F" w:rsidRPr="007055D9" w:rsidRDefault="00CA750F" w:rsidP="007055D9">
      <w:pPr>
        <w:widowControl w:val="0"/>
        <w:ind w:firstLine="709"/>
        <w:jc w:val="both"/>
        <w:rPr>
          <w:szCs w:val="28"/>
        </w:rPr>
      </w:pPr>
      <w:r w:rsidRPr="007055D9">
        <w:rPr>
          <w:szCs w:val="28"/>
        </w:rPr>
        <w:t xml:space="preserve">- декларация на товары; </w:t>
      </w:r>
    </w:p>
    <w:p w:rsidR="00CA750F" w:rsidRPr="007055D9" w:rsidRDefault="00CA750F" w:rsidP="007055D9">
      <w:pPr>
        <w:widowControl w:val="0"/>
        <w:ind w:firstLine="709"/>
        <w:jc w:val="both"/>
        <w:rPr>
          <w:szCs w:val="28"/>
        </w:rPr>
      </w:pPr>
      <w:r w:rsidRPr="007055D9">
        <w:rPr>
          <w:szCs w:val="28"/>
        </w:rPr>
        <w:t xml:space="preserve">- транзитная декларация; </w:t>
      </w:r>
    </w:p>
    <w:p w:rsidR="00CA750F" w:rsidRPr="007055D9" w:rsidRDefault="00CA750F" w:rsidP="007055D9">
      <w:pPr>
        <w:widowControl w:val="0"/>
        <w:ind w:firstLine="709"/>
        <w:jc w:val="both"/>
        <w:rPr>
          <w:szCs w:val="28"/>
        </w:rPr>
      </w:pPr>
      <w:r w:rsidRPr="007055D9">
        <w:rPr>
          <w:szCs w:val="28"/>
        </w:rPr>
        <w:t xml:space="preserve">- пассажирская таможенная декларация; </w:t>
      </w:r>
    </w:p>
    <w:p w:rsidR="00CA750F" w:rsidRPr="007055D9" w:rsidRDefault="00CA750F" w:rsidP="007055D9">
      <w:pPr>
        <w:widowControl w:val="0"/>
        <w:ind w:firstLine="709"/>
        <w:jc w:val="both"/>
        <w:rPr>
          <w:szCs w:val="28"/>
        </w:rPr>
      </w:pPr>
      <w:r w:rsidRPr="007055D9">
        <w:rPr>
          <w:szCs w:val="28"/>
        </w:rPr>
        <w:t xml:space="preserve">- декларация на транспортное средство. </w:t>
      </w:r>
    </w:p>
    <w:p w:rsidR="00CA750F" w:rsidRPr="007055D9" w:rsidRDefault="00CA750F" w:rsidP="007055D9">
      <w:pPr>
        <w:widowControl w:val="0"/>
        <w:ind w:firstLine="709"/>
        <w:jc w:val="both"/>
        <w:rPr>
          <w:szCs w:val="28"/>
        </w:rPr>
      </w:pPr>
      <w:r w:rsidRPr="007055D9">
        <w:rPr>
          <w:szCs w:val="28"/>
        </w:rPr>
        <w:t>Формы и порядок заполнения таможенной декларации, определяются решением Комиссии таможенного союза.</w:t>
      </w:r>
    </w:p>
    <w:p w:rsidR="00CA750F" w:rsidRPr="007055D9" w:rsidRDefault="00CA750F" w:rsidP="007055D9">
      <w:pPr>
        <w:widowControl w:val="0"/>
        <w:ind w:firstLine="709"/>
        <w:jc w:val="both"/>
        <w:rPr>
          <w:szCs w:val="28"/>
        </w:rPr>
      </w:pPr>
      <w:r w:rsidRPr="007055D9">
        <w:rPr>
          <w:szCs w:val="28"/>
        </w:rPr>
        <w:t xml:space="preserve">Сведения, подлежащие указанию в пассажирской таможенной декларации и в декларации на транспортное средство, устанавливаются решением Комиссии таможенного союза. </w:t>
      </w:r>
    </w:p>
    <w:p w:rsidR="00CA750F" w:rsidRDefault="00CA750F" w:rsidP="007055D9">
      <w:pPr>
        <w:widowControl w:val="0"/>
        <w:ind w:firstLine="709"/>
        <w:jc w:val="both"/>
        <w:rPr>
          <w:szCs w:val="28"/>
        </w:rPr>
      </w:pPr>
      <w:r w:rsidRPr="007055D9">
        <w:rPr>
          <w:szCs w:val="28"/>
        </w:rPr>
        <w:t>Сведения, подлежащие указанию в таможенной декларации на товары и транзитной декларации в зависимости от таможенной процедуры, категорий товаров, лиц, их перемещающих, вида транспорта, могут сокращаться решением Комиссии таможенного союза либо законодательством государств - членов таможенного союза, если это предусмотрено решением Комиссии таможенного союза.</w:t>
      </w:r>
    </w:p>
    <w:p w:rsidR="007055D9" w:rsidRPr="007055D9" w:rsidRDefault="007055D9" w:rsidP="007055D9">
      <w:pPr>
        <w:widowControl w:val="0"/>
        <w:ind w:firstLine="709"/>
        <w:jc w:val="both"/>
        <w:rPr>
          <w:szCs w:val="28"/>
        </w:rPr>
      </w:pPr>
    </w:p>
    <w:p w:rsidR="00CA750F" w:rsidRPr="007055D9" w:rsidRDefault="00CE2BAD" w:rsidP="007055D9">
      <w:pPr>
        <w:pStyle w:val="2"/>
        <w:keepNext w:val="0"/>
        <w:keepLines w:val="0"/>
        <w:widowControl w:val="0"/>
        <w:numPr>
          <w:ilvl w:val="1"/>
          <w:numId w:val="6"/>
        </w:numPr>
        <w:spacing w:before="0"/>
        <w:ind w:left="0" w:firstLine="709"/>
        <w:jc w:val="both"/>
        <w:rPr>
          <w:szCs w:val="28"/>
        </w:rPr>
      </w:pPr>
      <w:r w:rsidRPr="007055D9">
        <w:rPr>
          <w:szCs w:val="28"/>
        </w:rPr>
        <w:t>Особенности таможенного декларирования товаров</w:t>
      </w:r>
    </w:p>
    <w:p w:rsidR="007055D9" w:rsidRPr="00017A61" w:rsidRDefault="007055D9" w:rsidP="007055D9">
      <w:pPr>
        <w:widowControl w:val="0"/>
        <w:ind w:firstLine="709"/>
        <w:jc w:val="both"/>
        <w:rPr>
          <w:color w:val="FFFFFF"/>
          <w:szCs w:val="28"/>
        </w:rPr>
      </w:pPr>
      <w:r w:rsidRPr="00017A61">
        <w:rPr>
          <w:color w:val="FFFFFF"/>
          <w:szCs w:val="28"/>
        </w:rPr>
        <w:t>временный ввод товар таможенный режим</w:t>
      </w:r>
    </w:p>
    <w:p w:rsidR="00CE2BAD" w:rsidRPr="007055D9" w:rsidRDefault="00CE2BAD" w:rsidP="007055D9">
      <w:pPr>
        <w:widowControl w:val="0"/>
        <w:ind w:firstLine="709"/>
        <w:jc w:val="both"/>
        <w:rPr>
          <w:szCs w:val="28"/>
        </w:rPr>
      </w:pPr>
      <w:r w:rsidRPr="007055D9">
        <w:rPr>
          <w:szCs w:val="28"/>
        </w:rPr>
        <w:t>Особенности таможенного декларирования товаров регламентируются статьей 194 главы 27 ТК ТС.</w:t>
      </w:r>
    </w:p>
    <w:p w:rsidR="00CE2BAD" w:rsidRPr="007055D9" w:rsidRDefault="00CE2BAD" w:rsidP="007055D9">
      <w:pPr>
        <w:widowControl w:val="0"/>
        <w:ind w:firstLine="709"/>
        <w:jc w:val="both"/>
        <w:rPr>
          <w:szCs w:val="28"/>
        </w:rPr>
      </w:pPr>
      <w:r w:rsidRPr="007055D9">
        <w:rPr>
          <w:szCs w:val="28"/>
        </w:rPr>
        <w:t>В зависимости от категорий товаров и лиц, их перемещающих, в соответствии с таможенным законодательством таможенного союза и законодательством государств - членов таможенного союза могут быть установлены особенности таможенного декларирования товаров, в том числе в следующих случаях:</w:t>
      </w:r>
    </w:p>
    <w:p w:rsidR="00CE2BAD" w:rsidRPr="007055D9" w:rsidRDefault="00CE2BAD" w:rsidP="007055D9">
      <w:pPr>
        <w:widowControl w:val="0"/>
        <w:ind w:firstLine="709"/>
        <w:jc w:val="both"/>
        <w:rPr>
          <w:szCs w:val="28"/>
        </w:rPr>
      </w:pPr>
      <w:r w:rsidRPr="007055D9">
        <w:rPr>
          <w:szCs w:val="28"/>
        </w:rPr>
        <w:t>- если декларант не располагает точными сведениями, необходимыми для таможенного декларирования;</w:t>
      </w:r>
    </w:p>
    <w:p w:rsidR="00CE2BAD" w:rsidRPr="007055D9" w:rsidRDefault="00CE2BAD" w:rsidP="007055D9">
      <w:pPr>
        <w:widowControl w:val="0"/>
        <w:ind w:firstLine="709"/>
        <w:jc w:val="both"/>
        <w:rPr>
          <w:szCs w:val="28"/>
        </w:rPr>
      </w:pPr>
      <w:r w:rsidRPr="007055D9">
        <w:rPr>
          <w:szCs w:val="28"/>
        </w:rPr>
        <w:t>-</w:t>
      </w:r>
      <w:r w:rsidR="007055D9">
        <w:rPr>
          <w:szCs w:val="28"/>
        </w:rPr>
        <w:t xml:space="preserve"> </w:t>
      </w:r>
      <w:r w:rsidRPr="007055D9">
        <w:rPr>
          <w:szCs w:val="28"/>
        </w:rPr>
        <w:t xml:space="preserve">при регулярном перемещении через таможенную границу товаров одним и тем же лицом в течение определенного периода времени; </w:t>
      </w:r>
    </w:p>
    <w:p w:rsidR="00CE2BAD" w:rsidRPr="007055D9" w:rsidRDefault="00CE2BAD" w:rsidP="007055D9">
      <w:pPr>
        <w:widowControl w:val="0"/>
        <w:ind w:firstLine="709"/>
        <w:jc w:val="both"/>
        <w:rPr>
          <w:szCs w:val="28"/>
        </w:rPr>
      </w:pPr>
      <w:r w:rsidRPr="007055D9">
        <w:rPr>
          <w:szCs w:val="28"/>
        </w:rPr>
        <w:t xml:space="preserve">- при перемещении товаров трубопроводным транспортом и по линиям электропередачи; </w:t>
      </w:r>
    </w:p>
    <w:p w:rsidR="00CE2BAD" w:rsidRDefault="00CE2BAD" w:rsidP="007055D9">
      <w:pPr>
        <w:widowControl w:val="0"/>
        <w:ind w:firstLine="709"/>
        <w:jc w:val="both"/>
        <w:rPr>
          <w:szCs w:val="28"/>
        </w:rPr>
      </w:pPr>
      <w:r w:rsidRPr="007055D9">
        <w:rPr>
          <w:szCs w:val="28"/>
        </w:rPr>
        <w:t>- при перемещении товаров в несобранном или разобранном виде, в том числе некомплектном или незавершенном виде, в течение установленного периода времени.</w:t>
      </w:r>
    </w:p>
    <w:p w:rsidR="007055D9" w:rsidRPr="007055D9" w:rsidRDefault="007055D9" w:rsidP="007055D9">
      <w:pPr>
        <w:widowControl w:val="0"/>
        <w:ind w:firstLine="709"/>
        <w:jc w:val="both"/>
        <w:rPr>
          <w:szCs w:val="28"/>
        </w:rPr>
      </w:pPr>
    </w:p>
    <w:p w:rsidR="00CE2BAD" w:rsidRPr="007055D9" w:rsidRDefault="00CE2BAD" w:rsidP="007055D9">
      <w:pPr>
        <w:pStyle w:val="2"/>
        <w:keepNext w:val="0"/>
        <w:keepLines w:val="0"/>
        <w:widowControl w:val="0"/>
        <w:numPr>
          <w:ilvl w:val="1"/>
          <w:numId w:val="6"/>
        </w:numPr>
        <w:spacing w:before="0"/>
        <w:ind w:left="0" w:firstLine="709"/>
        <w:jc w:val="both"/>
        <w:rPr>
          <w:szCs w:val="28"/>
        </w:rPr>
      </w:pPr>
      <w:r w:rsidRPr="007055D9">
        <w:rPr>
          <w:szCs w:val="28"/>
        </w:rPr>
        <w:t>Ре</w:t>
      </w:r>
      <w:r w:rsidR="007055D9">
        <w:rPr>
          <w:szCs w:val="28"/>
        </w:rPr>
        <w:t>гистрация таможенной декларации</w:t>
      </w:r>
    </w:p>
    <w:p w:rsidR="007055D9" w:rsidRDefault="007055D9" w:rsidP="007055D9">
      <w:pPr>
        <w:widowControl w:val="0"/>
        <w:ind w:firstLine="709"/>
        <w:jc w:val="both"/>
        <w:rPr>
          <w:szCs w:val="28"/>
        </w:rPr>
      </w:pPr>
    </w:p>
    <w:p w:rsidR="00CE2BAD" w:rsidRPr="007055D9" w:rsidRDefault="00CE2BAD" w:rsidP="007055D9">
      <w:pPr>
        <w:widowControl w:val="0"/>
        <w:ind w:firstLine="709"/>
        <w:jc w:val="both"/>
        <w:rPr>
          <w:szCs w:val="28"/>
        </w:rPr>
      </w:pPr>
      <w:r w:rsidRPr="007055D9">
        <w:rPr>
          <w:szCs w:val="28"/>
        </w:rPr>
        <w:t>Подача и регистрация таможенной декларации регламентируется статьей 190 главы 27 ТК ТС.</w:t>
      </w:r>
    </w:p>
    <w:p w:rsidR="00CE2BAD" w:rsidRPr="007055D9" w:rsidRDefault="00CE2BAD" w:rsidP="007055D9">
      <w:pPr>
        <w:widowControl w:val="0"/>
        <w:ind w:firstLine="709"/>
        <w:jc w:val="both"/>
        <w:rPr>
          <w:szCs w:val="28"/>
        </w:rPr>
      </w:pPr>
      <w:r w:rsidRPr="007055D9">
        <w:rPr>
          <w:szCs w:val="28"/>
        </w:rPr>
        <w:t xml:space="preserve">Таможенная декларация подается декларантом или таможенным представителем таможенному органу, правомочному в соответствии с законодательством государств - членов таможенного союза регистрировать таможенные декларации. </w:t>
      </w:r>
    </w:p>
    <w:p w:rsidR="00CE2BAD" w:rsidRPr="007055D9" w:rsidRDefault="00CE2BAD" w:rsidP="007055D9">
      <w:pPr>
        <w:widowControl w:val="0"/>
        <w:ind w:firstLine="709"/>
        <w:jc w:val="both"/>
        <w:rPr>
          <w:szCs w:val="28"/>
        </w:rPr>
      </w:pPr>
      <w:r w:rsidRPr="007055D9">
        <w:rPr>
          <w:szCs w:val="28"/>
        </w:rPr>
        <w:t xml:space="preserve">Дата и время подачи таможенной декларации, ее электронной копии и необходимых документов фиксируется таможенным органом, в том числе с использованием информационных технологий. </w:t>
      </w:r>
    </w:p>
    <w:p w:rsidR="00CE2BAD" w:rsidRPr="007055D9" w:rsidRDefault="00CE2BAD" w:rsidP="007055D9">
      <w:pPr>
        <w:widowControl w:val="0"/>
        <w:ind w:firstLine="709"/>
        <w:jc w:val="both"/>
        <w:rPr>
          <w:szCs w:val="28"/>
        </w:rPr>
      </w:pPr>
      <w:r w:rsidRPr="007055D9">
        <w:rPr>
          <w:szCs w:val="28"/>
        </w:rPr>
        <w:t xml:space="preserve">Таможенный орган регистрирует или отказывает в регистрации таможенной декларации в срок не более 2 (двух) часов с момента подачи таможенной декларации в порядке, определяемом решением Комиссии таможенного союза. Таможенный орган отказывает в регистрации таможенной декларации, если: </w:t>
      </w:r>
    </w:p>
    <w:p w:rsidR="00CE2BAD" w:rsidRPr="007055D9" w:rsidRDefault="00CE2BAD" w:rsidP="007055D9">
      <w:pPr>
        <w:widowControl w:val="0"/>
        <w:ind w:firstLine="709"/>
        <w:jc w:val="both"/>
        <w:rPr>
          <w:szCs w:val="28"/>
        </w:rPr>
      </w:pPr>
      <w:r w:rsidRPr="007055D9">
        <w:rPr>
          <w:szCs w:val="28"/>
        </w:rPr>
        <w:t xml:space="preserve">- таможенная декларация подана таможенному органу, не правомочному регистрировать таможенные декларации; </w:t>
      </w:r>
    </w:p>
    <w:p w:rsidR="00CE2BAD" w:rsidRPr="007055D9" w:rsidRDefault="00CE2BAD" w:rsidP="007055D9">
      <w:pPr>
        <w:widowControl w:val="0"/>
        <w:ind w:firstLine="709"/>
        <w:jc w:val="both"/>
        <w:rPr>
          <w:szCs w:val="28"/>
        </w:rPr>
      </w:pPr>
      <w:r w:rsidRPr="007055D9">
        <w:rPr>
          <w:szCs w:val="28"/>
        </w:rPr>
        <w:t xml:space="preserve">- таможенная декларация подана не уполномоченным лицом; </w:t>
      </w:r>
    </w:p>
    <w:p w:rsidR="00CE2BAD" w:rsidRPr="007055D9" w:rsidRDefault="00CE2BAD" w:rsidP="007055D9">
      <w:pPr>
        <w:widowControl w:val="0"/>
        <w:ind w:firstLine="709"/>
        <w:jc w:val="both"/>
        <w:rPr>
          <w:szCs w:val="28"/>
        </w:rPr>
      </w:pPr>
      <w:r w:rsidRPr="007055D9">
        <w:rPr>
          <w:szCs w:val="28"/>
        </w:rPr>
        <w:t xml:space="preserve">- в таможенной декларации не указаны необходимые сведения, предусмотренные статьями 180 - 182 ТК ТС; </w:t>
      </w:r>
    </w:p>
    <w:p w:rsidR="00CE2BAD" w:rsidRPr="007055D9" w:rsidRDefault="00CE2BAD" w:rsidP="007055D9">
      <w:pPr>
        <w:widowControl w:val="0"/>
        <w:ind w:firstLine="709"/>
        <w:jc w:val="both"/>
        <w:rPr>
          <w:szCs w:val="28"/>
        </w:rPr>
      </w:pPr>
      <w:r w:rsidRPr="007055D9">
        <w:rPr>
          <w:szCs w:val="28"/>
        </w:rPr>
        <w:t xml:space="preserve">- таможенная декларация не подписана либо не удостоверена надлежащим образом или составлена не по установленной форме; </w:t>
      </w:r>
    </w:p>
    <w:p w:rsidR="00CE2BAD" w:rsidRPr="007055D9" w:rsidRDefault="00CE2BAD" w:rsidP="007055D9">
      <w:pPr>
        <w:widowControl w:val="0"/>
        <w:ind w:firstLine="709"/>
        <w:jc w:val="both"/>
        <w:rPr>
          <w:szCs w:val="28"/>
        </w:rPr>
      </w:pPr>
      <w:r w:rsidRPr="007055D9">
        <w:rPr>
          <w:szCs w:val="28"/>
        </w:rPr>
        <w:t xml:space="preserve">- в отношении декларируемых товаров не совершены действия, которые в соответствии с настоящим Кодексом должны совершаться до подачи или одновременно с подачей таможенной декларации. </w:t>
      </w:r>
    </w:p>
    <w:p w:rsidR="00CE2BAD" w:rsidRPr="007055D9" w:rsidRDefault="00CE2BAD" w:rsidP="007055D9">
      <w:pPr>
        <w:widowControl w:val="0"/>
        <w:ind w:firstLine="709"/>
        <w:jc w:val="both"/>
        <w:rPr>
          <w:szCs w:val="28"/>
        </w:rPr>
      </w:pPr>
      <w:r w:rsidRPr="007055D9">
        <w:rPr>
          <w:szCs w:val="28"/>
        </w:rPr>
        <w:t>Отказ в регистрации таможенной декларации оформляется должностным лицом таможенного органа в письменной форме с указанием причин отказа.</w:t>
      </w:r>
      <w:r w:rsidR="007055D9">
        <w:rPr>
          <w:szCs w:val="28"/>
        </w:rPr>
        <w:t xml:space="preserve"> </w:t>
      </w:r>
      <w:r w:rsidRPr="007055D9">
        <w:rPr>
          <w:szCs w:val="28"/>
        </w:rPr>
        <w:t xml:space="preserve">В случае отказа в регистрации таможенной декларации таможенная декларация и представленные документы возвращаются декларанту или таможенному представителю. </w:t>
      </w:r>
    </w:p>
    <w:p w:rsidR="00513683" w:rsidRPr="007055D9" w:rsidRDefault="00CE2BAD" w:rsidP="007055D9">
      <w:pPr>
        <w:widowControl w:val="0"/>
        <w:ind w:firstLine="709"/>
        <w:jc w:val="both"/>
        <w:rPr>
          <w:szCs w:val="28"/>
        </w:rPr>
      </w:pPr>
      <w:r w:rsidRPr="007055D9">
        <w:rPr>
          <w:szCs w:val="28"/>
        </w:rPr>
        <w:t>Если таможенная декларация не зарегистрирована таможенным органом, такая декларация считается для т</w:t>
      </w:r>
      <w:r w:rsidR="00513683" w:rsidRPr="007055D9">
        <w:rPr>
          <w:szCs w:val="28"/>
        </w:rPr>
        <w:t>аможенных целей неподанной.</w:t>
      </w:r>
      <w:r w:rsidR="007055D9">
        <w:rPr>
          <w:szCs w:val="28"/>
        </w:rPr>
        <w:t xml:space="preserve"> </w:t>
      </w:r>
      <w:r w:rsidRPr="007055D9">
        <w:rPr>
          <w:szCs w:val="28"/>
        </w:rPr>
        <w:t>С момента регистрации таможенная декларация становится документом, свидетельствующим о фактах,</w:t>
      </w:r>
      <w:r w:rsidR="00513683" w:rsidRPr="007055D9">
        <w:rPr>
          <w:szCs w:val="28"/>
        </w:rPr>
        <w:t xml:space="preserve"> имеющих юридическое значение. </w:t>
      </w:r>
    </w:p>
    <w:p w:rsidR="00513683" w:rsidRPr="007055D9" w:rsidRDefault="00513683" w:rsidP="007055D9">
      <w:pPr>
        <w:widowControl w:val="0"/>
        <w:ind w:firstLine="709"/>
        <w:jc w:val="both"/>
        <w:rPr>
          <w:szCs w:val="28"/>
        </w:rPr>
      </w:pPr>
      <w:r w:rsidRPr="007055D9">
        <w:rPr>
          <w:szCs w:val="28"/>
        </w:rPr>
        <w:t>Теперь рассмотрим сроки подачи таможенной декларации. Данный аспект оговорен статьей 185 главы 27 ТК ТС.</w:t>
      </w:r>
    </w:p>
    <w:p w:rsidR="00513683" w:rsidRPr="007055D9" w:rsidRDefault="00513683" w:rsidP="007055D9">
      <w:pPr>
        <w:widowControl w:val="0"/>
        <w:ind w:firstLine="709"/>
        <w:jc w:val="both"/>
        <w:rPr>
          <w:szCs w:val="28"/>
        </w:rPr>
      </w:pPr>
      <w:r w:rsidRPr="007055D9">
        <w:rPr>
          <w:szCs w:val="28"/>
        </w:rPr>
        <w:t xml:space="preserve">Таможенная декларация на товары, ввезенные на таможенную территорию таможенного союза, подается до истечения срока временного хранения товаров, если иное не установлено ТК ТС. </w:t>
      </w:r>
    </w:p>
    <w:p w:rsidR="00513683" w:rsidRPr="007055D9" w:rsidRDefault="00513683" w:rsidP="007055D9">
      <w:pPr>
        <w:widowControl w:val="0"/>
        <w:ind w:firstLine="709"/>
        <w:jc w:val="both"/>
        <w:rPr>
          <w:szCs w:val="28"/>
        </w:rPr>
      </w:pPr>
      <w:r w:rsidRPr="007055D9">
        <w:rPr>
          <w:szCs w:val="28"/>
        </w:rPr>
        <w:t>Таможенная декларация на товары, вывозимые с таможенной территории таможенного союза, подается до их убытия с таможенной территории таможенного союза, если иное не установлено ТК ТС.</w:t>
      </w:r>
    </w:p>
    <w:p w:rsidR="00513683" w:rsidRPr="007055D9" w:rsidRDefault="00513683" w:rsidP="007055D9">
      <w:pPr>
        <w:widowControl w:val="0"/>
        <w:ind w:firstLine="709"/>
        <w:jc w:val="both"/>
        <w:rPr>
          <w:szCs w:val="28"/>
        </w:rPr>
      </w:pPr>
      <w:r w:rsidRPr="007055D9">
        <w:rPr>
          <w:szCs w:val="28"/>
        </w:rPr>
        <w:t xml:space="preserve">Таможенная декларация в отношении товаров, являвшихся орудием, средством совершения или предметом административного правонарушения или преступления, в отношении которых было принято решение об их возврате и которые подлежат таможенному декларированию в соответствии с ТК ТС, подается в течение 30 дней со дня вступления в законную силу: </w:t>
      </w:r>
    </w:p>
    <w:p w:rsidR="00513683" w:rsidRPr="007055D9" w:rsidRDefault="00513683" w:rsidP="007055D9">
      <w:pPr>
        <w:widowControl w:val="0"/>
        <w:ind w:firstLine="709"/>
        <w:jc w:val="both"/>
        <w:rPr>
          <w:szCs w:val="28"/>
        </w:rPr>
      </w:pPr>
      <w:r w:rsidRPr="007055D9">
        <w:rPr>
          <w:szCs w:val="28"/>
        </w:rPr>
        <w:t>- решения суда об освобождении от уголовной ответственности;</w:t>
      </w:r>
    </w:p>
    <w:p w:rsidR="00513683" w:rsidRPr="007055D9" w:rsidRDefault="00513683" w:rsidP="007055D9">
      <w:pPr>
        <w:widowControl w:val="0"/>
        <w:ind w:firstLine="709"/>
        <w:jc w:val="both"/>
        <w:rPr>
          <w:szCs w:val="28"/>
        </w:rPr>
      </w:pPr>
      <w:r w:rsidRPr="007055D9">
        <w:rPr>
          <w:szCs w:val="28"/>
        </w:rPr>
        <w:t xml:space="preserve">- решения таможенного органа (должностного лица) об освобождении от административной ответственности; </w:t>
      </w:r>
    </w:p>
    <w:p w:rsidR="00513683" w:rsidRPr="007055D9" w:rsidRDefault="00513683" w:rsidP="007055D9">
      <w:pPr>
        <w:widowControl w:val="0"/>
        <w:ind w:firstLine="709"/>
        <w:jc w:val="both"/>
        <w:rPr>
          <w:szCs w:val="28"/>
        </w:rPr>
      </w:pPr>
      <w:r w:rsidRPr="007055D9">
        <w:rPr>
          <w:szCs w:val="28"/>
        </w:rPr>
        <w:t>- решения суда или таможенного органа (должностного лица) о прекращении производства по административному делу;</w:t>
      </w:r>
    </w:p>
    <w:p w:rsidR="00513683" w:rsidRPr="007055D9" w:rsidRDefault="00513683" w:rsidP="007055D9">
      <w:pPr>
        <w:widowControl w:val="0"/>
        <w:ind w:firstLine="709"/>
        <w:jc w:val="both"/>
        <w:rPr>
          <w:szCs w:val="28"/>
        </w:rPr>
      </w:pPr>
      <w:r w:rsidRPr="007055D9">
        <w:rPr>
          <w:szCs w:val="28"/>
        </w:rPr>
        <w:t xml:space="preserve">- решения суда или таможенного органа (должностного лица) о привлечении к административной или уголовной ответственности. </w:t>
      </w:r>
    </w:p>
    <w:p w:rsidR="007A43AA" w:rsidRPr="00017A61" w:rsidRDefault="007A43AA" w:rsidP="007055D9">
      <w:pPr>
        <w:widowControl w:val="0"/>
        <w:ind w:firstLine="709"/>
        <w:jc w:val="both"/>
        <w:rPr>
          <w:b/>
          <w:bCs/>
          <w:szCs w:val="28"/>
        </w:rPr>
      </w:pPr>
      <w:r w:rsidRPr="007055D9">
        <w:rPr>
          <w:szCs w:val="28"/>
        </w:rPr>
        <w:br w:type="page"/>
      </w:r>
    </w:p>
    <w:p w:rsidR="00513683" w:rsidRPr="007055D9" w:rsidRDefault="00513683" w:rsidP="007055D9">
      <w:pPr>
        <w:pStyle w:val="2"/>
        <w:keepNext w:val="0"/>
        <w:keepLines w:val="0"/>
        <w:widowControl w:val="0"/>
        <w:numPr>
          <w:ilvl w:val="0"/>
          <w:numId w:val="0"/>
        </w:numPr>
        <w:tabs>
          <w:tab w:val="left" w:pos="851"/>
        </w:tabs>
        <w:spacing w:before="0"/>
        <w:ind w:left="709"/>
        <w:rPr>
          <w:szCs w:val="28"/>
        </w:rPr>
      </w:pPr>
      <w:r w:rsidRPr="007055D9">
        <w:rPr>
          <w:szCs w:val="28"/>
        </w:rPr>
        <w:t>1.5 Пере</w:t>
      </w:r>
      <w:r w:rsidR="00FE180F" w:rsidRPr="007055D9">
        <w:rPr>
          <w:szCs w:val="28"/>
        </w:rPr>
        <w:t>чень необходимых документов при таможенном декларировании товар</w:t>
      </w:r>
      <w:r w:rsidR="007055D9">
        <w:rPr>
          <w:szCs w:val="28"/>
        </w:rPr>
        <w:t>ов</w:t>
      </w:r>
    </w:p>
    <w:p w:rsidR="007055D9" w:rsidRDefault="007055D9" w:rsidP="007055D9">
      <w:pPr>
        <w:widowControl w:val="0"/>
        <w:ind w:firstLine="709"/>
        <w:jc w:val="both"/>
        <w:rPr>
          <w:szCs w:val="28"/>
        </w:rPr>
      </w:pPr>
    </w:p>
    <w:p w:rsidR="00FE180F" w:rsidRPr="007055D9" w:rsidRDefault="00FE180F" w:rsidP="007055D9">
      <w:pPr>
        <w:widowControl w:val="0"/>
        <w:ind w:firstLine="709"/>
        <w:jc w:val="both"/>
        <w:rPr>
          <w:szCs w:val="28"/>
        </w:rPr>
      </w:pPr>
      <w:r w:rsidRPr="007055D9">
        <w:rPr>
          <w:szCs w:val="28"/>
        </w:rPr>
        <w:t>Представление документов при таможенном декларировании товаров рассматривается статьей 183 ТК ТС.</w:t>
      </w:r>
    </w:p>
    <w:p w:rsidR="00FE180F" w:rsidRPr="007055D9" w:rsidRDefault="00FE180F" w:rsidP="007055D9">
      <w:pPr>
        <w:widowControl w:val="0"/>
        <w:ind w:firstLine="709"/>
        <w:jc w:val="both"/>
        <w:rPr>
          <w:szCs w:val="28"/>
        </w:rPr>
      </w:pPr>
      <w:r w:rsidRPr="007055D9">
        <w:rPr>
          <w:szCs w:val="28"/>
        </w:rPr>
        <w:t>Подача таможенной декларации должна сопровождаться представлением таможенному органу документов, на основании которых заполнена таможенная декларация, если иное не установлено ТК ТС. К таким документам относятся:</w:t>
      </w:r>
    </w:p>
    <w:p w:rsidR="00FE180F" w:rsidRPr="007055D9" w:rsidRDefault="00FE180F" w:rsidP="007055D9">
      <w:pPr>
        <w:widowControl w:val="0"/>
        <w:ind w:firstLine="709"/>
        <w:jc w:val="both"/>
        <w:rPr>
          <w:szCs w:val="28"/>
        </w:rPr>
      </w:pPr>
      <w:r w:rsidRPr="007055D9">
        <w:rPr>
          <w:szCs w:val="28"/>
        </w:rPr>
        <w:t xml:space="preserve">- документы, подтверждающие полномочия лица, подающего таможенную декларацию; </w:t>
      </w:r>
    </w:p>
    <w:p w:rsidR="00FE180F" w:rsidRPr="007055D9" w:rsidRDefault="00FE180F" w:rsidP="007055D9">
      <w:pPr>
        <w:widowControl w:val="0"/>
        <w:ind w:firstLine="709"/>
        <w:jc w:val="both"/>
        <w:rPr>
          <w:szCs w:val="28"/>
        </w:rPr>
      </w:pPr>
      <w:r w:rsidRPr="007055D9">
        <w:rPr>
          <w:szCs w:val="28"/>
        </w:rPr>
        <w:t>- документы, подтверждающие совершение внешнеэкономической следки, а в случае отсутствия внешнеэкономической сделки - иные документы, подтверждающие право владения, пользования и распоряжения товарами, а также и иные коммерческие документы, имеющиеся в распоряжении декларанта;</w:t>
      </w:r>
    </w:p>
    <w:p w:rsidR="00FE180F" w:rsidRPr="007055D9" w:rsidRDefault="00FE180F" w:rsidP="007055D9">
      <w:pPr>
        <w:widowControl w:val="0"/>
        <w:ind w:firstLine="709"/>
        <w:jc w:val="both"/>
        <w:rPr>
          <w:szCs w:val="28"/>
        </w:rPr>
      </w:pPr>
      <w:r w:rsidRPr="007055D9">
        <w:rPr>
          <w:szCs w:val="28"/>
        </w:rPr>
        <w:t xml:space="preserve">- транспортные (перевозочные) документы; </w:t>
      </w:r>
    </w:p>
    <w:p w:rsidR="00FE180F" w:rsidRPr="007055D9" w:rsidRDefault="00FE180F" w:rsidP="007055D9">
      <w:pPr>
        <w:widowControl w:val="0"/>
        <w:ind w:firstLine="709"/>
        <w:jc w:val="both"/>
        <w:rPr>
          <w:szCs w:val="28"/>
        </w:rPr>
      </w:pPr>
      <w:r w:rsidRPr="007055D9">
        <w:rPr>
          <w:szCs w:val="28"/>
        </w:rPr>
        <w:t xml:space="preserve">- исключен. - Протокол от 16.04.2010; </w:t>
      </w:r>
    </w:p>
    <w:p w:rsidR="00FE180F" w:rsidRPr="007055D9" w:rsidRDefault="00FE180F" w:rsidP="007055D9">
      <w:pPr>
        <w:widowControl w:val="0"/>
        <w:ind w:firstLine="709"/>
        <w:jc w:val="both"/>
        <w:rPr>
          <w:szCs w:val="28"/>
        </w:rPr>
      </w:pPr>
      <w:r w:rsidRPr="007055D9">
        <w:rPr>
          <w:szCs w:val="28"/>
        </w:rPr>
        <w:t>- документы, подтверждающие соблюдение запретов и ограничений;</w:t>
      </w:r>
    </w:p>
    <w:p w:rsidR="00FE180F" w:rsidRPr="007055D9" w:rsidRDefault="00FE180F" w:rsidP="007055D9">
      <w:pPr>
        <w:widowControl w:val="0"/>
        <w:ind w:firstLine="709"/>
        <w:jc w:val="both"/>
        <w:rPr>
          <w:szCs w:val="28"/>
        </w:rPr>
      </w:pPr>
      <w:r w:rsidRPr="007055D9">
        <w:rPr>
          <w:szCs w:val="28"/>
        </w:rPr>
        <w:t xml:space="preserve">- документы, подтверждающие соблюдение ограничений в связи с применением специальных защитных, антидемпинговых и компенсационных мер; </w:t>
      </w:r>
    </w:p>
    <w:p w:rsidR="00FE180F" w:rsidRPr="007055D9" w:rsidRDefault="00FE180F" w:rsidP="007055D9">
      <w:pPr>
        <w:widowControl w:val="0"/>
        <w:ind w:firstLine="709"/>
        <w:jc w:val="both"/>
        <w:rPr>
          <w:szCs w:val="28"/>
        </w:rPr>
      </w:pPr>
      <w:r w:rsidRPr="007055D9">
        <w:rPr>
          <w:szCs w:val="28"/>
        </w:rPr>
        <w:t xml:space="preserve">- документы, подтверждающие страну происхождения товаров в случаях, предусмотренных настоящим Кодексом; </w:t>
      </w:r>
    </w:p>
    <w:p w:rsidR="00FE180F" w:rsidRPr="007055D9" w:rsidRDefault="00FE180F" w:rsidP="007055D9">
      <w:pPr>
        <w:widowControl w:val="0"/>
        <w:ind w:firstLine="709"/>
        <w:jc w:val="both"/>
        <w:rPr>
          <w:szCs w:val="28"/>
        </w:rPr>
      </w:pPr>
      <w:r w:rsidRPr="007055D9">
        <w:rPr>
          <w:szCs w:val="28"/>
        </w:rPr>
        <w:t>- документы, на основании которых был заявлен классификационный код товара по Товарной номенклатуре внешнеэкономической деятельности;</w:t>
      </w:r>
    </w:p>
    <w:p w:rsidR="00FE180F" w:rsidRPr="007055D9" w:rsidRDefault="00FE180F" w:rsidP="007055D9">
      <w:pPr>
        <w:widowControl w:val="0"/>
        <w:ind w:firstLine="709"/>
        <w:jc w:val="both"/>
        <w:rPr>
          <w:szCs w:val="28"/>
        </w:rPr>
      </w:pPr>
      <w:r w:rsidRPr="007055D9">
        <w:rPr>
          <w:szCs w:val="28"/>
        </w:rPr>
        <w:t xml:space="preserve">- документы, подтверждающие уплату и (или) обеспечение уплаты таможенных платежей; </w:t>
      </w:r>
    </w:p>
    <w:p w:rsidR="00FE180F" w:rsidRPr="007055D9" w:rsidRDefault="00FE180F" w:rsidP="007055D9">
      <w:pPr>
        <w:widowControl w:val="0"/>
        <w:ind w:firstLine="709"/>
        <w:jc w:val="both"/>
        <w:rPr>
          <w:szCs w:val="28"/>
        </w:rPr>
      </w:pPr>
      <w:r w:rsidRPr="007055D9">
        <w:rPr>
          <w:szCs w:val="28"/>
        </w:rPr>
        <w:t xml:space="preserve">- документы, подтверждающие право на льготы по уплате таможенных платежей, на применение полного или частичного освобождения от уплаты таможенных пошлин, налогов в соответствии с таможенными процедурами, установленными ТК ТС, либо на уменьшение базы (налоговой базы) для исчисления таможенных пошлин, налогов; </w:t>
      </w:r>
    </w:p>
    <w:p w:rsidR="00FE180F" w:rsidRPr="007055D9" w:rsidRDefault="00FE180F" w:rsidP="007055D9">
      <w:pPr>
        <w:widowControl w:val="0"/>
        <w:ind w:firstLine="709"/>
        <w:jc w:val="both"/>
        <w:rPr>
          <w:szCs w:val="28"/>
        </w:rPr>
      </w:pPr>
      <w:r w:rsidRPr="007055D9">
        <w:rPr>
          <w:szCs w:val="28"/>
        </w:rPr>
        <w:t>- документы, подтверждающие изменение срока уплаты таможенных пошлин, налогов;</w:t>
      </w:r>
    </w:p>
    <w:p w:rsidR="00FE180F" w:rsidRPr="007055D9" w:rsidRDefault="00FE180F" w:rsidP="007055D9">
      <w:pPr>
        <w:widowControl w:val="0"/>
        <w:ind w:firstLine="709"/>
        <w:jc w:val="both"/>
        <w:rPr>
          <w:szCs w:val="28"/>
        </w:rPr>
      </w:pPr>
      <w:r w:rsidRPr="007055D9">
        <w:rPr>
          <w:szCs w:val="28"/>
        </w:rPr>
        <w:t>- документы, подтверждающие заявленную таможенную стоимость товаров и выбранный метод определения таможенной стоимости товаров;</w:t>
      </w:r>
    </w:p>
    <w:p w:rsidR="00FE180F" w:rsidRPr="007055D9" w:rsidRDefault="00FE180F" w:rsidP="007055D9">
      <w:pPr>
        <w:widowControl w:val="0"/>
        <w:ind w:firstLine="709"/>
        <w:jc w:val="both"/>
        <w:rPr>
          <w:szCs w:val="28"/>
        </w:rPr>
      </w:pPr>
      <w:r w:rsidRPr="007055D9">
        <w:rPr>
          <w:szCs w:val="28"/>
        </w:rPr>
        <w:t xml:space="preserve">- документ, подтверждающий соблюдение требований в области валютного контроля, в соответствии с валютным законодательством государств - членов таможенного союза; </w:t>
      </w:r>
    </w:p>
    <w:p w:rsidR="00FE180F" w:rsidRPr="007055D9" w:rsidRDefault="00FE180F" w:rsidP="007055D9">
      <w:pPr>
        <w:widowControl w:val="0"/>
        <w:ind w:firstLine="709"/>
        <w:jc w:val="both"/>
        <w:rPr>
          <w:szCs w:val="28"/>
        </w:rPr>
      </w:pPr>
      <w:r w:rsidRPr="007055D9">
        <w:rPr>
          <w:szCs w:val="28"/>
        </w:rPr>
        <w:t>- документ о регистрации и национальной принадлежности транспортного средства международной перевозки - в случае перевозки товаров автомобильным транспортом при их помещении под таможенную процедуру таможенного транзита.</w:t>
      </w:r>
      <w:r w:rsidR="007055D9">
        <w:rPr>
          <w:szCs w:val="28"/>
        </w:rPr>
        <w:t xml:space="preserve"> </w:t>
      </w:r>
    </w:p>
    <w:p w:rsidR="00FE180F" w:rsidRPr="007055D9" w:rsidRDefault="00FE180F" w:rsidP="007055D9">
      <w:pPr>
        <w:widowControl w:val="0"/>
        <w:ind w:firstLine="709"/>
        <w:jc w:val="both"/>
        <w:rPr>
          <w:szCs w:val="28"/>
        </w:rPr>
      </w:pPr>
      <w:r w:rsidRPr="007055D9">
        <w:rPr>
          <w:szCs w:val="28"/>
        </w:rPr>
        <w:t>При подаче декларации на товары для помещения под таможенную процедуру экспорта товаров, к которым не применяются вывозные таможенные пошлины, не требуется представления таможенному органу документов иных, чем те, что указаны в подпунктах 1, 2, 5, 8, 9 и 13, а также в подпункте 3 - при наличии таких документов.</w:t>
      </w:r>
    </w:p>
    <w:p w:rsidR="001F5B56" w:rsidRPr="007055D9" w:rsidRDefault="00FE180F" w:rsidP="007055D9">
      <w:pPr>
        <w:widowControl w:val="0"/>
        <w:ind w:firstLine="709"/>
        <w:jc w:val="both"/>
        <w:rPr>
          <w:szCs w:val="28"/>
        </w:rPr>
      </w:pPr>
      <w:r w:rsidRPr="007055D9">
        <w:rPr>
          <w:szCs w:val="28"/>
        </w:rPr>
        <w:t>Если в документах, указанных выше, не содержатся сведения, заявленные в таможенной декларации, представляются иные документы, на основании которых запол</w:t>
      </w:r>
      <w:r w:rsidR="001F5B56" w:rsidRPr="007055D9">
        <w:rPr>
          <w:szCs w:val="28"/>
        </w:rPr>
        <w:t xml:space="preserve">нена таможенная декларация. </w:t>
      </w:r>
    </w:p>
    <w:p w:rsidR="001F5B56" w:rsidRPr="007055D9" w:rsidRDefault="00FE180F" w:rsidP="007055D9">
      <w:pPr>
        <w:widowControl w:val="0"/>
        <w:ind w:firstLine="709"/>
        <w:jc w:val="both"/>
        <w:rPr>
          <w:szCs w:val="28"/>
        </w:rPr>
      </w:pPr>
      <w:r w:rsidRPr="007055D9">
        <w:rPr>
          <w:szCs w:val="28"/>
        </w:rPr>
        <w:t>Перечень документов, представляемых при таможенном декларировании товаров, в зависимости от формы таможенного декларирования (письменная, электронная), видов таможенной декларации, таможенной процедуры, категорий товаров и лиц, может быть сокращен в соответствии с таможенным законодательством таможенного союза или законодательством государств - членов таможенного союза.</w:t>
      </w:r>
      <w:r w:rsidR="007055D9">
        <w:rPr>
          <w:szCs w:val="28"/>
        </w:rPr>
        <w:t xml:space="preserve"> </w:t>
      </w:r>
      <w:r w:rsidRPr="007055D9">
        <w:rPr>
          <w:szCs w:val="28"/>
        </w:rPr>
        <w:t xml:space="preserve">(в ред. Протокола от 16.04.2010) </w:t>
      </w:r>
    </w:p>
    <w:p w:rsidR="001F5B56" w:rsidRPr="007055D9" w:rsidRDefault="00FE180F" w:rsidP="007055D9">
      <w:pPr>
        <w:widowControl w:val="0"/>
        <w:ind w:firstLine="709"/>
        <w:jc w:val="both"/>
        <w:rPr>
          <w:szCs w:val="28"/>
        </w:rPr>
      </w:pPr>
      <w:r w:rsidRPr="007055D9">
        <w:rPr>
          <w:szCs w:val="28"/>
        </w:rPr>
        <w:t>Если отдельные документы, на основании которых заполнена таможенная декларация, не могут быть представлены при подаче таможенной декларации, по мотивированному обращению декларанта таможенный орган разрешает представление таких документов до выпуска товаров, а в случаях, предусмотренных законодательством государств - членов таможенного союза, - после выпуска товаров.</w:t>
      </w:r>
      <w:r w:rsidR="007055D9">
        <w:rPr>
          <w:szCs w:val="28"/>
        </w:rPr>
        <w:t xml:space="preserve"> </w:t>
      </w:r>
      <w:r w:rsidRPr="007055D9">
        <w:rPr>
          <w:szCs w:val="28"/>
        </w:rPr>
        <w:t>(в ре</w:t>
      </w:r>
      <w:r w:rsidR="001F5B56" w:rsidRPr="007055D9">
        <w:rPr>
          <w:szCs w:val="28"/>
        </w:rPr>
        <w:t xml:space="preserve">д. Протокола от 16.04.2010) </w:t>
      </w:r>
    </w:p>
    <w:p w:rsidR="001F5B56" w:rsidRPr="007055D9" w:rsidRDefault="00FE180F" w:rsidP="007055D9">
      <w:pPr>
        <w:widowControl w:val="0"/>
        <w:ind w:firstLine="709"/>
        <w:jc w:val="both"/>
        <w:rPr>
          <w:szCs w:val="28"/>
        </w:rPr>
      </w:pPr>
      <w:r w:rsidRPr="007055D9">
        <w:rPr>
          <w:szCs w:val="28"/>
        </w:rPr>
        <w:t>При таможенном декларировании товаров представляются оригиналы документов либо их копии. Таможенный орган вправе проверить соответствие копий представленных документов их оригиналам в случаях, установленных законодательством государств - членов таможенного союза.</w:t>
      </w:r>
      <w:r w:rsidR="007055D9">
        <w:rPr>
          <w:szCs w:val="28"/>
        </w:rPr>
        <w:t xml:space="preserve"> </w:t>
      </w:r>
      <w:r w:rsidRPr="007055D9">
        <w:rPr>
          <w:szCs w:val="28"/>
        </w:rPr>
        <w:t>(в</w:t>
      </w:r>
      <w:r w:rsidR="001F5B56" w:rsidRPr="007055D9">
        <w:rPr>
          <w:szCs w:val="28"/>
        </w:rPr>
        <w:t xml:space="preserve"> ред. Протокола от 16.04.2010) </w:t>
      </w:r>
    </w:p>
    <w:p w:rsidR="00FE180F" w:rsidRPr="007055D9" w:rsidRDefault="00FE180F" w:rsidP="007055D9">
      <w:pPr>
        <w:widowControl w:val="0"/>
        <w:ind w:firstLine="709"/>
        <w:jc w:val="both"/>
        <w:rPr>
          <w:szCs w:val="28"/>
        </w:rPr>
      </w:pPr>
      <w:r w:rsidRPr="007055D9">
        <w:rPr>
          <w:szCs w:val="28"/>
        </w:rPr>
        <w:t>Если при таможенном декларировании товаров в таможенный орган ранее представлялись документы, которые используются при таможенном декларировании, достаточно представления копий таких документов либо указания сведений о представлении таможенно</w:t>
      </w:r>
      <w:r w:rsidR="001F5B56" w:rsidRPr="007055D9">
        <w:rPr>
          <w:szCs w:val="28"/>
        </w:rPr>
        <w:t xml:space="preserve">му органу таких документов. </w:t>
      </w:r>
      <w:r w:rsidRPr="007055D9">
        <w:rPr>
          <w:szCs w:val="28"/>
        </w:rPr>
        <w:t xml:space="preserve">При таможенном декларировании товаров документы могут представляться в виде электронных документов в соответствии с </w:t>
      </w:r>
      <w:r w:rsidR="001F5B56" w:rsidRPr="007055D9">
        <w:rPr>
          <w:szCs w:val="28"/>
        </w:rPr>
        <w:t>ТК ТС</w:t>
      </w:r>
      <w:r w:rsidRPr="007055D9">
        <w:rPr>
          <w:szCs w:val="28"/>
        </w:rPr>
        <w:t xml:space="preserve">.Порядок представления и использования электронных документов, определяется таможенным законодательством таможенного союза.Подача таможенной декларации в электронной форме может не сопровождаться представлением таможенному органу документов, на основании которых заполнена таможенная декларация, в том числе документов, установленных статьями 240, 253, 265, 294, 299 и 308 </w:t>
      </w:r>
      <w:r w:rsidR="001F5B56" w:rsidRPr="007055D9">
        <w:rPr>
          <w:szCs w:val="28"/>
        </w:rPr>
        <w:t>ТК ТС</w:t>
      </w:r>
      <w:r w:rsidRPr="007055D9">
        <w:rPr>
          <w:szCs w:val="28"/>
        </w:rPr>
        <w:t>, если в таможенный орган ранее представлялись такие документы, либо они могут быть представлены впоследствии в соответствии с законодательством государства</w:t>
      </w:r>
      <w:r w:rsidR="001F5B56" w:rsidRPr="007055D9">
        <w:rPr>
          <w:szCs w:val="28"/>
        </w:rPr>
        <w:t xml:space="preserve"> - члена таможенного союза.</w:t>
      </w:r>
      <w:r w:rsidRPr="007055D9">
        <w:rPr>
          <w:szCs w:val="28"/>
        </w:rPr>
        <w:t xml:space="preserve">Таможенные органы могут принимать и использовать при таможенном декларировании документы и сведения, составленные на государственных языках государств - членов таможенного </w:t>
      </w:r>
      <w:r w:rsidR="001F5B56" w:rsidRPr="007055D9">
        <w:rPr>
          <w:szCs w:val="28"/>
        </w:rPr>
        <w:t xml:space="preserve">союза и на иностранных языках. </w:t>
      </w:r>
      <w:r w:rsidRPr="007055D9">
        <w:rPr>
          <w:szCs w:val="28"/>
        </w:rPr>
        <w:t>Таможенный орган вправе потребовать перевод сведений, содержащихся в документах, составленных на языке, не являющемся государственным языком государства - члена таможенного союза, таможенному органу которого при таможенном декларировании представляются такие документы.</w:t>
      </w:r>
    </w:p>
    <w:p w:rsidR="00513683" w:rsidRPr="007055D9" w:rsidRDefault="00513683" w:rsidP="007055D9">
      <w:pPr>
        <w:widowControl w:val="0"/>
        <w:ind w:firstLine="709"/>
        <w:jc w:val="both"/>
        <w:rPr>
          <w:szCs w:val="28"/>
        </w:rPr>
      </w:pPr>
      <w:r w:rsidRPr="007055D9">
        <w:rPr>
          <w:szCs w:val="28"/>
        </w:rPr>
        <w:br w:type="page"/>
      </w:r>
    </w:p>
    <w:p w:rsidR="001F5B56" w:rsidRPr="007055D9" w:rsidRDefault="007055D9" w:rsidP="007055D9">
      <w:pPr>
        <w:pStyle w:val="1"/>
        <w:keepNext w:val="0"/>
        <w:keepLines w:val="0"/>
        <w:widowControl w:val="0"/>
        <w:spacing w:before="0" w:after="0"/>
        <w:ind w:firstLine="709"/>
        <w:jc w:val="both"/>
      </w:pPr>
      <w:r>
        <w:t xml:space="preserve">2. </w:t>
      </w:r>
      <w:r w:rsidR="0041372A" w:rsidRPr="007055D9">
        <w:t>ВРЕМЕННЫЙ ВВОЗ</w:t>
      </w:r>
    </w:p>
    <w:p w:rsidR="007055D9" w:rsidRDefault="007055D9" w:rsidP="007055D9">
      <w:pPr>
        <w:widowControl w:val="0"/>
        <w:ind w:firstLine="709"/>
        <w:jc w:val="both"/>
        <w:rPr>
          <w:szCs w:val="28"/>
        </w:rPr>
      </w:pPr>
    </w:p>
    <w:p w:rsidR="007055D9" w:rsidRPr="007055D9" w:rsidRDefault="007055D9" w:rsidP="007055D9">
      <w:pPr>
        <w:widowControl w:val="0"/>
        <w:ind w:firstLine="709"/>
        <w:jc w:val="both"/>
        <w:rPr>
          <w:szCs w:val="28"/>
        </w:rPr>
      </w:pPr>
      <w:r w:rsidRPr="007055D9">
        <w:rPr>
          <w:szCs w:val="28"/>
        </w:rPr>
        <w:t xml:space="preserve">Временный ввоз - режим, при котором пользование товаром допускается с полным или частичным освобождением от таможенных пошлин, налогов и без применения мер экономической политики. Подлежат возврату в неизменном состоянии. Временный ввоз (вывоз) товаров допускается только при предоставлении обязательства об обратном вывозе (ввозе) и обеспечении уплаты таможенных платежей. </w:t>
      </w:r>
    </w:p>
    <w:p w:rsidR="007055D9" w:rsidRPr="007055D9" w:rsidRDefault="007055D9" w:rsidP="007055D9">
      <w:pPr>
        <w:widowControl w:val="0"/>
        <w:ind w:firstLine="709"/>
        <w:jc w:val="both"/>
        <w:rPr>
          <w:szCs w:val="28"/>
        </w:rPr>
      </w:pPr>
      <w:r w:rsidRPr="007055D9">
        <w:rPr>
          <w:szCs w:val="28"/>
        </w:rPr>
        <w:t>Таможенные органы не вправе предоставлять разрешение на временный ввоз (вывоз) товаров, если отсутствует возможность обеспечения их надежной идентификации.</w:t>
      </w:r>
    </w:p>
    <w:p w:rsidR="007055D9" w:rsidRPr="007055D9" w:rsidRDefault="007055D9" w:rsidP="007055D9">
      <w:pPr>
        <w:widowControl w:val="0"/>
        <w:ind w:firstLine="709"/>
        <w:jc w:val="both"/>
        <w:rPr>
          <w:szCs w:val="28"/>
        </w:rPr>
      </w:pPr>
      <w:r w:rsidRPr="007055D9">
        <w:rPr>
          <w:szCs w:val="28"/>
        </w:rPr>
        <w:t>Сроки временного ввоза устанавливаются таможенным органом и не могут быть более 2-х лет. При частичном освобождении от уплаты таможенных пошлин, налогов за каждый полный и неполный рабочий месяц уплачивается три процента от суммы, которая подлежала бы уплате.</w:t>
      </w:r>
    </w:p>
    <w:p w:rsidR="007055D9" w:rsidRPr="007055D9" w:rsidRDefault="007055D9" w:rsidP="007055D9">
      <w:pPr>
        <w:widowControl w:val="0"/>
        <w:ind w:firstLine="709"/>
        <w:jc w:val="both"/>
        <w:rPr>
          <w:szCs w:val="28"/>
        </w:rPr>
      </w:pPr>
      <w:r w:rsidRPr="007055D9">
        <w:rPr>
          <w:szCs w:val="28"/>
        </w:rPr>
        <w:t xml:space="preserve">Временный ввоз - таможенный режим, при котором иностранные товары используются в течение определенного срока (срока временного ввоза) на таможенной территории с полным или частичным освобождением от уплаты таможенных пошлин, налогов и без применения к этим товарам запретов и ограничений экономического характера, установленных в соответствии с Таможенным Кодексом Таможенного Союза. </w:t>
      </w:r>
    </w:p>
    <w:p w:rsidR="007055D9" w:rsidRPr="007055D9" w:rsidRDefault="007055D9" w:rsidP="007055D9">
      <w:pPr>
        <w:widowControl w:val="0"/>
        <w:ind w:firstLine="709"/>
        <w:jc w:val="both"/>
        <w:rPr>
          <w:szCs w:val="28"/>
        </w:rPr>
      </w:pPr>
      <w:r w:rsidRPr="007055D9">
        <w:rPr>
          <w:szCs w:val="28"/>
        </w:rPr>
        <w:t xml:space="preserve">В ряде случаев при необходимости использования иностранных товаров временно, например, при организации выставок, ввозе товаров для пользования представительствами иностранных юридических лиц и так далее целесообразно использовать таможенный режим временного ввоза, предполагающий применение полного или частичного освобождения от уплаты таможенных пошлин, налогов в течение срока временного ввоза. </w:t>
      </w:r>
    </w:p>
    <w:p w:rsidR="007055D9" w:rsidRPr="007055D9" w:rsidRDefault="007055D9" w:rsidP="007055D9">
      <w:pPr>
        <w:pStyle w:val="2"/>
        <w:keepNext w:val="0"/>
        <w:keepLines w:val="0"/>
        <w:widowControl w:val="0"/>
        <w:numPr>
          <w:ilvl w:val="0"/>
          <w:numId w:val="0"/>
        </w:numPr>
        <w:spacing w:before="0"/>
        <w:ind w:firstLine="709"/>
        <w:jc w:val="both"/>
        <w:rPr>
          <w:rStyle w:val="20"/>
          <w:b/>
          <w:bCs/>
          <w:sz w:val="28"/>
          <w:szCs w:val="28"/>
          <w:lang w:val="ru-RU"/>
        </w:rPr>
      </w:pPr>
    </w:p>
    <w:p w:rsidR="007055D9" w:rsidRDefault="007055D9">
      <w:pPr>
        <w:spacing w:after="200" w:line="276" w:lineRule="auto"/>
        <w:ind w:firstLine="0"/>
        <w:rPr>
          <w:rStyle w:val="20"/>
          <w:sz w:val="28"/>
          <w:szCs w:val="28"/>
          <w:lang w:val="ru-RU"/>
        </w:rPr>
      </w:pPr>
      <w:r>
        <w:rPr>
          <w:rStyle w:val="20"/>
          <w:b w:val="0"/>
          <w:bCs w:val="0"/>
          <w:sz w:val="28"/>
          <w:szCs w:val="28"/>
          <w:lang w:val="ru-RU"/>
        </w:rPr>
        <w:br w:type="page"/>
      </w:r>
    </w:p>
    <w:p w:rsidR="007055D9" w:rsidRPr="007055D9" w:rsidRDefault="007055D9" w:rsidP="007055D9">
      <w:pPr>
        <w:pStyle w:val="2"/>
        <w:keepNext w:val="0"/>
        <w:keepLines w:val="0"/>
        <w:widowControl w:val="0"/>
        <w:numPr>
          <w:ilvl w:val="1"/>
          <w:numId w:val="11"/>
        </w:numPr>
        <w:tabs>
          <w:tab w:val="left" w:pos="1134"/>
        </w:tabs>
        <w:spacing w:before="0"/>
        <w:ind w:left="709" w:firstLine="0"/>
        <w:rPr>
          <w:rStyle w:val="20"/>
          <w:b/>
          <w:bCs/>
          <w:sz w:val="28"/>
          <w:szCs w:val="28"/>
          <w:lang w:val="ru-RU"/>
        </w:rPr>
      </w:pPr>
      <w:r w:rsidRPr="007055D9">
        <w:rPr>
          <w:rStyle w:val="20"/>
          <w:b/>
          <w:bCs/>
          <w:sz w:val="28"/>
          <w:szCs w:val="28"/>
          <w:lang w:val="ru-RU"/>
        </w:rPr>
        <w:t>Условия помещения товаров под таможенный режим временный ввоз</w:t>
      </w:r>
    </w:p>
    <w:p w:rsidR="007055D9" w:rsidRDefault="007055D9" w:rsidP="007055D9">
      <w:pPr>
        <w:widowControl w:val="0"/>
        <w:ind w:firstLine="709"/>
        <w:jc w:val="both"/>
        <w:rPr>
          <w:szCs w:val="28"/>
        </w:rPr>
      </w:pPr>
    </w:p>
    <w:p w:rsidR="007055D9" w:rsidRPr="007055D9" w:rsidRDefault="007055D9" w:rsidP="007055D9">
      <w:pPr>
        <w:widowControl w:val="0"/>
        <w:ind w:firstLine="709"/>
        <w:jc w:val="both"/>
        <w:rPr>
          <w:szCs w:val="28"/>
        </w:rPr>
      </w:pPr>
      <w:r w:rsidRPr="007055D9">
        <w:rPr>
          <w:szCs w:val="28"/>
        </w:rPr>
        <w:t>В соответствии с главой 37 статьей 238, существует 3 основных условия помещения товаров под таможенный режим временного ввоза:</w:t>
      </w:r>
    </w:p>
    <w:p w:rsidR="007055D9" w:rsidRPr="007055D9" w:rsidRDefault="007055D9" w:rsidP="007055D9">
      <w:pPr>
        <w:widowControl w:val="0"/>
        <w:ind w:firstLine="709"/>
        <w:jc w:val="both"/>
        <w:rPr>
          <w:szCs w:val="28"/>
        </w:rPr>
      </w:pPr>
      <w:r w:rsidRPr="007055D9">
        <w:rPr>
          <w:szCs w:val="28"/>
        </w:rPr>
        <w:t>1.</w:t>
      </w:r>
      <w:r>
        <w:rPr>
          <w:szCs w:val="28"/>
        </w:rPr>
        <w:t xml:space="preserve"> </w:t>
      </w:r>
      <w:r w:rsidRPr="007055D9">
        <w:rPr>
          <w:szCs w:val="28"/>
        </w:rPr>
        <w:t>Помещение товаров под таможенную процедуру временного ввоза (допуска) допускается при условии возможности идентификации товаров, помещаемых под эту таможенную процедуру, при их последующем таможенном декларировании с целью завершения таможенной процедуры временного ввоза (допуска).</w:t>
      </w:r>
    </w:p>
    <w:p w:rsidR="007055D9" w:rsidRPr="007055D9" w:rsidRDefault="007055D9" w:rsidP="007055D9">
      <w:pPr>
        <w:widowControl w:val="0"/>
        <w:ind w:firstLine="709"/>
        <w:jc w:val="both"/>
        <w:rPr>
          <w:szCs w:val="28"/>
        </w:rPr>
      </w:pPr>
      <w:r w:rsidRPr="007055D9">
        <w:rPr>
          <w:szCs w:val="28"/>
        </w:rPr>
        <w:t xml:space="preserve">Идентификации товаров не требуется в случаях, когда в соответствии с международными договорами государств-членов таможенного союза допускается замена временно ввезенных товаров. </w:t>
      </w:r>
    </w:p>
    <w:p w:rsidR="007055D9" w:rsidRPr="007055D9" w:rsidRDefault="007055D9" w:rsidP="007055D9">
      <w:pPr>
        <w:widowControl w:val="0"/>
        <w:ind w:firstLine="709"/>
        <w:jc w:val="both"/>
        <w:rPr>
          <w:szCs w:val="28"/>
        </w:rPr>
      </w:pPr>
      <w:r w:rsidRPr="007055D9">
        <w:rPr>
          <w:szCs w:val="28"/>
        </w:rPr>
        <w:t>2.</w:t>
      </w:r>
      <w:r>
        <w:rPr>
          <w:szCs w:val="28"/>
        </w:rPr>
        <w:t xml:space="preserve"> </w:t>
      </w:r>
      <w:r w:rsidRPr="007055D9">
        <w:rPr>
          <w:szCs w:val="28"/>
        </w:rPr>
        <w:t>Не допускается помещение под таможенную процедуру временного ввоза (допуска):</w:t>
      </w:r>
    </w:p>
    <w:p w:rsidR="007055D9" w:rsidRPr="007055D9" w:rsidRDefault="007055D9" w:rsidP="007055D9">
      <w:pPr>
        <w:widowControl w:val="0"/>
        <w:ind w:firstLine="709"/>
        <w:jc w:val="both"/>
        <w:rPr>
          <w:szCs w:val="28"/>
        </w:rPr>
      </w:pPr>
      <w:r w:rsidRPr="007055D9">
        <w:rPr>
          <w:szCs w:val="28"/>
        </w:rPr>
        <w:t>1)</w:t>
      </w:r>
      <w:r>
        <w:rPr>
          <w:szCs w:val="28"/>
        </w:rPr>
        <w:t xml:space="preserve"> </w:t>
      </w:r>
      <w:r w:rsidRPr="007055D9">
        <w:rPr>
          <w:szCs w:val="28"/>
        </w:rPr>
        <w:t>пищевых продуктов, напитков, включая алкогольные, табака и табачных изделий, сырья и полуфабрикатов, расходуемых материалов и образцов, за исключением случаев их ввоза в единичных экземплярах в рекламных и (или) демонстрационных целях или в качестве выставочных экспонатов либо промышленных образцов;</w:t>
      </w:r>
    </w:p>
    <w:p w:rsidR="007055D9" w:rsidRPr="007055D9" w:rsidRDefault="007055D9" w:rsidP="007055D9">
      <w:pPr>
        <w:widowControl w:val="0"/>
        <w:ind w:firstLine="709"/>
        <w:jc w:val="both"/>
        <w:rPr>
          <w:szCs w:val="28"/>
        </w:rPr>
      </w:pPr>
      <w:r w:rsidRPr="007055D9">
        <w:rPr>
          <w:szCs w:val="28"/>
        </w:rPr>
        <w:t>2)</w:t>
      </w:r>
      <w:r>
        <w:rPr>
          <w:szCs w:val="28"/>
        </w:rPr>
        <w:t xml:space="preserve"> </w:t>
      </w:r>
      <w:r w:rsidRPr="007055D9">
        <w:rPr>
          <w:szCs w:val="28"/>
        </w:rPr>
        <w:t xml:space="preserve">отходов, в том числе промышленных; </w:t>
      </w:r>
    </w:p>
    <w:p w:rsidR="007055D9" w:rsidRPr="007055D9" w:rsidRDefault="007055D9" w:rsidP="007055D9">
      <w:pPr>
        <w:widowControl w:val="0"/>
        <w:ind w:firstLine="709"/>
        <w:jc w:val="both"/>
        <w:rPr>
          <w:szCs w:val="28"/>
        </w:rPr>
      </w:pPr>
      <w:r w:rsidRPr="007055D9">
        <w:rPr>
          <w:szCs w:val="28"/>
        </w:rPr>
        <w:t>3) товаров, запрещенных к ввозу на таможенную территорию таможенного союза.</w:t>
      </w:r>
    </w:p>
    <w:p w:rsidR="007055D9" w:rsidRPr="007055D9" w:rsidRDefault="007055D9" w:rsidP="007055D9">
      <w:pPr>
        <w:widowControl w:val="0"/>
        <w:ind w:firstLine="709"/>
        <w:jc w:val="both"/>
        <w:rPr>
          <w:szCs w:val="28"/>
        </w:rPr>
      </w:pPr>
      <w:r w:rsidRPr="007055D9">
        <w:rPr>
          <w:szCs w:val="28"/>
        </w:rPr>
        <w:t>3.</w:t>
      </w:r>
      <w:r>
        <w:rPr>
          <w:szCs w:val="28"/>
        </w:rPr>
        <w:t xml:space="preserve"> </w:t>
      </w:r>
      <w:r w:rsidRPr="007055D9">
        <w:rPr>
          <w:szCs w:val="28"/>
        </w:rPr>
        <w:t>Под таможенную процедуру временного ввоза (допуска) могут помещаться иностранные товары, ранее помещенные под иные таможенные процедуры, при соблюдении требований и условий, предусмотренных ТК ТС.</w:t>
      </w:r>
    </w:p>
    <w:p w:rsidR="007055D9" w:rsidRPr="007055D9" w:rsidRDefault="007055D9" w:rsidP="007055D9">
      <w:pPr>
        <w:widowControl w:val="0"/>
        <w:ind w:firstLine="709"/>
        <w:jc w:val="both"/>
        <w:rPr>
          <w:szCs w:val="28"/>
        </w:rPr>
      </w:pPr>
    </w:p>
    <w:p w:rsidR="007055D9" w:rsidRPr="00017A61" w:rsidRDefault="007055D9">
      <w:pPr>
        <w:spacing w:after="200" w:line="276" w:lineRule="auto"/>
        <w:ind w:firstLine="0"/>
        <w:rPr>
          <w:b/>
          <w:bCs/>
          <w:szCs w:val="28"/>
        </w:rPr>
      </w:pPr>
      <w:r>
        <w:rPr>
          <w:szCs w:val="28"/>
        </w:rPr>
        <w:br w:type="page"/>
      </w:r>
    </w:p>
    <w:p w:rsidR="007055D9" w:rsidRPr="007055D9" w:rsidRDefault="007055D9" w:rsidP="007055D9">
      <w:pPr>
        <w:pStyle w:val="2"/>
        <w:keepNext w:val="0"/>
        <w:keepLines w:val="0"/>
        <w:widowControl w:val="0"/>
        <w:numPr>
          <w:ilvl w:val="1"/>
          <w:numId w:val="7"/>
        </w:numPr>
        <w:spacing w:before="0"/>
        <w:ind w:left="0" w:firstLine="709"/>
        <w:jc w:val="both"/>
        <w:rPr>
          <w:szCs w:val="28"/>
        </w:rPr>
      </w:pPr>
      <w:r>
        <w:rPr>
          <w:szCs w:val="28"/>
        </w:rPr>
        <w:t>Сроки временного ввоза товара</w:t>
      </w:r>
    </w:p>
    <w:p w:rsidR="007055D9" w:rsidRDefault="007055D9" w:rsidP="007055D9">
      <w:pPr>
        <w:widowControl w:val="0"/>
        <w:ind w:firstLine="709"/>
        <w:jc w:val="both"/>
        <w:rPr>
          <w:szCs w:val="28"/>
        </w:rPr>
      </w:pPr>
    </w:p>
    <w:p w:rsidR="007055D9" w:rsidRPr="007055D9" w:rsidRDefault="007055D9" w:rsidP="007055D9">
      <w:pPr>
        <w:widowControl w:val="0"/>
        <w:ind w:firstLine="709"/>
        <w:jc w:val="both"/>
        <w:rPr>
          <w:szCs w:val="28"/>
        </w:rPr>
      </w:pPr>
      <w:r w:rsidRPr="007055D9">
        <w:rPr>
          <w:szCs w:val="28"/>
        </w:rPr>
        <w:t>Сроки временного ввоза товаров предусмотрены статьей 280 ТК ТС. Здесь следует сказать, что этот срок не может превышать 2 года со дня помещения товаров под таможенную процедуру временного ввоза, за исключением случаев, когда по письменному заявлению декларанта срок временного ввоза товаров может быть продлен таможенным органом. Так же необходимо заметить, что</w:t>
      </w:r>
      <w:r>
        <w:rPr>
          <w:szCs w:val="28"/>
        </w:rPr>
        <w:t xml:space="preserve"> </w:t>
      </w:r>
      <w:r w:rsidRPr="007055D9">
        <w:rPr>
          <w:szCs w:val="28"/>
        </w:rPr>
        <w:t>для отдельных категорий товаров в зависимости от целей их ввоза на таможенную территорию таможенного союза Комиссией таможенного союза могут устанавливаться более короткие или более продолжительные сроки временного ввоза</w:t>
      </w:r>
    </w:p>
    <w:p w:rsidR="007055D9" w:rsidRPr="007055D9" w:rsidRDefault="007055D9" w:rsidP="007055D9">
      <w:pPr>
        <w:widowControl w:val="0"/>
        <w:ind w:firstLine="709"/>
        <w:jc w:val="both"/>
        <w:rPr>
          <w:szCs w:val="28"/>
        </w:rPr>
      </w:pPr>
      <w:r w:rsidRPr="007055D9">
        <w:rPr>
          <w:szCs w:val="28"/>
        </w:rPr>
        <w:t>При неоднократном помещении товаров под таможенную процедуру временного ввоза (допуска), в том числе когда декларантами этой таможенной процедуры выступают разные лица, общий срок временного ввоза не может превышать двух лет.</w:t>
      </w:r>
    </w:p>
    <w:p w:rsidR="007055D9" w:rsidRDefault="007055D9" w:rsidP="007055D9">
      <w:pPr>
        <w:widowControl w:val="0"/>
        <w:ind w:firstLine="709"/>
        <w:jc w:val="both"/>
        <w:rPr>
          <w:b/>
          <w:szCs w:val="28"/>
        </w:rPr>
      </w:pPr>
    </w:p>
    <w:p w:rsidR="007055D9" w:rsidRPr="007055D9" w:rsidRDefault="007055D9" w:rsidP="007055D9">
      <w:pPr>
        <w:widowControl w:val="0"/>
        <w:ind w:firstLine="709"/>
        <w:jc w:val="both"/>
        <w:rPr>
          <w:szCs w:val="28"/>
        </w:rPr>
      </w:pPr>
      <w:r w:rsidRPr="007055D9">
        <w:rPr>
          <w:b/>
          <w:szCs w:val="28"/>
        </w:rPr>
        <w:t>2.3 Порядок уплаты таможенных пошлин, налогов</w:t>
      </w:r>
    </w:p>
    <w:p w:rsidR="007055D9" w:rsidRDefault="007055D9" w:rsidP="007055D9">
      <w:pPr>
        <w:widowControl w:val="0"/>
        <w:ind w:firstLine="709"/>
        <w:jc w:val="both"/>
        <w:rPr>
          <w:szCs w:val="28"/>
        </w:rPr>
      </w:pPr>
    </w:p>
    <w:p w:rsidR="007055D9" w:rsidRPr="007055D9" w:rsidRDefault="007055D9" w:rsidP="007055D9">
      <w:pPr>
        <w:widowControl w:val="0"/>
        <w:ind w:firstLine="709"/>
        <w:jc w:val="both"/>
        <w:rPr>
          <w:szCs w:val="28"/>
        </w:rPr>
      </w:pPr>
      <w:r w:rsidRPr="007055D9">
        <w:rPr>
          <w:szCs w:val="28"/>
        </w:rPr>
        <w:t>О применении обеспечения уплаты таможенных платежей подробнее изложено в статьях 282 и 283 Таможенного Кодекса Таможенного Союза.</w:t>
      </w:r>
    </w:p>
    <w:p w:rsidR="007055D9" w:rsidRPr="007055D9" w:rsidRDefault="007055D9" w:rsidP="007055D9">
      <w:pPr>
        <w:widowControl w:val="0"/>
        <w:ind w:firstLine="709"/>
        <w:contextualSpacing/>
        <w:jc w:val="both"/>
        <w:rPr>
          <w:szCs w:val="28"/>
        </w:rPr>
      </w:pPr>
      <w:r w:rsidRPr="007055D9">
        <w:rPr>
          <w:szCs w:val="28"/>
        </w:rPr>
        <w:t>Перечень товаров, временно ввозимых с полным условным освобождением от уплаты таможенных пошлин, налогов, а также условия такого освобождения, включая его предельные сроки, определяются в соответствии с международными договорами государств-членов таможенного союза и (или) решениями Комиссии таможенного союза.</w:t>
      </w:r>
    </w:p>
    <w:p w:rsidR="007055D9" w:rsidRPr="007055D9" w:rsidRDefault="007055D9" w:rsidP="007055D9">
      <w:pPr>
        <w:widowControl w:val="0"/>
        <w:ind w:firstLine="709"/>
        <w:contextualSpacing/>
        <w:jc w:val="both"/>
        <w:rPr>
          <w:szCs w:val="28"/>
        </w:rPr>
      </w:pPr>
      <w:r w:rsidRPr="007055D9">
        <w:rPr>
          <w:szCs w:val="28"/>
        </w:rPr>
        <w:t>В соответствии с п.2 статьи 282 Таможенного Кодекса Таможенного союза временно ввезенные товары с полным условным освобождением от уплаты таможенных пошлин, налогов используются в пределах территории государства-члена таможенного союза, таможенным органом которого данные товары помещены под таможенную процедуру временного ввоза (допуска), если иное не установлено решением Комиссии таможенного союза.</w:t>
      </w:r>
    </w:p>
    <w:p w:rsidR="007055D9" w:rsidRPr="007055D9" w:rsidRDefault="007055D9" w:rsidP="007055D9">
      <w:pPr>
        <w:widowControl w:val="0"/>
        <w:ind w:firstLine="709"/>
        <w:contextualSpacing/>
        <w:jc w:val="both"/>
        <w:rPr>
          <w:szCs w:val="28"/>
        </w:rPr>
      </w:pPr>
      <w:r w:rsidRPr="007055D9">
        <w:rPr>
          <w:szCs w:val="28"/>
        </w:rPr>
        <w:t>В отношении товаров, по которым не предоставлено полное условное освобождение от уплаты ввозных таможенных пошлин, налогов, а также при несоблюдении условий полного условного освобождения от уплаты ввозных таможенных пошлин, налогов, установленных в соответствии с пунктом 1</w:t>
      </w:r>
      <w:r>
        <w:rPr>
          <w:szCs w:val="28"/>
        </w:rPr>
        <w:t xml:space="preserve"> </w:t>
      </w:r>
      <w:r w:rsidRPr="007055D9">
        <w:rPr>
          <w:szCs w:val="28"/>
        </w:rPr>
        <w:t>статьи 282, применяется частичное условное освобождение от уплаты ввозных таможенных пошлин, налогов.</w:t>
      </w:r>
    </w:p>
    <w:p w:rsidR="007055D9" w:rsidRPr="007055D9" w:rsidRDefault="007055D9" w:rsidP="007055D9">
      <w:pPr>
        <w:widowControl w:val="0"/>
        <w:ind w:firstLine="709"/>
        <w:contextualSpacing/>
        <w:jc w:val="both"/>
        <w:rPr>
          <w:szCs w:val="28"/>
        </w:rPr>
      </w:pPr>
      <w:r w:rsidRPr="007055D9">
        <w:rPr>
          <w:szCs w:val="28"/>
        </w:rPr>
        <w:t xml:space="preserve">При частичном условном освобождении от уплаты ввозных таможенных пошлин, налогов за каждый полный и неполный календарный месяц нахождения товаров на таможенной территории таможенного союза уплачивается 3% суммы ввозных таможенных пошлин, налогов, которая подлежала бы уплате, если бы товары были помещены под таможенную процедуру выпуска для внутреннего потребления в день регистрации таможенной декларации, поданной для помещения таких товаров под таможенную процедуру временного ввоза. </w:t>
      </w:r>
    </w:p>
    <w:p w:rsidR="007055D9" w:rsidRPr="007055D9" w:rsidRDefault="007055D9" w:rsidP="007055D9">
      <w:pPr>
        <w:widowControl w:val="0"/>
        <w:ind w:firstLine="709"/>
        <w:contextualSpacing/>
        <w:jc w:val="both"/>
        <w:rPr>
          <w:szCs w:val="28"/>
        </w:rPr>
      </w:pPr>
      <w:r w:rsidRPr="007055D9">
        <w:rPr>
          <w:szCs w:val="28"/>
        </w:rPr>
        <w:t>При частичном условном освобождении от уплаты ввозных таможенных пошлин, налогов сумма ввозных таможенных пошлин, налогов уплачивается при помещении товаров под таможенную процедуру временного ввоза за весь установленный период срока действия этой таможенной процедуры или периодически по выбору декларанта, но не реже чем раз в 3 месяца. Периодичность уплаты сумм ввозных таможенных пошлин, налогов определяется декларантом с согласия таможенного органа.</w:t>
      </w:r>
    </w:p>
    <w:p w:rsidR="007055D9" w:rsidRPr="007055D9" w:rsidRDefault="007055D9" w:rsidP="007055D9">
      <w:pPr>
        <w:widowControl w:val="0"/>
        <w:ind w:firstLine="709"/>
        <w:contextualSpacing/>
        <w:jc w:val="both"/>
        <w:rPr>
          <w:szCs w:val="28"/>
        </w:rPr>
      </w:pPr>
      <w:r w:rsidRPr="007055D9">
        <w:rPr>
          <w:szCs w:val="28"/>
        </w:rPr>
        <w:t>Общая сумма ввозных таможенных пошлин, налогов, взимаемых при временном ввозе с частичным условным освобождением от уплаты ввозных таможенных пошлин, налогов, не должна превышать сумму ввозных таможенных пошлин, налогов, которая подлежала бы уплате, если бы товары были помещены под таможенную процедуру выпуска для внутреннего потребления в день регистрации таможенной декларации, поданной для помещения таких товаров под таможенную процедуру временного ввоза, без учета льгот по уплате ввозных таможенных пошлин, налогов.</w:t>
      </w:r>
    </w:p>
    <w:p w:rsidR="007055D9" w:rsidRPr="007055D9" w:rsidRDefault="007055D9" w:rsidP="007055D9">
      <w:pPr>
        <w:widowControl w:val="0"/>
        <w:ind w:firstLine="709"/>
        <w:contextualSpacing/>
        <w:jc w:val="both"/>
        <w:rPr>
          <w:szCs w:val="28"/>
        </w:rPr>
      </w:pPr>
      <w:r w:rsidRPr="007055D9">
        <w:rPr>
          <w:szCs w:val="28"/>
        </w:rPr>
        <w:t>При завершении таможенной процедуры временного ввоза в соответствии с пунктом 1 статьи 281 Таможенного Кодекса Таможенного Союза суммы ввозных таможенных пошлин, налогов, уплаченные при частичном условном освобождении от уплаты ввозных таможенных пошлин, налогов, возврату не подлежат.</w:t>
      </w:r>
    </w:p>
    <w:p w:rsidR="007055D9" w:rsidRPr="007055D9" w:rsidRDefault="007055D9" w:rsidP="007055D9">
      <w:pPr>
        <w:widowControl w:val="0"/>
        <w:ind w:firstLine="709"/>
        <w:contextualSpacing/>
        <w:jc w:val="both"/>
        <w:rPr>
          <w:szCs w:val="28"/>
        </w:rPr>
      </w:pPr>
      <w:r>
        <w:rPr>
          <w:szCs w:val="28"/>
        </w:rPr>
        <w:t xml:space="preserve"> </w:t>
      </w:r>
      <w:r w:rsidRPr="007055D9">
        <w:rPr>
          <w:szCs w:val="28"/>
        </w:rPr>
        <w:t>Обязанность по уплате ввозных таможенных пошлин, в соответствии с п.1 статьи 283 Таможенного Кодекса Таможенного Союза налогов в отношении товаров, помещаемых под таможенную процедуру временного ввоза, возникает у декларанта с момента регистрации таможенным органом таможенной декларации, а прекращается у декларанта:</w:t>
      </w:r>
    </w:p>
    <w:p w:rsidR="007055D9" w:rsidRPr="007055D9" w:rsidRDefault="007055D9" w:rsidP="007055D9">
      <w:pPr>
        <w:widowControl w:val="0"/>
        <w:ind w:firstLine="709"/>
        <w:contextualSpacing/>
        <w:jc w:val="both"/>
        <w:rPr>
          <w:szCs w:val="28"/>
        </w:rPr>
      </w:pPr>
      <w:r w:rsidRPr="007055D9">
        <w:rPr>
          <w:szCs w:val="28"/>
        </w:rPr>
        <w:t>- при завершении таможенной процедуры временного ввоза (допуска) в соответствии с пунктом 1 статьи 281 Таможенного Кодекса Таможенного Союза, за исключением случая, когда во время действия этой процедуры наступил срок уплаты ввозных таможенных пошлин, налогов;</w:t>
      </w:r>
    </w:p>
    <w:p w:rsidR="007055D9" w:rsidRPr="007055D9" w:rsidRDefault="007055D9" w:rsidP="007055D9">
      <w:pPr>
        <w:widowControl w:val="0"/>
        <w:ind w:firstLine="709"/>
        <w:contextualSpacing/>
        <w:jc w:val="both"/>
        <w:rPr>
          <w:szCs w:val="28"/>
        </w:rPr>
      </w:pPr>
      <w:r w:rsidRPr="007055D9">
        <w:rPr>
          <w:szCs w:val="28"/>
        </w:rPr>
        <w:t>- в случаях, установленных пунктом 2 статьи 80 Таможенного Кодекса Таможенного Союза, т.е.:</w:t>
      </w:r>
    </w:p>
    <w:p w:rsidR="007055D9" w:rsidRPr="007055D9" w:rsidRDefault="007055D9" w:rsidP="007055D9">
      <w:pPr>
        <w:widowControl w:val="0"/>
        <w:ind w:firstLine="709"/>
        <w:contextualSpacing/>
        <w:jc w:val="both"/>
        <w:rPr>
          <w:szCs w:val="28"/>
        </w:rPr>
      </w:pPr>
      <w:r w:rsidRPr="007055D9">
        <w:rPr>
          <w:szCs w:val="28"/>
        </w:rPr>
        <w:t>1) уплаты или взыскания таможенных пошлин, налогов в размерах, установленных ТК ТС;</w:t>
      </w:r>
    </w:p>
    <w:p w:rsidR="007055D9" w:rsidRPr="007055D9" w:rsidRDefault="007055D9" w:rsidP="007055D9">
      <w:pPr>
        <w:widowControl w:val="0"/>
        <w:ind w:firstLine="709"/>
        <w:contextualSpacing/>
        <w:jc w:val="both"/>
        <w:rPr>
          <w:szCs w:val="28"/>
        </w:rPr>
      </w:pPr>
      <w:r w:rsidRPr="007055D9">
        <w:rPr>
          <w:szCs w:val="28"/>
        </w:rPr>
        <w:t>2) помещения товаров под таможенную процедуру выпуска для внутреннего потребления с предоставлением льгот по уплате таможенных пошлин, налогов, не сопряженных с ограничениями по пользованию и (или) распоряжению этими товарами;</w:t>
      </w:r>
    </w:p>
    <w:p w:rsidR="007055D9" w:rsidRPr="007055D9" w:rsidRDefault="007055D9" w:rsidP="007055D9">
      <w:pPr>
        <w:widowControl w:val="0"/>
        <w:ind w:firstLine="709"/>
        <w:contextualSpacing/>
        <w:jc w:val="both"/>
        <w:rPr>
          <w:szCs w:val="28"/>
        </w:rPr>
      </w:pPr>
      <w:r w:rsidRPr="007055D9">
        <w:rPr>
          <w:szCs w:val="28"/>
        </w:rPr>
        <w:t>3) уничтожения (безвозвратной утраты) иностранных товаров вследствие аварии или действия непреодолимой силы либо в результате естественной убыли при нормальных условиях перевозки (транспортировки) и (или) хранения;</w:t>
      </w:r>
    </w:p>
    <w:p w:rsidR="007055D9" w:rsidRPr="007055D9" w:rsidRDefault="007055D9" w:rsidP="007055D9">
      <w:pPr>
        <w:widowControl w:val="0"/>
        <w:ind w:firstLine="709"/>
        <w:contextualSpacing/>
        <w:jc w:val="both"/>
        <w:rPr>
          <w:szCs w:val="28"/>
        </w:rPr>
      </w:pPr>
      <w:r w:rsidRPr="007055D9">
        <w:rPr>
          <w:szCs w:val="28"/>
        </w:rPr>
        <w:t xml:space="preserve">4) если размер неуплаченной суммы таможенных пошлин, налогов не превышает сумму, эквивалентную 2 (двум) евро по курсу валют, устанавливаемому в соответствии с законодательством государства-члена таможенного союза, на территории которого возникла обязанность по уплате таможенных пошлин, налогов, действующему на момент возникновения обязанности по уплате таможенных пошлин, налогов; </w:t>
      </w:r>
    </w:p>
    <w:p w:rsidR="007055D9" w:rsidRPr="007055D9" w:rsidRDefault="007055D9" w:rsidP="007055D9">
      <w:pPr>
        <w:widowControl w:val="0"/>
        <w:ind w:firstLine="709"/>
        <w:contextualSpacing/>
        <w:jc w:val="both"/>
        <w:rPr>
          <w:szCs w:val="28"/>
        </w:rPr>
      </w:pPr>
      <w:r w:rsidRPr="007055D9">
        <w:rPr>
          <w:szCs w:val="28"/>
        </w:rPr>
        <w:t>5) помещения товаров под таможенную процедуру отказа в пользу государства, если обязанность по уплате таможенных пошлин, налогов возникла до регистрации таможенной декларации на помещение товаров под эту таможенную процедуру;</w:t>
      </w:r>
    </w:p>
    <w:p w:rsidR="007055D9" w:rsidRPr="007055D9" w:rsidRDefault="007055D9" w:rsidP="007055D9">
      <w:pPr>
        <w:widowControl w:val="0"/>
        <w:ind w:firstLine="709"/>
        <w:contextualSpacing/>
        <w:jc w:val="both"/>
        <w:rPr>
          <w:szCs w:val="28"/>
        </w:rPr>
      </w:pPr>
      <w:r w:rsidRPr="007055D9">
        <w:rPr>
          <w:szCs w:val="28"/>
        </w:rPr>
        <w:t xml:space="preserve">6) обращения товаров в собственность государства-члена таможенного союза в соответствии с законодательством этого государства-члена таможенного союза; </w:t>
      </w:r>
    </w:p>
    <w:p w:rsidR="007055D9" w:rsidRPr="007055D9" w:rsidRDefault="007055D9" w:rsidP="007055D9">
      <w:pPr>
        <w:widowControl w:val="0"/>
        <w:ind w:firstLine="709"/>
        <w:contextualSpacing/>
        <w:jc w:val="both"/>
        <w:rPr>
          <w:szCs w:val="28"/>
        </w:rPr>
      </w:pPr>
      <w:r w:rsidRPr="007055D9">
        <w:rPr>
          <w:szCs w:val="28"/>
        </w:rPr>
        <w:t>7) обращения взыскания на товары, в том числе за счет стоимости товаров, в соответствии с законодательством государства-члена таможенного союза;</w:t>
      </w:r>
    </w:p>
    <w:p w:rsidR="007055D9" w:rsidRPr="007055D9" w:rsidRDefault="007055D9" w:rsidP="007055D9">
      <w:pPr>
        <w:widowControl w:val="0"/>
        <w:ind w:firstLine="709"/>
        <w:contextualSpacing/>
        <w:jc w:val="both"/>
        <w:rPr>
          <w:szCs w:val="28"/>
        </w:rPr>
      </w:pPr>
      <w:r w:rsidRPr="007055D9">
        <w:rPr>
          <w:szCs w:val="28"/>
        </w:rPr>
        <w:t>8) отказа в выпуске товаров в соответствии с заявленной таможенной процедурой, в отношении обязанности по уплате таможенных пошлин, налогов, возникшей при регистрации таможенной декларации на помещение товаров под эту таможенную процедуру;</w:t>
      </w:r>
    </w:p>
    <w:p w:rsidR="007055D9" w:rsidRPr="007055D9" w:rsidRDefault="007055D9" w:rsidP="007055D9">
      <w:pPr>
        <w:widowControl w:val="0"/>
        <w:ind w:firstLine="709"/>
        <w:contextualSpacing/>
        <w:jc w:val="both"/>
        <w:rPr>
          <w:szCs w:val="28"/>
        </w:rPr>
      </w:pPr>
      <w:r w:rsidRPr="007055D9">
        <w:rPr>
          <w:szCs w:val="28"/>
        </w:rPr>
        <w:t>9) при признании ее безнадежной к взысканию и списании в порядке, определяемом законодательством государств-членов таможенного союза;</w:t>
      </w:r>
    </w:p>
    <w:p w:rsidR="007055D9" w:rsidRPr="007055D9" w:rsidRDefault="007055D9" w:rsidP="007055D9">
      <w:pPr>
        <w:widowControl w:val="0"/>
        <w:ind w:firstLine="709"/>
        <w:contextualSpacing/>
        <w:jc w:val="both"/>
        <w:rPr>
          <w:szCs w:val="28"/>
        </w:rPr>
      </w:pPr>
      <w:r w:rsidRPr="007055D9">
        <w:rPr>
          <w:szCs w:val="28"/>
        </w:rPr>
        <w:t>10) возникновения обстоятельств, с которыми настоящий Кодекс связывает прекращение обязанности по уплате таможенных пошлин, налогов.</w:t>
      </w:r>
    </w:p>
    <w:p w:rsidR="007055D9" w:rsidRDefault="007055D9" w:rsidP="007055D9">
      <w:pPr>
        <w:widowControl w:val="0"/>
        <w:ind w:firstLine="709"/>
        <w:contextualSpacing/>
        <w:jc w:val="both"/>
        <w:rPr>
          <w:b/>
          <w:szCs w:val="28"/>
        </w:rPr>
      </w:pPr>
    </w:p>
    <w:p w:rsidR="007055D9" w:rsidRPr="007055D9" w:rsidRDefault="007055D9" w:rsidP="007055D9">
      <w:pPr>
        <w:widowControl w:val="0"/>
        <w:ind w:firstLine="709"/>
        <w:contextualSpacing/>
        <w:jc w:val="both"/>
        <w:rPr>
          <w:b/>
          <w:szCs w:val="28"/>
        </w:rPr>
      </w:pPr>
      <w:r w:rsidRPr="007055D9">
        <w:rPr>
          <w:b/>
          <w:szCs w:val="28"/>
        </w:rPr>
        <w:t>2.3.1</w:t>
      </w:r>
      <w:r>
        <w:rPr>
          <w:b/>
          <w:szCs w:val="28"/>
        </w:rPr>
        <w:t xml:space="preserve"> Сроки уплаты таможенных пошлин</w:t>
      </w:r>
    </w:p>
    <w:p w:rsidR="007055D9" w:rsidRPr="007055D9" w:rsidRDefault="007055D9" w:rsidP="007055D9">
      <w:pPr>
        <w:widowControl w:val="0"/>
        <w:ind w:firstLine="709"/>
        <w:contextualSpacing/>
        <w:jc w:val="both"/>
        <w:rPr>
          <w:szCs w:val="28"/>
        </w:rPr>
      </w:pPr>
      <w:r w:rsidRPr="007055D9">
        <w:rPr>
          <w:szCs w:val="28"/>
        </w:rPr>
        <w:t>Сроки уплаты таможенных пошлин за временный ввоз так же регламентируются статьей 283, пунктами 3, 4 и 5. Рассмотрим их более подробно.</w:t>
      </w:r>
    </w:p>
    <w:p w:rsidR="007055D9" w:rsidRPr="007055D9" w:rsidRDefault="007055D9" w:rsidP="007055D9">
      <w:pPr>
        <w:widowControl w:val="0"/>
        <w:ind w:firstLine="709"/>
        <w:contextualSpacing/>
        <w:jc w:val="both"/>
        <w:rPr>
          <w:szCs w:val="28"/>
        </w:rPr>
      </w:pPr>
      <w:r w:rsidRPr="007055D9">
        <w:rPr>
          <w:szCs w:val="28"/>
        </w:rPr>
        <w:t>П.3 ст.283 ТК ТС.</w:t>
      </w:r>
      <w:r>
        <w:rPr>
          <w:szCs w:val="28"/>
        </w:rPr>
        <w:t xml:space="preserve"> </w:t>
      </w:r>
      <w:r w:rsidRPr="007055D9">
        <w:rPr>
          <w:szCs w:val="28"/>
        </w:rPr>
        <w:t>Ввозные таможенные пошлины, налоги при частичном условном освобождении от уплаты ввозных таможенных пошлин, налогов подлежат уплате в следующие сроки:</w:t>
      </w:r>
    </w:p>
    <w:p w:rsidR="007055D9" w:rsidRPr="007055D9" w:rsidRDefault="007055D9" w:rsidP="007055D9">
      <w:pPr>
        <w:widowControl w:val="0"/>
        <w:ind w:firstLine="709"/>
        <w:contextualSpacing/>
        <w:jc w:val="both"/>
        <w:rPr>
          <w:szCs w:val="28"/>
        </w:rPr>
      </w:pPr>
      <w:r w:rsidRPr="007055D9">
        <w:rPr>
          <w:szCs w:val="28"/>
        </w:rPr>
        <w:t>1)</w:t>
      </w:r>
      <w:r>
        <w:rPr>
          <w:szCs w:val="28"/>
        </w:rPr>
        <w:t xml:space="preserve"> </w:t>
      </w:r>
      <w:r w:rsidRPr="007055D9">
        <w:rPr>
          <w:szCs w:val="28"/>
        </w:rPr>
        <w:t>до выпуска товаров в соответствии с таможенной процедурой временного ввоза (допуска) при уплате всей суммы ввозных таможенных пошлин, налогов, подлежащих уплате за установленный срок временного ввоза, либо уплате первой части суммы ввозных таможенных пошлин, налогов, подлежащей уплате, в случае периодичности такой уплаты;</w:t>
      </w:r>
    </w:p>
    <w:p w:rsidR="007055D9" w:rsidRPr="007055D9" w:rsidRDefault="007055D9" w:rsidP="007055D9">
      <w:pPr>
        <w:widowControl w:val="0"/>
        <w:ind w:firstLine="709"/>
        <w:contextualSpacing/>
        <w:jc w:val="both"/>
        <w:rPr>
          <w:szCs w:val="28"/>
        </w:rPr>
      </w:pPr>
      <w:r w:rsidRPr="007055D9">
        <w:rPr>
          <w:szCs w:val="28"/>
        </w:rPr>
        <w:t>2)</w:t>
      </w:r>
      <w:r>
        <w:rPr>
          <w:szCs w:val="28"/>
        </w:rPr>
        <w:t xml:space="preserve"> </w:t>
      </w:r>
      <w:r w:rsidRPr="007055D9">
        <w:rPr>
          <w:szCs w:val="28"/>
        </w:rPr>
        <w:t>до начала периода, за который производится уплата ввозных таможенных пошлин, налогов, в случае периодичности такой уплаты;</w:t>
      </w:r>
    </w:p>
    <w:p w:rsidR="007055D9" w:rsidRPr="007055D9" w:rsidRDefault="007055D9" w:rsidP="007055D9">
      <w:pPr>
        <w:widowControl w:val="0"/>
        <w:ind w:firstLine="709"/>
        <w:contextualSpacing/>
        <w:jc w:val="both"/>
        <w:rPr>
          <w:szCs w:val="28"/>
        </w:rPr>
      </w:pPr>
      <w:r w:rsidRPr="007055D9">
        <w:rPr>
          <w:szCs w:val="28"/>
        </w:rPr>
        <w:t>3)</w:t>
      </w:r>
      <w:r>
        <w:rPr>
          <w:szCs w:val="28"/>
        </w:rPr>
        <w:t xml:space="preserve"> </w:t>
      </w:r>
      <w:r w:rsidRPr="007055D9">
        <w:rPr>
          <w:szCs w:val="28"/>
        </w:rPr>
        <w:t>в отношении товаров, помещенных под таможенную процедуру временного ввоза (допуска) с использованием льгот по уплате ввозных таможенных пошлин, налогов, сопряженных с ограничениями по пользованию и (или) распоряжению этими товарами:</w:t>
      </w:r>
    </w:p>
    <w:p w:rsidR="007055D9" w:rsidRPr="007055D9" w:rsidRDefault="007055D9" w:rsidP="007055D9">
      <w:pPr>
        <w:widowControl w:val="0"/>
        <w:ind w:firstLine="709"/>
        <w:contextualSpacing/>
        <w:jc w:val="both"/>
        <w:rPr>
          <w:szCs w:val="28"/>
        </w:rPr>
      </w:pPr>
      <w:r w:rsidRPr="007055D9">
        <w:rPr>
          <w:szCs w:val="28"/>
        </w:rPr>
        <w:t>- в случае отказа от использования таких льгот - до внесения изменений в таможенную декларацию, в соответствии с которой товары помещены под таможенную процедуру временного ввоза (допуска), в части отказа от использования льгот;</w:t>
      </w:r>
    </w:p>
    <w:p w:rsidR="007055D9" w:rsidRPr="007055D9" w:rsidRDefault="007055D9" w:rsidP="007055D9">
      <w:pPr>
        <w:widowControl w:val="0"/>
        <w:ind w:firstLine="709"/>
        <w:contextualSpacing/>
        <w:jc w:val="both"/>
        <w:rPr>
          <w:szCs w:val="28"/>
        </w:rPr>
      </w:pPr>
      <w:r w:rsidRPr="007055D9">
        <w:rPr>
          <w:szCs w:val="28"/>
        </w:rPr>
        <w:t>- в случае совершения действий с товарами в нарушение ограничений по пользованию и (или) распоряжению этими товарами, установленных в связи с использованием таких льгот, - в первый день совершения указанных действий, а если этот день не установлен, - в день регистрации таможенным органом таможенной декларации, в соответствии с которой товары помещены под таможенную процедуру временного ввоза (допуска);</w:t>
      </w:r>
    </w:p>
    <w:p w:rsidR="007055D9" w:rsidRPr="007055D9" w:rsidRDefault="007055D9" w:rsidP="007055D9">
      <w:pPr>
        <w:widowControl w:val="0"/>
        <w:ind w:firstLine="709"/>
        <w:contextualSpacing/>
        <w:jc w:val="both"/>
        <w:rPr>
          <w:szCs w:val="28"/>
        </w:rPr>
      </w:pPr>
      <w:r w:rsidRPr="007055D9">
        <w:rPr>
          <w:szCs w:val="28"/>
        </w:rPr>
        <w:t>4)</w:t>
      </w:r>
      <w:r>
        <w:rPr>
          <w:szCs w:val="28"/>
        </w:rPr>
        <w:t xml:space="preserve"> </w:t>
      </w:r>
      <w:r w:rsidRPr="007055D9">
        <w:rPr>
          <w:szCs w:val="28"/>
        </w:rPr>
        <w:t>в случае нарушения условий, при которых товары помещались под таможенную процедуру временного ввоза (допуска) с полным условным освобождением от уплаты ввозных таможенных пошлин, налогов, - в день регистрации таможенным органом таможенной декларации, в соответствии с которой товары помещены под таможенную процедуру временного ввоза (допуска).</w:t>
      </w:r>
    </w:p>
    <w:p w:rsidR="007055D9" w:rsidRPr="007055D9" w:rsidRDefault="007055D9" w:rsidP="007055D9">
      <w:pPr>
        <w:widowControl w:val="0"/>
        <w:ind w:firstLine="709"/>
        <w:contextualSpacing/>
        <w:jc w:val="both"/>
        <w:rPr>
          <w:szCs w:val="28"/>
        </w:rPr>
      </w:pPr>
      <w:r w:rsidRPr="007055D9">
        <w:rPr>
          <w:szCs w:val="28"/>
        </w:rPr>
        <w:t>П.4 ст.283 ТК ТС.</w:t>
      </w:r>
      <w:r>
        <w:rPr>
          <w:szCs w:val="28"/>
        </w:rPr>
        <w:t xml:space="preserve"> </w:t>
      </w:r>
      <w:r w:rsidRPr="007055D9">
        <w:rPr>
          <w:szCs w:val="28"/>
        </w:rPr>
        <w:t>Сроком уплаты ввозных таможенных пошлин, налогов в отношении товаров, помещенных под таможенную процедуру временного ввоза с полным условным или частичным условным освобождением от уплаты ввозных таможенных пошлин, налогов, считается:</w:t>
      </w:r>
    </w:p>
    <w:p w:rsidR="007055D9" w:rsidRPr="007055D9" w:rsidRDefault="007055D9" w:rsidP="007055D9">
      <w:pPr>
        <w:widowControl w:val="0"/>
        <w:ind w:firstLine="709"/>
        <w:contextualSpacing/>
        <w:jc w:val="both"/>
        <w:rPr>
          <w:szCs w:val="28"/>
        </w:rPr>
      </w:pPr>
      <w:r w:rsidRPr="007055D9">
        <w:rPr>
          <w:szCs w:val="28"/>
        </w:rPr>
        <w:t>1)</w:t>
      </w:r>
      <w:r>
        <w:rPr>
          <w:szCs w:val="28"/>
        </w:rPr>
        <w:t xml:space="preserve"> </w:t>
      </w:r>
      <w:r w:rsidRPr="007055D9">
        <w:rPr>
          <w:szCs w:val="28"/>
        </w:rPr>
        <w:t xml:space="preserve">при передаче временно ввезенных товаров иным лицам без разрешения таможенных органов - день передачи, а если этот день не установлен – день регистрации таможенным органом таможенной декларации, поданной для помещения товаров под таможенную процедуру временного </w:t>
      </w:r>
      <w:r w:rsidRPr="007055D9">
        <w:rPr>
          <w:bCs/>
          <w:szCs w:val="28"/>
        </w:rPr>
        <w:t>ввоза</w:t>
      </w:r>
      <w:r w:rsidRPr="007055D9">
        <w:rPr>
          <w:szCs w:val="28"/>
        </w:rPr>
        <w:t xml:space="preserve"> (допуска);</w:t>
      </w:r>
    </w:p>
    <w:p w:rsidR="007055D9" w:rsidRPr="007055D9" w:rsidRDefault="007055D9" w:rsidP="007055D9">
      <w:pPr>
        <w:widowControl w:val="0"/>
        <w:ind w:firstLine="709"/>
        <w:contextualSpacing/>
        <w:jc w:val="both"/>
        <w:rPr>
          <w:szCs w:val="28"/>
        </w:rPr>
      </w:pPr>
      <w:r w:rsidRPr="007055D9">
        <w:rPr>
          <w:szCs w:val="28"/>
        </w:rPr>
        <w:t>2)</w:t>
      </w:r>
      <w:r>
        <w:rPr>
          <w:szCs w:val="28"/>
        </w:rPr>
        <w:t xml:space="preserve"> </w:t>
      </w:r>
      <w:r w:rsidRPr="007055D9">
        <w:rPr>
          <w:szCs w:val="28"/>
        </w:rPr>
        <w:t>при утрате временно ввезенных товаров в период срока временного ввоза товаров, установленного таможенным органом, за исключением уничтожения (безвозвратной утраты) вследствие аварии или действия непреодолимой силы либо естественной убыли при нормальных условиях перевозки (транспортировки) и хранения, – день утраты товаров, а если этот день не установлен – день регистрации таможенным органом таможенной декларации, поданной для помещения товаров под таможенную процедуру временного ввоза (допуска);</w:t>
      </w:r>
    </w:p>
    <w:p w:rsidR="007055D9" w:rsidRPr="007055D9" w:rsidRDefault="007055D9" w:rsidP="007055D9">
      <w:pPr>
        <w:widowControl w:val="0"/>
        <w:ind w:firstLine="709"/>
        <w:contextualSpacing/>
        <w:jc w:val="both"/>
        <w:rPr>
          <w:szCs w:val="28"/>
        </w:rPr>
      </w:pPr>
      <w:r w:rsidRPr="007055D9">
        <w:rPr>
          <w:szCs w:val="28"/>
        </w:rPr>
        <w:t>3)</w:t>
      </w:r>
      <w:r>
        <w:rPr>
          <w:szCs w:val="28"/>
        </w:rPr>
        <w:t xml:space="preserve"> </w:t>
      </w:r>
      <w:r w:rsidRPr="007055D9">
        <w:rPr>
          <w:szCs w:val="28"/>
        </w:rPr>
        <w:t>при незавершении действия таможенной процедуры временного ввоза (допуска) в соответствии с пунктом 1 статьи 281 настоящего Кодекса – день истечения срока временного ввоза товаров.</w:t>
      </w:r>
    </w:p>
    <w:p w:rsidR="007055D9" w:rsidRPr="007055D9" w:rsidRDefault="007055D9" w:rsidP="007055D9">
      <w:pPr>
        <w:widowControl w:val="0"/>
        <w:ind w:firstLine="709"/>
        <w:contextualSpacing/>
        <w:jc w:val="both"/>
        <w:rPr>
          <w:szCs w:val="28"/>
        </w:rPr>
      </w:pPr>
      <w:r w:rsidRPr="007055D9">
        <w:rPr>
          <w:szCs w:val="28"/>
        </w:rPr>
        <w:t>П.5ст 283 ТК ТС.</w:t>
      </w:r>
      <w:r>
        <w:rPr>
          <w:szCs w:val="28"/>
        </w:rPr>
        <w:t xml:space="preserve"> </w:t>
      </w:r>
      <w:r w:rsidRPr="007055D9">
        <w:rPr>
          <w:szCs w:val="28"/>
        </w:rPr>
        <w:t>Ввозные таможенные пошлины, налоги в случаях, установленных пунктом 4 настоящей статьи, подлежат уплате в размерах, соответствующих суммам ввозных таможенных пошлин, налогов, которые подлежали бы уплате при помещении таких товаров под таможенную процедуру выпуска для внутреннего потребления, без учета тарифных преференций и льгот по уплате таможенных пошлин, налогов, исчисленным на день регистрации таможенным органом таможенной декларации, в соответствии с которой товарыпомещены под таможенную процедуру временного ввоза (допуска), за вычетом сумм таможенных пошлин, налогов, уплаченных при частичном освобождении от уплаты таможенных пошлин, налогов.</w:t>
      </w:r>
    </w:p>
    <w:p w:rsidR="007055D9" w:rsidRPr="00017A61" w:rsidRDefault="007055D9">
      <w:pPr>
        <w:spacing w:after="200" w:line="276" w:lineRule="auto"/>
        <w:ind w:firstLine="0"/>
        <w:rPr>
          <w:b/>
          <w:bCs/>
          <w:szCs w:val="28"/>
        </w:rPr>
      </w:pPr>
      <w:r>
        <w:rPr>
          <w:szCs w:val="28"/>
        </w:rPr>
        <w:br w:type="page"/>
      </w:r>
    </w:p>
    <w:p w:rsidR="007055D9" w:rsidRPr="007055D9" w:rsidRDefault="007055D9" w:rsidP="007055D9">
      <w:pPr>
        <w:pStyle w:val="2"/>
        <w:keepNext w:val="0"/>
        <w:keepLines w:val="0"/>
        <w:widowControl w:val="0"/>
        <w:numPr>
          <w:ilvl w:val="0"/>
          <w:numId w:val="0"/>
        </w:numPr>
        <w:spacing w:before="0"/>
        <w:ind w:left="709"/>
        <w:rPr>
          <w:szCs w:val="28"/>
        </w:rPr>
      </w:pPr>
      <w:r w:rsidRPr="007055D9">
        <w:rPr>
          <w:szCs w:val="28"/>
        </w:rPr>
        <w:t>2.4 Ограничения по пользованию и распоряже</w:t>
      </w:r>
      <w:r>
        <w:rPr>
          <w:szCs w:val="28"/>
        </w:rPr>
        <w:t>нию временно ввезенными товарам</w:t>
      </w:r>
    </w:p>
    <w:p w:rsidR="007055D9" w:rsidRDefault="007055D9" w:rsidP="007055D9">
      <w:pPr>
        <w:widowControl w:val="0"/>
        <w:ind w:firstLine="709"/>
        <w:contextualSpacing/>
        <w:jc w:val="both"/>
        <w:rPr>
          <w:szCs w:val="28"/>
        </w:rPr>
      </w:pPr>
    </w:p>
    <w:p w:rsidR="007055D9" w:rsidRPr="007055D9" w:rsidRDefault="007055D9" w:rsidP="007055D9">
      <w:pPr>
        <w:widowControl w:val="0"/>
        <w:ind w:firstLine="709"/>
        <w:contextualSpacing/>
        <w:jc w:val="both"/>
        <w:rPr>
          <w:szCs w:val="28"/>
        </w:rPr>
      </w:pPr>
      <w:r w:rsidRPr="007055D9">
        <w:rPr>
          <w:szCs w:val="28"/>
        </w:rPr>
        <w:t xml:space="preserve">Товары, помещенные под таможенную процедуру временного ввоза, имеют ряд ограничений по использованию и распоряжению. Эти ограничения оговорены статьей 279 ТК ТС.Рассмотрим основные из этих ограничений. </w:t>
      </w:r>
    </w:p>
    <w:p w:rsidR="007055D9" w:rsidRPr="007055D9" w:rsidRDefault="007055D9" w:rsidP="007055D9">
      <w:pPr>
        <w:widowControl w:val="0"/>
        <w:ind w:firstLine="709"/>
        <w:contextualSpacing/>
        <w:jc w:val="both"/>
        <w:rPr>
          <w:szCs w:val="28"/>
        </w:rPr>
      </w:pPr>
      <w:r w:rsidRPr="007055D9">
        <w:rPr>
          <w:szCs w:val="28"/>
        </w:rPr>
        <w:t xml:space="preserve">Временно ввезенные товары должны оставаться в неизменном состоянии, кроме изменений вследствие естественного износа или естественной убыли при нормальных условиях перевозки (транспортировки), хранения и (или) использования (эксплуатации). </w:t>
      </w:r>
    </w:p>
    <w:p w:rsidR="007055D9" w:rsidRPr="007055D9" w:rsidRDefault="007055D9" w:rsidP="007055D9">
      <w:pPr>
        <w:widowControl w:val="0"/>
        <w:ind w:firstLine="709"/>
        <w:contextualSpacing/>
        <w:jc w:val="both"/>
        <w:rPr>
          <w:szCs w:val="28"/>
        </w:rPr>
      </w:pPr>
      <w:r w:rsidRPr="007055D9">
        <w:rPr>
          <w:szCs w:val="28"/>
        </w:rPr>
        <w:t>Допускается совершение с временно ввезенными товарами операций, необходимых для обеспечения их сохранности, включая ремонтные операции (за исключением капитального ремонта и модернизации), техническое обслуживание и другие операции, необходимые для поддержания товаров в нормальном состоянии, при условии обеспечения идентификации товаров таможенным органом при их реэкспорте.</w:t>
      </w:r>
    </w:p>
    <w:p w:rsidR="007055D9" w:rsidRPr="007055D9" w:rsidRDefault="007055D9" w:rsidP="007055D9">
      <w:pPr>
        <w:widowControl w:val="0"/>
        <w:ind w:firstLine="709"/>
        <w:contextualSpacing/>
        <w:jc w:val="both"/>
        <w:rPr>
          <w:szCs w:val="28"/>
        </w:rPr>
      </w:pPr>
      <w:r w:rsidRPr="007055D9">
        <w:rPr>
          <w:szCs w:val="28"/>
        </w:rPr>
        <w:t>Допускается проведение испытаний, исследований, тестирования, проверки, проведения опытов или экспериментов с временно ввезенными товарами либо использовать их в ходе испытаний, исследований, тестирования, проверки, проведения опытов или экспериментов.</w:t>
      </w:r>
    </w:p>
    <w:p w:rsidR="007055D9" w:rsidRPr="007055D9" w:rsidRDefault="007055D9" w:rsidP="007055D9">
      <w:pPr>
        <w:widowControl w:val="0"/>
        <w:ind w:firstLine="709"/>
        <w:contextualSpacing/>
        <w:jc w:val="both"/>
        <w:rPr>
          <w:szCs w:val="28"/>
        </w:rPr>
      </w:pPr>
      <w:r w:rsidRPr="007055D9">
        <w:rPr>
          <w:szCs w:val="28"/>
        </w:rPr>
        <w:t xml:space="preserve">Временно ввезенные товары должны находиться в фактическом владении и пользовании декларанта. </w:t>
      </w:r>
    </w:p>
    <w:p w:rsidR="007055D9" w:rsidRPr="007055D9" w:rsidRDefault="007055D9" w:rsidP="007055D9">
      <w:pPr>
        <w:widowControl w:val="0"/>
        <w:ind w:firstLine="709"/>
        <w:contextualSpacing/>
        <w:jc w:val="both"/>
        <w:rPr>
          <w:szCs w:val="28"/>
        </w:rPr>
      </w:pPr>
      <w:r w:rsidRPr="007055D9">
        <w:rPr>
          <w:szCs w:val="28"/>
        </w:rPr>
        <w:t>Допускается передача декларантом временно ввезенных товаров во владение и пользование иному лицу:</w:t>
      </w:r>
    </w:p>
    <w:p w:rsidR="007055D9" w:rsidRPr="007055D9" w:rsidRDefault="007055D9" w:rsidP="007055D9">
      <w:pPr>
        <w:widowControl w:val="0"/>
        <w:ind w:firstLine="709"/>
        <w:contextualSpacing/>
        <w:jc w:val="both"/>
        <w:rPr>
          <w:szCs w:val="28"/>
        </w:rPr>
      </w:pPr>
      <w:r w:rsidRPr="007055D9">
        <w:rPr>
          <w:szCs w:val="28"/>
        </w:rPr>
        <w:t>1)</w:t>
      </w:r>
      <w:r>
        <w:rPr>
          <w:szCs w:val="28"/>
        </w:rPr>
        <w:t xml:space="preserve"> </w:t>
      </w:r>
      <w:r w:rsidRPr="007055D9">
        <w:rPr>
          <w:szCs w:val="28"/>
        </w:rPr>
        <w:t>в целях их технического обслуживания, ремонта (за исключением капитального ремонта и (или) модернизации), хранения, транспортировки, а также в иных целях в случаях, определенных законодательством и (или) международными договорами государств-членов таможенного союза, - без разрешения таможенного органа;</w:t>
      </w:r>
    </w:p>
    <w:p w:rsidR="007055D9" w:rsidRPr="007055D9" w:rsidRDefault="007055D9" w:rsidP="007055D9">
      <w:pPr>
        <w:widowControl w:val="0"/>
        <w:ind w:firstLine="709"/>
        <w:contextualSpacing/>
        <w:jc w:val="both"/>
        <w:rPr>
          <w:szCs w:val="28"/>
        </w:rPr>
      </w:pPr>
      <w:r w:rsidRPr="007055D9">
        <w:rPr>
          <w:szCs w:val="28"/>
        </w:rPr>
        <w:t>2)</w:t>
      </w:r>
      <w:r>
        <w:rPr>
          <w:szCs w:val="28"/>
        </w:rPr>
        <w:t xml:space="preserve"> </w:t>
      </w:r>
      <w:r w:rsidRPr="007055D9">
        <w:rPr>
          <w:szCs w:val="28"/>
        </w:rPr>
        <w:t>в иных случаях - с разрешения таможенного органа.</w:t>
      </w:r>
    </w:p>
    <w:p w:rsidR="007055D9" w:rsidRPr="007055D9" w:rsidRDefault="007055D9" w:rsidP="007055D9">
      <w:pPr>
        <w:widowControl w:val="0"/>
        <w:ind w:firstLine="709"/>
        <w:contextualSpacing/>
        <w:jc w:val="both"/>
        <w:rPr>
          <w:szCs w:val="28"/>
        </w:rPr>
      </w:pPr>
      <w:r w:rsidRPr="007055D9">
        <w:rPr>
          <w:szCs w:val="28"/>
        </w:rPr>
        <w:t>В целях получения разрешения таможенного органа на передачу временно ввезенных товаров во владение и пользование иным лицам декларант этих товаров подает в таможенный орган, в котором производилось их помещение под таможенную процедуру, письменное заявление с указанием в нем причины передачи временно ввезенных товаров другому лицу</w:t>
      </w:r>
      <w:r>
        <w:rPr>
          <w:szCs w:val="28"/>
        </w:rPr>
        <w:t xml:space="preserve"> </w:t>
      </w:r>
      <w:r w:rsidRPr="007055D9">
        <w:rPr>
          <w:szCs w:val="28"/>
        </w:rPr>
        <w:t>и сведения об этом лице.</w:t>
      </w:r>
    </w:p>
    <w:p w:rsidR="007055D9" w:rsidRPr="007055D9" w:rsidRDefault="007055D9" w:rsidP="007055D9">
      <w:pPr>
        <w:widowControl w:val="0"/>
        <w:ind w:firstLine="709"/>
        <w:contextualSpacing/>
        <w:jc w:val="both"/>
        <w:rPr>
          <w:szCs w:val="28"/>
        </w:rPr>
      </w:pPr>
      <w:r w:rsidRPr="007055D9">
        <w:rPr>
          <w:szCs w:val="28"/>
        </w:rPr>
        <w:t>Передача временно ввезенных товаров во владение и пользование иным лицам не освобождает декларанта таможенной процедуры временного ввоза (допуска) от соблюдения требований и условий, установленных настоящей главой, а также не приостанавливает и не продлевает срока временного ввоза.</w:t>
      </w:r>
    </w:p>
    <w:p w:rsidR="007055D9" w:rsidRPr="007055D9" w:rsidRDefault="007055D9" w:rsidP="007055D9">
      <w:pPr>
        <w:widowControl w:val="0"/>
        <w:ind w:firstLine="709"/>
        <w:contextualSpacing/>
        <w:jc w:val="both"/>
        <w:rPr>
          <w:szCs w:val="28"/>
        </w:rPr>
      </w:pPr>
      <w:r w:rsidRPr="007055D9">
        <w:rPr>
          <w:szCs w:val="28"/>
        </w:rPr>
        <w:t>Допускается использование временно ввезенных товаров, являющихся транспортными средствами, за пределами таможенной территории таможенного союза в качестве транспортных средств международной перевозки в порядке, установленном главой 48 настоящего Кодекса.</w:t>
      </w:r>
    </w:p>
    <w:p w:rsidR="007055D9" w:rsidRDefault="007055D9" w:rsidP="007055D9">
      <w:pPr>
        <w:widowControl w:val="0"/>
        <w:ind w:firstLine="709"/>
        <w:jc w:val="both"/>
        <w:rPr>
          <w:b/>
          <w:szCs w:val="28"/>
        </w:rPr>
      </w:pPr>
    </w:p>
    <w:p w:rsidR="007055D9" w:rsidRPr="007055D9" w:rsidRDefault="007055D9" w:rsidP="007055D9">
      <w:pPr>
        <w:widowControl w:val="0"/>
        <w:ind w:firstLine="709"/>
        <w:jc w:val="both"/>
        <w:rPr>
          <w:b/>
          <w:szCs w:val="28"/>
        </w:rPr>
      </w:pPr>
      <w:r w:rsidRPr="007055D9">
        <w:rPr>
          <w:b/>
          <w:szCs w:val="28"/>
        </w:rPr>
        <w:t>2.5 Заверш</w:t>
      </w:r>
      <w:r>
        <w:rPr>
          <w:b/>
          <w:szCs w:val="28"/>
        </w:rPr>
        <w:t>ение процедура временного ввоза</w:t>
      </w:r>
    </w:p>
    <w:p w:rsidR="007055D9" w:rsidRDefault="007055D9" w:rsidP="007055D9">
      <w:pPr>
        <w:widowControl w:val="0"/>
        <w:ind w:firstLine="709"/>
        <w:jc w:val="both"/>
        <w:rPr>
          <w:szCs w:val="28"/>
        </w:rPr>
      </w:pPr>
    </w:p>
    <w:p w:rsidR="007055D9" w:rsidRPr="007055D9" w:rsidRDefault="007055D9" w:rsidP="007055D9">
      <w:pPr>
        <w:widowControl w:val="0"/>
        <w:ind w:firstLine="709"/>
        <w:jc w:val="both"/>
        <w:rPr>
          <w:szCs w:val="28"/>
        </w:rPr>
      </w:pPr>
      <w:r w:rsidRPr="007055D9">
        <w:rPr>
          <w:szCs w:val="28"/>
        </w:rPr>
        <w:t>Действие таможенной процедуры временного ввоза может завершаться до истечения срока временного ввоза помещением временно ввезенных товаров, под таможенную процедуру реэкспорта, за исключением таможенной процедуры таможенного транзита.</w:t>
      </w:r>
    </w:p>
    <w:p w:rsidR="007055D9" w:rsidRPr="007055D9" w:rsidRDefault="007055D9" w:rsidP="007055D9">
      <w:pPr>
        <w:widowControl w:val="0"/>
        <w:ind w:firstLine="709"/>
        <w:jc w:val="both"/>
        <w:rPr>
          <w:szCs w:val="28"/>
        </w:rPr>
      </w:pPr>
      <w:r w:rsidRPr="007055D9">
        <w:rPr>
          <w:szCs w:val="28"/>
        </w:rPr>
        <w:t>Это может произойти в случае помещения временно ввезенных товаров под таможенную процедуру таможенного складалибо иную таможенную процедуру, определенную решением Комиссии таможенного союза. Порядок приостановления и возобновления действия таможенной процедуры временного ввоза определяется решением Комиссии таможенного союза.</w:t>
      </w:r>
    </w:p>
    <w:p w:rsidR="007055D9" w:rsidRPr="007055D9" w:rsidRDefault="007055D9" w:rsidP="007055D9">
      <w:pPr>
        <w:widowControl w:val="0"/>
        <w:ind w:firstLine="709"/>
        <w:jc w:val="both"/>
        <w:rPr>
          <w:szCs w:val="28"/>
        </w:rPr>
      </w:pPr>
      <w:r w:rsidRPr="007055D9">
        <w:rPr>
          <w:szCs w:val="28"/>
        </w:rPr>
        <w:t>Временно ввезенные товары могут помещаться под таможенную процедуру реэкспорта либо под иную таможенную процедуру одной или несколькими партиями.</w:t>
      </w:r>
    </w:p>
    <w:p w:rsidR="007055D9" w:rsidRPr="007055D9" w:rsidRDefault="007055D9" w:rsidP="007055D9">
      <w:pPr>
        <w:widowControl w:val="0"/>
        <w:ind w:firstLine="709"/>
        <w:contextualSpacing/>
        <w:jc w:val="both"/>
        <w:rPr>
          <w:szCs w:val="28"/>
        </w:rPr>
      </w:pPr>
      <w:r w:rsidRPr="007055D9">
        <w:rPr>
          <w:szCs w:val="28"/>
        </w:rPr>
        <w:t>Завершение процедуры временного ввоза регламентируется статьей 281.</w:t>
      </w:r>
    </w:p>
    <w:p w:rsidR="007055D9" w:rsidRDefault="007055D9" w:rsidP="007055D9">
      <w:pPr>
        <w:widowControl w:val="0"/>
        <w:ind w:firstLine="709"/>
        <w:contextualSpacing/>
        <w:jc w:val="both"/>
        <w:rPr>
          <w:b/>
          <w:szCs w:val="28"/>
        </w:rPr>
      </w:pPr>
    </w:p>
    <w:p w:rsidR="007055D9" w:rsidRPr="007055D9" w:rsidRDefault="007055D9" w:rsidP="007055D9">
      <w:pPr>
        <w:widowControl w:val="0"/>
        <w:ind w:left="709" w:firstLine="0"/>
        <w:contextualSpacing/>
        <w:rPr>
          <w:szCs w:val="28"/>
        </w:rPr>
      </w:pPr>
      <w:r w:rsidRPr="007055D9">
        <w:rPr>
          <w:b/>
          <w:szCs w:val="28"/>
        </w:rPr>
        <w:t xml:space="preserve">2.6 </w:t>
      </w:r>
      <w:r w:rsidRPr="007055D9">
        <w:rPr>
          <w:b/>
          <w:bCs/>
          <w:szCs w:val="28"/>
        </w:rPr>
        <w:t xml:space="preserve">Особенности помещения временно ввезенных товаров под таможенную процедуру выпуска </w:t>
      </w:r>
      <w:r>
        <w:rPr>
          <w:b/>
          <w:bCs/>
          <w:szCs w:val="28"/>
        </w:rPr>
        <w:t>для внутреннего потребления</w:t>
      </w:r>
    </w:p>
    <w:p w:rsidR="007055D9" w:rsidRDefault="007055D9" w:rsidP="007055D9">
      <w:pPr>
        <w:widowControl w:val="0"/>
        <w:ind w:firstLine="709"/>
        <w:contextualSpacing/>
        <w:jc w:val="both"/>
        <w:rPr>
          <w:szCs w:val="28"/>
        </w:rPr>
      </w:pPr>
    </w:p>
    <w:p w:rsidR="007055D9" w:rsidRPr="007055D9" w:rsidRDefault="007055D9" w:rsidP="007055D9">
      <w:pPr>
        <w:widowControl w:val="0"/>
        <w:ind w:firstLine="709"/>
        <w:contextualSpacing/>
        <w:jc w:val="both"/>
        <w:rPr>
          <w:szCs w:val="28"/>
        </w:rPr>
      </w:pPr>
      <w:r w:rsidRPr="007055D9">
        <w:rPr>
          <w:szCs w:val="28"/>
        </w:rPr>
        <w:t xml:space="preserve">При помещении временно ввезенных товаров под таможенную процедуру выпуска для внутреннего потребления ставки ввозных таможенных пошлин, налогов и курс валют, устанавливаемый в соответствии с законодательством государства-члена таможенного союза, определяются на день регистрации таможенным органом таможенной декларации, поданной для помещения товаров под таможенную процедуру временного ввоза. </w:t>
      </w:r>
    </w:p>
    <w:p w:rsidR="007055D9" w:rsidRPr="007055D9" w:rsidRDefault="007055D9" w:rsidP="007055D9">
      <w:pPr>
        <w:widowControl w:val="0"/>
        <w:ind w:firstLine="709"/>
        <w:contextualSpacing/>
        <w:jc w:val="both"/>
        <w:rPr>
          <w:szCs w:val="28"/>
        </w:rPr>
      </w:pPr>
      <w:r w:rsidRPr="007055D9">
        <w:rPr>
          <w:szCs w:val="28"/>
        </w:rPr>
        <w:t>При помещении под таможенную процедуру выпуска для внутреннего потребления после таможенной процедуры временного ввоза товаров, в отношении которых декларантом таможенной процедуры выпуска для внутреннего потребления в таможенной процедуре временного ввоза уплачивались таможенные пошлины, налоги, при частичном условном освобождении от уплаты таможенных пошлин, налогов, ввозные таможенные пошлины, налоги уплачиваются в размере разницы исчисленных сумм таможенных пошлин, налогов, подлежащих уплате при помещении под таможенную процедуру выпуска для внутреннего потребления, и таможенных пошлин, налогов, уплаченных в соответствии с таможенной процедурой временного ввоза.</w:t>
      </w:r>
    </w:p>
    <w:p w:rsidR="007055D9" w:rsidRPr="007055D9" w:rsidRDefault="007055D9" w:rsidP="007055D9">
      <w:pPr>
        <w:widowControl w:val="0"/>
        <w:ind w:firstLine="709"/>
        <w:contextualSpacing/>
        <w:jc w:val="both"/>
        <w:rPr>
          <w:szCs w:val="28"/>
        </w:rPr>
      </w:pPr>
      <w:r w:rsidRPr="007055D9">
        <w:rPr>
          <w:szCs w:val="28"/>
        </w:rPr>
        <w:t>Положения части первой настоящего пункта применяются также, если до помещения товаров, указанных в части первой настоящего пункта, под таможенную процедуру выпуска для внутреннего потребления данные товары помещались под таможенную процедуру (процедуры) таможенного склада, временного ввоза (допуска) или размещались на временное хранение.</w:t>
      </w:r>
    </w:p>
    <w:p w:rsidR="007055D9" w:rsidRPr="007055D9" w:rsidRDefault="007055D9" w:rsidP="007055D9">
      <w:pPr>
        <w:widowControl w:val="0"/>
        <w:ind w:firstLine="709"/>
        <w:contextualSpacing/>
        <w:jc w:val="both"/>
        <w:rPr>
          <w:szCs w:val="28"/>
        </w:rPr>
      </w:pPr>
      <w:r w:rsidRPr="007055D9">
        <w:rPr>
          <w:szCs w:val="28"/>
        </w:rPr>
        <w:t>При помещении под таможенную процедуру выпуска для внутреннего потребления товаров, в отношении которых применялось полное условное или частичное условное освобождение от уплаты таможенных пошлин, налогов, за период, когда применялось такое освобождение, подлежат уплате проценты с сумм таможенных пошлин, налогов, которые подлежали бы уплате, если бы в отношении этих сумм была предоставлена отсрочка (рассрочка) со дня применения полного условного или частичного условного освобождения от уплаты таможенных пошлин, налогов, исчисленные в порядке, установленном законодательством государств - членов таможенного союза.</w:t>
      </w:r>
    </w:p>
    <w:p w:rsidR="007055D9" w:rsidRPr="007055D9" w:rsidRDefault="007055D9" w:rsidP="007055D9">
      <w:pPr>
        <w:widowControl w:val="0"/>
        <w:ind w:firstLine="709"/>
        <w:contextualSpacing/>
        <w:jc w:val="both"/>
        <w:rPr>
          <w:szCs w:val="28"/>
        </w:rPr>
      </w:pPr>
      <w:r w:rsidRPr="007055D9">
        <w:rPr>
          <w:szCs w:val="28"/>
        </w:rPr>
        <w:t>Для отдельных категорий временно ввозимых товаров Комиссия таможенного союза вправе определять случаи, когда проценты не уплачиваются.</w:t>
      </w:r>
    </w:p>
    <w:p w:rsidR="00C348ED" w:rsidRPr="007055D9" w:rsidRDefault="00C348ED" w:rsidP="007055D9">
      <w:pPr>
        <w:widowControl w:val="0"/>
        <w:ind w:firstLine="709"/>
        <w:jc w:val="both"/>
        <w:rPr>
          <w:szCs w:val="28"/>
        </w:rPr>
      </w:pPr>
    </w:p>
    <w:p w:rsidR="00C348ED" w:rsidRPr="007055D9" w:rsidRDefault="00C348ED" w:rsidP="007055D9">
      <w:pPr>
        <w:widowControl w:val="0"/>
        <w:ind w:firstLine="709"/>
        <w:jc w:val="both"/>
        <w:rPr>
          <w:szCs w:val="28"/>
        </w:rPr>
      </w:pPr>
      <w:r w:rsidRPr="007055D9">
        <w:rPr>
          <w:szCs w:val="28"/>
        </w:rPr>
        <w:br w:type="page"/>
      </w:r>
    </w:p>
    <w:p w:rsidR="00300F46" w:rsidRPr="007055D9" w:rsidRDefault="007055D9" w:rsidP="007055D9">
      <w:pPr>
        <w:pStyle w:val="1"/>
        <w:keepNext w:val="0"/>
        <w:keepLines w:val="0"/>
        <w:widowControl w:val="0"/>
        <w:spacing w:before="0" w:after="0"/>
        <w:ind w:firstLine="709"/>
        <w:jc w:val="both"/>
      </w:pPr>
      <w:r>
        <w:t>ЗАКЛЮЧЕНИЕ</w:t>
      </w:r>
    </w:p>
    <w:p w:rsidR="007055D9" w:rsidRDefault="007055D9" w:rsidP="007055D9">
      <w:pPr>
        <w:widowControl w:val="0"/>
        <w:ind w:firstLine="709"/>
        <w:jc w:val="both"/>
        <w:rPr>
          <w:szCs w:val="28"/>
        </w:rPr>
      </w:pPr>
    </w:p>
    <w:p w:rsidR="00C348ED" w:rsidRPr="007055D9" w:rsidRDefault="00C348ED" w:rsidP="007055D9">
      <w:pPr>
        <w:widowControl w:val="0"/>
        <w:ind w:firstLine="709"/>
        <w:jc w:val="both"/>
        <w:rPr>
          <w:szCs w:val="28"/>
        </w:rPr>
      </w:pPr>
      <w:r w:rsidRPr="007055D9">
        <w:rPr>
          <w:szCs w:val="28"/>
        </w:rPr>
        <w:t>Статус товаров, помещенных под рассматриваемый режим, а следовательно,</w:t>
      </w:r>
    </w:p>
    <w:p w:rsidR="00C348ED" w:rsidRPr="007055D9" w:rsidRDefault="00C348ED" w:rsidP="007055D9">
      <w:pPr>
        <w:widowControl w:val="0"/>
        <w:ind w:firstLine="709"/>
        <w:jc w:val="both"/>
        <w:rPr>
          <w:szCs w:val="28"/>
        </w:rPr>
      </w:pPr>
      <w:r w:rsidRPr="007055D9">
        <w:rPr>
          <w:szCs w:val="28"/>
        </w:rPr>
        <w:t>и содержание самого режима, прежде всего определяется временным характеромнахождения и использования таких товаров на (вне) таможенной территории. Немаловажнымявляется также и то, что пользование временно ввезенными товарамидопускается с полным или частичным освобождением от таможенных пошлин и налогов.Это закономерно порождает необходимость установления определенных границ применениятаможенного режима, за пределами которых его использование может привестик негативным последствиям для российской экономики. Так, даже ограниченныйпо времени допуск иностранных товаров на национальную таможенную территориюи их использование, например, в качестве средств производства либо комплектующихматериалов в операциях по переработке могут существенно влиять на внутриэкономическуюконъюнктуру, ущемляя интересы отечественных товаропроизводителей. Проведениеподобных операций не запрещается российским таможенным законодательством.Они предусматриваются в рамках специально установленных для этого таможенныхрежимов - переработки на (вне) таможенной территории либо под таможенным контролем.</w:t>
      </w:r>
    </w:p>
    <w:p w:rsidR="00C348ED" w:rsidRPr="007055D9" w:rsidRDefault="007055D9" w:rsidP="007055D9">
      <w:pPr>
        <w:widowControl w:val="0"/>
        <w:ind w:firstLine="709"/>
        <w:contextualSpacing/>
        <w:jc w:val="both"/>
        <w:rPr>
          <w:szCs w:val="28"/>
        </w:rPr>
      </w:pPr>
      <w:r>
        <w:rPr>
          <w:szCs w:val="28"/>
        </w:rPr>
        <w:t xml:space="preserve"> </w:t>
      </w:r>
      <w:r w:rsidR="00C348ED" w:rsidRPr="007055D9">
        <w:rPr>
          <w:szCs w:val="28"/>
        </w:rPr>
        <w:t>Применение режима временного ввоза (вывоза) позволяет путем предоставленияопределенных льгот снять необоснованные препятствия для развития экономических,культурных, гуманитарных связей с зарубежными странами. В то же время соображениязащиты национальной экономики, обеспечения безопасности страны требуют установлениячетких правовых рамок использования данного таможенного режима.</w:t>
      </w:r>
    </w:p>
    <w:p w:rsidR="00C348ED" w:rsidRPr="007055D9" w:rsidRDefault="00C348ED" w:rsidP="007055D9">
      <w:pPr>
        <w:widowControl w:val="0"/>
        <w:ind w:firstLine="709"/>
        <w:contextualSpacing/>
        <w:jc w:val="both"/>
        <w:rPr>
          <w:szCs w:val="28"/>
        </w:rPr>
      </w:pPr>
      <w:r w:rsidRPr="007055D9">
        <w:rPr>
          <w:szCs w:val="28"/>
        </w:rPr>
        <w:t>Правовая регламентация таможенного режима осуществляется по</w:t>
      </w:r>
      <w:r w:rsidR="00FD7659" w:rsidRPr="007055D9">
        <w:rPr>
          <w:szCs w:val="28"/>
        </w:rPr>
        <w:t xml:space="preserve">средством </w:t>
      </w:r>
      <w:r w:rsidRPr="007055D9">
        <w:rPr>
          <w:szCs w:val="28"/>
        </w:rPr>
        <w:t>ТК</w:t>
      </w:r>
      <w:r w:rsidR="00FD7659" w:rsidRPr="007055D9">
        <w:rPr>
          <w:szCs w:val="28"/>
        </w:rPr>
        <w:t>ТС и</w:t>
      </w:r>
      <w:r w:rsidRPr="007055D9">
        <w:rPr>
          <w:szCs w:val="28"/>
        </w:rPr>
        <w:t xml:space="preserve"> являются основойправового регулирования комментируемого таможенного режима. Более детальнаярегламе</w:t>
      </w:r>
      <w:r w:rsidR="00FD7659" w:rsidRPr="007055D9">
        <w:rPr>
          <w:szCs w:val="28"/>
        </w:rPr>
        <w:t>нтация временного ввоза</w:t>
      </w:r>
      <w:r w:rsidRPr="007055D9">
        <w:rPr>
          <w:szCs w:val="28"/>
        </w:rPr>
        <w:t xml:space="preserve"> осуществляется путем принятия подзаконныхнормативных актов</w:t>
      </w:r>
      <w:r w:rsidR="00FD7659" w:rsidRPr="007055D9">
        <w:rPr>
          <w:szCs w:val="28"/>
        </w:rPr>
        <w:t>.</w:t>
      </w:r>
      <w:r w:rsidRPr="007055D9">
        <w:rPr>
          <w:szCs w:val="28"/>
        </w:rPr>
        <w:t xml:space="preserve"> В ТК </w:t>
      </w:r>
      <w:r w:rsidR="00FD7659" w:rsidRPr="007055D9">
        <w:rPr>
          <w:szCs w:val="28"/>
        </w:rPr>
        <w:t xml:space="preserve">ТС </w:t>
      </w:r>
      <w:r w:rsidRPr="007055D9">
        <w:rPr>
          <w:szCs w:val="28"/>
        </w:rPr>
        <w:t>указаны вопросы, которые входятв сферу полномочий этих органов в связи с регулированием таможенного режима</w:t>
      </w:r>
      <w:r w:rsidR="00FD7659" w:rsidRPr="007055D9">
        <w:rPr>
          <w:szCs w:val="28"/>
        </w:rPr>
        <w:t xml:space="preserve"> временного ввоза</w:t>
      </w:r>
      <w:r w:rsidRPr="007055D9">
        <w:rPr>
          <w:szCs w:val="28"/>
        </w:rPr>
        <w:t>.</w:t>
      </w:r>
    </w:p>
    <w:p w:rsidR="00FD7659" w:rsidRPr="007055D9" w:rsidRDefault="00FD7659" w:rsidP="007055D9">
      <w:pPr>
        <w:widowControl w:val="0"/>
        <w:ind w:firstLine="709"/>
        <w:jc w:val="both"/>
        <w:rPr>
          <w:szCs w:val="28"/>
        </w:rPr>
      </w:pPr>
      <w:r w:rsidRPr="007055D9">
        <w:rPr>
          <w:szCs w:val="28"/>
        </w:rPr>
        <w:br w:type="page"/>
      </w:r>
    </w:p>
    <w:p w:rsidR="00C348ED" w:rsidRDefault="007055D9" w:rsidP="007055D9">
      <w:pPr>
        <w:pStyle w:val="1"/>
        <w:keepNext w:val="0"/>
        <w:keepLines w:val="0"/>
        <w:widowControl w:val="0"/>
        <w:tabs>
          <w:tab w:val="left" w:pos="567"/>
        </w:tabs>
        <w:spacing w:before="0" w:after="0"/>
        <w:ind w:firstLine="0"/>
      </w:pPr>
      <w:r>
        <w:t>Список литературы</w:t>
      </w:r>
    </w:p>
    <w:p w:rsidR="007055D9" w:rsidRPr="007055D9" w:rsidRDefault="007055D9" w:rsidP="007055D9">
      <w:pPr>
        <w:tabs>
          <w:tab w:val="left" w:pos="567"/>
        </w:tabs>
        <w:ind w:firstLine="0"/>
      </w:pPr>
    </w:p>
    <w:p w:rsidR="000972E2" w:rsidRPr="007055D9" w:rsidRDefault="000972E2" w:rsidP="007055D9">
      <w:pPr>
        <w:pStyle w:val="a3"/>
        <w:widowControl w:val="0"/>
        <w:numPr>
          <w:ilvl w:val="0"/>
          <w:numId w:val="10"/>
        </w:numPr>
        <w:tabs>
          <w:tab w:val="left" w:pos="567"/>
        </w:tabs>
        <w:ind w:left="0" w:firstLine="0"/>
        <w:rPr>
          <w:szCs w:val="28"/>
        </w:rPr>
      </w:pPr>
      <w:r w:rsidRPr="007055D9">
        <w:rPr>
          <w:rStyle w:val="aa"/>
          <w:b w:val="0"/>
          <w:szCs w:val="28"/>
        </w:rPr>
        <w:t>Таможенныйкодекстаможенногосоюза</w:t>
      </w:r>
      <w:r w:rsidR="00833CF3" w:rsidRPr="007055D9">
        <w:rPr>
          <w:szCs w:val="28"/>
        </w:rPr>
        <w:t>.</w:t>
      </w:r>
      <w:r w:rsidRPr="007055D9">
        <w:rPr>
          <w:szCs w:val="28"/>
        </w:rPr>
        <w:t>Новосибирск:Сиб.унив.</w:t>
      </w:r>
      <w:r w:rsidRPr="007055D9">
        <w:rPr>
          <w:rStyle w:val="aa"/>
          <w:b w:val="0"/>
          <w:szCs w:val="28"/>
        </w:rPr>
        <w:t>изд</w:t>
      </w:r>
      <w:r w:rsidRPr="007055D9">
        <w:rPr>
          <w:szCs w:val="28"/>
        </w:rPr>
        <w:t>.,2010.-191с</w:t>
      </w:r>
    </w:p>
    <w:p w:rsidR="000972E2" w:rsidRPr="007055D9" w:rsidRDefault="00833CF3" w:rsidP="007055D9">
      <w:pPr>
        <w:pStyle w:val="a3"/>
        <w:widowControl w:val="0"/>
        <w:numPr>
          <w:ilvl w:val="0"/>
          <w:numId w:val="10"/>
        </w:numPr>
        <w:tabs>
          <w:tab w:val="left" w:pos="567"/>
        </w:tabs>
        <w:ind w:left="0" w:firstLine="0"/>
        <w:rPr>
          <w:rStyle w:val="b-serp-urlitem1"/>
          <w:szCs w:val="28"/>
        </w:rPr>
      </w:pPr>
      <w:r w:rsidRPr="007055D9">
        <w:rPr>
          <w:rStyle w:val="aa"/>
          <w:b w:val="0"/>
          <w:szCs w:val="28"/>
        </w:rPr>
        <w:t xml:space="preserve">ТК ТС (Электронный ресурс) </w:t>
      </w:r>
      <w:r w:rsidRPr="007055D9">
        <w:rPr>
          <w:rStyle w:val="aa"/>
          <w:b w:val="0"/>
          <w:szCs w:val="28"/>
          <w:lang w:val="en-US"/>
        </w:rPr>
        <w:t>http</w:t>
      </w:r>
      <w:r w:rsidRPr="007055D9">
        <w:rPr>
          <w:rStyle w:val="aa"/>
          <w:b w:val="0"/>
          <w:szCs w:val="28"/>
        </w:rPr>
        <w:t>://</w:t>
      </w:r>
      <w:r w:rsidR="000972E2" w:rsidRPr="007055D9">
        <w:rPr>
          <w:rStyle w:val="aa"/>
          <w:b w:val="0"/>
          <w:szCs w:val="28"/>
          <w:lang w:val="en-US"/>
        </w:rPr>
        <w:t>www</w:t>
      </w:r>
      <w:r w:rsidR="000972E2" w:rsidRPr="007055D9">
        <w:rPr>
          <w:szCs w:val="28"/>
        </w:rPr>
        <w:t>.</w:t>
      </w:r>
      <w:r w:rsidR="000972E2" w:rsidRPr="00017A61">
        <w:rPr>
          <w:szCs w:val="28"/>
        </w:rPr>
        <w:t>vch.ru</w:t>
      </w:r>
    </w:p>
    <w:p w:rsidR="000972E2" w:rsidRPr="007055D9" w:rsidRDefault="000972E2" w:rsidP="007055D9">
      <w:pPr>
        <w:pStyle w:val="a3"/>
        <w:widowControl w:val="0"/>
        <w:numPr>
          <w:ilvl w:val="0"/>
          <w:numId w:val="10"/>
        </w:numPr>
        <w:tabs>
          <w:tab w:val="left" w:pos="567"/>
        </w:tabs>
        <w:ind w:left="0" w:firstLine="0"/>
        <w:rPr>
          <w:szCs w:val="28"/>
        </w:rPr>
      </w:pPr>
      <w:r w:rsidRPr="007055D9">
        <w:rPr>
          <w:szCs w:val="28"/>
        </w:rPr>
        <w:t>Харламова В.Н. Международная экономическая интеграция. Учебное пособие. М., Анкил, 2006</w:t>
      </w:r>
    </w:p>
    <w:p w:rsidR="000972E2" w:rsidRPr="007055D9" w:rsidRDefault="00833CF3" w:rsidP="007055D9">
      <w:pPr>
        <w:pStyle w:val="a3"/>
        <w:widowControl w:val="0"/>
        <w:numPr>
          <w:ilvl w:val="0"/>
          <w:numId w:val="10"/>
        </w:numPr>
        <w:tabs>
          <w:tab w:val="left" w:pos="567"/>
        </w:tabs>
        <w:ind w:left="0" w:firstLine="0"/>
        <w:rPr>
          <w:szCs w:val="28"/>
        </w:rPr>
      </w:pPr>
      <w:r w:rsidRPr="007055D9">
        <w:rPr>
          <w:szCs w:val="28"/>
        </w:rPr>
        <w:t>Истомин С.И. Таможенное право. - М.: Софт Издат, 2005. - 448 с.</w:t>
      </w:r>
    </w:p>
    <w:p w:rsidR="000972E2" w:rsidRPr="007055D9" w:rsidRDefault="00833CF3" w:rsidP="007055D9">
      <w:pPr>
        <w:pStyle w:val="a3"/>
        <w:widowControl w:val="0"/>
        <w:numPr>
          <w:ilvl w:val="0"/>
          <w:numId w:val="10"/>
        </w:numPr>
        <w:tabs>
          <w:tab w:val="left" w:pos="567"/>
        </w:tabs>
        <w:ind w:left="0" w:firstLine="0"/>
        <w:rPr>
          <w:szCs w:val="28"/>
        </w:rPr>
      </w:pPr>
      <w:r w:rsidRPr="007055D9">
        <w:rPr>
          <w:szCs w:val="28"/>
        </w:rPr>
        <w:t xml:space="preserve">Международно-правовое сотрудничество в таможенной сфере [Электронный ресурс]: </w:t>
      </w:r>
      <w:r w:rsidRPr="007055D9">
        <w:rPr>
          <w:szCs w:val="28"/>
          <w:lang w:val="en-US"/>
        </w:rPr>
        <w:t>h</w:t>
      </w:r>
      <w:r w:rsidRPr="007055D9">
        <w:rPr>
          <w:szCs w:val="28"/>
        </w:rPr>
        <w:t>ttp://www.tsmi.ru/show_left.php?b=4&amp;pp=1&amp;idCh= 19&amp;idP=1.</w:t>
      </w:r>
    </w:p>
    <w:p w:rsidR="00833CF3" w:rsidRDefault="00833CF3" w:rsidP="007055D9">
      <w:pPr>
        <w:pStyle w:val="a3"/>
        <w:widowControl w:val="0"/>
        <w:numPr>
          <w:ilvl w:val="0"/>
          <w:numId w:val="10"/>
        </w:numPr>
        <w:tabs>
          <w:tab w:val="left" w:pos="567"/>
        </w:tabs>
        <w:ind w:left="0" w:firstLine="0"/>
        <w:rPr>
          <w:szCs w:val="28"/>
        </w:rPr>
      </w:pPr>
      <w:r w:rsidRPr="007055D9">
        <w:rPr>
          <w:szCs w:val="28"/>
        </w:rPr>
        <w:t>Ермак Д. Таможенный союз - хорошо, но реально ли… // Экономическая газета. - №77(1096). - 2007.</w:t>
      </w:r>
    </w:p>
    <w:p w:rsidR="007055D9" w:rsidRPr="00017A61" w:rsidRDefault="007055D9" w:rsidP="007055D9">
      <w:pPr>
        <w:ind w:firstLine="0"/>
        <w:jc w:val="center"/>
        <w:rPr>
          <w:color w:val="FFFFFF"/>
          <w:szCs w:val="28"/>
        </w:rPr>
      </w:pPr>
    </w:p>
    <w:p w:rsidR="007055D9" w:rsidRPr="007055D9" w:rsidRDefault="007055D9" w:rsidP="007055D9">
      <w:pPr>
        <w:pStyle w:val="a3"/>
        <w:widowControl w:val="0"/>
        <w:tabs>
          <w:tab w:val="left" w:pos="567"/>
        </w:tabs>
        <w:ind w:left="0" w:firstLine="0"/>
        <w:rPr>
          <w:szCs w:val="28"/>
        </w:rPr>
      </w:pPr>
      <w:bookmarkStart w:id="0" w:name="_GoBack"/>
      <w:bookmarkEnd w:id="0"/>
    </w:p>
    <w:sectPr w:rsidR="007055D9" w:rsidRPr="007055D9" w:rsidSect="007055D9">
      <w:headerReference w:type="default" r:id="rId7"/>
      <w:footerReference w:type="default" r:id="rId8"/>
      <w:pgSz w:w="11906" w:h="16838" w:code="9"/>
      <w:pgMar w:top="1134" w:right="851" w:bottom="1134" w:left="1701" w:header="56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1D1" w:rsidRDefault="005801D1" w:rsidP="00105BBC">
      <w:pPr>
        <w:spacing w:line="240" w:lineRule="auto"/>
      </w:pPr>
      <w:r>
        <w:separator/>
      </w:r>
    </w:p>
  </w:endnote>
  <w:endnote w:type="continuationSeparator" w:id="0">
    <w:p w:rsidR="005801D1" w:rsidRDefault="005801D1" w:rsidP="00105B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BBC" w:rsidRDefault="00017A61" w:rsidP="007055D9">
    <w:pPr>
      <w:pStyle w:val="a7"/>
      <w:jc w:val="center"/>
    </w:pPr>
    <w:r>
      <w:rPr>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1D1" w:rsidRDefault="005801D1" w:rsidP="00105BBC">
      <w:pPr>
        <w:spacing w:line="240" w:lineRule="auto"/>
      </w:pPr>
      <w:r>
        <w:separator/>
      </w:r>
    </w:p>
  </w:footnote>
  <w:footnote w:type="continuationSeparator" w:id="0">
    <w:p w:rsidR="005801D1" w:rsidRDefault="005801D1" w:rsidP="00105BB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55D9" w:rsidRPr="007055D9" w:rsidRDefault="007055D9" w:rsidP="007055D9">
    <w:pPr>
      <w:jc w:val="center"/>
      <w:rPr>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84B77"/>
    <w:multiLevelType w:val="multilevel"/>
    <w:tmpl w:val="56521DAA"/>
    <w:lvl w:ilvl="0">
      <w:start w:val="1"/>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
    <w:nsid w:val="2C740EB5"/>
    <w:multiLevelType w:val="multilevel"/>
    <w:tmpl w:val="E5B02AB4"/>
    <w:lvl w:ilvl="0">
      <w:start w:val="2"/>
      <w:numFmt w:val="decimal"/>
      <w:lvlText w:val="%1"/>
      <w:lvlJc w:val="left"/>
      <w:pPr>
        <w:ind w:left="375" w:hanging="375"/>
      </w:pPr>
      <w:rPr>
        <w:rFonts w:cs="Times New Roman" w:hint="default"/>
      </w:rPr>
    </w:lvl>
    <w:lvl w:ilvl="1">
      <w:start w:val="1"/>
      <w:numFmt w:val="decimal"/>
      <w:lvlText w:val="%1.%2"/>
      <w:lvlJc w:val="left"/>
      <w:pPr>
        <w:ind w:left="1084" w:hanging="37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2">
    <w:nsid w:val="2C7703F4"/>
    <w:multiLevelType w:val="multilevel"/>
    <w:tmpl w:val="AFF24674"/>
    <w:lvl w:ilvl="0">
      <w:start w:val="1"/>
      <w:numFmt w:val="decimal"/>
      <w:lvlText w:val="%1"/>
      <w:lvlJc w:val="left"/>
      <w:pPr>
        <w:ind w:left="375" w:hanging="375"/>
      </w:pPr>
      <w:rPr>
        <w:rFonts w:cs="Times New Roman" w:hint="default"/>
      </w:rPr>
    </w:lvl>
    <w:lvl w:ilvl="1">
      <w:start w:val="3"/>
      <w:numFmt w:val="decimal"/>
      <w:lvlText w:val="%1.%2"/>
      <w:lvlJc w:val="left"/>
      <w:pPr>
        <w:ind w:left="1302" w:hanging="375"/>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861" w:hanging="1080"/>
      </w:pPr>
      <w:rPr>
        <w:rFonts w:cs="Times New Roman" w:hint="default"/>
      </w:rPr>
    </w:lvl>
    <w:lvl w:ilvl="4">
      <w:start w:val="1"/>
      <w:numFmt w:val="decimal"/>
      <w:lvlText w:val="%1.%2.%3.%4.%5"/>
      <w:lvlJc w:val="left"/>
      <w:pPr>
        <w:ind w:left="4788" w:hanging="1080"/>
      </w:pPr>
      <w:rPr>
        <w:rFonts w:cs="Times New Roman" w:hint="default"/>
      </w:rPr>
    </w:lvl>
    <w:lvl w:ilvl="5">
      <w:start w:val="1"/>
      <w:numFmt w:val="decimal"/>
      <w:lvlText w:val="%1.%2.%3.%4.%5.%6"/>
      <w:lvlJc w:val="left"/>
      <w:pPr>
        <w:ind w:left="6075" w:hanging="1440"/>
      </w:pPr>
      <w:rPr>
        <w:rFonts w:cs="Times New Roman" w:hint="default"/>
      </w:rPr>
    </w:lvl>
    <w:lvl w:ilvl="6">
      <w:start w:val="1"/>
      <w:numFmt w:val="decimal"/>
      <w:lvlText w:val="%1.%2.%3.%4.%5.%6.%7"/>
      <w:lvlJc w:val="left"/>
      <w:pPr>
        <w:ind w:left="7002" w:hanging="1440"/>
      </w:pPr>
      <w:rPr>
        <w:rFonts w:cs="Times New Roman" w:hint="default"/>
      </w:rPr>
    </w:lvl>
    <w:lvl w:ilvl="7">
      <w:start w:val="1"/>
      <w:numFmt w:val="decimal"/>
      <w:lvlText w:val="%1.%2.%3.%4.%5.%6.%7.%8"/>
      <w:lvlJc w:val="left"/>
      <w:pPr>
        <w:ind w:left="8289" w:hanging="1800"/>
      </w:pPr>
      <w:rPr>
        <w:rFonts w:cs="Times New Roman" w:hint="default"/>
      </w:rPr>
    </w:lvl>
    <w:lvl w:ilvl="8">
      <w:start w:val="1"/>
      <w:numFmt w:val="decimal"/>
      <w:lvlText w:val="%1.%2.%3.%4.%5.%6.%7.%8.%9"/>
      <w:lvlJc w:val="left"/>
      <w:pPr>
        <w:ind w:left="9576" w:hanging="2160"/>
      </w:pPr>
      <w:rPr>
        <w:rFonts w:cs="Times New Roman" w:hint="default"/>
      </w:rPr>
    </w:lvl>
  </w:abstractNum>
  <w:abstractNum w:abstractNumId="3">
    <w:nsid w:val="2EA64C15"/>
    <w:multiLevelType w:val="multilevel"/>
    <w:tmpl w:val="F612D57C"/>
    <w:lvl w:ilvl="0">
      <w:start w:val="1"/>
      <w:numFmt w:val="decimal"/>
      <w:lvlText w:val="%1"/>
      <w:lvlJc w:val="left"/>
      <w:pPr>
        <w:ind w:left="375" w:hanging="375"/>
      </w:pPr>
      <w:rPr>
        <w:rFonts w:cs="Times New Roman" w:hint="default"/>
      </w:rPr>
    </w:lvl>
    <w:lvl w:ilvl="1">
      <w:start w:val="2"/>
      <w:numFmt w:val="decimal"/>
      <w:lvlText w:val="%1.%2"/>
      <w:lvlJc w:val="left"/>
      <w:pPr>
        <w:ind w:left="1302" w:hanging="375"/>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861" w:hanging="1080"/>
      </w:pPr>
      <w:rPr>
        <w:rFonts w:cs="Times New Roman" w:hint="default"/>
      </w:rPr>
    </w:lvl>
    <w:lvl w:ilvl="4">
      <w:start w:val="1"/>
      <w:numFmt w:val="decimal"/>
      <w:lvlText w:val="%1.%2.%3.%4.%5"/>
      <w:lvlJc w:val="left"/>
      <w:pPr>
        <w:ind w:left="4788" w:hanging="1080"/>
      </w:pPr>
      <w:rPr>
        <w:rFonts w:cs="Times New Roman" w:hint="default"/>
      </w:rPr>
    </w:lvl>
    <w:lvl w:ilvl="5">
      <w:start w:val="1"/>
      <w:numFmt w:val="decimal"/>
      <w:lvlText w:val="%1.%2.%3.%4.%5.%6"/>
      <w:lvlJc w:val="left"/>
      <w:pPr>
        <w:ind w:left="6075" w:hanging="1440"/>
      </w:pPr>
      <w:rPr>
        <w:rFonts w:cs="Times New Roman" w:hint="default"/>
      </w:rPr>
    </w:lvl>
    <w:lvl w:ilvl="6">
      <w:start w:val="1"/>
      <w:numFmt w:val="decimal"/>
      <w:lvlText w:val="%1.%2.%3.%4.%5.%6.%7"/>
      <w:lvlJc w:val="left"/>
      <w:pPr>
        <w:ind w:left="7002" w:hanging="1440"/>
      </w:pPr>
      <w:rPr>
        <w:rFonts w:cs="Times New Roman" w:hint="default"/>
      </w:rPr>
    </w:lvl>
    <w:lvl w:ilvl="7">
      <w:start w:val="1"/>
      <w:numFmt w:val="decimal"/>
      <w:lvlText w:val="%1.%2.%3.%4.%5.%6.%7.%8"/>
      <w:lvlJc w:val="left"/>
      <w:pPr>
        <w:ind w:left="8289" w:hanging="1800"/>
      </w:pPr>
      <w:rPr>
        <w:rFonts w:cs="Times New Roman" w:hint="default"/>
      </w:rPr>
    </w:lvl>
    <w:lvl w:ilvl="8">
      <w:start w:val="1"/>
      <w:numFmt w:val="decimal"/>
      <w:lvlText w:val="%1.%2.%3.%4.%5.%6.%7.%8.%9"/>
      <w:lvlJc w:val="left"/>
      <w:pPr>
        <w:ind w:left="9576" w:hanging="2160"/>
      </w:pPr>
      <w:rPr>
        <w:rFonts w:cs="Times New Roman" w:hint="default"/>
      </w:rPr>
    </w:lvl>
  </w:abstractNum>
  <w:abstractNum w:abstractNumId="4">
    <w:nsid w:val="2F6F653C"/>
    <w:multiLevelType w:val="hybridMultilevel"/>
    <w:tmpl w:val="5ECC1C58"/>
    <w:lvl w:ilvl="0" w:tplc="C422CDF6">
      <w:start w:val="1"/>
      <w:numFmt w:val="decimal"/>
      <w:pStyle w:val="2"/>
      <w:lvlText w:val="%1.1"/>
      <w:lvlJc w:val="left"/>
      <w:pPr>
        <w:ind w:left="1287" w:hanging="36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
        <w:szCs w:val="20"/>
        <w:u w:val="none" w:color="000000"/>
        <w:effect w:val="none"/>
        <w:vertAlign w:val="baseline"/>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5">
    <w:nsid w:val="3C182188"/>
    <w:multiLevelType w:val="hybridMultilevel"/>
    <w:tmpl w:val="1D98D30C"/>
    <w:lvl w:ilvl="0" w:tplc="BC14F5A0">
      <w:start w:val="1"/>
      <w:numFmt w:val="decimal"/>
      <w:lvlText w:val="%1."/>
      <w:lvlJc w:val="left"/>
      <w:pPr>
        <w:ind w:left="1494"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6">
    <w:nsid w:val="42903DFD"/>
    <w:multiLevelType w:val="multilevel"/>
    <w:tmpl w:val="B7D4B2BA"/>
    <w:lvl w:ilvl="0">
      <w:start w:val="1"/>
      <w:numFmt w:val="decimal"/>
      <w:lvlText w:val="%1"/>
      <w:lvlJc w:val="left"/>
      <w:pPr>
        <w:ind w:left="420" w:hanging="420"/>
      </w:pPr>
      <w:rPr>
        <w:rFonts w:cs="Times New Roman" w:hint="default"/>
      </w:rPr>
    </w:lvl>
    <w:lvl w:ilvl="1">
      <w:start w:val="1"/>
      <w:numFmt w:val="decimal"/>
      <w:lvlText w:val="%1.%2"/>
      <w:lvlJc w:val="left"/>
      <w:pPr>
        <w:ind w:left="987" w:hanging="4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7">
    <w:nsid w:val="43E621AE"/>
    <w:multiLevelType w:val="hybridMultilevel"/>
    <w:tmpl w:val="9F8688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5C241AEE"/>
    <w:multiLevelType w:val="multilevel"/>
    <w:tmpl w:val="A808C1FA"/>
    <w:lvl w:ilvl="0">
      <w:start w:val="2"/>
      <w:numFmt w:val="decimal"/>
      <w:lvlText w:val="%1"/>
      <w:lvlJc w:val="left"/>
      <w:pPr>
        <w:ind w:left="375" w:hanging="375"/>
      </w:pPr>
      <w:rPr>
        <w:rFonts w:cs="Times New Roman" w:hint="default"/>
      </w:rPr>
    </w:lvl>
    <w:lvl w:ilvl="1">
      <w:start w:val="2"/>
      <w:numFmt w:val="decimal"/>
      <w:lvlText w:val="%1.%2"/>
      <w:lvlJc w:val="left"/>
      <w:pPr>
        <w:ind w:left="1302" w:hanging="375"/>
      </w:pPr>
      <w:rPr>
        <w:rFonts w:cs="Times New Roman" w:hint="default"/>
      </w:rPr>
    </w:lvl>
    <w:lvl w:ilvl="2">
      <w:start w:val="1"/>
      <w:numFmt w:val="decimal"/>
      <w:lvlText w:val="%1.%2.%3"/>
      <w:lvlJc w:val="left"/>
      <w:pPr>
        <w:ind w:left="2574" w:hanging="720"/>
      </w:pPr>
      <w:rPr>
        <w:rFonts w:cs="Times New Roman" w:hint="default"/>
      </w:rPr>
    </w:lvl>
    <w:lvl w:ilvl="3">
      <w:start w:val="1"/>
      <w:numFmt w:val="decimal"/>
      <w:lvlText w:val="%1.%2.%3.%4"/>
      <w:lvlJc w:val="left"/>
      <w:pPr>
        <w:ind w:left="3861" w:hanging="1080"/>
      </w:pPr>
      <w:rPr>
        <w:rFonts w:cs="Times New Roman" w:hint="default"/>
      </w:rPr>
    </w:lvl>
    <w:lvl w:ilvl="4">
      <w:start w:val="1"/>
      <w:numFmt w:val="decimal"/>
      <w:lvlText w:val="%1.%2.%3.%4.%5"/>
      <w:lvlJc w:val="left"/>
      <w:pPr>
        <w:ind w:left="4788" w:hanging="1080"/>
      </w:pPr>
      <w:rPr>
        <w:rFonts w:cs="Times New Roman" w:hint="default"/>
      </w:rPr>
    </w:lvl>
    <w:lvl w:ilvl="5">
      <w:start w:val="1"/>
      <w:numFmt w:val="decimal"/>
      <w:lvlText w:val="%1.%2.%3.%4.%5.%6"/>
      <w:lvlJc w:val="left"/>
      <w:pPr>
        <w:ind w:left="6075" w:hanging="1440"/>
      </w:pPr>
      <w:rPr>
        <w:rFonts w:cs="Times New Roman" w:hint="default"/>
      </w:rPr>
    </w:lvl>
    <w:lvl w:ilvl="6">
      <w:start w:val="1"/>
      <w:numFmt w:val="decimal"/>
      <w:lvlText w:val="%1.%2.%3.%4.%5.%6.%7"/>
      <w:lvlJc w:val="left"/>
      <w:pPr>
        <w:ind w:left="7002" w:hanging="1440"/>
      </w:pPr>
      <w:rPr>
        <w:rFonts w:cs="Times New Roman" w:hint="default"/>
      </w:rPr>
    </w:lvl>
    <w:lvl w:ilvl="7">
      <w:start w:val="1"/>
      <w:numFmt w:val="decimal"/>
      <w:lvlText w:val="%1.%2.%3.%4.%5.%6.%7.%8"/>
      <w:lvlJc w:val="left"/>
      <w:pPr>
        <w:ind w:left="8289" w:hanging="1800"/>
      </w:pPr>
      <w:rPr>
        <w:rFonts w:cs="Times New Roman" w:hint="default"/>
      </w:rPr>
    </w:lvl>
    <w:lvl w:ilvl="8">
      <w:start w:val="1"/>
      <w:numFmt w:val="decimal"/>
      <w:lvlText w:val="%1.%2.%3.%4.%5.%6.%7.%8.%9"/>
      <w:lvlJc w:val="left"/>
      <w:pPr>
        <w:ind w:left="9576" w:hanging="2160"/>
      </w:pPr>
      <w:rPr>
        <w:rFonts w:cs="Times New Roman" w:hint="default"/>
      </w:rPr>
    </w:lvl>
  </w:abstractNum>
  <w:abstractNum w:abstractNumId="9">
    <w:nsid w:val="719C34EE"/>
    <w:multiLevelType w:val="multilevel"/>
    <w:tmpl w:val="87AA21A6"/>
    <w:lvl w:ilvl="0">
      <w:start w:val="1"/>
      <w:numFmt w:val="decimal"/>
      <w:lvlText w:val="%1"/>
      <w:lvlJc w:val="left"/>
      <w:pPr>
        <w:ind w:left="375" w:hanging="375"/>
      </w:pPr>
      <w:rPr>
        <w:rFonts w:cs="Times New Roman" w:hint="default"/>
      </w:rPr>
    </w:lvl>
    <w:lvl w:ilvl="1">
      <w:start w:val="2"/>
      <w:numFmt w:val="decimal"/>
      <w:lvlText w:val="%1.%2"/>
      <w:lvlJc w:val="left"/>
      <w:pPr>
        <w:ind w:left="1362" w:hanging="375"/>
      </w:pPr>
      <w:rPr>
        <w:rFonts w:cs="Times New Roman" w:hint="default"/>
      </w:rPr>
    </w:lvl>
    <w:lvl w:ilvl="2">
      <w:start w:val="1"/>
      <w:numFmt w:val="decimal"/>
      <w:lvlText w:val="%1.%2.%3"/>
      <w:lvlJc w:val="left"/>
      <w:pPr>
        <w:ind w:left="2694" w:hanging="720"/>
      </w:pPr>
      <w:rPr>
        <w:rFonts w:cs="Times New Roman" w:hint="default"/>
      </w:rPr>
    </w:lvl>
    <w:lvl w:ilvl="3">
      <w:start w:val="1"/>
      <w:numFmt w:val="decimal"/>
      <w:lvlText w:val="%1.%2.%3.%4"/>
      <w:lvlJc w:val="left"/>
      <w:pPr>
        <w:ind w:left="4041" w:hanging="1080"/>
      </w:pPr>
      <w:rPr>
        <w:rFonts w:cs="Times New Roman" w:hint="default"/>
      </w:rPr>
    </w:lvl>
    <w:lvl w:ilvl="4">
      <w:start w:val="1"/>
      <w:numFmt w:val="decimal"/>
      <w:lvlText w:val="%1.%2.%3.%4.%5"/>
      <w:lvlJc w:val="left"/>
      <w:pPr>
        <w:ind w:left="5028" w:hanging="1080"/>
      </w:pPr>
      <w:rPr>
        <w:rFonts w:cs="Times New Roman" w:hint="default"/>
      </w:rPr>
    </w:lvl>
    <w:lvl w:ilvl="5">
      <w:start w:val="1"/>
      <w:numFmt w:val="decimal"/>
      <w:lvlText w:val="%1.%2.%3.%4.%5.%6"/>
      <w:lvlJc w:val="left"/>
      <w:pPr>
        <w:ind w:left="6375" w:hanging="1440"/>
      </w:pPr>
      <w:rPr>
        <w:rFonts w:cs="Times New Roman" w:hint="default"/>
      </w:rPr>
    </w:lvl>
    <w:lvl w:ilvl="6">
      <w:start w:val="1"/>
      <w:numFmt w:val="decimal"/>
      <w:lvlText w:val="%1.%2.%3.%4.%5.%6.%7"/>
      <w:lvlJc w:val="left"/>
      <w:pPr>
        <w:ind w:left="7362" w:hanging="1440"/>
      </w:pPr>
      <w:rPr>
        <w:rFonts w:cs="Times New Roman" w:hint="default"/>
      </w:rPr>
    </w:lvl>
    <w:lvl w:ilvl="7">
      <w:start w:val="1"/>
      <w:numFmt w:val="decimal"/>
      <w:lvlText w:val="%1.%2.%3.%4.%5.%6.%7.%8"/>
      <w:lvlJc w:val="left"/>
      <w:pPr>
        <w:ind w:left="8709" w:hanging="1800"/>
      </w:pPr>
      <w:rPr>
        <w:rFonts w:cs="Times New Roman" w:hint="default"/>
      </w:rPr>
    </w:lvl>
    <w:lvl w:ilvl="8">
      <w:start w:val="1"/>
      <w:numFmt w:val="decimal"/>
      <w:lvlText w:val="%1.%2.%3.%4.%5.%6.%7.%8.%9"/>
      <w:lvlJc w:val="left"/>
      <w:pPr>
        <w:ind w:left="10056" w:hanging="2160"/>
      </w:pPr>
      <w:rPr>
        <w:rFonts w:cs="Times New Roman" w:hint="default"/>
      </w:rPr>
    </w:lvl>
  </w:abstractNum>
  <w:abstractNum w:abstractNumId="10">
    <w:nsid w:val="7AAE3DA5"/>
    <w:multiLevelType w:val="hybridMultilevel"/>
    <w:tmpl w:val="9202C83A"/>
    <w:lvl w:ilvl="0" w:tplc="BC14F5A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4"/>
  </w:num>
  <w:num w:numId="3">
    <w:abstractNumId w:val="6"/>
  </w:num>
  <w:num w:numId="4">
    <w:abstractNumId w:val="9"/>
  </w:num>
  <w:num w:numId="5">
    <w:abstractNumId w:val="3"/>
  </w:num>
  <w:num w:numId="6">
    <w:abstractNumId w:val="2"/>
  </w:num>
  <w:num w:numId="7">
    <w:abstractNumId w:val="8"/>
  </w:num>
  <w:num w:numId="8">
    <w:abstractNumId w:val="7"/>
  </w:num>
  <w:num w:numId="9">
    <w:abstractNumId w:val="10"/>
  </w:num>
  <w:num w:numId="10">
    <w:abstractNumId w:val="5"/>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372A"/>
    <w:rsid w:val="00017A61"/>
    <w:rsid w:val="00035BCA"/>
    <w:rsid w:val="00072697"/>
    <w:rsid w:val="000972E2"/>
    <w:rsid w:val="000B3283"/>
    <w:rsid w:val="00105BBC"/>
    <w:rsid w:val="0012694A"/>
    <w:rsid w:val="001439E2"/>
    <w:rsid w:val="0019532D"/>
    <w:rsid w:val="001A08E0"/>
    <w:rsid w:val="001B64BD"/>
    <w:rsid w:val="001D54F6"/>
    <w:rsid w:val="001F5B56"/>
    <w:rsid w:val="00207865"/>
    <w:rsid w:val="00232283"/>
    <w:rsid w:val="002409FE"/>
    <w:rsid w:val="00271CB9"/>
    <w:rsid w:val="002D484A"/>
    <w:rsid w:val="00300F46"/>
    <w:rsid w:val="00313050"/>
    <w:rsid w:val="0038170F"/>
    <w:rsid w:val="003C02A4"/>
    <w:rsid w:val="003D762A"/>
    <w:rsid w:val="003E6B45"/>
    <w:rsid w:val="0041372A"/>
    <w:rsid w:val="00513683"/>
    <w:rsid w:val="005801D1"/>
    <w:rsid w:val="005C4A95"/>
    <w:rsid w:val="00684A17"/>
    <w:rsid w:val="006D05C5"/>
    <w:rsid w:val="006E67FA"/>
    <w:rsid w:val="007055D9"/>
    <w:rsid w:val="0073747C"/>
    <w:rsid w:val="007A43AA"/>
    <w:rsid w:val="007A6DA9"/>
    <w:rsid w:val="007D7D49"/>
    <w:rsid w:val="008131B8"/>
    <w:rsid w:val="008264DC"/>
    <w:rsid w:val="00833CF3"/>
    <w:rsid w:val="00867F5B"/>
    <w:rsid w:val="00A015E7"/>
    <w:rsid w:val="00A26A9F"/>
    <w:rsid w:val="00A72BAD"/>
    <w:rsid w:val="00AC40F1"/>
    <w:rsid w:val="00AF5C94"/>
    <w:rsid w:val="00BA3A9A"/>
    <w:rsid w:val="00C220F3"/>
    <w:rsid w:val="00C348ED"/>
    <w:rsid w:val="00CA750F"/>
    <w:rsid w:val="00CE2BAD"/>
    <w:rsid w:val="00CE38BE"/>
    <w:rsid w:val="00CE68C6"/>
    <w:rsid w:val="00DE13CA"/>
    <w:rsid w:val="00DE1CF5"/>
    <w:rsid w:val="00EC7835"/>
    <w:rsid w:val="00ED1122"/>
    <w:rsid w:val="00F97935"/>
    <w:rsid w:val="00FB30E1"/>
    <w:rsid w:val="00FD40C9"/>
    <w:rsid w:val="00FD7659"/>
    <w:rsid w:val="00FE180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8FD43E6-04E4-43C0-9AC7-1BFBEC311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72A"/>
    <w:pPr>
      <w:spacing w:line="360" w:lineRule="auto"/>
      <w:ind w:firstLine="567"/>
    </w:pPr>
    <w:rPr>
      <w:rFonts w:ascii="Times New Roman" w:hAnsi="Times New Roman" w:cs="Times New Roman"/>
      <w:sz w:val="28"/>
    </w:rPr>
  </w:style>
  <w:style w:type="paragraph" w:styleId="1">
    <w:name w:val="heading 1"/>
    <w:basedOn w:val="a"/>
    <w:next w:val="a"/>
    <w:link w:val="10"/>
    <w:uiPriority w:val="9"/>
    <w:qFormat/>
    <w:rsid w:val="00AF5C94"/>
    <w:pPr>
      <w:keepNext/>
      <w:keepLines/>
      <w:spacing w:before="480" w:after="120"/>
      <w:outlineLvl w:val="0"/>
    </w:pPr>
    <w:rPr>
      <w:b/>
      <w:bCs/>
      <w:szCs w:val="28"/>
    </w:rPr>
  </w:style>
  <w:style w:type="paragraph" w:styleId="2">
    <w:name w:val="heading 2"/>
    <w:basedOn w:val="a"/>
    <w:next w:val="a"/>
    <w:link w:val="20"/>
    <w:uiPriority w:val="9"/>
    <w:unhideWhenUsed/>
    <w:qFormat/>
    <w:rsid w:val="00207865"/>
    <w:pPr>
      <w:keepNext/>
      <w:keepLines/>
      <w:numPr>
        <w:numId w:val="2"/>
      </w:numPr>
      <w:spacing w:before="200"/>
      <w:contextualSpacing/>
      <w:outlineLvl w:val="1"/>
    </w:pPr>
    <w:rPr>
      <w:b/>
      <w:bCs/>
      <w:szCs w:val="26"/>
    </w:rPr>
  </w:style>
  <w:style w:type="paragraph" w:styleId="3">
    <w:name w:val="heading 3"/>
    <w:basedOn w:val="a"/>
    <w:next w:val="a"/>
    <w:link w:val="30"/>
    <w:uiPriority w:val="9"/>
    <w:unhideWhenUsed/>
    <w:qFormat/>
    <w:rsid w:val="00C220F3"/>
    <w:pPr>
      <w:keepNext/>
      <w:keepLines/>
      <w:spacing w:before="20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AF5C94"/>
    <w:rPr>
      <w:rFonts w:ascii="Times New Roman" w:eastAsia="Times New Roman" w:hAnsi="Times New Roman" w:cs="Times New Roman"/>
      <w:b/>
      <w:bCs/>
      <w:sz w:val="28"/>
      <w:szCs w:val="28"/>
      <w:lang w:val="x-none" w:eastAsia="ru-RU"/>
    </w:rPr>
  </w:style>
  <w:style w:type="character" w:customStyle="1" w:styleId="20">
    <w:name w:val="Заголовок 2 Знак"/>
    <w:link w:val="2"/>
    <w:uiPriority w:val="9"/>
    <w:locked/>
    <w:rsid w:val="00207865"/>
    <w:rPr>
      <w:rFonts w:ascii="Times New Roman" w:eastAsia="Times New Roman" w:hAnsi="Times New Roman" w:cs="Times New Roman"/>
      <w:b/>
      <w:bCs/>
      <w:sz w:val="26"/>
      <w:szCs w:val="26"/>
      <w:lang w:val="x-none" w:eastAsia="ru-RU"/>
    </w:rPr>
  </w:style>
  <w:style w:type="character" w:customStyle="1" w:styleId="30">
    <w:name w:val="Заголовок 3 Знак"/>
    <w:link w:val="3"/>
    <w:uiPriority w:val="9"/>
    <w:locked/>
    <w:rsid w:val="00C220F3"/>
    <w:rPr>
      <w:rFonts w:ascii="Cambria" w:eastAsia="Times New Roman" w:hAnsi="Cambria" w:cs="Times New Roman"/>
      <w:b/>
      <w:bCs/>
      <w:color w:val="4F81BD"/>
      <w:sz w:val="20"/>
      <w:szCs w:val="20"/>
      <w:lang w:val="x-none" w:eastAsia="ru-RU"/>
    </w:rPr>
  </w:style>
  <w:style w:type="paragraph" w:styleId="a3">
    <w:name w:val="List Paragraph"/>
    <w:basedOn w:val="a"/>
    <w:uiPriority w:val="34"/>
    <w:qFormat/>
    <w:rsid w:val="00207865"/>
    <w:pPr>
      <w:ind w:left="720"/>
      <w:contextualSpacing/>
    </w:pPr>
  </w:style>
  <w:style w:type="paragraph" w:styleId="a4">
    <w:name w:val="Normal (Web)"/>
    <w:basedOn w:val="a"/>
    <w:uiPriority w:val="99"/>
    <w:semiHidden/>
    <w:unhideWhenUsed/>
    <w:rsid w:val="00207865"/>
    <w:pPr>
      <w:spacing w:before="100" w:beforeAutospacing="1" w:after="100" w:afterAutospacing="1" w:line="240" w:lineRule="auto"/>
      <w:ind w:firstLine="0"/>
    </w:pPr>
    <w:rPr>
      <w:rFonts w:ascii="Arial" w:hAnsi="Arial" w:cs="Arial"/>
      <w:sz w:val="24"/>
      <w:szCs w:val="24"/>
    </w:rPr>
  </w:style>
  <w:style w:type="paragraph" w:styleId="a5">
    <w:name w:val="header"/>
    <w:basedOn w:val="a"/>
    <w:link w:val="a6"/>
    <w:uiPriority w:val="99"/>
    <w:unhideWhenUsed/>
    <w:rsid w:val="00105BBC"/>
    <w:pPr>
      <w:tabs>
        <w:tab w:val="center" w:pos="4677"/>
        <w:tab w:val="right" w:pos="9355"/>
      </w:tabs>
      <w:spacing w:line="240" w:lineRule="auto"/>
    </w:pPr>
  </w:style>
  <w:style w:type="character" w:customStyle="1" w:styleId="a6">
    <w:name w:val="Верхний колонтитул Знак"/>
    <w:link w:val="a5"/>
    <w:uiPriority w:val="99"/>
    <w:locked/>
    <w:rsid w:val="00105BBC"/>
    <w:rPr>
      <w:rFonts w:ascii="Times New Roman" w:hAnsi="Times New Roman" w:cs="Times New Roman"/>
      <w:sz w:val="20"/>
      <w:szCs w:val="20"/>
      <w:lang w:val="x-none" w:eastAsia="ru-RU"/>
    </w:rPr>
  </w:style>
  <w:style w:type="paragraph" w:styleId="a7">
    <w:name w:val="footer"/>
    <w:basedOn w:val="a"/>
    <w:link w:val="a8"/>
    <w:uiPriority w:val="99"/>
    <w:unhideWhenUsed/>
    <w:rsid w:val="00105BBC"/>
    <w:pPr>
      <w:tabs>
        <w:tab w:val="center" w:pos="4677"/>
        <w:tab w:val="right" w:pos="9355"/>
      </w:tabs>
      <w:spacing w:line="240" w:lineRule="auto"/>
    </w:pPr>
  </w:style>
  <w:style w:type="character" w:customStyle="1" w:styleId="a8">
    <w:name w:val="Нижний колонтитул Знак"/>
    <w:link w:val="a7"/>
    <w:uiPriority w:val="99"/>
    <w:locked/>
    <w:rsid w:val="00105BBC"/>
    <w:rPr>
      <w:rFonts w:ascii="Times New Roman" w:hAnsi="Times New Roman" w:cs="Times New Roman"/>
      <w:sz w:val="20"/>
      <w:szCs w:val="20"/>
      <w:lang w:val="x-none" w:eastAsia="ru-RU"/>
    </w:rPr>
  </w:style>
  <w:style w:type="character" w:styleId="a9">
    <w:name w:val="Hyperlink"/>
    <w:uiPriority w:val="99"/>
    <w:semiHidden/>
    <w:unhideWhenUsed/>
    <w:rsid w:val="0073747C"/>
    <w:rPr>
      <w:rFonts w:cs="Times New Roman"/>
      <w:color w:val="2A62BC"/>
      <w:u w:val="single"/>
    </w:rPr>
  </w:style>
  <w:style w:type="character" w:styleId="aa">
    <w:name w:val="Strong"/>
    <w:uiPriority w:val="22"/>
    <w:qFormat/>
    <w:rsid w:val="000972E2"/>
    <w:rPr>
      <w:rFonts w:cs="Times New Roman"/>
      <w:b/>
      <w:bCs/>
    </w:rPr>
  </w:style>
  <w:style w:type="character" w:customStyle="1" w:styleId="b-serp-urlitem1">
    <w:name w:val="b-serp-url__item1"/>
    <w:rsid w:val="000972E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120771">
      <w:marLeft w:val="0"/>
      <w:marRight w:val="0"/>
      <w:marTop w:val="0"/>
      <w:marBottom w:val="0"/>
      <w:divBdr>
        <w:top w:val="none" w:sz="0" w:space="0" w:color="auto"/>
        <w:left w:val="none" w:sz="0" w:space="0" w:color="auto"/>
        <w:bottom w:val="none" w:sz="0" w:space="0" w:color="auto"/>
        <w:right w:val="none" w:sz="0" w:space="0" w:color="auto"/>
      </w:divBdr>
      <w:divsChild>
        <w:div w:id="105120778">
          <w:marLeft w:val="150"/>
          <w:marRight w:val="150"/>
          <w:marTop w:val="150"/>
          <w:marBottom w:val="150"/>
          <w:divBdr>
            <w:top w:val="none" w:sz="0" w:space="0" w:color="auto"/>
            <w:left w:val="none" w:sz="0" w:space="0" w:color="auto"/>
            <w:bottom w:val="none" w:sz="0" w:space="0" w:color="auto"/>
            <w:right w:val="none" w:sz="0" w:space="0" w:color="auto"/>
          </w:divBdr>
        </w:div>
      </w:divsChild>
    </w:div>
    <w:div w:id="105120772">
      <w:marLeft w:val="0"/>
      <w:marRight w:val="0"/>
      <w:marTop w:val="0"/>
      <w:marBottom w:val="0"/>
      <w:divBdr>
        <w:top w:val="none" w:sz="0" w:space="0" w:color="auto"/>
        <w:left w:val="none" w:sz="0" w:space="0" w:color="auto"/>
        <w:bottom w:val="none" w:sz="0" w:space="0" w:color="auto"/>
        <w:right w:val="none" w:sz="0" w:space="0" w:color="auto"/>
      </w:divBdr>
      <w:divsChild>
        <w:div w:id="105120781">
          <w:marLeft w:val="150"/>
          <w:marRight w:val="150"/>
          <w:marTop w:val="150"/>
          <w:marBottom w:val="150"/>
          <w:divBdr>
            <w:top w:val="none" w:sz="0" w:space="0" w:color="auto"/>
            <w:left w:val="none" w:sz="0" w:space="0" w:color="auto"/>
            <w:bottom w:val="none" w:sz="0" w:space="0" w:color="auto"/>
            <w:right w:val="none" w:sz="0" w:space="0" w:color="auto"/>
          </w:divBdr>
        </w:div>
      </w:divsChild>
    </w:div>
    <w:div w:id="105120776">
      <w:marLeft w:val="0"/>
      <w:marRight w:val="0"/>
      <w:marTop w:val="0"/>
      <w:marBottom w:val="0"/>
      <w:divBdr>
        <w:top w:val="none" w:sz="0" w:space="0" w:color="auto"/>
        <w:left w:val="none" w:sz="0" w:space="0" w:color="auto"/>
        <w:bottom w:val="none" w:sz="0" w:space="0" w:color="auto"/>
        <w:right w:val="none" w:sz="0" w:space="0" w:color="auto"/>
      </w:divBdr>
      <w:divsChild>
        <w:div w:id="105120775">
          <w:marLeft w:val="0"/>
          <w:marRight w:val="0"/>
          <w:marTop w:val="0"/>
          <w:marBottom w:val="0"/>
          <w:divBdr>
            <w:top w:val="none" w:sz="0" w:space="0" w:color="auto"/>
            <w:left w:val="none" w:sz="0" w:space="0" w:color="auto"/>
            <w:bottom w:val="none" w:sz="0" w:space="0" w:color="auto"/>
            <w:right w:val="none" w:sz="0" w:space="0" w:color="auto"/>
          </w:divBdr>
        </w:div>
      </w:divsChild>
    </w:div>
    <w:div w:id="105120777">
      <w:marLeft w:val="0"/>
      <w:marRight w:val="0"/>
      <w:marTop w:val="0"/>
      <w:marBottom w:val="0"/>
      <w:divBdr>
        <w:top w:val="none" w:sz="0" w:space="0" w:color="auto"/>
        <w:left w:val="none" w:sz="0" w:space="0" w:color="auto"/>
        <w:bottom w:val="none" w:sz="0" w:space="0" w:color="auto"/>
        <w:right w:val="none" w:sz="0" w:space="0" w:color="auto"/>
      </w:divBdr>
      <w:divsChild>
        <w:div w:id="105120780">
          <w:marLeft w:val="150"/>
          <w:marRight w:val="150"/>
          <w:marTop w:val="150"/>
          <w:marBottom w:val="150"/>
          <w:divBdr>
            <w:top w:val="none" w:sz="0" w:space="0" w:color="auto"/>
            <w:left w:val="none" w:sz="0" w:space="0" w:color="auto"/>
            <w:bottom w:val="none" w:sz="0" w:space="0" w:color="auto"/>
            <w:right w:val="none" w:sz="0" w:space="0" w:color="auto"/>
          </w:divBdr>
        </w:div>
      </w:divsChild>
    </w:div>
    <w:div w:id="105120782">
      <w:marLeft w:val="0"/>
      <w:marRight w:val="0"/>
      <w:marTop w:val="0"/>
      <w:marBottom w:val="0"/>
      <w:divBdr>
        <w:top w:val="none" w:sz="0" w:space="0" w:color="auto"/>
        <w:left w:val="none" w:sz="0" w:space="0" w:color="auto"/>
        <w:bottom w:val="none" w:sz="0" w:space="0" w:color="auto"/>
        <w:right w:val="none" w:sz="0" w:space="0" w:color="auto"/>
      </w:divBdr>
      <w:divsChild>
        <w:div w:id="105120774">
          <w:marLeft w:val="0"/>
          <w:marRight w:val="0"/>
          <w:marTop w:val="0"/>
          <w:marBottom w:val="0"/>
          <w:divBdr>
            <w:top w:val="none" w:sz="0" w:space="0" w:color="auto"/>
            <w:left w:val="none" w:sz="0" w:space="0" w:color="auto"/>
            <w:bottom w:val="none" w:sz="0" w:space="0" w:color="auto"/>
            <w:right w:val="none" w:sz="0" w:space="0" w:color="auto"/>
          </w:divBdr>
        </w:div>
      </w:divsChild>
    </w:div>
    <w:div w:id="105120783">
      <w:marLeft w:val="0"/>
      <w:marRight w:val="0"/>
      <w:marTop w:val="0"/>
      <w:marBottom w:val="0"/>
      <w:divBdr>
        <w:top w:val="none" w:sz="0" w:space="0" w:color="auto"/>
        <w:left w:val="none" w:sz="0" w:space="0" w:color="auto"/>
        <w:bottom w:val="none" w:sz="0" w:space="0" w:color="auto"/>
        <w:right w:val="none" w:sz="0" w:space="0" w:color="auto"/>
      </w:divBdr>
      <w:divsChild>
        <w:div w:id="105120779">
          <w:marLeft w:val="0"/>
          <w:marRight w:val="0"/>
          <w:marTop w:val="0"/>
          <w:marBottom w:val="0"/>
          <w:divBdr>
            <w:top w:val="none" w:sz="0" w:space="0" w:color="auto"/>
            <w:left w:val="none" w:sz="0" w:space="0" w:color="auto"/>
            <w:bottom w:val="none" w:sz="0" w:space="0" w:color="auto"/>
            <w:right w:val="none" w:sz="0" w:space="0" w:color="auto"/>
          </w:divBdr>
        </w:div>
      </w:divsChild>
    </w:div>
    <w:div w:id="105120784">
      <w:marLeft w:val="0"/>
      <w:marRight w:val="0"/>
      <w:marTop w:val="0"/>
      <w:marBottom w:val="0"/>
      <w:divBdr>
        <w:top w:val="none" w:sz="0" w:space="0" w:color="auto"/>
        <w:left w:val="none" w:sz="0" w:space="0" w:color="auto"/>
        <w:bottom w:val="none" w:sz="0" w:space="0" w:color="auto"/>
        <w:right w:val="none" w:sz="0" w:space="0" w:color="auto"/>
      </w:divBdr>
      <w:divsChild>
        <w:div w:id="105120773">
          <w:marLeft w:val="150"/>
          <w:marRight w:val="15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5650</Words>
  <Characters>32208</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dc:creator>
  <cp:keywords/>
  <dc:description/>
  <cp:lastModifiedBy>admin</cp:lastModifiedBy>
  <cp:revision>2</cp:revision>
  <dcterms:created xsi:type="dcterms:W3CDTF">2014-03-25T23:07:00Z</dcterms:created>
  <dcterms:modified xsi:type="dcterms:W3CDTF">2014-03-25T23:07:00Z</dcterms:modified>
</cp:coreProperties>
</file>