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D17" w:rsidRDefault="00EF28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САНКТ-ПЕТЕРБУРГСКИЙ ГОСУДАРСТВЕННЫЙ МОРСКОЙ</w:t>
      </w:r>
    </w:p>
    <w:p w:rsidR="00BD6D17" w:rsidRDefault="00EF28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ТЕХНИЧЕСКИЙ УНИВЕРСИТЕТ</w:t>
      </w:r>
    </w:p>
    <w:p w:rsidR="00BD6D17" w:rsidRDefault="00EF287E">
      <w:pPr>
        <w:pStyle w:val="6"/>
        <w:rPr>
          <w:b/>
          <w:bCs/>
        </w:rPr>
      </w:pPr>
      <w:r>
        <w:rPr>
          <w:b/>
          <w:bCs/>
        </w:rPr>
        <w:t>Кафедра физики</w:t>
      </w:r>
    </w:p>
    <w:p w:rsidR="00BD6D17" w:rsidRDefault="00BD6D17">
      <w:pPr>
        <w:jc w:val="both"/>
        <w:rPr>
          <w:sz w:val="28"/>
          <w:szCs w:val="28"/>
        </w:rPr>
      </w:pPr>
    </w:p>
    <w:p w:rsidR="00BD6D17" w:rsidRDefault="00BD6D17">
      <w:pPr>
        <w:jc w:val="both"/>
        <w:rPr>
          <w:sz w:val="28"/>
          <w:szCs w:val="28"/>
        </w:rPr>
      </w:pPr>
    </w:p>
    <w:p w:rsidR="00BD6D17" w:rsidRDefault="00BD6D17">
      <w:pPr>
        <w:jc w:val="both"/>
        <w:rPr>
          <w:sz w:val="28"/>
          <w:szCs w:val="28"/>
        </w:rPr>
      </w:pPr>
    </w:p>
    <w:p w:rsidR="00BD6D17" w:rsidRDefault="00BD6D17">
      <w:pPr>
        <w:jc w:val="both"/>
        <w:rPr>
          <w:sz w:val="28"/>
          <w:szCs w:val="28"/>
        </w:rPr>
      </w:pPr>
    </w:p>
    <w:p w:rsidR="00BD6D17" w:rsidRDefault="00BD6D17">
      <w:pPr>
        <w:jc w:val="both"/>
        <w:rPr>
          <w:sz w:val="28"/>
          <w:szCs w:val="28"/>
        </w:rPr>
      </w:pPr>
    </w:p>
    <w:p w:rsidR="00BD6D17" w:rsidRDefault="00BD6D17">
      <w:pPr>
        <w:jc w:val="both"/>
        <w:rPr>
          <w:sz w:val="28"/>
          <w:szCs w:val="28"/>
        </w:rPr>
      </w:pPr>
    </w:p>
    <w:p w:rsidR="00BD6D17" w:rsidRDefault="00BD6D17">
      <w:pPr>
        <w:jc w:val="both"/>
        <w:rPr>
          <w:sz w:val="28"/>
          <w:szCs w:val="28"/>
        </w:rPr>
      </w:pPr>
    </w:p>
    <w:p w:rsidR="00BD6D17" w:rsidRDefault="00BD6D17">
      <w:pPr>
        <w:jc w:val="both"/>
        <w:rPr>
          <w:sz w:val="28"/>
          <w:szCs w:val="28"/>
        </w:rPr>
      </w:pPr>
    </w:p>
    <w:p w:rsidR="00BD6D17" w:rsidRDefault="00BD6D17">
      <w:pPr>
        <w:jc w:val="both"/>
        <w:rPr>
          <w:sz w:val="28"/>
          <w:szCs w:val="28"/>
        </w:rPr>
      </w:pPr>
    </w:p>
    <w:p w:rsidR="00BD6D17" w:rsidRDefault="00BD6D17">
      <w:pPr>
        <w:jc w:val="both"/>
        <w:rPr>
          <w:sz w:val="28"/>
          <w:szCs w:val="28"/>
        </w:rPr>
      </w:pPr>
    </w:p>
    <w:p w:rsidR="00BD6D17" w:rsidRDefault="00EF287E">
      <w:pPr>
        <w:pStyle w:val="7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Реферат</w:t>
      </w:r>
    </w:p>
    <w:p w:rsidR="00BD6D17" w:rsidRDefault="00EF287E">
      <w:pPr>
        <w:jc w:val="center"/>
        <w:rPr>
          <w:sz w:val="32"/>
          <w:szCs w:val="32"/>
        </w:rPr>
      </w:pPr>
      <w:r>
        <w:rPr>
          <w:sz w:val="32"/>
          <w:szCs w:val="32"/>
        </w:rPr>
        <w:t>на тему</w:t>
      </w:r>
    </w:p>
    <w:p w:rsidR="00BD6D17" w:rsidRDefault="00BD6D17">
      <w:pPr>
        <w:jc w:val="center"/>
        <w:rPr>
          <w:sz w:val="32"/>
          <w:szCs w:val="32"/>
        </w:rPr>
      </w:pPr>
    </w:p>
    <w:p w:rsidR="00BD6D17" w:rsidRDefault="00EF287E">
      <w:pPr>
        <w:pStyle w:val="8"/>
      </w:pPr>
      <w:r>
        <w:t>Эффект Холла</w:t>
      </w:r>
    </w:p>
    <w:p w:rsidR="00BD6D17" w:rsidRDefault="00BD6D17">
      <w:pPr>
        <w:jc w:val="both"/>
        <w:rPr>
          <w:sz w:val="36"/>
          <w:szCs w:val="36"/>
        </w:rPr>
      </w:pPr>
    </w:p>
    <w:p w:rsidR="00BD6D17" w:rsidRDefault="00BD6D17">
      <w:pPr>
        <w:jc w:val="both"/>
        <w:rPr>
          <w:sz w:val="32"/>
          <w:szCs w:val="32"/>
        </w:rPr>
      </w:pPr>
    </w:p>
    <w:p w:rsidR="00BD6D17" w:rsidRDefault="00BD6D17">
      <w:pPr>
        <w:jc w:val="both"/>
        <w:rPr>
          <w:sz w:val="32"/>
          <w:szCs w:val="32"/>
        </w:rPr>
      </w:pPr>
    </w:p>
    <w:p w:rsidR="00BD6D17" w:rsidRDefault="00BD6D17">
      <w:pPr>
        <w:jc w:val="both"/>
        <w:rPr>
          <w:sz w:val="32"/>
          <w:szCs w:val="32"/>
        </w:rPr>
      </w:pPr>
    </w:p>
    <w:p w:rsidR="00BD6D17" w:rsidRDefault="00BD6D17">
      <w:pPr>
        <w:jc w:val="both"/>
        <w:rPr>
          <w:sz w:val="32"/>
          <w:szCs w:val="32"/>
        </w:rPr>
      </w:pPr>
    </w:p>
    <w:p w:rsidR="00BD6D17" w:rsidRDefault="00BD6D17">
      <w:pPr>
        <w:jc w:val="both"/>
        <w:rPr>
          <w:sz w:val="32"/>
          <w:szCs w:val="32"/>
        </w:rPr>
      </w:pPr>
    </w:p>
    <w:p w:rsidR="00BD6D17" w:rsidRDefault="00EF287E">
      <w:pPr>
        <w:tabs>
          <w:tab w:val="left" w:pos="5812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BD6D17" w:rsidRDefault="00EF287E">
      <w:pPr>
        <w:tabs>
          <w:tab w:val="left" w:pos="581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</w:p>
    <w:p w:rsidR="00BD6D17" w:rsidRDefault="00EF287E">
      <w:pPr>
        <w:tabs>
          <w:tab w:val="left" w:pos="581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студент группы 32СУ1 </w:t>
      </w:r>
    </w:p>
    <w:p w:rsidR="00BD6D17" w:rsidRDefault="00EF287E">
      <w:pPr>
        <w:tabs>
          <w:tab w:val="left" w:pos="581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Лазарев Герасим</w:t>
      </w:r>
    </w:p>
    <w:p w:rsidR="00BD6D17" w:rsidRDefault="00EF287E">
      <w:pPr>
        <w:tabs>
          <w:tab w:val="left" w:pos="5812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6D17" w:rsidRDefault="00EF287E">
      <w:pPr>
        <w:tabs>
          <w:tab w:val="left" w:pos="5812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6D17" w:rsidRDefault="00EF287E">
      <w:pPr>
        <w:tabs>
          <w:tab w:val="left" w:pos="581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BD6D17" w:rsidRDefault="00EF287E">
      <w:pPr>
        <w:tabs>
          <w:tab w:val="left" w:pos="581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 Скидан В.В.</w:t>
      </w:r>
    </w:p>
    <w:p w:rsidR="00BD6D17" w:rsidRDefault="00BD6D17">
      <w:pPr>
        <w:tabs>
          <w:tab w:val="left" w:pos="5812"/>
        </w:tabs>
        <w:jc w:val="both"/>
        <w:rPr>
          <w:sz w:val="28"/>
          <w:szCs w:val="28"/>
        </w:rPr>
      </w:pPr>
    </w:p>
    <w:p w:rsidR="00BD6D17" w:rsidRDefault="00BD6D17">
      <w:pPr>
        <w:jc w:val="both"/>
        <w:rPr>
          <w:sz w:val="32"/>
          <w:szCs w:val="32"/>
        </w:rPr>
      </w:pPr>
    </w:p>
    <w:p w:rsidR="00BD6D17" w:rsidRDefault="00BD6D17">
      <w:pPr>
        <w:jc w:val="both"/>
        <w:rPr>
          <w:sz w:val="32"/>
          <w:szCs w:val="32"/>
        </w:rPr>
      </w:pPr>
    </w:p>
    <w:p w:rsidR="00BD6D17" w:rsidRDefault="00BD6D17">
      <w:pPr>
        <w:jc w:val="both"/>
        <w:rPr>
          <w:sz w:val="28"/>
          <w:szCs w:val="28"/>
        </w:rPr>
      </w:pPr>
    </w:p>
    <w:p w:rsidR="00BD6D17" w:rsidRDefault="00BD6D17">
      <w:pPr>
        <w:jc w:val="both"/>
        <w:rPr>
          <w:sz w:val="28"/>
          <w:szCs w:val="28"/>
        </w:rPr>
      </w:pPr>
    </w:p>
    <w:p w:rsidR="00BD6D17" w:rsidRDefault="00EF287E">
      <w:pPr>
        <w:jc w:val="center"/>
        <w:rPr>
          <w:sz w:val="28"/>
          <w:szCs w:val="28"/>
        </w:rPr>
      </w:pPr>
      <w:r>
        <w:rPr>
          <w:sz w:val="28"/>
          <w:szCs w:val="28"/>
        </w:rPr>
        <w:t>2000</w:t>
      </w:r>
    </w:p>
    <w:p w:rsidR="00BD6D17" w:rsidRDefault="00BD6D17"/>
    <w:p w:rsidR="00BD6D17" w:rsidRDefault="00BD6D17"/>
    <w:p w:rsidR="00BD6D17" w:rsidRDefault="00BD6D17"/>
    <w:p w:rsidR="00BD6D17" w:rsidRDefault="00BD6D17">
      <w:pPr>
        <w:rPr>
          <w:b/>
          <w:bCs/>
          <w:sz w:val="36"/>
          <w:szCs w:val="36"/>
          <w:u w:val="single"/>
          <w:lang w:val="en-US"/>
        </w:rPr>
      </w:pPr>
    </w:p>
    <w:p w:rsidR="00BD6D17" w:rsidRDefault="00BD6D17">
      <w:pPr>
        <w:rPr>
          <w:b/>
          <w:bCs/>
          <w:sz w:val="36"/>
          <w:szCs w:val="36"/>
          <w:u w:val="single"/>
        </w:rPr>
      </w:pPr>
    </w:p>
    <w:p w:rsidR="00BD6D17" w:rsidRDefault="00EF287E">
      <w:pPr>
        <w:ind w:firstLine="567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Содержание.</w:t>
      </w:r>
    </w:p>
    <w:p w:rsidR="00BD6D17" w:rsidRDefault="00BD6D17">
      <w:pPr>
        <w:ind w:firstLine="567"/>
        <w:jc w:val="both"/>
        <w:rPr>
          <w:b/>
          <w:bCs/>
          <w:sz w:val="24"/>
          <w:szCs w:val="24"/>
          <w:u w:val="single"/>
        </w:rPr>
      </w:pPr>
    </w:p>
    <w:p w:rsidR="00BD6D17" w:rsidRDefault="00BD6D17">
      <w:pPr>
        <w:ind w:firstLine="567"/>
        <w:jc w:val="both"/>
        <w:rPr>
          <w:b/>
          <w:bCs/>
          <w:sz w:val="24"/>
          <w:szCs w:val="24"/>
          <w:u w:val="single"/>
        </w:rPr>
      </w:pPr>
    </w:p>
    <w:p w:rsidR="00BD6D17" w:rsidRDefault="00EF287E">
      <w:pPr>
        <w:tabs>
          <w:tab w:val="right" w:leader="hyphen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Общие сведения</w:t>
      </w:r>
    </w:p>
    <w:p w:rsidR="00BD6D17" w:rsidRDefault="00EF287E">
      <w:pPr>
        <w:tabs>
          <w:tab w:val="right" w:leader="hyphen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Объяснение эффекта Холла с помощью электронной теории</w:t>
      </w:r>
    </w:p>
    <w:p w:rsidR="00BD6D17" w:rsidRDefault="00EF287E">
      <w:pPr>
        <w:tabs>
          <w:tab w:val="right" w:leader="hyphen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>Эффект Холла в ферромагнетиках</w:t>
      </w:r>
    </w:p>
    <w:p w:rsidR="00BD6D17" w:rsidRDefault="00EF287E">
      <w:pPr>
        <w:tabs>
          <w:tab w:val="right" w:leader="hyphen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>Эффект Холла в полупроводниках</w:t>
      </w:r>
    </w:p>
    <w:p w:rsidR="00BD6D17" w:rsidRDefault="00EF287E">
      <w:pPr>
        <w:tabs>
          <w:tab w:val="right" w:leader="hyphen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>Эффект Холла на инерционных электронах в полупроводниках</w:t>
      </w:r>
    </w:p>
    <w:p w:rsidR="00BD6D17" w:rsidRDefault="00EF287E">
      <w:pPr>
        <w:tabs>
          <w:tab w:val="right" w:leader="hyphen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Датчик ЭДС Холла</w:t>
      </w:r>
    </w:p>
    <w:p w:rsidR="00BD6D17" w:rsidRDefault="00EF287E">
      <w:pPr>
        <w:tabs>
          <w:tab w:val="right" w:leader="hyphen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используемой литературы</w:t>
      </w: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EF287E">
      <w:pPr>
        <w:ind w:firstLine="567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1.Общие сведения.</w:t>
      </w:r>
    </w:p>
    <w:p w:rsidR="00BD6D17" w:rsidRDefault="00BD6D17">
      <w:pPr>
        <w:ind w:firstLine="567"/>
        <w:jc w:val="both"/>
        <w:rPr>
          <w:b/>
          <w:bCs/>
          <w:sz w:val="24"/>
          <w:szCs w:val="24"/>
          <w:u w:val="single"/>
        </w:rPr>
      </w:pPr>
    </w:p>
    <w:p w:rsidR="00BD6D17" w:rsidRDefault="008113D0">
      <w:pPr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9.2pt;margin-top:51.3pt;width:259.2pt;height:121.65pt;z-index:-251692544;mso-wrap-edited:t" wrapcoords="-115 0 -115 21355 21600 21355 21600 884 21600 0 -115 0" o:allowincell="f" fillcolor="window">
            <v:imagedata r:id="rId7" o:title=""/>
            <w10:wrap type="tight"/>
          </v:shape>
        </w:pict>
      </w:r>
      <w:r w:rsidR="00EF287E">
        <w:rPr>
          <w:snapToGrid w:val="0"/>
          <w:sz w:val="24"/>
          <w:szCs w:val="24"/>
        </w:rPr>
        <w:t>Эффектом Холла называется появление в провод</w:t>
      </w:r>
      <w:r w:rsidR="00EF287E">
        <w:rPr>
          <w:snapToGrid w:val="0"/>
          <w:sz w:val="24"/>
          <w:szCs w:val="24"/>
        </w:rPr>
        <w:softHyphen/>
        <w:t xml:space="preserve">нике с током плотностью </w:t>
      </w:r>
      <w:r w:rsidR="00EF287E">
        <w:rPr>
          <w:i/>
          <w:iCs/>
          <w:snapToGrid w:val="0"/>
          <w:sz w:val="24"/>
          <w:szCs w:val="24"/>
        </w:rPr>
        <w:t>j</w:t>
      </w:r>
      <w:r w:rsidR="00EF287E">
        <w:rPr>
          <w:snapToGrid w:val="0"/>
          <w:sz w:val="24"/>
          <w:szCs w:val="24"/>
        </w:rPr>
        <w:t>, помещён</w:t>
      </w:r>
      <w:r w:rsidR="00EF287E">
        <w:rPr>
          <w:snapToGrid w:val="0"/>
          <w:sz w:val="24"/>
          <w:szCs w:val="24"/>
        </w:rPr>
        <w:softHyphen/>
        <w:t xml:space="preserve">ном в магнитное поле </w:t>
      </w:r>
      <w:r w:rsidR="00EF287E">
        <w:rPr>
          <w:i/>
          <w:iCs/>
          <w:snapToGrid w:val="0"/>
          <w:sz w:val="24"/>
          <w:szCs w:val="24"/>
        </w:rPr>
        <w:t>Н</w:t>
      </w:r>
      <w:r w:rsidR="00EF287E">
        <w:rPr>
          <w:snapToGrid w:val="0"/>
          <w:sz w:val="24"/>
          <w:szCs w:val="24"/>
        </w:rPr>
        <w:t xml:space="preserve">, электрического поля </w:t>
      </w:r>
      <w:r w:rsidR="00EF287E">
        <w:rPr>
          <w:i/>
          <w:iCs/>
          <w:snapToGrid w:val="0"/>
          <w:sz w:val="24"/>
          <w:szCs w:val="24"/>
        </w:rPr>
        <w:t>Е</w:t>
      </w:r>
      <w:r w:rsidR="00EF287E">
        <w:rPr>
          <w:i/>
          <w:iCs/>
          <w:snapToGrid w:val="0"/>
          <w:sz w:val="24"/>
          <w:szCs w:val="24"/>
          <w:vertAlign w:val="subscript"/>
        </w:rPr>
        <w:t>х</w:t>
      </w:r>
      <w:r w:rsidR="00EF287E">
        <w:rPr>
          <w:snapToGrid w:val="0"/>
          <w:sz w:val="24"/>
          <w:szCs w:val="24"/>
        </w:rPr>
        <w:t xml:space="preserve">, перпендикулярного </w:t>
      </w:r>
      <w:r w:rsidR="00EF287E">
        <w:rPr>
          <w:i/>
          <w:iCs/>
          <w:snapToGrid w:val="0"/>
          <w:sz w:val="24"/>
          <w:szCs w:val="24"/>
        </w:rPr>
        <w:t>Н</w:t>
      </w:r>
      <w:r w:rsidR="00EF287E">
        <w:rPr>
          <w:snapToGrid w:val="0"/>
          <w:sz w:val="24"/>
          <w:szCs w:val="24"/>
        </w:rPr>
        <w:t xml:space="preserve"> и </w:t>
      </w:r>
      <w:r w:rsidR="00EF287E">
        <w:rPr>
          <w:i/>
          <w:iCs/>
          <w:snapToGrid w:val="0"/>
          <w:sz w:val="24"/>
          <w:szCs w:val="24"/>
        </w:rPr>
        <w:t>j</w:t>
      </w:r>
      <w:r w:rsidR="00EF287E">
        <w:rPr>
          <w:snapToGrid w:val="0"/>
          <w:sz w:val="24"/>
          <w:szCs w:val="24"/>
        </w:rPr>
        <w:t>. При этом на</w:t>
      </w:r>
      <w:r w:rsidR="00EF287E">
        <w:rPr>
          <w:snapToGrid w:val="0"/>
          <w:sz w:val="24"/>
          <w:szCs w:val="24"/>
        </w:rPr>
        <w:softHyphen/>
        <w:t xml:space="preserve">пряжённость электрического поля, называемого ещё полем Холла, равна: 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pStyle w:val="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Рис 1.1</w:t>
      </w:r>
    </w:p>
    <w:p w:rsidR="00BD6D17" w:rsidRDefault="00EF287E">
      <w:pPr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E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= RHj sin </w:t>
      </w:r>
      <w:r>
        <w:rPr>
          <w:i/>
          <w:iCs/>
          <w:snapToGrid w:val="0"/>
          <w:sz w:val="24"/>
          <w:szCs w:val="24"/>
        </w:rPr>
        <w:sym w:font="Symbol" w:char="F061"/>
      </w:r>
      <w:r>
        <w:rPr>
          <w:i/>
          <w:iCs/>
          <w:snapToGrid w:val="0"/>
          <w:sz w:val="24"/>
          <w:szCs w:val="24"/>
        </w:rPr>
        <w:t>, (1)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где </w:t>
      </w:r>
      <w:r>
        <w:rPr>
          <w:snapToGrid w:val="0"/>
          <w:sz w:val="24"/>
          <w:szCs w:val="24"/>
        </w:rPr>
        <w:sym w:font="Symbol" w:char="F061"/>
      </w:r>
      <w:r>
        <w:rPr>
          <w:snapToGrid w:val="0"/>
          <w:sz w:val="24"/>
          <w:szCs w:val="24"/>
        </w:rPr>
        <w:t xml:space="preserve"> угол между векторами </w:t>
      </w:r>
      <w:r>
        <w:rPr>
          <w:i/>
          <w:iCs/>
          <w:snapToGrid w:val="0"/>
          <w:sz w:val="24"/>
          <w:szCs w:val="24"/>
        </w:rPr>
        <w:t>Н</w:t>
      </w:r>
      <w:r>
        <w:rPr>
          <w:snapToGrid w:val="0"/>
          <w:sz w:val="24"/>
          <w:szCs w:val="24"/>
        </w:rPr>
        <w:t xml:space="preserve"> и </w:t>
      </w:r>
      <w:r>
        <w:rPr>
          <w:i/>
          <w:iCs/>
          <w:smallCaps/>
          <w:snapToGrid w:val="0"/>
          <w:sz w:val="24"/>
          <w:szCs w:val="24"/>
        </w:rPr>
        <w:t>J</w:t>
      </w:r>
      <w:r>
        <w:rPr>
          <w:smallCap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(</w:t>
      </w:r>
      <w:r>
        <w:rPr>
          <w:i/>
          <w:iCs/>
          <w:snapToGrid w:val="0"/>
          <w:sz w:val="24"/>
          <w:szCs w:val="24"/>
        </w:rPr>
        <w:sym w:font="Symbol" w:char="F061"/>
      </w:r>
      <w:r>
        <w:rPr>
          <w:i/>
          <w:iCs/>
          <w:snapToGrid w:val="0"/>
          <w:sz w:val="24"/>
          <w:szCs w:val="24"/>
        </w:rPr>
        <w:t>&lt;180°</w:t>
      </w:r>
      <w:r>
        <w:rPr>
          <w:snapToGrid w:val="0"/>
          <w:sz w:val="24"/>
          <w:szCs w:val="24"/>
        </w:rPr>
        <w:t xml:space="preserve">). Когда  </w:t>
      </w:r>
      <w:r>
        <w:rPr>
          <w:i/>
          <w:iCs/>
          <w:snapToGrid w:val="0"/>
          <w:sz w:val="24"/>
          <w:szCs w:val="24"/>
        </w:rPr>
        <w:t>H</w:t>
      </w:r>
      <w:r>
        <w:rPr>
          <w:i/>
          <w:iCs/>
          <w:snapToGrid w:val="0"/>
          <w:sz w:val="24"/>
          <w:szCs w:val="24"/>
        </w:rPr>
        <w:sym w:font="Symbol" w:char="F05E"/>
      </w:r>
      <w:r>
        <w:rPr>
          <w:i/>
          <w:iCs/>
          <w:snapToGrid w:val="0"/>
          <w:sz w:val="24"/>
          <w:szCs w:val="24"/>
        </w:rPr>
        <w:t>j</w:t>
      </w:r>
      <w:r>
        <w:rPr>
          <w:snapToGrid w:val="0"/>
          <w:sz w:val="24"/>
          <w:szCs w:val="24"/>
        </w:rPr>
        <w:t xml:space="preserve">, то величина поля Холла </w:t>
      </w:r>
      <w:r>
        <w:rPr>
          <w:i/>
          <w:iCs/>
          <w:snapToGrid w:val="0"/>
          <w:sz w:val="24"/>
          <w:szCs w:val="24"/>
        </w:rPr>
        <w:t>Е</w:t>
      </w:r>
      <w:r>
        <w:rPr>
          <w:i/>
          <w:iCs/>
          <w:snapToGrid w:val="0"/>
          <w:sz w:val="24"/>
          <w:szCs w:val="24"/>
          <w:vertAlign w:val="subscript"/>
        </w:rPr>
        <w:t>х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максимальна: </w:t>
      </w:r>
      <w:r>
        <w:rPr>
          <w:i/>
          <w:iCs/>
          <w:snapToGrid w:val="0"/>
          <w:sz w:val="24"/>
          <w:szCs w:val="24"/>
        </w:rPr>
        <w:t>E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= RHj</w:t>
      </w:r>
      <w:r>
        <w:rPr>
          <w:snapToGrid w:val="0"/>
          <w:sz w:val="24"/>
          <w:szCs w:val="24"/>
        </w:rPr>
        <w:t>. Ве</w:t>
      </w:r>
      <w:r>
        <w:rPr>
          <w:snapToGrid w:val="0"/>
          <w:sz w:val="24"/>
          <w:szCs w:val="24"/>
        </w:rPr>
        <w:softHyphen/>
        <w:t xml:space="preserve">личина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>, называемая коэффициентом Холла, является основной характеристикой  эффекта Холла. Эффект открыт Эдвином  Гербертом Холлом в 1879 в тонких пла</w:t>
      </w:r>
      <w:r>
        <w:rPr>
          <w:snapToGrid w:val="0"/>
          <w:sz w:val="24"/>
          <w:szCs w:val="24"/>
        </w:rPr>
        <w:softHyphen/>
        <w:t>стинках золота. Для наблюдения Холла эффекта вдоль прямоугольных пластин из иссле</w:t>
      </w:r>
      <w:r>
        <w:rPr>
          <w:snapToGrid w:val="0"/>
          <w:sz w:val="24"/>
          <w:szCs w:val="24"/>
        </w:rPr>
        <w:softHyphen/>
        <w:t xml:space="preserve">дуемых веществ, длина которых </w:t>
      </w:r>
      <w:r>
        <w:rPr>
          <w:i/>
          <w:iCs/>
          <w:snapToGrid w:val="0"/>
          <w:sz w:val="24"/>
          <w:szCs w:val="24"/>
        </w:rPr>
        <w:t>l</w:t>
      </w:r>
      <w:r>
        <w:rPr>
          <w:snapToGrid w:val="0"/>
          <w:sz w:val="24"/>
          <w:szCs w:val="24"/>
        </w:rPr>
        <w:t xml:space="preserve"> значитель</w:t>
      </w:r>
      <w:r>
        <w:rPr>
          <w:snapToGrid w:val="0"/>
          <w:sz w:val="24"/>
          <w:szCs w:val="24"/>
        </w:rPr>
        <w:softHyphen/>
        <w:t xml:space="preserve">но больше ширины </w:t>
      </w:r>
      <w:r>
        <w:rPr>
          <w:i/>
          <w:iCs/>
          <w:snapToGrid w:val="0"/>
          <w:sz w:val="24"/>
          <w:szCs w:val="24"/>
        </w:rPr>
        <w:t>b</w:t>
      </w:r>
      <w:r>
        <w:rPr>
          <w:snapToGrid w:val="0"/>
          <w:sz w:val="24"/>
          <w:szCs w:val="24"/>
        </w:rPr>
        <w:t xml:space="preserve"> и толщины </w:t>
      </w:r>
      <w:r>
        <w:rPr>
          <w:i/>
          <w:iCs/>
          <w:snapToGrid w:val="0"/>
          <w:sz w:val="24"/>
          <w:szCs w:val="24"/>
        </w:rPr>
        <w:t>d</w:t>
      </w:r>
      <w:r>
        <w:rPr>
          <w:snapToGrid w:val="0"/>
          <w:sz w:val="24"/>
          <w:szCs w:val="24"/>
        </w:rPr>
        <w:t>, про</w:t>
      </w:r>
      <w:r>
        <w:rPr>
          <w:snapToGrid w:val="0"/>
          <w:sz w:val="24"/>
          <w:szCs w:val="24"/>
        </w:rPr>
        <w:softHyphen/>
        <w:t xml:space="preserve">пускается ток: 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I = jbd</w:t>
      </w:r>
      <w:r>
        <w:rPr>
          <w:snapToGrid w:val="0"/>
          <w:sz w:val="24"/>
          <w:szCs w:val="24"/>
        </w:rPr>
        <w:t xml:space="preserve"> (см. рис.);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здесь маг</w:t>
      </w:r>
      <w:r>
        <w:rPr>
          <w:snapToGrid w:val="0"/>
          <w:sz w:val="24"/>
          <w:szCs w:val="24"/>
        </w:rPr>
        <w:softHyphen/>
        <w:t>нитное поле перпендикулярно плоскос</w:t>
      </w:r>
      <w:r>
        <w:rPr>
          <w:snapToGrid w:val="0"/>
          <w:sz w:val="24"/>
          <w:szCs w:val="24"/>
        </w:rPr>
        <w:softHyphen/>
        <w:t>ти пластинки. На середине боковых граней, перпендикулярно току, распо</w:t>
      </w:r>
      <w:r>
        <w:rPr>
          <w:snapToGrid w:val="0"/>
          <w:sz w:val="24"/>
          <w:szCs w:val="24"/>
        </w:rPr>
        <w:softHyphen/>
        <w:t>ложены электроды, между которыми из</w:t>
      </w:r>
      <w:r>
        <w:rPr>
          <w:snapToGrid w:val="0"/>
          <w:sz w:val="24"/>
          <w:szCs w:val="24"/>
        </w:rPr>
        <w:softHyphen/>
        <w:t xml:space="preserve">меряется ЭДС Холла </w:t>
      </w:r>
      <w:r>
        <w:rPr>
          <w:i/>
          <w:iCs/>
          <w:snapToGrid w:val="0"/>
          <w:sz w:val="24"/>
          <w:szCs w:val="24"/>
        </w:rPr>
        <w:t>V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snapToGrid w:val="0"/>
          <w:sz w:val="24"/>
          <w:szCs w:val="24"/>
        </w:rPr>
        <w:t>: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V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= Е</w:t>
      </w:r>
      <w:r>
        <w:rPr>
          <w:i/>
          <w:iCs/>
          <w:snapToGrid w:val="0"/>
          <w:sz w:val="24"/>
          <w:szCs w:val="24"/>
          <w:vertAlign w:val="subscript"/>
        </w:rPr>
        <w:t>х</w:t>
      </w:r>
      <w:r>
        <w:rPr>
          <w:i/>
          <w:iCs/>
          <w:snapToGrid w:val="0"/>
          <w:sz w:val="24"/>
          <w:szCs w:val="24"/>
        </w:rPr>
        <w:t>b = RHj</w:t>
      </w:r>
      <w:r>
        <w:rPr>
          <w:i/>
          <w:iCs/>
          <w:snapToGrid w:val="0"/>
          <w:sz w:val="24"/>
          <w:szCs w:val="24"/>
        </w:rPr>
        <w:sym w:font="Symbol" w:char="F02F"/>
      </w:r>
      <w:r>
        <w:rPr>
          <w:i/>
          <w:iCs/>
          <w:snapToGrid w:val="0"/>
          <w:sz w:val="24"/>
          <w:szCs w:val="24"/>
        </w:rPr>
        <w:t>d. (2)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Так как ЭДС Холла меняет знак на обратный при изменении направления магнитного поля на обратное, то Холла эффект относится к не</w:t>
      </w:r>
      <w:r>
        <w:rPr>
          <w:snapToGrid w:val="0"/>
          <w:sz w:val="24"/>
          <w:szCs w:val="24"/>
        </w:rPr>
        <w:softHyphen/>
        <w:t>чётным гальваномагнитным явлениям.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Простейшая теория Холла эффекта объясняет появление ЭДС Холла взаимодействием носителей тока (электронов проводимости и дырок) с магнитным полем. Под дейст</w:t>
      </w:r>
      <w:r>
        <w:rPr>
          <w:snapToGrid w:val="0"/>
          <w:sz w:val="24"/>
          <w:szCs w:val="24"/>
        </w:rPr>
        <w:softHyphen/>
        <w:t>вием электрического поля носители заряда приобретают направленное движе</w:t>
      </w:r>
      <w:r>
        <w:rPr>
          <w:snapToGrid w:val="0"/>
          <w:sz w:val="24"/>
          <w:szCs w:val="24"/>
        </w:rPr>
        <w:softHyphen/>
        <w:t xml:space="preserve">ние   (дрейф),   средняя   скорость которого (дрейфовая скорость) </w:t>
      </w:r>
      <w:r>
        <w:rPr>
          <w:i/>
          <w:iCs/>
          <w:snapToGrid w:val="0"/>
          <w:sz w:val="24"/>
          <w:szCs w:val="24"/>
        </w:rPr>
        <w:t>v</w:t>
      </w:r>
      <w:r>
        <w:rPr>
          <w:i/>
          <w:iCs/>
          <w:snapToGrid w:val="0"/>
          <w:sz w:val="24"/>
          <w:szCs w:val="24"/>
          <w:vertAlign w:val="subscript"/>
        </w:rPr>
        <w:t>др</w:t>
      </w:r>
      <w:r>
        <w:rPr>
          <w:i/>
          <w:iCs/>
          <w:snapToGrid w:val="0"/>
          <w:sz w:val="24"/>
          <w:szCs w:val="24"/>
        </w:rPr>
        <w:sym w:font="Symbol" w:char="F0B9"/>
      </w:r>
      <w:r>
        <w:rPr>
          <w:i/>
          <w:iCs/>
          <w:snapToGrid w:val="0"/>
          <w:sz w:val="24"/>
          <w:szCs w:val="24"/>
        </w:rPr>
        <w:t>0</w:t>
      </w:r>
      <w:r>
        <w:rPr>
          <w:snapToGrid w:val="0"/>
          <w:sz w:val="24"/>
          <w:szCs w:val="24"/>
        </w:rPr>
        <w:t xml:space="preserve">. Плотность тока в проводнике </w:t>
      </w:r>
      <w:r>
        <w:rPr>
          <w:i/>
          <w:iCs/>
          <w:snapToGrid w:val="0"/>
          <w:sz w:val="24"/>
          <w:szCs w:val="24"/>
        </w:rPr>
        <w:t>j = n*ev</w:t>
      </w:r>
      <w:r>
        <w:rPr>
          <w:i/>
          <w:iCs/>
          <w:snapToGrid w:val="0"/>
          <w:sz w:val="24"/>
          <w:szCs w:val="24"/>
          <w:vertAlign w:val="subscript"/>
        </w:rPr>
        <w:t>др</w:t>
      </w:r>
      <w:r>
        <w:rPr>
          <w:snapToGrid w:val="0"/>
          <w:sz w:val="24"/>
          <w:szCs w:val="24"/>
        </w:rPr>
        <w:t xml:space="preserve">, где </w:t>
      </w:r>
      <w:r>
        <w:rPr>
          <w:i/>
          <w:iCs/>
          <w:snapToGrid w:val="0"/>
          <w:sz w:val="24"/>
          <w:szCs w:val="24"/>
        </w:rPr>
        <w:t xml:space="preserve">n </w:t>
      </w:r>
      <w:r>
        <w:rPr>
          <w:snapToGrid w:val="0"/>
          <w:sz w:val="24"/>
          <w:szCs w:val="24"/>
        </w:rPr>
        <w:t>— концентрация чи</w:t>
      </w:r>
      <w:r>
        <w:rPr>
          <w:snapToGrid w:val="0"/>
          <w:sz w:val="24"/>
          <w:szCs w:val="24"/>
        </w:rPr>
        <w:softHyphen/>
        <w:t xml:space="preserve">сла носителей, </w:t>
      </w:r>
      <w:r>
        <w:rPr>
          <w:i/>
          <w:iCs/>
          <w:snapToGrid w:val="0"/>
          <w:sz w:val="24"/>
          <w:szCs w:val="24"/>
        </w:rPr>
        <w:t xml:space="preserve">е </w:t>
      </w:r>
      <w:r>
        <w:rPr>
          <w:snapToGrid w:val="0"/>
          <w:sz w:val="24"/>
          <w:szCs w:val="24"/>
        </w:rPr>
        <w:t>— их заряд. При наложе</w:t>
      </w:r>
      <w:r>
        <w:rPr>
          <w:snapToGrid w:val="0"/>
          <w:sz w:val="24"/>
          <w:szCs w:val="24"/>
        </w:rPr>
        <w:softHyphen/>
        <w:t>нии магнитного поля на носители действу</w:t>
      </w:r>
      <w:r>
        <w:rPr>
          <w:snapToGrid w:val="0"/>
          <w:sz w:val="24"/>
          <w:szCs w:val="24"/>
        </w:rPr>
        <w:softHyphen/>
        <w:t xml:space="preserve">ет Лоренца сила: </w:t>
      </w:r>
      <w:r>
        <w:rPr>
          <w:i/>
          <w:iCs/>
          <w:snapToGrid w:val="0"/>
          <w:sz w:val="24"/>
          <w:szCs w:val="24"/>
        </w:rPr>
        <w:t>F = e[Hv</w:t>
      </w:r>
      <w:r>
        <w:rPr>
          <w:i/>
          <w:iCs/>
          <w:snapToGrid w:val="0"/>
          <w:sz w:val="24"/>
          <w:szCs w:val="24"/>
          <w:vertAlign w:val="subscript"/>
        </w:rPr>
        <w:t>дp</w:t>
      </w:r>
      <w:r>
        <w:rPr>
          <w:i/>
          <w:iCs/>
          <w:snapToGrid w:val="0"/>
          <w:sz w:val="24"/>
          <w:szCs w:val="24"/>
        </w:rPr>
        <w:t>]</w:t>
      </w:r>
      <w:r>
        <w:rPr>
          <w:snapToGrid w:val="0"/>
          <w:sz w:val="24"/>
          <w:szCs w:val="24"/>
        </w:rPr>
        <w:t xml:space="preserve">, под действием которой частицы отклоняются в направлении, перпендикулярном </w:t>
      </w:r>
      <w:r>
        <w:rPr>
          <w:i/>
          <w:iCs/>
          <w:snapToGrid w:val="0"/>
          <w:sz w:val="24"/>
          <w:szCs w:val="24"/>
        </w:rPr>
        <w:t>v</w:t>
      </w:r>
      <w:r>
        <w:rPr>
          <w:i/>
          <w:iCs/>
          <w:snapToGrid w:val="0"/>
          <w:sz w:val="24"/>
          <w:szCs w:val="24"/>
          <w:vertAlign w:val="subscript"/>
        </w:rPr>
        <w:t>др</w:t>
      </w:r>
      <w:r>
        <w:rPr>
          <w:snapToGrid w:val="0"/>
          <w:sz w:val="24"/>
          <w:szCs w:val="24"/>
          <w:vertAlign w:val="subscript"/>
        </w:rPr>
        <w:t xml:space="preserve"> </w:t>
      </w:r>
      <w:r>
        <w:rPr>
          <w:snapToGrid w:val="0"/>
          <w:sz w:val="24"/>
          <w:szCs w:val="24"/>
        </w:rPr>
        <w:t xml:space="preserve">и </w:t>
      </w:r>
      <w:r>
        <w:rPr>
          <w:i/>
          <w:iCs/>
          <w:snapToGrid w:val="0"/>
          <w:sz w:val="24"/>
          <w:szCs w:val="24"/>
        </w:rPr>
        <w:t>Н</w:t>
      </w:r>
      <w:r>
        <w:rPr>
          <w:snapToGrid w:val="0"/>
          <w:sz w:val="24"/>
          <w:szCs w:val="24"/>
        </w:rPr>
        <w:t>. В результате в обеих гранях провод</w:t>
      </w:r>
      <w:r>
        <w:rPr>
          <w:snapToGrid w:val="0"/>
          <w:sz w:val="24"/>
          <w:szCs w:val="24"/>
        </w:rPr>
        <w:softHyphen/>
        <w:t>ника конечных размеров происходит на</w:t>
      </w:r>
      <w:r>
        <w:rPr>
          <w:snapToGrid w:val="0"/>
          <w:sz w:val="24"/>
          <w:szCs w:val="24"/>
        </w:rPr>
        <w:softHyphen/>
        <w:t>копление заряда и возникает электростатическое поле — поле Холла. В свою очередь поле Холла действует на заряды и урав</w:t>
      </w:r>
      <w:r>
        <w:rPr>
          <w:snapToGrid w:val="0"/>
          <w:sz w:val="24"/>
          <w:szCs w:val="24"/>
        </w:rPr>
        <w:softHyphen/>
        <w:t xml:space="preserve">новешивает силу Лоренца. В условиях равновесия </w:t>
      </w:r>
      <w:r>
        <w:rPr>
          <w:i/>
          <w:iCs/>
          <w:snapToGrid w:val="0"/>
          <w:sz w:val="24"/>
          <w:szCs w:val="24"/>
        </w:rPr>
        <w:t>eE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= еНv</w:t>
      </w:r>
      <w:r>
        <w:rPr>
          <w:i/>
          <w:iCs/>
          <w:snapToGrid w:val="0"/>
          <w:sz w:val="24"/>
          <w:szCs w:val="24"/>
          <w:vertAlign w:val="subscript"/>
        </w:rPr>
        <w:t>др</w:t>
      </w:r>
      <w:r>
        <w:rPr>
          <w:snapToGrid w:val="0"/>
          <w:sz w:val="24"/>
          <w:szCs w:val="24"/>
        </w:rPr>
        <w:t xml:space="preserve">, </w:t>
      </w:r>
      <w:r>
        <w:rPr>
          <w:i/>
          <w:iCs/>
          <w:snapToGrid w:val="0"/>
          <w:sz w:val="24"/>
          <w:szCs w:val="24"/>
        </w:rPr>
        <w:t>E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=1/ne Hj</w:t>
      </w:r>
      <w:r>
        <w:rPr>
          <w:snapToGrid w:val="0"/>
          <w:sz w:val="24"/>
          <w:szCs w:val="24"/>
        </w:rPr>
        <w:t xml:space="preserve">, отсюда </w:t>
      </w:r>
      <w:r>
        <w:rPr>
          <w:i/>
          <w:iCs/>
          <w:snapToGrid w:val="0"/>
          <w:sz w:val="24"/>
          <w:szCs w:val="24"/>
        </w:rPr>
        <w:t>R = 1/ne</w:t>
      </w:r>
      <w:r>
        <w:rPr>
          <w:snapToGrid w:val="0"/>
          <w:sz w:val="24"/>
          <w:szCs w:val="24"/>
        </w:rPr>
        <w:t xml:space="preserve"> (cм</w:t>
      </w:r>
      <w:r>
        <w:rPr>
          <w:snapToGrid w:val="0"/>
          <w:sz w:val="24"/>
          <w:szCs w:val="24"/>
          <w:vertAlign w:val="superscript"/>
        </w:rPr>
        <w:t>з</w:t>
      </w:r>
      <w:r>
        <w:rPr>
          <w:snapToGrid w:val="0"/>
          <w:sz w:val="24"/>
          <w:szCs w:val="24"/>
        </w:rPr>
        <w:t xml:space="preserve">/кулон). Знак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 xml:space="preserve"> сов</w:t>
      </w:r>
      <w:r>
        <w:rPr>
          <w:snapToGrid w:val="0"/>
          <w:sz w:val="24"/>
          <w:szCs w:val="24"/>
        </w:rPr>
        <w:softHyphen/>
        <w:t>падает со знаком носителей тока. Для металлов, у которых концентрация носи</w:t>
      </w:r>
      <w:r>
        <w:rPr>
          <w:snapToGrid w:val="0"/>
          <w:sz w:val="24"/>
          <w:szCs w:val="24"/>
        </w:rPr>
        <w:softHyphen/>
        <w:t>телей (электронов проводимости) близка к плотности атомов (</w:t>
      </w:r>
      <w:r>
        <w:rPr>
          <w:i/>
          <w:iCs/>
          <w:snapToGrid w:val="0"/>
          <w:sz w:val="24"/>
          <w:szCs w:val="24"/>
        </w:rPr>
        <w:t>n</w:t>
      </w:r>
      <w:r>
        <w:rPr>
          <w:snapToGrid w:val="0"/>
          <w:sz w:val="24"/>
          <w:szCs w:val="24"/>
        </w:rPr>
        <w:sym w:font="Symbol" w:char="F0BB"/>
      </w:r>
      <w:r>
        <w:rPr>
          <w:snapToGrid w:val="0"/>
          <w:sz w:val="24"/>
          <w:szCs w:val="24"/>
        </w:rPr>
        <w:t>10</w:t>
      </w:r>
      <w:r>
        <w:rPr>
          <w:snapToGrid w:val="0"/>
          <w:sz w:val="24"/>
          <w:szCs w:val="24"/>
          <w:vertAlign w:val="superscript"/>
        </w:rPr>
        <w:t>22</w:t>
      </w:r>
      <w:r>
        <w:rPr>
          <w:snapToGrid w:val="0"/>
          <w:sz w:val="24"/>
          <w:szCs w:val="24"/>
        </w:rPr>
        <w:t>См</w:t>
      </w:r>
      <w:r>
        <w:rPr>
          <w:snapToGrid w:val="0"/>
          <w:sz w:val="24"/>
          <w:szCs w:val="24"/>
          <w:vertAlign w:val="superscript"/>
        </w:rPr>
        <w:t>-3</w:t>
      </w:r>
      <w:r>
        <w:rPr>
          <w:snapToGrid w:val="0"/>
          <w:sz w:val="24"/>
          <w:szCs w:val="24"/>
        </w:rPr>
        <w:t xml:space="preserve">),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>~10</w:t>
      </w:r>
      <w:r>
        <w:rPr>
          <w:snapToGrid w:val="0"/>
          <w:sz w:val="24"/>
          <w:szCs w:val="24"/>
          <w:vertAlign w:val="superscript"/>
        </w:rPr>
        <w:t>-3</w:t>
      </w:r>
      <w:r>
        <w:rPr>
          <w:snapToGrid w:val="0"/>
          <w:sz w:val="24"/>
          <w:szCs w:val="24"/>
        </w:rPr>
        <w:t>(см</w:t>
      </w:r>
      <w:r>
        <w:rPr>
          <w:snapToGrid w:val="0"/>
          <w:sz w:val="24"/>
          <w:szCs w:val="24"/>
          <w:vertAlign w:val="superscript"/>
        </w:rPr>
        <w:t>3</w:t>
      </w:r>
      <w:r>
        <w:rPr>
          <w:snapToGrid w:val="0"/>
          <w:sz w:val="24"/>
          <w:szCs w:val="24"/>
        </w:rPr>
        <w:t>/кулон), у полупроводников кон</w:t>
      </w:r>
      <w:r>
        <w:rPr>
          <w:snapToGrid w:val="0"/>
          <w:sz w:val="24"/>
          <w:szCs w:val="24"/>
        </w:rPr>
        <w:softHyphen/>
        <w:t xml:space="preserve">центрация носителей значительно меньше и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>~10</w:t>
      </w:r>
      <w:r>
        <w:rPr>
          <w:snapToGrid w:val="0"/>
          <w:sz w:val="24"/>
          <w:szCs w:val="24"/>
          <w:vertAlign w:val="superscript"/>
        </w:rPr>
        <w:t>5</w:t>
      </w:r>
      <w:r>
        <w:rPr>
          <w:snapToGrid w:val="0"/>
          <w:sz w:val="24"/>
          <w:szCs w:val="24"/>
        </w:rPr>
        <w:t xml:space="preserve"> (см</w:t>
      </w:r>
      <w:r>
        <w:rPr>
          <w:snapToGrid w:val="0"/>
          <w:sz w:val="24"/>
          <w:szCs w:val="24"/>
          <w:vertAlign w:val="superscript"/>
        </w:rPr>
        <w:t>3</w:t>
      </w:r>
      <w:r>
        <w:rPr>
          <w:snapToGrid w:val="0"/>
          <w:sz w:val="24"/>
          <w:szCs w:val="24"/>
        </w:rPr>
        <w:t xml:space="preserve">/кулон). Коэффициент Холла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 xml:space="preserve"> мо</w:t>
      </w:r>
      <w:r>
        <w:rPr>
          <w:snapToGrid w:val="0"/>
          <w:sz w:val="24"/>
          <w:szCs w:val="24"/>
        </w:rPr>
        <w:softHyphen/>
        <w:t xml:space="preserve">жет быть выражен через подвижность носителей заряда </w:t>
      </w:r>
      <w:r>
        <w:rPr>
          <w:i/>
          <w:iCs/>
          <w:snapToGrid w:val="0"/>
          <w:sz w:val="24"/>
          <w:szCs w:val="24"/>
        </w:rPr>
        <w:sym w:font="Symbol" w:char="F06D"/>
      </w:r>
      <w:r>
        <w:rPr>
          <w:i/>
          <w:iCs/>
          <w:snapToGrid w:val="0"/>
          <w:sz w:val="24"/>
          <w:szCs w:val="24"/>
        </w:rPr>
        <w:t xml:space="preserve"> = е</w:t>
      </w:r>
      <w:r>
        <w:rPr>
          <w:i/>
          <w:iCs/>
          <w:snapToGrid w:val="0"/>
          <w:sz w:val="24"/>
          <w:szCs w:val="24"/>
        </w:rPr>
        <w:sym w:font="Symbol" w:char="F074"/>
      </w:r>
      <w:r>
        <w:rPr>
          <w:i/>
          <w:iCs/>
          <w:snapToGrid w:val="0"/>
          <w:sz w:val="24"/>
          <w:szCs w:val="24"/>
        </w:rPr>
        <w:t>/m*</w:t>
      </w:r>
      <w:r>
        <w:rPr>
          <w:snapToGrid w:val="0"/>
          <w:sz w:val="24"/>
          <w:szCs w:val="24"/>
        </w:rPr>
        <w:t xml:space="preserve"> и удельную электропроводность </w:t>
      </w:r>
      <w:r>
        <w:rPr>
          <w:i/>
          <w:iCs/>
          <w:snapToGrid w:val="0"/>
          <w:sz w:val="24"/>
          <w:szCs w:val="24"/>
        </w:rPr>
        <w:sym w:font="Symbol" w:char="F073"/>
      </w:r>
      <w:r>
        <w:rPr>
          <w:i/>
          <w:iCs/>
          <w:snapToGrid w:val="0"/>
          <w:sz w:val="24"/>
          <w:szCs w:val="24"/>
        </w:rPr>
        <w:t xml:space="preserve"> = j/E = еnv</w:t>
      </w:r>
      <w:r>
        <w:rPr>
          <w:i/>
          <w:iCs/>
          <w:snapToGrid w:val="0"/>
          <w:sz w:val="24"/>
          <w:szCs w:val="24"/>
          <w:vertAlign w:val="subscript"/>
        </w:rPr>
        <w:t>лр</w:t>
      </w:r>
      <w:r>
        <w:rPr>
          <w:i/>
          <w:iCs/>
          <w:snapToGrid w:val="0"/>
          <w:sz w:val="24"/>
          <w:szCs w:val="24"/>
        </w:rPr>
        <w:t>/Е</w:t>
      </w:r>
      <w:r>
        <w:rPr>
          <w:snapToGrid w:val="0"/>
          <w:sz w:val="24"/>
          <w:szCs w:val="24"/>
        </w:rPr>
        <w:t>:</w:t>
      </w:r>
    </w:p>
    <w:p w:rsidR="00BD6D17" w:rsidRDefault="00EF287E">
      <w:pPr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R=</w:t>
      </w:r>
      <w:r>
        <w:rPr>
          <w:i/>
          <w:iCs/>
          <w:snapToGrid w:val="0"/>
          <w:sz w:val="24"/>
          <w:szCs w:val="24"/>
        </w:rPr>
        <w:sym w:font="Symbol" w:char="F06D"/>
      </w:r>
      <w:r>
        <w:rPr>
          <w:i/>
          <w:iCs/>
          <w:snapToGrid w:val="0"/>
          <w:sz w:val="24"/>
          <w:szCs w:val="24"/>
        </w:rPr>
        <w:t>/</w:t>
      </w:r>
      <w:r>
        <w:rPr>
          <w:i/>
          <w:iCs/>
          <w:snapToGrid w:val="0"/>
          <w:sz w:val="24"/>
          <w:szCs w:val="24"/>
        </w:rPr>
        <w:sym w:font="Symbol" w:char="F073"/>
      </w:r>
      <w:r>
        <w:rPr>
          <w:i/>
          <w:iCs/>
          <w:snapToGrid w:val="0"/>
          <w:sz w:val="24"/>
          <w:szCs w:val="24"/>
        </w:rPr>
        <w:t xml:space="preserve"> (3)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Здесь </w:t>
      </w:r>
      <w:r>
        <w:rPr>
          <w:i/>
          <w:iCs/>
          <w:snapToGrid w:val="0"/>
          <w:sz w:val="24"/>
          <w:szCs w:val="24"/>
        </w:rPr>
        <w:t>m*</w:t>
      </w:r>
      <w:r>
        <w:rPr>
          <w:snapToGrid w:val="0"/>
          <w:sz w:val="24"/>
          <w:szCs w:val="24"/>
        </w:rPr>
        <w:t>— эффективная масса носи</w:t>
      </w:r>
      <w:r>
        <w:rPr>
          <w:snapToGrid w:val="0"/>
          <w:sz w:val="24"/>
          <w:szCs w:val="24"/>
        </w:rPr>
        <w:softHyphen/>
        <w:t xml:space="preserve">телей, </w:t>
      </w:r>
      <w:r>
        <w:rPr>
          <w:i/>
          <w:iCs/>
          <w:snapToGrid w:val="0"/>
          <w:sz w:val="24"/>
          <w:szCs w:val="24"/>
        </w:rPr>
        <w:sym w:font="Symbol" w:char="F074"/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— среднее время между двумя последовательными соударениями с рассеивающи</w:t>
      </w:r>
      <w:r>
        <w:rPr>
          <w:snapToGrid w:val="0"/>
          <w:sz w:val="24"/>
          <w:szCs w:val="24"/>
        </w:rPr>
        <w:softHyphen/>
        <w:t>ми центрами.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Иногда при описании Холла эффекта вводят угол Холла </w:t>
      </w:r>
      <w:r>
        <w:rPr>
          <w:i/>
          <w:iCs/>
          <w:snapToGrid w:val="0"/>
          <w:sz w:val="24"/>
          <w:szCs w:val="24"/>
        </w:rPr>
        <w:sym w:font="Symbol" w:char="F06A"/>
      </w:r>
      <w:r>
        <w:rPr>
          <w:snapToGrid w:val="0"/>
          <w:sz w:val="24"/>
          <w:szCs w:val="24"/>
        </w:rPr>
        <w:t xml:space="preserve"> между током </w:t>
      </w:r>
      <w:r>
        <w:rPr>
          <w:i/>
          <w:iCs/>
          <w:snapToGrid w:val="0"/>
          <w:sz w:val="24"/>
          <w:szCs w:val="24"/>
        </w:rPr>
        <w:t>j</w:t>
      </w:r>
      <w:r>
        <w:rPr>
          <w:snapToGrid w:val="0"/>
          <w:sz w:val="24"/>
          <w:szCs w:val="24"/>
        </w:rPr>
        <w:t xml:space="preserve"> и направлением суммарного поля </w:t>
      </w:r>
      <w:r>
        <w:rPr>
          <w:i/>
          <w:iCs/>
          <w:snapToGrid w:val="0"/>
          <w:sz w:val="24"/>
          <w:szCs w:val="24"/>
        </w:rPr>
        <w:t>Е</w:t>
      </w:r>
      <w:r>
        <w:rPr>
          <w:snapToGrid w:val="0"/>
          <w:sz w:val="24"/>
          <w:szCs w:val="24"/>
        </w:rPr>
        <w:t xml:space="preserve">: </w:t>
      </w:r>
      <w:r>
        <w:rPr>
          <w:i/>
          <w:iCs/>
          <w:snapToGrid w:val="0"/>
          <w:sz w:val="24"/>
          <w:szCs w:val="24"/>
        </w:rPr>
        <w:t>tg</w:t>
      </w:r>
      <w:r>
        <w:rPr>
          <w:i/>
          <w:iCs/>
          <w:snapToGrid w:val="0"/>
          <w:sz w:val="24"/>
          <w:szCs w:val="24"/>
        </w:rPr>
        <w:sym w:font="Symbol" w:char="F06A"/>
      </w:r>
      <w:r>
        <w:rPr>
          <w:i/>
          <w:iCs/>
          <w:snapToGrid w:val="0"/>
          <w:sz w:val="24"/>
          <w:szCs w:val="24"/>
        </w:rPr>
        <w:t>= E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>/E=</w:t>
      </w:r>
      <w:r>
        <w:rPr>
          <w:i/>
          <w:iCs/>
          <w:snapToGrid w:val="0"/>
          <w:sz w:val="24"/>
          <w:szCs w:val="24"/>
        </w:rPr>
        <w:sym w:font="Symbol" w:char="F057"/>
      </w:r>
      <w:r>
        <w:rPr>
          <w:i/>
          <w:iCs/>
          <w:snapToGrid w:val="0"/>
          <w:sz w:val="24"/>
          <w:szCs w:val="24"/>
        </w:rPr>
        <w:sym w:font="Symbol" w:char="F074"/>
      </w:r>
      <w:r>
        <w:rPr>
          <w:snapToGrid w:val="0"/>
          <w:sz w:val="24"/>
          <w:szCs w:val="24"/>
        </w:rPr>
        <w:t xml:space="preserve">, где </w:t>
      </w:r>
      <w:r>
        <w:rPr>
          <w:i/>
          <w:iCs/>
          <w:snapToGrid w:val="0"/>
          <w:sz w:val="24"/>
          <w:szCs w:val="24"/>
        </w:rPr>
        <w:sym w:font="Symbol" w:char="F057"/>
      </w:r>
      <w:r>
        <w:rPr>
          <w:snapToGrid w:val="0"/>
          <w:sz w:val="24"/>
          <w:szCs w:val="24"/>
        </w:rPr>
        <w:t xml:space="preserve"> — циклотронная частота носи</w:t>
      </w:r>
      <w:r>
        <w:rPr>
          <w:snapToGrid w:val="0"/>
          <w:sz w:val="24"/>
          <w:szCs w:val="24"/>
        </w:rPr>
        <w:softHyphen/>
        <w:t xml:space="preserve">телей заряда. В слабых полях </w:t>
      </w:r>
      <w:r>
        <w:rPr>
          <w:i/>
          <w:iCs/>
          <w:snapToGrid w:val="0"/>
          <w:sz w:val="24"/>
          <w:szCs w:val="24"/>
        </w:rPr>
        <w:t>(</w:t>
      </w:r>
      <w:r>
        <w:rPr>
          <w:i/>
          <w:iCs/>
          <w:snapToGrid w:val="0"/>
          <w:sz w:val="24"/>
          <w:szCs w:val="24"/>
        </w:rPr>
        <w:sym w:font="Symbol" w:char="F057"/>
      </w:r>
      <w:r>
        <w:rPr>
          <w:i/>
          <w:iCs/>
          <w:snapToGrid w:val="0"/>
          <w:sz w:val="24"/>
          <w:szCs w:val="24"/>
        </w:rPr>
        <w:sym w:font="Symbol" w:char="F074"/>
      </w:r>
      <w:r>
        <w:rPr>
          <w:i/>
          <w:iCs/>
          <w:snapToGrid w:val="0"/>
          <w:sz w:val="24"/>
          <w:szCs w:val="24"/>
        </w:rPr>
        <w:t>&lt;&lt;1)</w:t>
      </w:r>
      <w:r>
        <w:rPr>
          <w:snapToGrid w:val="0"/>
          <w:sz w:val="24"/>
          <w:szCs w:val="24"/>
        </w:rPr>
        <w:t xml:space="preserve"> угол Холла </w:t>
      </w:r>
      <w:r>
        <w:rPr>
          <w:i/>
          <w:iCs/>
          <w:snapToGrid w:val="0"/>
          <w:sz w:val="24"/>
          <w:szCs w:val="24"/>
        </w:rPr>
        <w:sym w:font="Symbol" w:char="F06A"/>
      </w:r>
      <w:r>
        <w:rPr>
          <w:i/>
          <w:iCs/>
          <w:snapToGrid w:val="0"/>
          <w:sz w:val="24"/>
          <w:szCs w:val="24"/>
        </w:rPr>
        <w:sym w:font="Symbol" w:char="F0BB"/>
      </w:r>
      <w:r>
        <w:rPr>
          <w:i/>
          <w:iCs/>
          <w:snapToGrid w:val="0"/>
          <w:sz w:val="24"/>
          <w:szCs w:val="24"/>
        </w:rPr>
        <w:sym w:font="Symbol" w:char="F057"/>
      </w:r>
      <w:r>
        <w:rPr>
          <w:i/>
          <w:iCs/>
          <w:snapToGrid w:val="0"/>
          <w:sz w:val="24"/>
          <w:szCs w:val="24"/>
        </w:rPr>
        <w:sym w:font="Symbol" w:char="F074"/>
      </w:r>
      <w:r>
        <w:rPr>
          <w:snapToGrid w:val="0"/>
          <w:sz w:val="24"/>
          <w:szCs w:val="24"/>
        </w:rPr>
        <w:t>, можно рассматривать как угол, на который отклоняется движу</w:t>
      </w:r>
      <w:r>
        <w:rPr>
          <w:snapToGrid w:val="0"/>
          <w:sz w:val="24"/>
          <w:szCs w:val="24"/>
        </w:rPr>
        <w:softHyphen/>
        <w:t xml:space="preserve">щийся заряд за время </w:t>
      </w:r>
      <w:r>
        <w:rPr>
          <w:i/>
          <w:iCs/>
          <w:snapToGrid w:val="0"/>
          <w:sz w:val="24"/>
          <w:szCs w:val="24"/>
        </w:rPr>
        <w:sym w:font="Symbol" w:char="F074"/>
      </w:r>
      <w:r>
        <w:rPr>
          <w:snapToGrid w:val="0"/>
          <w:sz w:val="24"/>
          <w:szCs w:val="24"/>
        </w:rPr>
        <w:t>. Приведённая те</w:t>
      </w:r>
      <w:r>
        <w:rPr>
          <w:snapToGrid w:val="0"/>
          <w:sz w:val="24"/>
          <w:szCs w:val="24"/>
        </w:rPr>
        <w:softHyphen/>
        <w:t>ория справедлива для изотропного про</w:t>
      </w:r>
      <w:r>
        <w:rPr>
          <w:snapToGrid w:val="0"/>
          <w:sz w:val="24"/>
          <w:szCs w:val="24"/>
        </w:rPr>
        <w:softHyphen/>
        <w:t>водника (в частности, для поликристал</w:t>
      </w:r>
      <w:r>
        <w:rPr>
          <w:snapToGrid w:val="0"/>
          <w:sz w:val="24"/>
          <w:szCs w:val="24"/>
        </w:rPr>
        <w:softHyphen/>
        <w:t xml:space="preserve">ла), у которого </w:t>
      </w:r>
      <w:r>
        <w:rPr>
          <w:i/>
          <w:iCs/>
          <w:snapToGrid w:val="0"/>
          <w:sz w:val="24"/>
          <w:szCs w:val="24"/>
        </w:rPr>
        <w:t>m*</w:t>
      </w:r>
      <w:r>
        <w:rPr>
          <w:snapToGrid w:val="0"/>
          <w:sz w:val="24"/>
          <w:szCs w:val="24"/>
        </w:rPr>
        <w:t xml:space="preserve"> и </w:t>
      </w:r>
      <w:r>
        <w:rPr>
          <w:i/>
          <w:iCs/>
          <w:snapToGrid w:val="0"/>
          <w:sz w:val="24"/>
          <w:szCs w:val="24"/>
        </w:rPr>
        <w:sym w:font="Symbol" w:char="F074"/>
      </w:r>
      <w:r>
        <w:rPr>
          <w:snapToGrid w:val="0"/>
          <w:sz w:val="24"/>
          <w:szCs w:val="24"/>
        </w:rPr>
        <w:t xml:space="preserve"> их— постоянные вели</w:t>
      </w:r>
      <w:r>
        <w:rPr>
          <w:snapToGrid w:val="0"/>
          <w:sz w:val="24"/>
          <w:szCs w:val="24"/>
        </w:rPr>
        <w:softHyphen/>
        <w:t>чины. Коэффициент Холла (для изотроп</w:t>
      </w:r>
      <w:r>
        <w:rPr>
          <w:snapToGrid w:val="0"/>
          <w:sz w:val="24"/>
          <w:szCs w:val="24"/>
        </w:rPr>
        <w:softHyphen/>
        <w:t xml:space="preserve">ных полупроводников) выражается через парциальные проводимости </w:t>
      </w:r>
      <w:r>
        <w:rPr>
          <w:i/>
          <w:iCs/>
          <w:snapToGrid w:val="0"/>
          <w:sz w:val="24"/>
          <w:szCs w:val="24"/>
        </w:rPr>
        <w:sym w:font="Symbol" w:char="F073"/>
      </w:r>
      <w:r>
        <w:rPr>
          <w:i/>
          <w:iCs/>
          <w:snapToGrid w:val="0"/>
          <w:sz w:val="24"/>
          <w:szCs w:val="24"/>
          <w:vertAlign w:val="subscript"/>
        </w:rPr>
        <w:t>э</w:t>
      </w:r>
      <w:r>
        <w:rPr>
          <w:snapToGrid w:val="0"/>
          <w:sz w:val="24"/>
          <w:szCs w:val="24"/>
        </w:rPr>
        <w:t xml:space="preserve"> и </w:t>
      </w:r>
      <w:r>
        <w:rPr>
          <w:i/>
          <w:iCs/>
          <w:snapToGrid w:val="0"/>
          <w:sz w:val="24"/>
          <w:szCs w:val="24"/>
        </w:rPr>
        <w:sym w:font="Symbol" w:char="F073"/>
      </w:r>
      <w:r>
        <w:rPr>
          <w:i/>
          <w:iCs/>
          <w:snapToGrid w:val="0"/>
          <w:sz w:val="24"/>
          <w:szCs w:val="24"/>
          <w:vertAlign w:val="subscript"/>
        </w:rPr>
        <w:t>д</w:t>
      </w:r>
      <w:r>
        <w:rPr>
          <w:snapToGrid w:val="0"/>
          <w:sz w:val="24"/>
          <w:szCs w:val="24"/>
        </w:rPr>
        <w:t xml:space="preserve"> и концентрации электронов </w:t>
      </w:r>
      <w:r>
        <w:rPr>
          <w:i/>
          <w:iCs/>
          <w:snapToGrid w:val="0"/>
          <w:sz w:val="24"/>
          <w:szCs w:val="24"/>
        </w:rPr>
        <w:t>n</w:t>
      </w:r>
      <w:r>
        <w:rPr>
          <w:i/>
          <w:iCs/>
          <w:snapToGrid w:val="0"/>
          <w:sz w:val="24"/>
          <w:szCs w:val="24"/>
          <w:vertAlign w:val="subscript"/>
        </w:rPr>
        <w:t>э</w:t>
      </w:r>
      <w:r>
        <w:rPr>
          <w:snapToGrid w:val="0"/>
          <w:sz w:val="24"/>
          <w:szCs w:val="24"/>
        </w:rPr>
        <w:t xml:space="preserve"> и дырок </w:t>
      </w:r>
      <w:r>
        <w:rPr>
          <w:i/>
          <w:iCs/>
          <w:snapToGrid w:val="0"/>
          <w:sz w:val="24"/>
          <w:szCs w:val="24"/>
        </w:rPr>
        <w:t>n</w:t>
      </w:r>
      <w:r>
        <w:rPr>
          <w:i/>
          <w:iCs/>
          <w:snapToGrid w:val="0"/>
          <w:sz w:val="24"/>
          <w:szCs w:val="24"/>
          <w:vertAlign w:val="subscript"/>
        </w:rPr>
        <w:t>д</w:t>
      </w:r>
      <w:r>
        <w:rPr>
          <w:snapToGrid w:val="0"/>
          <w:sz w:val="24"/>
          <w:szCs w:val="24"/>
        </w:rPr>
        <w:t>: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8113D0">
      <w:pPr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306pt;margin-top:3.2pt;width:7.2pt;height:129.6pt;z-index:251624960" o:allowincell="f"/>
        </w:pict>
      </w:r>
      <w:r w:rsidR="00EF287E">
        <w:rPr>
          <w:snapToGrid w:val="0"/>
          <w:position w:val="-46"/>
          <w:sz w:val="24"/>
          <w:szCs w:val="24"/>
        </w:rPr>
        <w:object w:dxaOrig="2140" w:dyaOrig="1440">
          <v:shape id="_x0000_i1025" type="#_x0000_t75" style="width:107.25pt;height:1in" o:ole="" fillcolor="window">
            <v:imagedata r:id="rId8" o:title=""/>
          </v:shape>
          <o:OLEObject Type="Embed" ProgID="Equation.3" ShapeID="_x0000_i1025" DrawAspect="Content" ObjectID="_1454299781" r:id="rId9"/>
        </w:object>
      </w:r>
      <w:r w:rsidR="00EF287E">
        <w:rPr>
          <w:snapToGrid w:val="0"/>
          <w:sz w:val="24"/>
          <w:szCs w:val="24"/>
        </w:rPr>
        <w:t xml:space="preserve"> (a) для слабых полей</w:t>
      </w:r>
    </w:p>
    <w:p w:rsidR="00BD6D17" w:rsidRDefault="00EF287E">
      <w:pPr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</w:t>
      </w:r>
      <w:r>
        <w:rPr>
          <w:i/>
          <w:iCs/>
          <w:snapToGrid w:val="0"/>
          <w:sz w:val="24"/>
          <w:szCs w:val="24"/>
        </w:rPr>
        <w:t>(4)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>
        <w:rPr>
          <w:snapToGrid w:val="0"/>
          <w:position w:val="-36"/>
          <w:sz w:val="24"/>
          <w:szCs w:val="24"/>
        </w:rPr>
        <w:object w:dxaOrig="1600" w:dyaOrig="740">
          <v:shape id="_x0000_i1026" type="#_x0000_t75" style="width:80.25pt;height:36.75pt" o:ole="" fillcolor="window">
            <v:imagedata r:id="rId10" o:title=""/>
          </v:shape>
          <o:OLEObject Type="Embed" ProgID="Equation.3" ShapeID="_x0000_i1026" DrawAspect="Content" ObjectID="_1454299782" r:id="rId11"/>
        </w:object>
      </w:r>
      <w:r>
        <w:rPr>
          <w:snapToGrid w:val="0"/>
          <w:sz w:val="24"/>
          <w:szCs w:val="24"/>
        </w:rPr>
        <w:t xml:space="preserve"> (б) для сильных полей.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spacing w:before="8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 </w:t>
      </w:r>
      <w:r>
        <w:rPr>
          <w:i/>
          <w:iCs/>
          <w:snapToGrid w:val="0"/>
          <w:sz w:val="24"/>
          <w:szCs w:val="24"/>
        </w:rPr>
        <w:t>n</w:t>
      </w:r>
      <w:r>
        <w:rPr>
          <w:i/>
          <w:iCs/>
          <w:snapToGrid w:val="0"/>
          <w:sz w:val="24"/>
          <w:szCs w:val="24"/>
          <w:vertAlign w:val="subscript"/>
        </w:rPr>
        <w:t>э</w:t>
      </w:r>
      <w:r>
        <w:rPr>
          <w:i/>
          <w:iCs/>
          <w:snapToGrid w:val="0"/>
          <w:sz w:val="24"/>
          <w:szCs w:val="24"/>
        </w:rPr>
        <w:t xml:space="preserve"> = n</w:t>
      </w:r>
      <w:r>
        <w:rPr>
          <w:i/>
          <w:iCs/>
          <w:snapToGrid w:val="0"/>
          <w:sz w:val="24"/>
          <w:szCs w:val="24"/>
          <w:vertAlign w:val="subscript"/>
        </w:rPr>
        <w:t>д</w:t>
      </w:r>
      <w:r>
        <w:rPr>
          <w:i/>
          <w:iCs/>
          <w:snapToGrid w:val="0"/>
          <w:sz w:val="24"/>
          <w:szCs w:val="24"/>
        </w:rPr>
        <w:t>, = n</w:t>
      </w:r>
      <w:r>
        <w:rPr>
          <w:snapToGrid w:val="0"/>
          <w:sz w:val="24"/>
          <w:szCs w:val="24"/>
        </w:rPr>
        <w:t xml:space="preserve"> для всей области магнитных полей :</w:t>
      </w:r>
    </w:p>
    <w:p w:rsidR="00BD6D17" w:rsidRDefault="00EF287E">
      <w:pPr>
        <w:spacing w:before="8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position w:val="-30"/>
          <w:sz w:val="24"/>
          <w:szCs w:val="24"/>
        </w:rPr>
        <w:object w:dxaOrig="1540" w:dyaOrig="680">
          <v:shape id="_x0000_i1027" type="#_x0000_t75" style="width:137.25pt;height:51pt" o:ole="" fillcolor="window">
            <v:imagedata r:id="rId12" o:title=""/>
          </v:shape>
          <o:OLEObject Type="Embed" ProgID="Equation.3" ShapeID="_x0000_i1027" DrawAspect="Content" ObjectID="_1454299783" r:id="rId13"/>
        </w:object>
      </w:r>
      <w:r>
        <w:rPr>
          <w:snapToGrid w:val="0"/>
          <w:sz w:val="24"/>
          <w:szCs w:val="24"/>
        </w:rPr>
        <w:t>,</w:t>
      </w:r>
    </w:p>
    <w:p w:rsidR="00BD6D17" w:rsidRDefault="00EF287E">
      <w:pPr>
        <w:spacing w:before="8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а знак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 xml:space="preserve"> указывает на преобладающий тип про</w:t>
      </w:r>
      <w:r>
        <w:rPr>
          <w:snapToGrid w:val="0"/>
          <w:sz w:val="24"/>
          <w:szCs w:val="24"/>
        </w:rPr>
        <w:softHyphen/>
        <w:t>водимости.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Для металлов величина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 xml:space="preserve"> зависит от зонной структуры и формы Ферми поверхности. В случае замкнутых по</w:t>
      </w:r>
      <w:r>
        <w:rPr>
          <w:snapToGrid w:val="0"/>
          <w:sz w:val="24"/>
          <w:szCs w:val="24"/>
        </w:rPr>
        <w:softHyphen/>
        <w:t>верхностей Ферми и в сильных магнит</w:t>
      </w:r>
      <w:r>
        <w:rPr>
          <w:snapToGrid w:val="0"/>
          <w:sz w:val="24"/>
          <w:szCs w:val="24"/>
        </w:rPr>
        <w:softHyphen/>
        <w:t xml:space="preserve">ных полях </w:t>
      </w:r>
      <w:r>
        <w:rPr>
          <w:i/>
          <w:iCs/>
          <w:snapToGrid w:val="0"/>
          <w:sz w:val="24"/>
          <w:szCs w:val="24"/>
        </w:rPr>
        <w:t>(</w:t>
      </w:r>
      <w:r>
        <w:rPr>
          <w:i/>
          <w:iCs/>
          <w:snapToGrid w:val="0"/>
          <w:sz w:val="24"/>
          <w:szCs w:val="24"/>
        </w:rPr>
        <w:sym w:font="Symbol" w:char="F057"/>
      </w:r>
      <w:r>
        <w:rPr>
          <w:i/>
          <w:iCs/>
          <w:snapToGrid w:val="0"/>
          <w:sz w:val="24"/>
          <w:szCs w:val="24"/>
        </w:rPr>
        <w:sym w:font="Symbol" w:char="F074"/>
      </w:r>
      <w:r>
        <w:rPr>
          <w:i/>
          <w:iCs/>
          <w:snapToGrid w:val="0"/>
          <w:sz w:val="24"/>
          <w:szCs w:val="24"/>
        </w:rPr>
        <w:t>»1)</w:t>
      </w:r>
      <w:r>
        <w:rPr>
          <w:snapToGrid w:val="0"/>
          <w:sz w:val="24"/>
          <w:szCs w:val="24"/>
        </w:rPr>
        <w:t xml:space="preserve"> коэффициент Холла изо</w:t>
      </w:r>
      <w:r>
        <w:rPr>
          <w:snapToGrid w:val="0"/>
          <w:sz w:val="24"/>
          <w:szCs w:val="24"/>
        </w:rPr>
        <w:softHyphen/>
        <w:t xml:space="preserve">тропен, а выражения для </w:t>
      </w:r>
      <w:r>
        <w:rPr>
          <w:i/>
          <w:iCs/>
          <w:snapToGrid w:val="0"/>
          <w:sz w:val="24"/>
          <w:szCs w:val="24"/>
        </w:rPr>
        <w:t xml:space="preserve">R </w:t>
      </w:r>
      <w:r>
        <w:rPr>
          <w:snapToGrid w:val="0"/>
          <w:sz w:val="24"/>
          <w:szCs w:val="24"/>
        </w:rPr>
        <w:t>совпадают с формулой 4,б. Для открытых поверхно</w:t>
      </w:r>
      <w:r>
        <w:rPr>
          <w:snapToGrid w:val="0"/>
          <w:sz w:val="24"/>
          <w:szCs w:val="24"/>
        </w:rPr>
        <w:softHyphen/>
        <w:t xml:space="preserve">стей Ферми коэффициент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 xml:space="preserve"> анизотропен. Одна</w:t>
      </w:r>
      <w:r>
        <w:rPr>
          <w:snapToGrid w:val="0"/>
          <w:sz w:val="24"/>
          <w:szCs w:val="24"/>
        </w:rPr>
        <w:softHyphen/>
        <w:t xml:space="preserve">ко, если направление </w:t>
      </w:r>
      <w:r>
        <w:rPr>
          <w:i/>
          <w:iCs/>
          <w:snapToGrid w:val="0"/>
          <w:sz w:val="24"/>
          <w:szCs w:val="24"/>
        </w:rPr>
        <w:t>Н</w:t>
      </w:r>
      <w:r>
        <w:rPr>
          <w:snapToGrid w:val="0"/>
          <w:sz w:val="24"/>
          <w:szCs w:val="24"/>
        </w:rPr>
        <w:t xml:space="preserve"> относительно кристаллографических осей выбрано так, что не возникает открытых сечений поверхности Ферми, то выражение для </w:t>
      </w:r>
      <w:r>
        <w:rPr>
          <w:i/>
          <w:iCs/>
          <w:snapToGrid w:val="0"/>
          <w:sz w:val="24"/>
          <w:szCs w:val="24"/>
        </w:rPr>
        <w:t xml:space="preserve">R </w:t>
      </w:r>
      <w:r>
        <w:rPr>
          <w:snapToGrid w:val="0"/>
          <w:sz w:val="24"/>
          <w:szCs w:val="24"/>
        </w:rPr>
        <w:t>аналогич</w:t>
      </w:r>
      <w:r>
        <w:rPr>
          <w:snapToGrid w:val="0"/>
          <w:sz w:val="24"/>
          <w:szCs w:val="24"/>
        </w:rPr>
        <w:softHyphen/>
        <w:t>но 4,б.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Объяснение эффекта Холла с помощью электронной теории.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Если металлическую пластинку, вдоль которой течет постоянный электрический ток, поместить в перпендикулярное к ней магнитное поле, то между гранями, параллельными направлениям тока и поля возникает разность потенциалов U=</w:t>
      </w:r>
      <w:r>
        <w:rPr>
          <w:snapToGrid w:val="0"/>
          <w:sz w:val="24"/>
          <w:szCs w:val="24"/>
        </w:rPr>
        <w:sym w:font="Symbol" w:char="F06A"/>
      </w:r>
      <w:r>
        <w:rPr>
          <w:snapToGrid w:val="0"/>
          <w:sz w:val="24"/>
          <w:szCs w:val="24"/>
          <w:vertAlign w:val="subscript"/>
        </w:rPr>
        <w:t>1</w:t>
      </w:r>
      <w:r>
        <w:rPr>
          <w:snapToGrid w:val="0"/>
          <w:sz w:val="24"/>
          <w:szCs w:val="24"/>
        </w:rPr>
        <w:t>-</w:t>
      </w:r>
      <w:r>
        <w:rPr>
          <w:snapToGrid w:val="0"/>
          <w:sz w:val="24"/>
          <w:szCs w:val="24"/>
        </w:rPr>
        <w:sym w:font="Symbol" w:char="F06A"/>
      </w:r>
      <w:r>
        <w:rPr>
          <w:snapToGrid w:val="0"/>
          <w:sz w:val="24"/>
          <w:szCs w:val="24"/>
          <w:vertAlign w:val="subscript"/>
        </w:rPr>
        <w:t>2</w:t>
      </w:r>
      <w:r>
        <w:rPr>
          <w:snapToGrid w:val="0"/>
          <w:sz w:val="24"/>
          <w:szCs w:val="24"/>
        </w:rPr>
        <w:t xml:space="preserve"> (смотри рис 2.1). Она называется Холловской разностью потенциалов (в предыдущем пункте – ЭДС Холла) и определяется выражением:</w:t>
      </w:r>
    </w:p>
    <w:p w:rsidR="00BD6D17" w:rsidRDefault="00EF287E">
      <w:pPr>
        <w:spacing w:before="40"/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mallCaps/>
          <w:snapToGrid w:val="0"/>
          <w:sz w:val="24"/>
          <w:szCs w:val="24"/>
        </w:rPr>
        <w:t>u</w:t>
      </w:r>
      <w:r>
        <w:rPr>
          <w:i/>
          <w:iCs/>
          <w:smallCaps/>
          <w:snapToGrid w:val="0"/>
          <w:sz w:val="24"/>
          <w:szCs w:val="24"/>
          <w:vertAlign w:val="subscript"/>
        </w:rPr>
        <w:t>h</w:t>
      </w:r>
      <w:r>
        <w:rPr>
          <w:i/>
          <w:iCs/>
          <w:smallCaps/>
          <w:snapToGrid w:val="0"/>
          <w:sz w:val="24"/>
          <w:szCs w:val="24"/>
        </w:rPr>
        <w:t xml:space="preserve"> </w:t>
      </w:r>
      <w:r>
        <w:rPr>
          <w:i/>
          <w:iCs/>
          <w:snapToGrid w:val="0"/>
          <w:sz w:val="24"/>
          <w:szCs w:val="24"/>
        </w:rPr>
        <w:t>=RbjB (2.1)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Здесь  </w:t>
      </w:r>
      <w:r>
        <w:rPr>
          <w:i/>
          <w:iCs/>
          <w:snapToGrid w:val="0"/>
          <w:sz w:val="24"/>
          <w:szCs w:val="24"/>
        </w:rPr>
        <w:t>b</w:t>
      </w:r>
      <w:r>
        <w:rPr>
          <w:snapToGrid w:val="0"/>
          <w:sz w:val="24"/>
          <w:szCs w:val="24"/>
        </w:rPr>
        <w:t xml:space="preserve"> — ширина пластинки, </w:t>
      </w:r>
      <w:r>
        <w:rPr>
          <w:i/>
          <w:iCs/>
          <w:snapToGrid w:val="0"/>
          <w:sz w:val="24"/>
          <w:szCs w:val="24"/>
        </w:rPr>
        <w:t>j</w:t>
      </w:r>
      <w:r>
        <w:rPr>
          <w:snapToGrid w:val="0"/>
          <w:sz w:val="24"/>
          <w:szCs w:val="24"/>
        </w:rPr>
        <w:t xml:space="preserve"> — плотность тока, </w:t>
      </w:r>
      <w:r>
        <w:rPr>
          <w:i/>
          <w:iCs/>
          <w:snapToGrid w:val="0"/>
          <w:sz w:val="24"/>
          <w:szCs w:val="24"/>
        </w:rPr>
        <w:t>B</w:t>
      </w:r>
      <w:r>
        <w:rPr>
          <w:snapToGrid w:val="0"/>
          <w:sz w:val="24"/>
          <w:szCs w:val="24"/>
        </w:rPr>
        <w:t xml:space="preserve"> — магнитная индукция поля,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 xml:space="preserve"> — коэффициент пропорциональности, получивший название постоянной Холла. Эффект Холла очень просто объясняется электронной теорией, отсутствие магнитного поля ток в пластинке обусловливается электрическим полем </w:t>
      </w:r>
      <w:r>
        <w:rPr>
          <w:i/>
          <w:iCs/>
          <w:snapToGrid w:val="0"/>
          <w:sz w:val="24"/>
          <w:szCs w:val="24"/>
        </w:rPr>
        <w:t>Е</w:t>
      </w:r>
      <w:r>
        <w:rPr>
          <w:i/>
          <w:iCs/>
          <w:snapToGrid w:val="0"/>
          <w:sz w:val="24"/>
          <w:szCs w:val="24"/>
          <w:vertAlign w:val="subscript"/>
        </w:rPr>
        <w:t>о</w:t>
      </w:r>
      <w:r>
        <w:rPr>
          <w:snapToGrid w:val="0"/>
          <w:sz w:val="24"/>
          <w:szCs w:val="24"/>
        </w:rPr>
        <w:t xml:space="preserve"> (смотри рис 2.2). Эквипотенциальные поверхности этого поля образуют систему перпендикулярных к вектору </w:t>
      </w:r>
      <w:r>
        <w:rPr>
          <w:i/>
          <w:iCs/>
          <w:snapToGrid w:val="0"/>
          <w:sz w:val="24"/>
          <w:szCs w:val="24"/>
        </w:rPr>
        <w:t>Е</w:t>
      </w:r>
      <w:r>
        <w:rPr>
          <w:i/>
          <w:iCs/>
          <w:snapToGrid w:val="0"/>
          <w:sz w:val="24"/>
          <w:szCs w:val="24"/>
          <w:vertAlign w:val="subscript"/>
        </w:rPr>
        <w:t>о</w:t>
      </w:r>
      <w:r>
        <w:rPr>
          <w:snapToGrid w:val="0"/>
          <w:sz w:val="24"/>
          <w:szCs w:val="24"/>
        </w:rPr>
        <w:t xml:space="preserve"> скоростей. Две из них изображены на рисунке сплошными прямыми линиями</w:t>
      </w:r>
      <w:r>
        <w:rPr>
          <w:smallCaps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 xml:space="preserve">Потенциал во всех точках каждой поверхности, а следовательно, и в точках 1 и 2 одинаков. Носители тока — электроны — имеют отрицательный заряд, поэтому скорость их упорядоченного движения и направлена противоположно вектору плотности тока </w:t>
      </w:r>
      <w:r>
        <w:rPr>
          <w:i/>
          <w:iCs/>
          <w:snapToGrid w:val="0"/>
          <w:sz w:val="24"/>
          <w:szCs w:val="24"/>
        </w:rPr>
        <w:t>j</w:t>
      </w:r>
      <w:r>
        <w:rPr>
          <w:snapToGrid w:val="0"/>
          <w:sz w:val="24"/>
          <w:szCs w:val="24"/>
        </w:rPr>
        <w:t>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 включении магнитного поля каждый носитель оказывается под действием магнитной силы </w:t>
      </w:r>
      <w:r>
        <w:rPr>
          <w:i/>
          <w:iCs/>
          <w:snapToGrid w:val="0"/>
          <w:sz w:val="24"/>
          <w:szCs w:val="24"/>
        </w:rPr>
        <w:t>F</w:t>
      </w:r>
      <w:r>
        <w:rPr>
          <w:snapToGrid w:val="0"/>
          <w:sz w:val="24"/>
          <w:szCs w:val="24"/>
        </w:rPr>
        <w:t xml:space="preserve">, направленной вдоль стороны </w:t>
      </w:r>
      <w:r>
        <w:rPr>
          <w:i/>
          <w:iCs/>
          <w:snapToGrid w:val="0"/>
          <w:sz w:val="24"/>
          <w:szCs w:val="24"/>
        </w:rPr>
        <w:t>b</w:t>
      </w:r>
      <w:r>
        <w:rPr>
          <w:snapToGrid w:val="0"/>
          <w:sz w:val="24"/>
          <w:szCs w:val="24"/>
        </w:rPr>
        <w:t xml:space="preserve"> пластинки и равной по модулю</w:t>
      </w:r>
    </w:p>
    <w:p w:rsidR="00BD6D17" w:rsidRDefault="00EF287E">
      <w:pPr>
        <w:spacing w:before="40"/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F=euB (2.2)</w:t>
      </w:r>
    </w:p>
    <w:p w:rsidR="00BD6D17" w:rsidRDefault="00EF287E">
      <w:pPr>
        <w:spacing w:before="8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 результате у электронов появляется составляющая скорости, направленная к верхней (на рисунке) грани пластинки. У этой грани образуется избыток отрицательных, соответственно у нижней грани — избыток положительных зарядов. Следовательно, возникает дополнительное поперечное электрическое поле </w:t>
      </w:r>
      <w:r>
        <w:rPr>
          <w:i/>
          <w:iCs/>
          <w:snapToGrid w:val="0"/>
          <w:sz w:val="24"/>
          <w:szCs w:val="24"/>
        </w:rPr>
        <w:t>Е</w:t>
      </w:r>
      <w:r>
        <w:rPr>
          <w:i/>
          <w:iCs/>
          <w:snapToGrid w:val="0"/>
          <w:sz w:val="24"/>
          <w:szCs w:val="24"/>
          <w:vertAlign w:val="subscript"/>
        </w:rPr>
        <w:t>B</w:t>
      </w:r>
      <w:r>
        <w:rPr>
          <w:snapToGrid w:val="0"/>
          <w:sz w:val="24"/>
          <w:szCs w:val="24"/>
        </w:rPr>
        <w:t xml:space="preserve">. Тогда напряженность этого поля достигает такого значения, что его действие на заряды будет уравновешивать силу (2.2), установится стационарное распределение зарядов в поперечном направлении. Соответствующее значение </w:t>
      </w:r>
      <w:r>
        <w:rPr>
          <w:i/>
          <w:iCs/>
          <w:snapToGrid w:val="0"/>
          <w:sz w:val="24"/>
          <w:szCs w:val="24"/>
        </w:rPr>
        <w:t>E</w:t>
      </w:r>
      <w:r>
        <w:rPr>
          <w:i/>
          <w:iCs/>
          <w:snapToGrid w:val="0"/>
          <w:sz w:val="24"/>
          <w:szCs w:val="24"/>
          <w:vertAlign w:val="subscript"/>
        </w:rPr>
        <w:t>B</w:t>
      </w:r>
      <w:r>
        <w:rPr>
          <w:snapToGrid w:val="0"/>
          <w:sz w:val="24"/>
          <w:szCs w:val="24"/>
        </w:rPr>
        <w:t xml:space="preserve"> определяется условием: </w:t>
      </w:r>
      <w:r>
        <w:rPr>
          <w:i/>
          <w:iCs/>
          <w:snapToGrid w:val="0"/>
          <w:sz w:val="24"/>
          <w:szCs w:val="24"/>
        </w:rPr>
        <w:t>eE</w:t>
      </w:r>
      <w:r>
        <w:rPr>
          <w:i/>
          <w:iCs/>
          <w:snapToGrid w:val="0"/>
          <w:sz w:val="24"/>
          <w:szCs w:val="24"/>
          <w:vertAlign w:val="subscript"/>
        </w:rPr>
        <w:t>B</w:t>
      </w:r>
      <w:r>
        <w:rPr>
          <w:i/>
          <w:iCs/>
          <w:snapToGrid w:val="0"/>
          <w:sz w:val="24"/>
          <w:szCs w:val="24"/>
        </w:rPr>
        <w:t>=euB</w:t>
      </w:r>
      <w:r>
        <w:rPr>
          <w:snapToGrid w:val="0"/>
          <w:sz w:val="24"/>
          <w:szCs w:val="24"/>
        </w:rPr>
        <w:t>. Отсюда:</w:t>
      </w:r>
    </w:p>
    <w:p w:rsidR="00BD6D17" w:rsidRDefault="00EF287E">
      <w:pPr>
        <w:spacing w:before="20"/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Е</w:t>
      </w:r>
      <w:r>
        <w:rPr>
          <w:i/>
          <w:iCs/>
          <w:snapToGrid w:val="0"/>
          <w:sz w:val="24"/>
          <w:szCs w:val="24"/>
          <w:vertAlign w:val="subscript"/>
        </w:rPr>
        <w:t>B</w:t>
      </w:r>
      <w:r>
        <w:rPr>
          <w:i/>
          <w:iCs/>
          <w:snapToGrid w:val="0"/>
          <w:sz w:val="24"/>
          <w:szCs w:val="24"/>
        </w:rPr>
        <w:t>=uВ.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Поле </w:t>
      </w:r>
      <w:r>
        <w:rPr>
          <w:i/>
          <w:iCs/>
          <w:snapToGrid w:val="0"/>
          <w:sz w:val="24"/>
          <w:szCs w:val="24"/>
        </w:rPr>
        <w:t>Е</w:t>
      </w:r>
      <w:r>
        <w:rPr>
          <w:i/>
          <w:iCs/>
          <w:snapToGrid w:val="0"/>
          <w:sz w:val="24"/>
          <w:szCs w:val="24"/>
          <w:vertAlign w:val="subscript"/>
        </w:rPr>
        <w:t>B</w:t>
      </w:r>
      <w:r>
        <w:rPr>
          <w:snapToGrid w:val="0"/>
          <w:sz w:val="24"/>
          <w:szCs w:val="24"/>
        </w:rPr>
        <w:t xml:space="preserve"> складывается с полем </w:t>
      </w:r>
      <w:r>
        <w:rPr>
          <w:i/>
          <w:iCs/>
          <w:snapToGrid w:val="0"/>
          <w:sz w:val="24"/>
          <w:szCs w:val="24"/>
        </w:rPr>
        <w:t>Е</w:t>
      </w:r>
      <w:r>
        <w:rPr>
          <w:i/>
          <w:iCs/>
          <w:snapToGrid w:val="0"/>
          <w:sz w:val="24"/>
          <w:szCs w:val="24"/>
          <w:vertAlign w:val="subscript"/>
        </w:rPr>
        <w:t>о</w:t>
      </w:r>
      <w:r>
        <w:rPr>
          <w:snapToGrid w:val="0"/>
          <w:sz w:val="24"/>
          <w:szCs w:val="24"/>
        </w:rPr>
        <w:t xml:space="preserve"> в результирующее поле </w:t>
      </w:r>
      <w:r>
        <w:rPr>
          <w:i/>
          <w:iCs/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</w:rPr>
        <w:t>. Эквипотенциальные поверхности перпендикулярны к вектору напряженности поля. Следовательно, они повернутся и займут положение, изображенное на рис. 2.2 пунктиром. Точки 1 и 2, которые прежде лежали на одной и той же эквипотенциальной поверхности, теперь имеют разные потенциалы. Чтобы найти напряжение воз</w:t>
      </w:r>
      <w:r>
        <w:rPr>
          <w:snapToGrid w:val="0"/>
          <w:sz w:val="24"/>
          <w:szCs w:val="24"/>
        </w:rPr>
        <w:softHyphen/>
        <w:t xml:space="preserve">никающее между этими точками, нужно умножить расстояние между ними </w:t>
      </w:r>
      <w:r>
        <w:rPr>
          <w:i/>
          <w:iCs/>
          <w:snapToGrid w:val="0"/>
          <w:sz w:val="24"/>
          <w:szCs w:val="24"/>
        </w:rPr>
        <w:t>b</w:t>
      </w:r>
      <w:r>
        <w:rPr>
          <w:snapToGrid w:val="0"/>
          <w:sz w:val="24"/>
          <w:szCs w:val="24"/>
        </w:rPr>
        <w:t xml:space="preserve"> на напряженность </w:t>
      </w:r>
      <w:r>
        <w:rPr>
          <w:i/>
          <w:iCs/>
          <w:snapToGrid w:val="0"/>
          <w:sz w:val="24"/>
          <w:szCs w:val="24"/>
        </w:rPr>
        <w:t>Е</w:t>
      </w:r>
      <w:r>
        <w:rPr>
          <w:i/>
          <w:iCs/>
          <w:snapToGrid w:val="0"/>
          <w:sz w:val="24"/>
          <w:szCs w:val="24"/>
          <w:vertAlign w:val="subscript"/>
        </w:rPr>
        <w:t>B</w:t>
      </w:r>
      <w:r>
        <w:rPr>
          <w:snapToGrid w:val="0"/>
          <w:sz w:val="24"/>
          <w:szCs w:val="24"/>
        </w:rPr>
        <w:t>:</w:t>
      </w:r>
    </w:p>
    <w:p w:rsidR="00BD6D17" w:rsidRDefault="00EF287E">
      <w:pPr>
        <w:spacing w:before="60"/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UH=bE</w:t>
      </w:r>
      <w:r>
        <w:rPr>
          <w:i/>
          <w:iCs/>
          <w:snapToGrid w:val="0"/>
          <w:sz w:val="24"/>
          <w:szCs w:val="24"/>
          <w:vertAlign w:val="subscript"/>
        </w:rPr>
        <w:t>B</w:t>
      </w:r>
      <w:r>
        <w:rPr>
          <w:i/>
          <w:iCs/>
          <w:snapToGrid w:val="0"/>
          <w:sz w:val="24"/>
          <w:szCs w:val="24"/>
        </w:rPr>
        <w:t>=buB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Выразим </w:t>
      </w:r>
      <w:r>
        <w:rPr>
          <w:i/>
          <w:iCs/>
          <w:snapToGrid w:val="0"/>
          <w:sz w:val="24"/>
          <w:szCs w:val="24"/>
        </w:rPr>
        <w:t>u</w:t>
      </w:r>
      <w:r>
        <w:rPr>
          <w:snapToGrid w:val="0"/>
          <w:sz w:val="24"/>
          <w:szCs w:val="24"/>
        </w:rPr>
        <w:t xml:space="preserve"> через </w:t>
      </w:r>
      <w:r>
        <w:rPr>
          <w:i/>
          <w:iCs/>
          <w:snapToGrid w:val="0"/>
          <w:sz w:val="24"/>
          <w:szCs w:val="24"/>
        </w:rPr>
        <w:t>j</w:t>
      </w:r>
      <w:r>
        <w:rPr>
          <w:snapToGrid w:val="0"/>
          <w:sz w:val="24"/>
          <w:szCs w:val="24"/>
        </w:rPr>
        <w:t xml:space="preserve">, </w:t>
      </w:r>
      <w:r>
        <w:rPr>
          <w:i/>
          <w:iCs/>
          <w:snapToGrid w:val="0"/>
          <w:sz w:val="24"/>
          <w:szCs w:val="24"/>
        </w:rPr>
        <w:t>n</w:t>
      </w:r>
      <w:r>
        <w:rPr>
          <w:snapToGrid w:val="0"/>
          <w:sz w:val="24"/>
          <w:szCs w:val="24"/>
        </w:rPr>
        <w:t xml:space="preserve"> и </w:t>
      </w:r>
      <w:r>
        <w:rPr>
          <w:i/>
          <w:iCs/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</w:rPr>
        <w:t xml:space="preserve"> в соответствии с формулой </w:t>
      </w:r>
      <w:r>
        <w:rPr>
          <w:i/>
          <w:iCs/>
          <w:snapToGrid w:val="0"/>
          <w:sz w:val="24"/>
          <w:szCs w:val="24"/>
        </w:rPr>
        <w:t>j=neu</w:t>
      </w:r>
      <w:r>
        <w:rPr>
          <w:snapToGrid w:val="0"/>
          <w:sz w:val="24"/>
          <w:szCs w:val="24"/>
        </w:rPr>
        <w:t xml:space="preserve">. В результате получим: </w:t>
      </w:r>
    </w:p>
    <w:p w:rsidR="00BD6D17" w:rsidRDefault="00EF287E">
      <w:pPr>
        <w:spacing w:before="40"/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U</w:t>
      </w:r>
      <w:r>
        <w:rPr>
          <w:i/>
          <w:iCs/>
          <w:snapToGrid w:val="0"/>
          <w:sz w:val="24"/>
          <w:szCs w:val="24"/>
          <w:vertAlign w:val="subscript"/>
        </w:rPr>
        <w:t>H</w:t>
      </w:r>
      <w:r>
        <w:rPr>
          <w:i/>
          <w:iCs/>
          <w:snapToGrid w:val="0"/>
          <w:sz w:val="24"/>
          <w:szCs w:val="24"/>
        </w:rPr>
        <w:t>=(1/ne)bjB (2.3)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Последнее выражение совпадает с (2.1), если положить</w:t>
      </w:r>
    </w:p>
    <w:p w:rsidR="00BD6D17" w:rsidRDefault="00EF287E">
      <w:pPr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R=1/ne (2.4)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Из (2.4) следует, что, измерив постоянную Холла, можно найти концентрацию носителей тока в данном металле (т. е. число носи</w:t>
      </w:r>
      <w:r>
        <w:rPr>
          <w:snapToGrid w:val="0"/>
          <w:sz w:val="24"/>
          <w:szCs w:val="24"/>
        </w:rPr>
        <w:softHyphen/>
        <w:t>телей в единице объема).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Важной характеристикой вещества является подвижность в нем носителей тока. Подвижностью носителей тока называется средняя скорость, приобретаемая носителями при напряженности электри</w:t>
      </w:r>
      <w:r>
        <w:rPr>
          <w:snapToGrid w:val="0"/>
          <w:sz w:val="24"/>
          <w:szCs w:val="24"/>
        </w:rPr>
        <w:softHyphen/>
        <w:t xml:space="preserve">ческого поля, равной единице. Если в поле напряженности </w:t>
      </w:r>
      <w:r>
        <w:rPr>
          <w:i/>
          <w:iCs/>
          <w:snapToGrid w:val="0"/>
          <w:sz w:val="24"/>
          <w:szCs w:val="24"/>
        </w:rPr>
        <w:t>Е</w:t>
      </w:r>
      <w:r>
        <w:rPr>
          <w:snapToGrid w:val="0"/>
          <w:sz w:val="24"/>
          <w:szCs w:val="24"/>
        </w:rPr>
        <w:t xml:space="preserve"> носи</w:t>
      </w:r>
      <w:r>
        <w:rPr>
          <w:snapToGrid w:val="0"/>
          <w:sz w:val="24"/>
          <w:szCs w:val="24"/>
        </w:rPr>
        <w:softHyphen/>
        <w:t xml:space="preserve">тели приобретают скорость </w:t>
      </w:r>
      <w:r>
        <w:rPr>
          <w:i/>
          <w:iCs/>
          <w:snapToGrid w:val="0"/>
          <w:sz w:val="24"/>
          <w:szCs w:val="24"/>
        </w:rPr>
        <w:t>u</w:t>
      </w:r>
      <w:r>
        <w:rPr>
          <w:snapToGrid w:val="0"/>
          <w:sz w:val="24"/>
          <w:szCs w:val="24"/>
        </w:rPr>
        <w:t xml:space="preserve"> то подвижность их </w:t>
      </w:r>
      <w:r>
        <w:rPr>
          <w:i/>
          <w:iCs/>
          <w:snapToGrid w:val="0"/>
          <w:sz w:val="24"/>
          <w:szCs w:val="24"/>
        </w:rPr>
        <w:t>u</w:t>
      </w:r>
      <w:r>
        <w:rPr>
          <w:i/>
          <w:iCs/>
          <w:snapToGrid w:val="0"/>
          <w:sz w:val="24"/>
          <w:szCs w:val="24"/>
          <w:vertAlign w:val="subscript"/>
        </w:rPr>
        <w:t>0</w:t>
      </w:r>
      <w:r>
        <w:rPr>
          <w:snapToGrid w:val="0"/>
          <w:sz w:val="24"/>
          <w:szCs w:val="24"/>
        </w:rPr>
        <w:t xml:space="preserve"> равна:</w:t>
      </w:r>
    </w:p>
    <w:p w:rsidR="00BD6D17" w:rsidRDefault="00EF287E">
      <w:pPr>
        <w:spacing w:before="60"/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U</w:t>
      </w:r>
      <w:r>
        <w:rPr>
          <w:i/>
          <w:iCs/>
          <w:snapToGrid w:val="0"/>
          <w:sz w:val="24"/>
          <w:szCs w:val="24"/>
          <w:vertAlign w:val="subscript"/>
        </w:rPr>
        <w:t>0</w:t>
      </w:r>
      <w:r>
        <w:rPr>
          <w:i/>
          <w:iCs/>
          <w:snapToGrid w:val="0"/>
          <w:sz w:val="24"/>
          <w:szCs w:val="24"/>
        </w:rPr>
        <w:t>=u/E (2.5)</w:t>
      </w:r>
    </w:p>
    <w:p w:rsidR="00BD6D17" w:rsidRDefault="00EF287E">
      <w:pPr>
        <w:spacing w:before="12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Подвижность можно связать с проводимостью</w:t>
      </w:r>
      <w:r>
        <w:rPr>
          <w:snapToGrid w:val="0"/>
          <w:position w:val="-10"/>
          <w:sz w:val="24"/>
          <w:szCs w:val="24"/>
        </w:rPr>
        <w:object w:dxaOrig="180" w:dyaOrig="340">
          <v:shape id="_x0000_i1028" type="#_x0000_t75" style="width:9pt;height:17.25pt" o:ole="" fillcolor="window">
            <v:imagedata r:id="rId14" o:title=""/>
          </v:shape>
          <o:OLEObject Type="Embed" ProgID="Equation.3" ShapeID="_x0000_i1028" DrawAspect="Content" ObjectID="_1454299784" r:id="rId15"/>
        </w:object>
      </w:r>
      <w:r>
        <w:rPr>
          <w:i/>
          <w:iCs/>
          <w:snapToGrid w:val="0"/>
          <w:sz w:val="24"/>
          <w:szCs w:val="24"/>
        </w:rPr>
        <w:sym w:font="Symbol" w:char="F073"/>
      </w:r>
      <w:r>
        <w:rPr>
          <w:snapToGrid w:val="0"/>
          <w:sz w:val="24"/>
          <w:szCs w:val="24"/>
        </w:rPr>
        <w:t xml:space="preserve"> и концентрацией носителей </w:t>
      </w:r>
      <w:r>
        <w:rPr>
          <w:i/>
          <w:iCs/>
          <w:snapToGrid w:val="0"/>
          <w:sz w:val="24"/>
          <w:szCs w:val="24"/>
        </w:rPr>
        <w:t>n</w:t>
      </w:r>
      <w:r>
        <w:rPr>
          <w:snapToGrid w:val="0"/>
          <w:sz w:val="24"/>
          <w:szCs w:val="24"/>
        </w:rPr>
        <w:t xml:space="preserve">. Для этого разделим соотношение </w:t>
      </w:r>
      <w:r>
        <w:rPr>
          <w:i/>
          <w:iCs/>
          <w:snapToGrid w:val="0"/>
          <w:sz w:val="24"/>
          <w:szCs w:val="24"/>
        </w:rPr>
        <w:t>j=neu</w:t>
      </w:r>
      <w:r>
        <w:rPr>
          <w:snapToGrid w:val="0"/>
          <w:sz w:val="24"/>
          <w:szCs w:val="24"/>
        </w:rPr>
        <w:t xml:space="preserve"> на напряжённость поля </w:t>
      </w:r>
      <w:r>
        <w:rPr>
          <w:i/>
          <w:iCs/>
          <w:snapToGrid w:val="0"/>
          <w:sz w:val="24"/>
          <w:szCs w:val="24"/>
        </w:rPr>
        <w:t>Е</w:t>
      </w:r>
      <w:r>
        <w:rPr>
          <w:snapToGrid w:val="0"/>
          <w:sz w:val="24"/>
          <w:szCs w:val="24"/>
        </w:rPr>
        <w:t xml:space="preserve">. Приняв во внимание, что отношение </w:t>
      </w:r>
      <w:r>
        <w:rPr>
          <w:i/>
          <w:iCs/>
          <w:snapToGrid w:val="0"/>
          <w:sz w:val="24"/>
          <w:szCs w:val="24"/>
        </w:rPr>
        <w:t>j</w:t>
      </w:r>
      <w:r>
        <w:rPr>
          <w:snapToGrid w:val="0"/>
          <w:sz w:val="24"/>
          <w:szCs w:val="24"/>
        </w:rPr>
        <w:t xml:space="preserve"> к </w:t>
      </w:r>
      <w:r>
        <w:rPr>
          <w:i/>
          <w:iCs/>
          <w:snapToGrid w:val="0"/>
          <w:sz w:val="24"/>
          <w:szCs w:val="24"/>
        </w:rPr>
        <w:t>Е</w:t>
      </w:r>
      <w:r>
        <w:rPr>
          <w:snapToGrid w:val="0"/>
          <w:sz w:val="24"/>
          <w:szCs w:val="24"/>
        </w:rPr>
        <w:t xml:space="preserve"> дает </w:t>
      </w:r>
      <w:r>
        <w:rPr>
          <w:i/>
          <w:iCs/>
          <w:snapToGrid w:val="0"/>
          <w:sz w:val="24"/>
          <w:szCs w:val="24"/>
        </w:rPr>
        <w:sym w:font="Symbol" w:char="F073"/>
      </w:r>
      <w:r>
        <w:rPr>
          <w:snapToGrid w:val="0"/>
          <w:sz w:val="24"/>
          <w:szCs w:val="24"/>
        </w:rPr>
        <w:t xml:space="preserve">, а отношение </w:t>
      </w:r>
      <w:r>
        <w:rPr>
          <w:i/>
          <w:iCs/>
          <w:snapToGrid w:val="0"/>
          <w:sz w:val="24"/>
          <w:szCs w:val="24"/>
        </w:rPr>
        <w:t>u</w:t>
      </w:r>
      <w:r>
        <w:rPr>
          <w:snapToGrid w:val="0"/>
          <w:sz w:val="24"/>
          <w:szCs w:val="24"/>
        </w:rPr>
        <w:t xml:space="preserve"> к </w:t>
      </w:r>
      <w:r>
        <w:rPr>
          <w:i/>
          <w:iCs/>
          <w:snapToGrid w:val="0"/>
          <w:sz w:val="24"/>
          <w:szCs w:val="24"/>
        </w:rPr>
        <w:t>Е</w:t>
      </w:r>
      <w:r>
        <w:rPr>
          <w:snapToGrid w:val="0"/>
          <w:sz w:val="24"/>
          <w:szCs w:val="24"/>
        </w:rPr>
        <w:t xml:space="preserve"> - подвижность, получим:</w:t>
      </w:r>
    </w:p>
    <w:p w:rsidR="00BD6D17" w:rsidRDefault="00EF287E">
      <w:pPr>
        <w:spacing w:before="20"/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sym w:font="Symbol" w:char="F073"/>
      </w:r>
      <w:r>
        <w:rPr>
          <w:i/>
          <w:iCs/>
          <w:snapToGrid w:val="0"/>
          <w:sz w:val="24"/>
          <w:szCs w:val="24"/>
        </w:rPr>
        <w:t>=neu</w:t>
      </w:r>
      <w:r>
        <w:rPr>
          <w:i/>
          <w:iCs/>
          <w:snapToGrid w:val="0"/>
          <w:sz w:val="24"/>
          <w:szCs w:val="24"/>
          <w:vertAlign w:val="subscript"/>
        </w:rPr>
        <w:t>0</w:t>
      </w:r>
      <w:r>
        <w:rPr>
          <w:i/>
          <w:iCs/>
          <w:snapToGrid w:val="0"/>
          <w:sz w:val="24"/>
          <w:szCs w:val="24"/>
        </w:rPr>
        <w:t xml:space="preserve"> (2.6)</w:t>
      </w:r>
    </w:p>
    <w:p w:rsidR="00BD6D17" w:rsidRDefault="00EF287E">
      <w:pPr>
        <w:spacing w:before="4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Измерив постоянную Холла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 xml:space="preserve"> и проводимость </w:t>
      </w:r>
      <w:r>
        <w:rPr>
          <w:i/>
          <w:iCs/>
          <w:snapToGrid w:val="0"/>
          <w:sz w:val="24"/>
          <w:szCs w:val="24"/>
        </w:rPr>
        <w:sym w:font="Symbol" w:char="F073"/>
      </w:r>
      <w:r>
        <w:rPr>
          <w:snapToGrid w:val="0"/>
          <w:sz w:val="24"/>
          <w:szCs w:val="24"/>
        </w:rPr>
        <w:t>, можно по формулам (2.4) и (2.6) найти концентрацию и подвижность носи</w:t>
      </w:r>
      <w:r>
        <w:rPr>
          <w:snapToGrid w:val="0"/>
          <w:sz w:val="24"/>
          <w:szCs w:val="24"/>
        </w:rPr>
        <w:softHyphen/>
        <w:t>ли тока в соответствующем образце.</w:t>
      </w:r>
    </w:p>
    <w:p w:rsidR="00BD6D17" w:rsidRDefault="008113D0">
      <w:pPr>
        <w:spacing w:before="40"/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6.4pt;margin-top:19.8pt;width:57.6pt;height:36pt;z-index:251637248" o:allowincell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</w:rPr>
                    <w:sym w:font="Symbol" w:char="F06A"/>
                  </w:r>
                  <w:r>
                    <w:rPr>
                      <w:i/>
                      <w:iCs/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BD6D17" w:rsidRDefault="00BD6D17">
      <w:pPr>
        <w:spacing w:before="40"/>
        <w:ind w:firstLine="567"/>
        <w:jc w:val="both"/>
        <w:rPr>
          <w:snapToGrid w:val="0"/>
          <w:sz w:val="24"/>
          <w:szCs w:val="24"/>
        </w:rPr>
      </w:pPr>
    </w:p>
    <w:p w:rsidR="00BD6D17" w:rsidRDefault="008113D0">
      <w:pPr>
        <w:spacing w:before="40"/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line id="_x0000_s1029" style="position:absolute;left:0;text-align:left;flip:y;z-index:251629056" from="32.4pt,15pt" to="32.4pt,115.8pt" o:allowincell="f">
            <v:stroke startarrow="block" endarrow="block"/>
          </v:line>
        </w:pict>
      </w:r>
      <w:r>
        <w:rPr>
          <w:noProof/>
        </w:rPr>
        <w:pict>
          <v:line id="_x0000_s1030" style="position:absolute;left:0;text-align:left;flip:x;z-index:251627008" from="32.4pt,15pt" to="61.2pt,15pt" o:allowincell="f"/>
        </w:pict>
      </w:r>
      <w:r>
        <w:rPr>
          <w:noProof/>
        </w:rPr>
        <w:pict>
          <v:rect id="_x0000_s1031" style="position:absolute;left:0;text-align:left;margin-left:61.2pt;margin-top:15pt;width:266.4pt;height:100.8pt;z-index:251625984" o:allowincell="f"/>
        </w:pict>
      </w:r>
    </w:p>
    <w:p w:rsidR="00BD6D17" w:rsidRDefault="00BD6D17">
      <w:pPr>
        <w:spacing w:before="40"/>
        <w:ind w:firstLine="567"/>
        <w:jc w:val="both"/>
        <w:rPr>
          <w:snapToGrid w:val="0"/>
          <w:sz w:val="24"/>
          <w:szCs w:val="24"/>
        </w:rPr>
      </w:pPr>
    </w:p>
    <w:p w:rsidR="00BD6D17" w:rsidRDefault="008113D0">
      <w:pPr>
        <w:spacing w:before="40"/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 id="_x0000_s1032" type="#_x0000_t202" style="position:absolute;left:0;text-align:left;margin-left:370.8pt;margin-top:10.2pt;width:36pt;height:36pt;z-index:251636224" o:allowincell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 xml:space="preserve"> j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12.4pt;margin-top:17.4pt;width:28.8pt;height:28.8pt;z-index:251634176" o:allowincell="f" stroked="f">
            <v:textbox>
              <w:txbxContent>
                <w:p w:rsidR="00BD6D17" w:rsidRDefault="00EF287E">
                  <w:pPr>
                    <w:pStyle w:val="2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4" style="position:absolute;left:0;text-align:left;flip:x y;z-index:251633152" from="183.6pt,17.4pt" to="205.2pt,39pt" o:allowincell="f"/>
        </w:pict>
      </w:r>
      <w:r>
        <w:rPr>
          <w:noProof/>
        </w:rPr>
        <w:pict>
          <v:line id="_x0000_s1035" style="position:absolute;left:0;text-align:left;flip:y;z-index:251632128" from="183.6pt,17.4pt" to="205.2pt,39pt" o:allowincell="f"/>
        </w:pict>
      </w:r>
      <w:r>
        <w:rPr>
          <w:noProof/>
        </w:rPr>
        <w:pict>
          <v:oval id="_x0000_s1036" style="position:absolute;left:0;text-align:left;margin-left:183.6pt;margin-top:17.4pt;width:21.6pt;height:21.6pt;z-index:251631104" o:allowincell="f"/>
        </w:pict>
      </w:r>
      <w:r>
        <w:rPr>
          <w:noProof/>
        </w:rPr>
        <w:pict>
          <v:shape id="_x0000_s1037" type="#_x0000_t202" style="position:absolute;left:0;text-align:left;margin-left:10.8pt;margin-top:10.2pt;width:21.6pt;height:21.6pt;z-index:251630080" o:allowincell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BD6D17" w:rsidRDefault="008113D0">
      <w:pPr>
        <w:spacing w:before="40"/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line id="_x0000_s1038" style="position:absolute;left:0;text-align:left;z-index:251635200" from="284.4pt,4.2pt" to="363.6pt,4.2pt" o:allowincell="f">
            <v:stroke endarrow="block"/>
          </v:line>
        </w:pict>
      </w:r>
    </w:p>
    <w:p w:rsidR="00BD6D17" w:rsidRDefault="00BD6D17">
      <w:pPr>
        <w:spacing w:before="40"/>
        <w:ind w:firstLine="567"/>
        <w:jc w:val="both"/>
        <w:rPr>
          <w:snapToGrid w:val="0"/>
          <w:sz w:val="24"/>
          <w:szCs w:val="24"/>
        </w:rPr>
      </w:pPr>
    </w:p>
    <w:p w:rsidR="00BD6D17" w:rsidRDefault="008113D0">
      <w:pPr>
        <w:spacing w:before="40"/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line id="_x0000_s1039" style="position:absolute;left:0;text-align:left;flip:x;z-index:251628032" from="32.4pt,13.8pt" to="61.2pt,13.8pt" o:allowincell="f"/>
        </w:pict>
      </w:r>
    </w:p>
    <w:p w:rsidR="00BD6D17" w:rsidRDefault="008113D0">
      <w:pPr>
        <w:spacing w:before="40"/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 id="_x0000_s1040" type="#_x0000_t202" style="position:absolute;left:0;text-align:left;margin-left:176.4pt;margin-top:.6pt;width:50.4pt;height:36pt;z-index:251638272" o:allowincell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</w:rPr>
                    <w:sym w:font="Symbol" w:char="F06A"/>
                  </w:r>
                  <w:r>
                    <w:rPr>
                      <w:i/>
                      <w:iCs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BD6D17" w:rsidRDefault="00BD6D17">
      <w:pPr>
        <w:spacing w:before="40"/>
        <w:ind w:firstLine="567"/>
        <w:jc w:val="both"/>
        <w:rPr>
          <w:snapToGrid w:val="0"/>
          <w:sz w:val="24"/>
          <w:szCs w:val="24"/>
        </w:rPr>
      </w:pPr>
    </w:p>
    <w:p w:rsidR="00BD6D17" w:rsidRDefault="008113D0">
      <w:pPr>
        <w:pStyle w:val="3"/>
        <w:spacing w:before="40"/>
        <w:ind w:firstLine="567"/>
        <w:jc w:val="both"/>
        <w:rPr>
          <w:sz w:val="24"/>
          <w:szCs w:val="24"/>
        </w:rPr>
      </w:pPr>
      <w:r>
        <w:rPr>
          <w:noProof/>
        </w:rPr>
        <w:pict>
          <v:shape id="_x0000_s1041" type="#_x0000_t202" style="position:absolute;left:0;text-align:left;margin-left:68.4pt;margin-top:17.4pt;width:273.6pt;height:28.8pt;z-index:251640320" o:allowincell="f" stroked="f">
            <v:textbox>
              <w:txbxContent>
                <w:p w:rsidR="00BD6D17" w:rsidRDefault="00EF287E">
                  <w:pPr>
                    <w:pStyle w:val="a3"/>
                  </w:pPr>
                  <w:r>
                    <w:t xml:space="preserve">– – – – – – – – – – </w:t>
                  </w:r>
                  <w:r>
                    <w:rPr>
                      <w:i/>
                      <w:iCs/>
                      <w:lang w:val="en-US"/>
                    </w:rPr>
                    <w:t>1</w:t>
                  </w:r>
                  <w:r>
                    <w:t xml:space="preserve">– – – – – – – – – –  – </w:t>
                  </w:r>
                </w:p>
              </w:txbxContent>
            </v:textbox>
          </v:shape>
        </w:pict>
      </w:r>
      <w:r w:rsidR="00EF287E">
        <w:rPr>
          <w:sz w:val="24"/>
          <w:szCs w:val="24"/>
        </w:rPr>
        <w:t>Рис 2.1</w:t>
      </w: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8113D0">
      <w:pPr>
        <w:spacing w:before="40"/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 id="_x0000_s1042" type="#_x0000_t202" style="position:absolute;left:0;text-align:left;margin-left:270pt;margin-top:10pt;width:36pt;height:21.6pt;z-index:251660800" o:allowincell="f" stroked="f">
            <v:textbox>
              <w:txbxContent>
                <w:p w:rsidR="00BD6D17" w:rsidRDefault="00EF287E">
                  <w:pPr>
                    <w:pStyle w:val="4"/>
                  </w:pPr>
                  <w: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205.2pt;margin-top:10pt;width:36pt;height:28.8pt;z-index:251659776" o:allowincell="f" stroked="f">
            <v:textbox style="mso-next-textbox:#_x0000_s1043">
              <w:txbxContent>
                <w:p w:rsidR="00BD6D17" w:rsidRDefault="00EF287E">
                  <w:pPr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>E</w:t>
                  </w:r>
                  <w:r>
                    <w:rPr>
                      <w:i/>
                      <w:iCs/>
                      <w:sz w:val="32"/>
                      <w:szCs w:val="32"/>
                      <w:vertAlign w:val="subscript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4" style="position:absolute;left:0;text-align:left;z-index:251652608" from="198pt,2.8pt" to="198pt,110.8pt" o:allowincell="f"/>
        </w:pict>
      </w:r>
      <w:r>
        <w:rPr>
          <w:noProof/>
        </w:rPr>
        <w:pict>
          <v:rect id="_x0000_s1045" style="position:absolute;left:0;text-align:left;margin-left:32.4pt;margin-top:2.8pt;width:331.2pt;height:108pt;z-index:251639296" o:allowincell="f"/>
        </w:pict>
      </w:r>
    </w:p>
    <w:p w:rsidR="00BD6D17" w:rsidRDefault="008113D0">
      <w:pPr>
        <w:spacing w:before="40"/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line id="_x0000_s1046" style="position:absolute;left:0;text-align:left;flip:y;z-index:251658752" from="198pt,18.4pt" to="198pt,40pt" o:allowincell="f">
            <v:stroke endarrow="block"/>
          </v:line>
        </w:pict>
      </w:r>
      <w:r>
        <w:rPr>
          <w:noProof/>
        </w:rPr>
        <w:pict>
          <v:line id="_x0000_s1047" style="position:absolute;left:0;text-align:left;flip:y;z-index:251657728" from="198pt,18.4pt" to="277.2pt,40pt" o:allowincell="f">
            <v:stroke endarrow="block"/>
          </v:line>
        </w:pict>
      </w:r>
      <w:r>
        <w:rPr>
          <w:noProof/>
        </w:rPr>
        <w:pict>
          <v:line id="_x0000_s1048" style="position:absolute;left:0;text-align:left;z-index:251656704" from="277.2pt,18.4pt" to="277.2pt,40pt" o:allowincell="f">
            <v:stroke dashstyle="dash"/>
          </v:line>
        </w:pict>
      </w:r>
      <w:r>
        <w:rPr>
          <w:noProof/>
        </w:rPr>
        <w:pict>
          <v:line id="_x0000_s1049" style="position:absolute;left:0;text-align:left;z-index:251655680" from="198pt,18.4pt" to="277.2pt,18.4pt" o:allowincell="f">
            <v:stroke dashstyle="dash"/>
          </v:line>
        </w:pict>
      </w:r>
      <w:r>
        <w:rPr>
          <w:noProof/>
        </w:rPr>
        <w:pict>
          <v:line id="_x0000_s1050" style="position:absolute;left:0;text-align:left;z-index:251654656" from="198pt,40pt" to="277.2pt,40pt" o:allowincell="f">
            <v:stroke endarrow="block"/>
          </v:line>
        </w:pict>
      </w:r>
      <w:r>
        <w:rPr>
          <w:noProof/>
        </w:rPr>
        <w:pict>
          <v:shape id="_x0000_s1051" type="#_x0000_t202" style="position:absolute;left:0;text-align:left;margin-left:97.2pt;margin-top:4pt;width:28.8pt;height:28.8pt;z-index:251650560" o:allowincell="f" stroked="f">
            <v:textbox>
              <w:txbxContent>
                <w:p w:rsidR="00BD6D17" w:rsidRDefault="00EF287E">
                  <w:pPr>
                    <w:pStyle w:val="4"/>
                  </w:pPr>
                  <w: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flip:y;z-index:251649536" from="90pt,4pt" to="90pt,32.8pt" o:allowincell="f">
            <v:stroke endarrow="block"/>
          </v:line>
        </w:pict>
      </w:r>
      <w:r>
        <w:rPr>
          <w:noProof/>
        </w:rPr>
        <w:pict>
          <v:shape id="_x0000_s1053" type="#_x0000_t202" style="position:absolute;left:0;text-align:left;margin-left:90pt;margin-top:11.2pt;width:36pt;height:21.6pt;z-index:-251670016;mso-wrap-edited:f" wrapcoords="-450 0 -450 20855 21600 20855 21600 0 -450 0" o:allowincell="f" stroked="f">
            <v:textbox style="mso-next-textbox:#_x0000_s1053">
              <w:txbxContent>
                <w:p w:rsidR="00BD6D17" w:rsidRDefault="00EF287E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–</w:t>
                  </w:r>
                </w:p>
              </w:txbxContent>
            </v:textbox>
            <w10:wrap type="through"/>
          </v:shape>
        </w:pict>
      </w:r>
    </w:p>
    <w:p w:rsidR="00BD6D17" w:rsidRDefault="008113D0">
      <w:pPr>
        <w:spacing w:before="40"/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 id="_x0000_s1054" type="#_x0000_t202" style="position:absolute;left:0;text-align:left;margin-left:262.8pt;margin-top:26.95pt;width:36pt;height:28.8pt;z-index:251661824" o:allowincell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>E</w:t>
                  </w:r>
                  <w:r>
                    <w:rPr>
                      <w:i/>
                      <w:iCs/>
                      <w:sz w:val="32"/>
                      <w:szCs w:val="32"/>
                      <w:vertAlign w:val="subscript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39.6pt;margin-top:34pt;width:28.8pt;height:28.8pt;z-index:251651584" o:allowincell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>u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6" style="position:absolute;left:0;text-align:left;flip:x;z-index:251648512" from="39.6pt,26.8pt" to="68.4pt,26.8pt" o:allowincell="f">
            <v:stroke endarrow="block"/>
          </v:line>
        </w:pict>
      </w:r>
      <w:r>
        <w:rPr>
          <w:noProof/>
        </w:rPr>
        <w:pict>
          <v:shape id="_x0000_s1057" type="#_x0000_t75" style="position:absolute;left:0;text-align:left;margin-left:68.4pt;margin-top:5.2pt;width:34pt;height:34pt;z-index:251647488" o:allowincell="f">
            <v:imagedata r:id="rId16" o:title=""/>
            <w10:wrap type="topAndBottom"/>
          </v:shape>
        </w:pict>
      </w:r>
      <w:r>
        <w:rPr>
          <w:noProof/>
        </w:rPr>
        <w:pict>
          <v:shape id="_x0000_s1058" type="#_x0000_t202" style="position:absolute;left:0;text-align:left;margin-left:162pt;margin-top:12.4pt;width:28.8pt;height:28.8pt;z-index:251645440" o:allowincell="f" stroked="f">
            <v:textbox>
              <w:txbxContent>
                <w:p w:rsidR="00BD6D17" w:rsidRDefault="00EF287E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9" style="position:absolute;left:0;text-align:left;flip:x;z-index:251644416" from="140.4pt,12.4pt" to="147.6pt,34pt" o:allowincell="f"/>
        </w:pict>
      </w:r>
      <w:r>
        <w:rPr>
          <w:noProof/>
        </w:rPr>
        <w:pict>
          <v:line id="_x0000_s1060" style="position:absolute;left:0;text-align:left;z-index:251643392" from="133.2pt,19.6pt" to="154.8pt,26.8pt" o:allowincell="f"/>
        </w:pict>
      </w:r>
      <w:r>
        <w:rPr>
          <w:noProof/>
        </w:rPr>
        <w:pict>
          <v:oval id="_x0000_s1061" style="position:absolute;left:0;text-align:left;margin-left:133.2pt;margin-top:12.4pt;width:21.6pt;height:21.6pt;z-index:251642368" o:allowincell="f"/>
        </w:pict>
      </w:r>
    </w:p>
    <w:p w:rsidR="00BD6D17" w:rsidRDefault="008113D0">
      <w:pPr>
        <w:spacing w:before="40"/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 id="_x0000_s1062" type="#_x0000_t202" style="position:absolute;left:0;text-align:left;margin-left:61.2pt;margin-top:17.6pt;width:266.4pt;height:28.8pt;z-index:251641344" o:allowincell="f" stroked="f">
            <v:textbox>
              <w:txbxContent>
                <w:p w:rsidR="00BD6D17" w:rsidRDefault="00EF287E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+++++++++++++2+++++++++++++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3" style="position:absolute;left:0;text-align:left;z-index:251653632" from="176.4pt,-90.4pt" to="219.6pt,10.4pt" o:allowincell="f">
            <v:stroke dashstyle="dash"/>
          </v:line>
        </w:pict>
      </w:r>
    </w:p>
    <w:p w:rsidR="00BD6D17" w:rsidRDefault="00BD6D17">
      <w:pPr>
        <w:spacing w:before="40"/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pStyle w:val="3"/>
        <w:spacing w:before="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Рис 2.2</w:t>
      </w:r>
    </w:p>
    <w:p w:rsidR="00BD6D17" w:rsidRDefault="00BD6D17">
      <w:pPr>
        <w:spacing w:before="40"/>
        <w:ind w:firstLine="567"/>
        <w:jc w:val="both"/>
        <w:rPr>
          <w:snapToGrid w:val="0"/>
          <w:sz w:val="24"/>
          <w:szCs w:val="24"/>
        </w:rPr>
      </w:pPr>
    </w:p>
    <w:p w:rsidR="00BD6D17" w:rsidRDefault="00BD6D17">
      <w:pPr>
        <w:spacing w:before="40"/>
        <w:ind w:firstLine="567"/>
        <w:jc w:val="both"/>
        <w:rPr>
          <w:snapToGrid w:val="0"/>
          <w:sz w:val="24"/>
          <w:szCs w:val="24"/>
        </w:rPr>
      </w:pPr>
    </w:p>
    <w:p w:rsidR="00BD6D17" w:rsidRDefault="00BD6D17">
      <w:pPr>
        <w:spacing w:before="40"/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pStyle w:val="21"/>
        <w:spacing w:before="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Эффект Холла в ферромагнетиках.</w:t>
      </w:r>
    </w:p>
    <w:p w:rsidR="00BD6D17" w:rsidRDefault="00BD6D17">
      <w:pPr>
        <w:pStyle w:val="21"/>
        <w:spacing w:before="40"/>
        <w:ind w:firstLine="567"/>
        <w:jc w:val="both"/>
        <w:rPr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ферромагнетиках на электроны про</w:t>
      </w:r>
      <w:r>
        <w:rPr>
          <w:snapToGrid w:val="0"/>
          <w:sz w:val="24"/>
          <w:szCs w:val="24"/>
        </w:rPr>
        <w:softHyphen/>
        <w:t xml:space="preserve">водимости действует не только внешнее, но и внутреннее магнитное поле: </w:t>
      </w:r>
    </w:p>
    <w:p w:rsidR="00BD6D17" w:rsidRDefault="00EF287E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= Н + 4</w:t>
      </w:r>
      <w:r>
        <w:rPr>
          <w:sz w:val="24"/>
          <w:szCs w:val="24"/>
        </w:rPr>
        <w:sym w:font="Symbol" w:char="F070"/>
      </w:r>
      <w:r>
        <w:rPr>
          <w:sz w:val="24"/>
          <w:szCs w:val="24"/>
        </w:rPr>
        <w:t>М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Это приводит к особому ферромагнит</w:t>
      </w:r>
      <w:r>
        <w:rPr>
          <w:snapToGrid w:val="0"/>
          <w:sz w:val="24"/>
          <w:szCs w:val="24"/>
        </w:rPr>
        <w:softHyphen/>
        <w:t>ному эффекту Холла. Экспериментально обнаруже</w:t>
      </w:r>
      <w:r>
        <w:rPr>
          <w:snapToGrid w:val="0"/>
          <w:sz w:val="24"/>
          <w:szCs w:val="24"/>
        </w:rPr>
        <w:softHyphen/>
        <w:t xml:space="preserve">но, </w:t>
      </w:r>
      <w:r>
        <w:rPr>
          <w:i/>
          <w:iCs/>
          <w:snapToGrid w:val="0"/>
          <w:sz w:val="24"/>
          <w:szCs w:val="24"/>
        </w:rPr>
        <w:t>E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>= (RB + R</w:t>
      </w:r>
      <w:r>
        <w:rPr>
          <w:i/>
          <w:iCs/>
          <w:snapToGrid w:val="0"/>
          <w:sz w:val="24"/>
          <w:szCs w:val="24"/>
          <w:vertAlign w:val="subscript"/>
        </w:rPr>
        <w:t>а</w:t>
      </w:r>
      <w:r>
        <w:rPr>
          <w:i/>
          <w:iCs/>
          <w:snapToGrid w:val="0"/>
          <w:sz w:val="24"/>
          <w:szCs w:val="24"/>
        </w:rPr>
        <w:t>M)j</w:t>
      </w:r>
      <w:r>
        <w:rPr>
          <w:snapToGrid w:val="0"/>
          <w:sz w:val="24"/>
          <w:szCs w:val="24"/>
        </w:rPr>
        <w:t xml:space="preserve">, где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 xml:space="preserve"> — обык</w:t>
      </w:r>
      <w:r>
        <w:rPr>
          <w:snapToGrid w:val="0"/>
          <w:sz w:val="24"/>
          <w:szCs w:val="24"/>
        </w:rPr>
        <w:softHyphen/>
        <w:t xml:space="preserve">новенный, a </w:t>
      </w:r>
      <w:r>
        <w:rPr>
          <w:i/>
          <w:iCs/>
          <w:snapToGrid w:val="0"/>
          <w:sz w:val="24"/>
          <w:szCs w:val="24"/>
        </w:rPr>
        <w:t>R</w:t>
      </w:r>
      <w:r>
        <w:rPr>
          <w:i/>
          <w:iCs/>
          <w:snapToGrid w:val="0"/>
          <w:sz w:val="24"/>
          <w:szCs w:val="24"/>
          <w:vertAlign w:val="subscript"/>
        </w:rPr>
        <w:t>a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— необыкновенный (ано</w:t>
      </w:r>
      <w:r>
        <w:rPr>
          <w:snapToGrid w:val="0"/>
          <w:sz w:val="24"/>
          <w:szCs w:val="24"/>
        </w:rPr>
        <w:softHyphen/>
        <w:t>мальный) коэффициент Холла. Между R</w:t>
      </w:r>
      <w:r>
        <w:rPr>
          <w:snapToGrid w:val="0"/>
          <w:sz w:val="24"/>
          <w:szCs w:val="24"/>
          <w:vertAlign w:val="subscript"/>
        </w:rPr>
        <w:t>a</w:t>
      </w:r>
      <w:r>
        <w:rPr>
          <w:snapToGrid w:val="0"/>
          <w:sz w:val="24"/>
          <w:szCs w:val="24"/>
        </w:rPr>
        <w:t xml:space="preserve"> и удельным электросопротивлением ферромагнетиков установлена корреляция.</w:t>
      </w:r>
    </w:p>
    <w:p w:rsidR="00BD6D17" w:rsidRDefault="00BD6D17">
      <w:pPr>
        <w:spacing w:before="40"/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Эффект Холла в полупроводниках.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ind w:firstLine="567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Эффект Холла наблюдается не только в металлах, но и в полупроводниках, причем по знаку эффекта можно судить о принадлеж</w:t>
      </w:r>
      <w:r>
        <w:rPr>
          <w:snapToGrid w:val="0"/>
          <w:sz w:val="24"/>
          <w:szCs w:val="24"/>
        </w:rPr>
        <w:softHyphen/>
        <w:t>ности полупроводника к n- или p-типу, так как в полупроводниках n-типа знак носителей тока отрицательный, полупроводниках p-типа – положительный. На рис. 4.1 сопоставлен эффект Холла для образцов с положительными и отрицательными носителями. Направление магнитной силы изменяется на противоположное как при изменении направления движения заряда, так и при изменении его знака. Следовательно, при одинаковом направлении тока и поля магнитная сила, действующая на положительные и отрицательные носители, имеет одинаковое направление. Поэтому в случае положительных носителей потенциал верхней (на рисунке) грани выше, чем нижней, а в случае отрицательных носителей — ниже. Таким образом, определив знак холловской разности потенциалов, можно установить знак носителей тока. Любопытно, что у некоторых металлов знак U</w:t>
      </w:r>
      <w:r>
        <w:rPr>
          <w:snapToGrid w:val="0"/>
          <w:sz w:val="24"/>
          <w:szCs w:val="24"/>
          <w:vertAlign w:val="subscript"/>
        </w:rPr>
        <w:t>н</w:t>
      </w:r>
      <w:r>
        <w:rPr>
          <w:snapToGrid w:val="0"/>
          <w:sz w:val="24"/>
          <w:szCs w:val="24"/>
        </w:rPr>
        <w:t xml:space="preserve"> соответствует положительным носителям тока. Объяснение этой аномалии дает квантовая теория.</w:t>
      </w:r>
      <w:r>
        <w:rPr>
          <w:sz w:val="24"/>
          <w:szCs w:val="24"/>
        </w:rPr>
        <w:t xml:space="preserve"> </w:t>
      </w:r>
    </w:p>
    <w:p w:rsidR="00BD6D17" w:rsidRDefault="008113D0">
      <w:pPr>
        <w:ind w:firstLine="567"/>
        <w:jc w:val="both"/>
        <w:rPr>
          <w:sz w:val="24"/>
          <w:szCs w:val="24"/>
        </w:rPr>
      </w:pPr>
      <w:r>
        <w:rPr>
          <w:noProof/>
        </w:rPr>
        <w:pict>
          <v:shape id="_x0000_s1064" type="#_x0000_t202" style="position:absolute;left:0;text-align:left;margin-left:428.4pt;margin-top:56.95pt;width:28.8pt;height:36pt;z-index:251679232" o:allowincell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 xml:space="preserve"> j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5" style="position:absolute;left:0;text-align:left;z-index:251677184" from="370.8pt,71.35pt" to="428.4pt,71.35pt" o:allowincell="f">
            <v:stroke endarrow="block"/>
          </v:line>
        </w:pict>
      </w:r>
      <w:r>
        <w:rPr>
          <w:noProof/>
        </w:rPr>
        <w:pict>
          <v:shape id="_x0000_s1066" type="#_x0000_t202" style="position:absolute;left:0;text-align:left;margin-left:97.2pt;margin-top:28.15pt;width:28.8pt;height:28.8pt;z-index:251690496" o:allowincell="f" filled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356.4pt;margin-top:35.35pt;width:28.8pt;height:28.8pt;z-index:251689472" o:allowincell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118.8pt;margin-top:42.55pt;width:21.6pt;height:21.6pt;z-index:251688448" o:allowincell="f" filled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val="en-US"/>
                    </w:rPr>
                    <w:t>u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9" style="position:absolute;left:0;text-align:left;margin-left:241.2pt;margin-top:28.15pt;width:2in;height:79.2pt;z-index:251663872" o:allowincell="f"/>
        </w:pict>
      </w:r>
      <w:r>
        <w:rPr>
          <w:noProof/>
        </w:rPr>
        <w:pict>
          <v:shape id="_x0000_s1070" type="#_x0000_t202" style="position:absolute;left:0;text-align:left;margin-left:298.8pt;margin-top:42.55pt;width:21.6pt;height:21.6pt;z-index:251687424" o:allowincell="f" filled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28"/>
                      <w:szCs w:val="28"/>
                      <w:lang w:val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val="en-US"/>
                    </w:rPr>
                    <w:t>u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1" style="position:absolute;left:0;text-align:left;z-index:251686400" from="104.4pt,71.35pt" to="133.2pt,71.35pt" o:allowincell="f">
            <v:stroke endarrow="block"/>
          </v:line>
        </w:pict>
      </w:r>
      <w:r>
        <w:rPr>
          <w:noProof/>
        </w:rPr>
        <w:pict>
          <v:line id="_x0000_s1072" style="position:absolute;left:0;text-align:left;flip:y;z-index:251685376" from="90pt,35.35pt" to="90pt,56.95pt" o:allowincell="f">
            <v:stroke endarrow="block"/>
          </v:line>
        </w:pict>
      </w:r>
      <w:r>
        <w:rPr>
          <w:noProof/>
        </w:rPr>
        <w:pict>
          <v:shape id="_x0000_s1073" type="#_x0000_t75" style="position:absolute;left:0;text-align:left;margin-left:75.6pt;margin-top:49.75pt;width:34pt;height:34pt;z-index:251684352" o:allowincell="f">
            <v:imagedata r:id="rId17" o:title=""/>
            <w10:wrap type="topAndBottom"/>
          </v:shape>
        </w:pict>
      </w:r>
      <w:r>
        <w:rPr>
          <w:noProof/>
        </w:rPr>
        <w:pict>
          <v:line id="_x0000_s1074" style="position:absolute;left:0;text-align:left;flip:x;z-index:251683328" from="298.8pt,73.35pt" to="320.4pt,73.35pt" o:allowincell="f">
            <v:stroke endarrow="block"/>
          </v:line>
        </w:pict>
      </w:r>
      <w:r>
        <w:rPr>
          <w:noProof/>
        </w:rPr>
        <w:pict>
          <v:line id="_x0000_s1075" style="position:absolute;left:0;text-align:left;flip:y;z-index:251682304" from="342pt,37.35pt" to="342pt,66.15pt" o:allowincell="f">
            <v:stroke endarrow="block"/>
          </v:line>
        </w:pict>
      </w:r>
      <w:r>
        <w:rPr>
          <w:noProof/>
        </w:rPr>
        <w:pict>
          <v:shape id="_x0000_s1076" type="#_x0000_t202" style="position:absolute;left:0;text-align:left;margin-left:241.2pt;margin-top:1.35pt;width:2in;height:21.6pt;z-index:251681280" o:allowincell="f" stroked="f">
            <v:textbox style="mso-next-textbox:#_x0000_s1076">
              <w:txbxContent>
                <w:p w:rsidR="00BD6D17" w:rsidRDefault="00EF287E">
                  <w:pPr>
                    <w:pStyle w:val="a3"/>
                  </w:pPr>
                  <w:r>
                    <w:t>– – – – – – – – – – 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75" style="position:absolute;left:0;text-align:left;margin-left:320.4pt;margin-top:58.95pt;width:34pt;height:34pt;z-index:251680256" o:allowincell="f">
            <v:imagedata r:id="rId16" o:title=""/>
            <w10:wrap type="topAndBottom"/>
          </v:shape>
        </w:pict>
      </w:r>
      <w:r>
        <w:rPr>
          <w:noProof/>
        </w:rPr>
        <w:pict>
          <v:shape id="_x0000_s1078" type="#_x0000_t202" style="position:absolute;left:0;text-align:left;margin-left:205.2pt;margin-top:56.95pt;width:28.8pt;height:36pt;z-index:251678208" o:allowincell="f" stroked="f">
            <v:textbox>
              <w:txbxContent>
                <w:p w:rsidR="00BD6D17" w:rsidRDefault="00EF287E">
                  <w:pPr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 xml:space="preserve"> j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9" style="position:absolute;left:0;text-align:left;z-index:251676160" from="154.8pt,71.35pt" to="205.2pt,71.35pt" o:allowincell="f">
            <v:stroke endarrow="block"/>
          </v:line>
        </w:pict>
      </w:r>
      <w:r>
        <w:rPr>
          <w:noProof/>
        </w:rPr>
        <w:pict>
          <v:shape id="_x0000_s1080" type="#_x0000_t202" style="position:absolute;left:0;text-align:left;margin-left:284.4pt;margin-top:78.55pt;width:28.8pt;height:21.6pt;z-index:251675136" o:allowincell="f" stroked="f">
            <v:textbox>
              <w:txbxContent>
                <w:p w:rsidR="00BD6D17" w:rsidRDefault="00EF287E">
                  <w:pPr>
                    <w:pStyle w:val="4"/>
                  </w:pPr>
                  <w: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68.4pt;margin-top:78.55pt;width:28.8pt;height:21.6pt;z-index:251674112" o:allowincell="f" stroked="f">
            <v:textbox>
              <w:txbxContent>
                <w:p w:rsidR="00BD6D17" w:rsidRDefault="00EF287E">
                  <w:pPr>
                    <w:pStyle w:val="4"/>
                  </w:pPr>
                  <w: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82" style="position:absolute;left:0;text-align:left;flip:x;z-index:251673088" from="262.8pt,78.55pt" to="277.2pt,92.95pt" o:allowincell="f"/>
        </w:pict>
      </w:r>
      <w:r>
        <w:rPr>
          <w:noProof/>
        </w:rPr>
        <w:pict>
          <v:line id="_x0000_s1083" style="position:absolute;left:0;text-align:left;z-index:251672064" from="262.8pt,78.55pt" to="277.2pt,92.95pt" o:allowincell="f"/>
        </w:pict>
      </w:r>
      <w:r>
        <w:rPr>
          <w:noProof/>
        </w:rPr>
        <w:pict>
          <v:line id="_x0000_s1084" style="position:absolute;left:0;text-align:left;z-index:251671040" from="46.8pt,78.55pt" to="61.2pt,92.95pt" o:allowincell="f"/>
        </w:pict>
      </w:r>
      <w:r>
        <w:rPr>
          <w:noProof/>
        </w:rPr>
        <w:pict>
          <v:line id="_x0000_s1085" style="position:absolute;left:0;text-align:left;flip:x;z-index:251670016" from="46.8pt,78.55pt" to="61.2pt,92.95pt" o:allowincell="f"/>
        </w:pict>
      </w:r>
      <w:r>
        <w:rPr>
          <w:noProof/>
        </w:rPr>
        <w:pict>
          <v:oval id="_x0000_s1086" style="position:absolute;left:0;text-align:left;margin-left:46.8pt;margin-top:78.55pt;width:14.4pt;height:14.4pt;z-index:251667968" o:allowincell="f"/>
        </w:pict>
      </w:r>
      <w:r>
        <w:rPr>
          <w:noProof/>
        </w:rPr>
        <w:pict>
          <v:oval id="_x0000_s1087" style="position:absolute;left:0;text-align:left;margin-left:262.8pt;margin-top:78.55pt;width:14.4pt;height:14.4pt;z-index:251668992" o:allowincell="f"/>
        </w:pict>
      </w:r>
      <w:r>
        <w:rPr>
          <w:noProof/>
        </w:rPr>
        <w:pict>
          <v:rect id="_x0000_s1088" style="position:absolute;left:0;text-align:left;margin-left:25.2pt;margin-top:28.15pt;width:2in;height:79.2pt;z-index:251662848" o:allowincell="f"/>
        </w:pict>
      </w:r>
      <w:r>
        <w:rPr>
          <w:noProof/>
        </w:rPr>
        <w:pict>
          <v:shape id="_x0000_s1089" type="#_x0000_t202" style="position:absolute;left:0;text-align:left;margin-left:25.2pt;margin-top:114.55pt;width:2in;height:21.6pt;z-index:251666944" o:allowincell="f" stroked="f">
            <v:textbox style="mso-next-textbox:#_x0000_s1089">
              <w:txbxContent>
                <w:p w:rsidR="00BD6D17" w:rsidRDefault="00EF287E">
                  <w:pPr>
                    <w:pStyle w:val="a3"/>
                  </w:pPr>
                  <w:r>
                    <w:t>– – – – – – – – – – 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241.2pt;margin-top:114.55pt;width:2in;height:21.6pt;z-index:251665920" o:allowincell="f" stroked="f">
            <v:textbox>
              <w:txbxContent>
                <w:p w:rsidR="00BD6D17" w:rsidRDefault="00EF287E">
                  <w:pPr>
                    <w:pStyle w:val="a3"/>
                  </w:pPr>
                  <w:r>
                    <w:t>+++++++++++++++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left:0;text-align:left;margin-left:25.2pt;margin-top:6.55pt;width:2in;height:21.6pt;z-index:251664896" o:allowincell="f" stroked="f">
            <v:textbox>
              <w:txbxContent>
                <w:p w:rsidR="00BD6D17" w:rsidRDefault="00EF287E">
                  <w:pPr>
                    <w:pStyle w:val="a3"/>
                  </w:pPr>
                  <w:r>
                    <w:t>+++++++++++++++</w:t>
                  </w:r>
                </w:p>
              </w:txbxContent>
            </v:textbox>
          </v:shape>
        </w:pict>
      </w: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EF287E">
      <w:pPr>
        <w:pStyle w:val="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Рис 4.1</w:t>
      </w: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EF287E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Эффект Холла на инерционных электронах в полупроводниках.</w:t>
      </w:r>
    </w:p>
    <w:p w:rsidR="00BD6D17" w:rsidRDefault="00BD6D17">
      <w:pPr>
        <w:pStyle w:val="21"/>
        <w:ind w:firstLine="567"/>
        <w:jc w:val="both"/>
        <w:rPr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Предсказан новый физический эффект, обусловленный действием силы Лоренца на электроны полупроводника, движущегося ускоренно. Получено выражение для поля Холла и выполнены оценки холловского напряжения для реальной двумерной гетероструктуры. Выполнен анализ возможной схемы усиления холловского поля на примере двух холловских элементов, один из которых — генератор напряжения, а второй — нагрузка.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Известен опыт Толмена и Стюарта, в котором наблюдался импульс тока </w:t>
      </w:r>
      <w:r>
        <w:rPr>
          <w:i/>
          <w:iCs/>
          <w:snapToGrid w:val="0"/>
          <w:sz w:val="24"/>
          <w:szCs w:val="24"/>
        </w:rPr>
        <w:t>j</w:t>
      </w:r>
      <w:r>
        <w:rPr>
          <w:snapToGrid w:val="0"/>
          <w:sz w:val="24"/>
          <w:szCs w:val="24"/>
        </w:rPr>
        <w:t xml:space="preserve">, связанный с инерцией свободных электронов. При инерционном разделении зарядов в проводнике возникает электрическое поле напряженностью </w:t>
      </w:r>
      <w:r>
        <w:rPr>
          <w:i/>
          <w:iCs/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</w:rPr>
        <w:t xml:space="preserve">. Если такой проводник поместить в магнитное поле </w:t>
      </w:r>
      <w:r>
        <w:rPr>
          <w:i/>
          <w:iCs/>
          <w:snapToGrid w:val="0"/>
          <w:sz w:val="24"/>
          <w:szCs w:val="24"/>
        </w:rPr>
        <w:t>B</w:t>
      </w:r>
      <w:r>
        <w:rPr>
          <w:snapToGrid w:val="0"/>
          <w:sz w:val="24"/>
          <w:szCs w:val="24"/>
        </w:rPr>
        <w:t>, то следует ожидать появления эдс, аналогичной эффекту Холла, обусловленной действием силы Лоренца на инерционные электроны.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 проводнике, движущемся с ускорением </w:t>
      </w:r>
      <w:r>
        <w:rPr>
          <w:i/>
          <w:iCs/>
          <w:snapToGrid w:val="0"/>
          <w:sz w:val="24"/>
          <w:szCs w:val="24"/>
        </w:rPr>
        <w:t>dv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snapToGrid w:val="0"/>
          <w:sz w:val="24"/>
          <w:szCs w:val="24"/>
        </w:rPr>
        <w:t>/</w:t>
      </w:r>
      <w:r>
        <w:rPr>
          <w:i/>
          <w:iCs/>
          <w:snapToGrid w:val="0"/>
          <w:sz w:val="24"/>
          <w:szCs w:val="24"/>
        </w:rPr>
        <w:t>dt</w:t>
      </w:r>
      <w:r>
        <w:rPr>
          <w:snapToGrid w:val="0"/>
          <w:sz w:val="24"/>
          <w:szCs w:val="24"/>
        </w:rPr>
        <w:t xml:space="preserve">, возникает ток </w:t>
      </w:r>
      <w:r>
        <w:rPr>
          <w:i/>
          <w:iCs/>
          <w:snapToGrid w:val="0"/>
          <w:sz w:val="24"/>
          <w:szCs w:val="24"/>
        </w:rPr>
        <w:t>j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и поле </w:t>
      </w:r>
      <w:r>
        <w:rPr>
          <w:i/>
          <w:iCs/>
          <w:snapToGrid w:val="0"/>
          <w:sz w:val="24"/>
          <w:szCs w:val="24"/>
        </w:rPr>
        <w:t>E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</w:t>
      </w:r>
    </w:p>
    <w:p w:rsidR="00BD6D17" w:rsidRDefault="00EF287E">
      <w:pPr>
        <w:ind w:firstLine="567"/>
        <w:jc w:val="both"/>
        <w:rPr>
          <w:sz w:val="24"/>
          <w:szCs w:val="24"/>
        </w:rPr>
      </w:pPr>
      <w:r>
        <w:rPr>
          <w:position w:val="-24"/>
          <w:sz w:val="24"/>
          <w:szCs w:val="24"/>
        </w:rPr>
        <w:object w:dxaOrig="1480" w:dyaOrig="680">
          <v:shape id="_x0000_i1029" type="#_x0000_t75" style="width:96.75pt;height:44.25pt" o:ole="" fillcolor="window">
            <v:imagedata r:id="rId18" o:title=""/>
          </v:shape>
          <o:OLEObject Type="Embed" ProgID="Equation.3" ShapeID="_x0000_i1029" DrawAspect="Content" ObjectID="_1454299785" r:id="rId19"/>
        </w:objec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(1)</w:t>
      </w: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EF287E">
      <w:pPr>
        <w:ind w:firstLine="567"/>
        <w:jc w:val="both"/>
        <w:rPr>
          <w:sz w:val="24"/>
          <w:szCs w:val="24"/>
        </w:rPr>
      </w:pPr>
      <w:r>
        <w:rPr>
          <w:position w:val="-24"/>
          <w:sz w:val="24"/>
          <w:szCs w:val="24"/>
        </w:rPr>
        <w:object w:dxaOrig="1340" w:dyaOrig="680">
          <v:shape id="_x0000_i1030" type="#_x0000_t75" style="width:90pt;height:45pt" o:ole="" fillcolor="window">
            <v:imagedata r:id="rId20" o:title=""/>
          </v:shape>
          <o:OLEObject Type="Embed" ProgID="Equation.3" ShapeID="_x0000_i1030" DrawAspect="Content" ObjectID="_1454299786" r:id="rId21"/>
        </w:objec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(2)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где </w:t>
      </w:r>
      <w:r>
        <w:rPr>
          <w:snapToGrid w:val="0"/>
          <w:sz w:val="24"/>
          <w:szCs w:val="24"/>
        </w:rPr>
        <w:sym w:font="Symbol" w:char="F073"/>
      </w:r>
      <w:r>
        <w:rPr>
          <w:snapToGrid w:val="0"/>
          <w:sz w:val="24"/>
          <w:szCs w:val="24"/>
        </w:rPr>
        <w:t xml:space="preserve"> = </w:t>
      </w:r>
      <w:r>
        <w:rPr>
          <w:i/>
          <w:iCs/>
          <w:snapToGrid w:val="0"/>
          <w:sz w:val="24"/>
          <w:szCs w:val="24"/>
        </w:rPr>
        <w:t>en</w:t>
      </w:r>
      <w:r>
        <w:rPr>
          <w:i/>
          <w:iCs/>
          <w:snapToGrid w:val="0"/>
          <w:sz w:val="24"/>
          <w:szCs w:val="24"/>
        </w:rPr>
        <w:sym w:font="Symbol" w:char="F06D"/>
      </w:r>
      <w:r>
        <w:rPr>
          <w:snapToGrid w:val="0"/>
          <w:sz w:val="24"/>
          <w:szCs w:val="24"/>
        </w:rPr>
        <w:t xml:space="preserve"> — проводимость, </w:t>
      </w:r>
      <w:r>
        <w:rPr>
          <w:i/>
          <w:iCs/>
          <w:snapToGrid w:val="0"/>
          <w:sz w:val="24"/>
          <w:szCs w:val="24"/>
        </w:rPr>
        <w:sym w:font="Symbol" w:char="F06D"/>
      </w:r>
      <w:r>
        <w:rPr>
          <w:snapToGrid w:val="0"/>
          <w:sz w:val="24"/>
          <w:szCs w:val="24"/>
        </w:rPr>
        <w:t xml:space="preserve"> — подвижность. В магнитном поле </w:t>
      </w:r>
      <w:r>
        <w:rPr>
          <w:i/>
          <w:iCs/>
          <w:snapToGrid w:val="0"/>
          <w:sz w:val="24"/>
          <w:szCs w:val="24"/>
        </w:rPr>
        <w:t>B</w:t>
      </w:r>
      <w:r>
        <w:rPr>
          <w:snapToGrid w:val="0"/>
          <w:sz w:val="24"/>
          <w:szCs w:val="24"/>
        </w:rPr>
        <w:t xml:space="preserve">(0; 0; </w:t>
      </w:r>
      <w:r>
        <w:rPr>
          <w:i/>
          <w:iCs/>
          <w:snapToGrid w:val="0"/>
          <w:sz w:val="24"/>
          <w:szCs w:val="24"/>
        </w:rPr>
        <w:t>B</w:t>
      </w:r>
      <w:r>
        <w:rPr>
          <w:i/>
          <w:iCs/>
          <w:snapToGrid w:val="0"/>
          <w:sz w:val="24"/>
          <w:szCs w:val="24"/>
          <w:vertAlign w:val="subscript"/>
        </w:rPr>
        <w:t>z</w:t>
      </w:r>
      <w:r>
        <w:rPr>
          <w:snapToGrid w:val="0"/>
          <w:sz w:val="24"/>
          <w:szCs w:val="24"/>
        </w:rPr>
        <w:t xml:space="preserve">) возбуждается поле </w:t>
      </w:r>
      <w:r>
        <w:rPr>
          <w:i/>
          <w:iCs/>
          <w:snapToGrid w:val="0"/>
          <w:sz w:val="24"/>
          <w:szCs w:val="24"/>
        </w:rPr>
        <w:t>E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= (1/</w:t>
      </w:r>
      <w:r>
        <w:rPr>
          <w:i/>
          <w:iCs/>
          <w:snapToGrid w:val="0"/>
          <w:sz w:val="24"/>
          <w:szCs w:val="24"/>
        </w:rPr>
        <w:t>ne</w:t>
      </w:r>
      <w:r>
        <w:rPr>
          <w:snapToGrid w:val="0"/>
          <w:sz w:val="24"/>
          <w:szCs w:val="24"/>
        </w:rPr>
        <w:t xml:space="preserve">) </w:t>
      </w:r>
      <w:r>
        <w:rPr>
          <w:i/>
          <w:iCs/>
          <w:snapToGrid w:val="0"/>
          <w:sz w:val="24"/>
          <w:szCs w:val="24"/>
        </w:rPr>
        <w:t>j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>B</w:t>
      </w:r>
      <w:r>
        <w:rPr>
          <w:i/>
          <w:iCs/>
          <w:snapToGrid w:val="0"/>
          <w:sz w:val="24"/>
          <w:szCs w:val="24"/>
          <w:vertAlign w:val="subscript"/>
        </w:rPr>
        <w:t>z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или </w:t>
      </w:r>
    </w:p>
    <w:p w:rsidR="00BD6D17" w:rsidRDefault="00EF287E">
      <w:pPr>
        <w:ind w:firstLine="567"/>
        <w:jc w:val="both"/>
        <w:rPr>
          <w:sz w:val="24"/>
          <w:szCs w:val="24"/>
        </w:rPr>
      </w:pPr>
      <w:r>
        <w:rPr>
          <w:position w:val="-24"/>
          <w:sz w:val="24"/>
          <w:szCs w:val="24"/>
        </w:rPr>
        <w:object w:dxaOrig="1880" w:dyaOrig="680">
          <v:shape id="_x0000_i1031" type="#_x0000_t75" style="width:122.25pt;height:44.25pt" o:ole="" fillcolor="window">
            <v:imagedata r:id="rId22" o:title=""/>
          </v:shape>
          <o:OLEObject Type="Embed" ProgID="Equation.3" ShapeID="_x0000_i1031" DrawAspect="Content" ObjectID="_1454299787" r:id="rId23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(3)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Последнее выражение эквивалентно </w:t>
      </w:r>
      <w:r>
        <w:rPr>
          <w:i/>
          <w:iCs/>
          <w:snapToGrid w:val="0"/>
          <w:sz w:val="24"/>
          <w:szCs w:val="24"/>
        </w:rPr>
        <w:t>E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= </w:t>
      </w:r>
      <w:r>
        <w:rPr>
          <w:i/>
          <w:iCs/>
          <w:snapToGrid w:val="0"/>
          <w:sz w:val="24"/>
          <w:szCs w:val="24"/>
        </w:rPr>
        <w:t>E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sym w:font="Symbol" w:char="F06D"/>
      </w:r>
      <w:r>
        <w:rPr>
          <w:i/>
          <w:iCs/>
          <w:snapToGrid w:val="0"/>
          <w:sz w:val="24"/>
          <w:szCs w:val="24"/>
        </w:rPr>
        <w:t>B</w:t>
      </w:r>
      <w:r>
        <w:rPr>
          <w:i/>
          <w:iCs/>
          <w:snapToGrid w:val="0"/>
          <w:sz w:val="24"/>
          <w:szCs w:val="24"/>
          <w:vertAlign w:val="subscript"/>
        </w:rPr>
        <w:t>z</w:t>
      </w:r>
      <w:r>
        <w:rPr>
          <w:snapToGrid w:val="0"/>
          <w:sz w:val="24"/>
          <w:szCs w:val="24"/>
        </w:rPr>
        <w:t>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Наиболее подходящий объект для экспериментального наблюдения эффекта — двумерные электроны в гетеросистеме </w:t>
      </w:r>
      <w:r>
        <w:rPr>
          <w:i/>
          <w:iCs/>
          <w:snapToGrid w:val="0"/>
          <w:sz w:val="24"/>
          <w:szCs w:val="24"/>
        </w:rPr>
        <w:t>n</w:t>
      </w:r>
      <w:r>
        <w:rPr>
          <w:snapToGrid w:val="0"/>
          <w:sz w:val="24"/>
          <w:szCs w:val="24"/>
        </w:rPr>
        <w:t>-Al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snapToGrid w:val="0"/>
          <w:sz w:val="24"/>
          <w:szCs w:val="24"/>
        </w:rPr>
        <w:t>Ga</w:t>
      </w:r>
      <w:r>
        <w:rPr>
          <w:snapToGrid w:val="0"/>
          <w:sz w:val="24"/>
          <w:szCs w:val="24"/>
          <w:vertAlign w:val="subscript"/>
        </w:rPr>
        <w:t>1-x</w:t>
      </w:r>
      <w:r>
        <w:rPr>
          <w:snapToGrid w:val="0"/>
          <w:sz w:val="24"/>
          <w:szCs w:val="24"/>
        </w:rPr>
        <w:t>As/GaAs. В единичном образце (1x1 см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 xml:space="preserve">) в поле 1 Тл и </w:t>
      </w:r>
      <w:r>
        <w:rPr>
          <w:snapToGrid w:val="0"/>
          <w:sz w:val="24"/>
          <w:szCs w:val="24"/>
        </w:rPr>
        <w:sym w:font="Symbol" w:char="F06D"/>
      </w:r>
      <w:r>
        <w:rPr>
          <w:snapToGrid w:val="0"/>
          <w:sz w:val="24"/>
          <w:szCs w:val="24"/>
        </w:rPr>
        <w:sym w:font="Symbol" w:char="F040"/>
      </w:r>
      <w:r>
        <w:rPr>
          <w:snapToGrid w:val="0"/>
          <w:sz w:val="24"/>
          <w:szCs w:val="24"/>
        </w:rPr>
        <w:t xml:space="preserve"> 10</w:t>
      </w:r>
      <w:r>
        <w:rPr>
          <w:snapToGrid w:val="0"/>
          <w:sz w:val="24"/>
          <w:szCs w:val="24"/>
          <w:vertAlign w:val="superscript"/>
        </w:rPr>
        <w:t>4</w:t>
      </w:r>
      <w:r>
        <w:rPr>
          <w:snapToGrid w:val="0"/>
          <w:sz w:val="24"/>
          <w:szCs w:val="24"/>
        </w:rPr>
        <w:t xml:space="preserve"> см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 xml:space="preserve"> (В * с) для </w:t>
      </w:r>
      <w:r>
        <w:rPr>
          <w:i/>
          <w:iCs/>
          <w:snapToGrid w:val="0"/>
          <w:sz w:val="24"/>
          <w:szCs w:val="24"/>
        </w:rPr>
        <w:t>dv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/dt </w:t>
      </w:r>
      <w:r>
        <w:rPr>
          <w:i/>
          <w:iCs/>
          <w:snapToGrid w:val="0"/>
          <w:sz w:val="24"/>
          <w:szCs w:val="24"/>
        </w:rPr>
        <w:sym w:font="Symbol" w:char="F040"/>
      </w:r>
      <w:r>
        <w:rPr>
          <w:snapToGrid w:val="0"/>
          <w:sz w:val="24"/>
          <w:szCs w:val="24"/>
        </w:rPr>
        <w:t xml:space="preserve"> 10 м/с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 xml:space="preserve"> следует ожидать сигнал </w:t>
      </w:r>
      <w:r>
        <w:rPr>
          <w:i/>
          <w:iCs/>
          <w:snapToGrid w:val="0"/>
          <w:sz w:val="24"/>
          <w:szCs w:val="24"/>
        </w:rPr>
        <w:t>V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sym w:font="Symbol" w:char="F040"/>
      </w:r>
      <w:r>
        <w:rPr>
          <w:snapToGrid w:val="0"/>
          <w:sz w:val="24"/>
          <w:szCs w:val="24"/>
        </w:rPr>
        <w:t xml:space="preserve"> 6*10</w:t>
      </w:r>
      <w:r>
        <w:rPr>
          <w:snapToGrid w:val="0"/>
          <w:sz w:val="24"/>
          <w:szCs w:val="24"/>
          <w:vertAlign w:val="superscript"/>
        </w:rPr>
        <w:t>-11</w:t>
      </w:r>
      <w:r>
        <w:rPr>
          <w:snapToGrid w:val="0"/>
          <w:sz w:val="24"/>
          <w:szCs w:val="24"/>
        </w:rPr>
        <w:t>B, что вполне доступно для современной техники измерений.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Рассмотрим одну из возможностей усиления эффекта на примере двух холловских элементов, один из которых (I) является генератором поля Холла, а второй (II) —нагрузкой. Схема соединений холловских элементов I и II показана на рисунке.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Итак, в магнитном поле </w:t>
      </w:r>
      <w:r>
        <w:rPr>
          <w:i/>
          <w:iCs/>
          <w:snapToGrid w:val="0"/>
          <w:sz w:val="24"/>
          <w:szCs w:val="24"/>
        </w:rPr>
        <w:t>B</w:t>
      </w:r>
      <w:r>
        <w:rPr>
          <w:i/>
          <w:iCs/>
          <w:snapToGrid w:val="0"/>
          <w:sz w:val="24"/>
          <w:szCs w:val="24"/>
          <w:vertAlign w:val="subscript"/>
        </w:rPr>
        <w:t>z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(направление которого на рисунке обозначено знаком </w:t>
      </w:r>
      <w:r>
        <w:rPr>
          <w:snapToGrid w:val="0"/>
          <w:sz w:val="24"/>
          <w:szCs w:val="24"/>
        </w:rPr>
        <w:sym w:font="Symbol" w:char="F0C5"/>
      </w:r>
      <w:r>
        <w:rPr>
          <w:snapToGrid w:val="0"/>
          <w:sz w:val="24"/>
          <w:szCs w:val="24"/>
        </w:rPr>
        <w:t xml:space="preserve">) в первом холловском элементе (I) возбуждается ток </w:t>
      </w:r>
      <w:r>
        <w:rPr>
          <w:i/>
          <w:iCs/>
          <w:snapToGrid w:val="0"/>
          <w:sz w:val="24"/>
          <w:szCs w:val="24"/>
        </w:rPr>
        <w:t>j</w:t>
      </w:r>
      <w:r>
        <w:rPr>
          <w:snapToGrid w:val="0"/>
          <w:sz w:val="24"/>
          <w:szCs w:val="24"/>
          <w:vertAlign w:val="superscript"/>
        </w:rPr>
        <w:t>(1)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, поле </w:t>
      </w:r>
      <w:r>
        <w:rPr>
          <w:i/>
          <w:iCs/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  <w:vertAlign w:val="superscript"/>
        </w:rPr>
        <w:t>(1)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и холловское поле </w:t>
      </w:r>
      <w:r>
        <w:rPr>
          <w:i/>
          <w:iCs/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  <w:vertAlign w:val="superscript"/>
        </w:rPr>
        <w:t>(1)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snapToGrid w:val="0"/>
          <w:sz w:val="24"/>
          <w:szCs w:val="24"/>
        </w:rPr>
        <w:t xml:space="preserve">, даваемые выражениями (1)–(3). Замкнув потенциальные (холловские) контакты </w:t>
      </w:r>
      <w:r>
        <w:rPr>
          <w:i/>
          <w:iCs/>
          <w:snapToGrid w:val="0"/>
          <w:sz w:val="24"/>
          <w:szCs w:val="24"/>
        </w:rPr>
        <w:t>X</w:t>
      </w:r>
      <w:r>
        <w:rPr>
          <w:snapToGrid w:val="0"/>
          <w:sz w:val="24"/>
          <w:szCs w:val="24"/>
          <w:vertAlign w:val="subscript"/>
        </w:rPr>
        <w:t>1</w:t>
      </w:r>
      <w:r>
        <w:rPr>
          <w:snapToGrid w:val="0"/>
          <w:sz w:val="24"/>
          <w:szCs w:val="24"/>
        </w:rPr>
        <w:t>-</w:t>
      </w:r>
      <w:r>
        <w:rPr>
          <w:i/>
          <w:iCs/>
          <w:snapToGrid w:val="0"/>
          <w:sz w:val="24"/>
          <w:szCs w:val="24"/>
        </w:rPr>
        <w:t>X</w:t>
      </w:r>
      <w:r>
        <w:rPr>
          <w:i/>
          <w:iCs/>
          <w:snapToGrid w:val="0"/>
          <w:sz w:val="24"/>
          <w:szCs w:val="24"/>
          <w:vertAlign w:val="subscript"/>
        </w:rPr>
        <w:t>1</w:t>
      </w:r>
      <w:r>
        <w:rPr>
          <w:snapToGrid w:val="0"/>
          <w:sz w:val="24"/>
          <w:szCs w:val="24"/>
        </w:rPr>
        <w:t xml:space="preserve"> на токовые контакты </w:t>
      </w:r>
      <w:r>
        <w:rPr>
          <w:i/>
          <w:iCs/>
          <w:snapToGrid w:val="0"/>
          <w:sz w:val="24"/>
          <w:szCs w:val="24"/>
        </w:rPr>
        <w:t>T</w:t>
      </w:r>
      <w:r>
        <w:rPr>
          <w:snapToGrid w:val="0"/>
          <w:sz w:val="24"/>
          <w:szCs w:val="24"/>
          <w:vertAlign w:val="subscript"/>
        </w:rPr>
        <w:t>2</w:t>
      </w:r>
      <w:r>
        <w:rPr>
          <w:snapToGrid w:val="0"/>
          <w:sz w:val="24"/>
          <w:szCs w:val="24"/>
        </w:rPr>
        <w:t>-</w:t>
      </w:r>
      <w:r>
        <w:rPr>
          <w:i/>
          <w:iCs/>
          <w:snapToGrid w:val="0"/>
          <w:sz w:val="24"/>
          <w:szCs w:val="24"/>
        </w:rPr>
        <w:t>T</w:t>
      </w:r>
      <w:r>
        <w:rPr>
          <w:i/>
          <w:iCs/>
          <w:snapToGrid w:val="0"/>
          <w:sz w:val="24"/>
          <w:szCs w:val="24"/>
          <w:vertAlign w:val="subscript"/>
        </w:rPr>
        <w:t>2</w:t>
      </w:r>
      <w:r>
        <w:rPr>
          <w:snapToGrid w:val="0"/>
          <w:sz w:val="24"/>
          <w:szCs w:val="24"/>
        </w:rPr>
        <w:t xml:space="preserve"> холловского элемента II, в последнем дополнительно к первичному полю </w:t>
      </w:r>
      <w:r>
        <w:rPr>
          <w:i/>
          <w:iCs/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  <w:vertAlign w:val="superscript"/>
        </w:rPr>
        <w:t>(2)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= </w:t>
      </w:r>
      <w:r>
        <w:rPr>
          <w:i/>
          <w:iCs/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  <w:vertAlign w:val="superscript"/>
        </w:rPr>
        <w:t>(1)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snapToGrid w:val="0"/>
          <w:sz w:val="24"/>
          <w:szCs w:val="24"/>
        </w:rPr>
        <w:t xml:space="preserve">, определяемому выражением (2), имеем и поле </w:t>
      </w:r>
      <w:r>
        <w:rPr>
          <w:i/>
          <w:iCs/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  <w:vertAlign w:val="superscript"/>
        </w:rPr>
        <w:t>(1)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snapToGrid w:val="0"/>
          <w:sz w:val="24"/>
          <w:szCs w:val="24"/>
        </w:rPr>
        <w:t xml:space="preserve">. Так что результирующее поле имеет два компонента — </w:t>
      </w:r>
      <w:r>
        <w:rPr>
          <w:i/>
          <w:iCs/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  <w:vertAlign w:val="superscript"/>
        </w:rPr>
        <w:t>(2)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=</w:t>
      </w:r>
      <w:r>
        <w:rPr>
          <w:i/>
          <w:iCs/>
          <w:snapToGrid w:val="0"/>
          <w:sz w:val="24"/>
          <w:szCs w:val="24"/>
        </w:rPr>
        <w:t xml:space="preserve"> E</w:t>
      </w:r>
      <w:r>
        <w:rPr>
          <w:snapToGrid w:val="0"/>
          <w:sz w:val="24"/>
          <w:szCs w:val="24"/>
          <w:vertAlign w:val="superscript"/>
        </w:rPr>
        <w:t>(1)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>+ E</w:t>
      </w:r>
      <w:r>
        <w:rPr>
          <w:snapToGrid w:val="0"/>
          <w:sz w:val="24"/>
          <w:szCs w:val="24"/>
          <w:vertAlign w:val="superscript"/>
        </w:rPr>
        <w:t>(1)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snapToGrid w:val="0"/>
          <w:sz w:val="24"/>
          <w:szCs w:val="24"/>
        </w:rPr>
        <w:t xml:space="preserve">. Это возможно, если холловский элемент I рассматривать как генератор напряжения, нагруженный на холловский элемент II. В этом случае должен выполняться режим ”холостого хода”, для чего необходимо выполнить условие 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>(</w:t>
      </w:r>
      <w:r>
        <w:rPr>
          <w:i/>
          <w:iCs/>
          <w:snapToGrid w:val="0"/>
          <w:sz w:val="24"/>
          <w:szCs w:val="24"/>
        </w:rPr>
        <w:t>X</w:t>
      </w:r>
      <w:r>
        <w:rPr>
          <w:snapToGrid w:val="0"/>
          <w:sz w:val="24"/>
          <w:szCs w:val="24"/>
          <w:vertAlign w:val="subscript"/>
        </w:rPr>
        <w:t>1</w:t>
      </w:r>
      <w:r>
        <w:rPr>
          <w:snapToGrid w:val="0"/>
          <w:sz w:val="24"/>
          <w:szCs w:val="24"/>
        </w:rPr>
        <w:t>-</w:t>
      </w:r>
      <w:r>
        <w:rPr>
          <w:i/>
          <w:iCs/>
          <w:snapToGrid w:val="0"/>
          <w:sz w:val="24"/>
          <w:szCs w:val="24"/>
        </w:rPr>
        <w:t>X</w:t>
      </w:r>
      <w:r>
        <w:rPr>
          <w:snapToGrid w:val="0"/>
          <w:sz w:val="24"/>
          <w:szCs w:val="24"/>
          <w:vertAlign w:val="subscript"/>
        </w:rPr>
        <w:t>1</w:t>
      </w:r>
      <w:r>
        <w:rPr>
          <w:snapToGrid w:val="0"/>
          <w:sz w:val="24"/>
          <w:szCs w:val="24"/>
        </w:rPr>
        <w:t>)&lt;&lt;</w:t>
      </w:r>
      <w:r>
        <w:rPr>
          <w:i/>
          <w:iCs/>
          <w:snapToGrid w:val="0"/>
          <w:sz w:val="24"/>
          <w:szCs w:val="24"/>
        </w:rPr>
        <w:t>R</w:t>
      </w:r>
      <w:r>
        <w:rPr>
          <w:snapToGrid w:val="0"/>
          <w:sz w:val="24"/>
          <w:szCs w:val="24"/>
        </w:rPr>
        <w:t>(</w:t>
      </w:r>
      <w:r>
        <w:rPr>
          <w:i/>
          <w:iCs/>
          <w:snapToGrid w:val="0"/>
          <w:sz w:val="24"/>
          <w:szCs w:val="24"/>
        </w:rPr>
        <w:t>T</w:t>
      </w:r>
      <w:r>
        <w:rPr>
          <w:snapToGrid w:val="0"/>
          <w:sz w:val="24"/>
          <w:szCs w:val="24"/>
          <w:vertAlign w:val="subscript"/>
        </w:rPr>
        <w:t>2</w:t>
      </w:r>
      <w:r>
        <w:rPr>
          <w:snapToGrid w:val="0"/>
          <w:sz w:val="24"/>
          <w:szCs w:val="24"/>
        </w:rPr>
        <w:t>-</w:t>
      </w:r>
      <w:r>
        <w:rPr>
          <w:i/>
          <w:iCs/>
          <w:snapToGrid w:val="0"/>
          <w:sz w:val="24"/>
          <w:szCs w:val="24"/>
        </w:rPr>
        <w:t>T</w:t>
      </w:r>
      <w:r>
        <w:rPr>
          <w:snapToGrid w:val="0"/>
          <w:sz w:val="24"/>
          <w:szCs w:val="24"/>
          <w:vertAlign w:val="subscript"/>
        </w:rPr>
        <w:t>2</w:t>
      </w:r>
      <w:r>
        <w:rPr>
          <w:snapToGrid w:val="0"/>
          <w:sz w:val="24"/>
          <w:szCs w:val="24"/>
        </w:rPr>
        <w:t xml:space="preserve">), где </w:t>
      </w:r>
      <w:r>
        <w:rPr>
          <w:i/>
          <w:iCs/>
          <w:snapToGrid w:val="0"/>
          <w:sz w:val="24"/>
          <w:szCs w:val="24"/>
        </w:rPr>
        <w:t xml:space="preserve">R </w:t>
      </w:r>
      <w:r>
        <w:rPr>
          <w:snapToGrid w:val="0"/>
          <w:sz w:val="24"/>
          <w:szCs w:val="24"/>
        </w:rPr>
        <w:t xml:space="preserve">— сопротивление между соответствующими контактами. В таком случае в холловском элементе II возбуждается поле 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>E</w:t>
      </w:r>
      <w:r>
        <w:rPr>
          <w:snapToGrid w:val="0"/>
          <w:sz w:val="24"/>
          <w:szCs w:val="24"/>
          <w:vertAlign w:val="superscript"/>
          <w:lang w:val="en-US"/>
        </w:rPr>
        <w:t>(2)</w:t>
      </w:r>
      <w:r>
        <w:rPr>
          <w:snapToGrid w:val="0"/>
          <w:sz w:val="24"/>
          <w:szCs w:val="24"/>
          <w:vertAlign w:val="subscript"/>
          <w:lang w:val="en-US"/>
        </w:rPr>
        <w:t>y</w:t>
      </w:r>
      <w:r>
        <w:rPr>
          <w:snapToGrid w:val="0"/>
          <w:sz w:val="24"/>
          <w:szCs w:val="24"/>
          <w:lang w:val="en-US"/>
        </w:rPr>
        <w:t>=(E</w:t>
      </w:r>
      <w:r>
        <w:rPr>
          <w:snapToGrid w:val="0"/>
          <w:sz w:val="24"/>
          <w:szCs w:val="24"/>
          <w:vertAlign w:val="superscript"/>
          <w:lang w:val="en-US"/>
        </w:rPr>
        <w:t>(1)</w:t>
      </w:r>
      <w:r>
        <w:rPr>
          <w:snapToGrid w:val="0"/>
          <w:sz w:val="24"/>
          <w:szCs w:val="24"/>
          <w:vertAlign w:val="subscript"/>
          <w:lang w:val="en-US"/>
        </w:rPr>
        <w:t>y</w:t>
      </w:r>
      <w:r>
        <w:rPr>
          <w:snapToGrid w:val="0"/>
          <w:sz w:val="24"/>
          <w:szCs w:val="24"/>
          <w:lang w:val="en-US"/>
        </w:rPr>
        <w:t>+ E</w:t>
      </w:r>
      <w:r>
        <w:rPr>
          <w:snapToGrid w:val="0"/>
          <w:sz w:val="24"/>
          <w:szCs w:val="24"/>
          <w:vertAlign w:val="superscript"/>
          <w:lang w:val="en-US"/>
        </w:rPr>
        <w:t>(1)</w:t>
      </w:r>
      <w:r>
        <w:rPr>
          <w:snapToGrid w:val="0"/>
          <w:sz w:val="24"/>
          <w:szCs w:val="24"/>
          <w:vertAlign w:val="subscript"/>
          <w:lang w:val="en-US"/>
        </w:rPr>
        <w:t>y</w:t>
      </w:r>
      <w:r>
        <w:rPr>
          <w:snapToGrid w:val="0"/>
          <w:sz w:val="24"/>
          <w:szCs w:val="24"/>
          <w:lang w:val="en-US"/>
        </w:rPr>
        <w:t>)</w:t>
      </w:r>
      <w:r>
        <w:rPr>
          <w:snapToGrid w:val="0"/>
          <w:sz w:val="24"/>
          <w:szCs w:val="24"/>
          <w:lang w:val="en-US"/>
        </w:rPr>
        <w:sym w:font="Symbol" w:char="F06D"/>
      </w:r>
      <w:r>
        <w:rPr>
          <w:snapToGrid w:val="0"/>
          <w:sz w:val="24"/>
          <w:szCs w:val="24"/>
          <w:lang w:val="en-US"/>
        </w:rPr>
        <w:t>B</w:t>
      </w:r>
      <w:r>
        <w:rPr>
          <w:snapToGrid w:val="0"/>
          <w:sz w:val="24"/>
          <w:szCs w:val="24"/>
          <w:vertAlign w:val="subscript"/>
          <w:lang w:val="en-US"/>
        </w:rPr>
        <w:t>z</w:t>
      </w:r>
      <w:r>
        <w:rPr>
          <w:snapToGrid w:val="0"/>
          <w:sz w:val="24"/>
          <w:szCs w:val="24"/>
          <w:lang w:val="en-US"/>
        </w:rPr>
        <w:t xml:space="preserve"> </w:t>
      </w:r>
      <w:r>
        <w:rPr>
          <w:snapToGrid w:val="0"/>
          <w:sz w:val="24"/>
          <w:szCs w:val="24"/>
          <w:lang w:val="en-US"/>
        </w:rPr>
        <w:tab/>
      </w:r>
      <w:r>
        <w:rPr>
          <w:snapToGrid w:val="0"/>
          <w:sz w:val="24"/>
          <w:szCs w:val="24"/>
          <w:lang w:val="en-US"/>
        </w:rPr>
        <w:tab/>
      </w:r>
      <w:r>
        <w:rPr>
          <w:snapToGrid w:val="0"/>
          <w:sz w:val="24"/>
          <w:szCs w:val="24"/>
          <w:lang w:val="en-US"/>
        </w:rPr>
        <w:tab/>
        <w:t>(4)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  <w:lang w:val="en-US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t xml:space="preserve">Учитывая соотношение </w:t>
      </w:r>
      <w:r>
        <w:rPr>
          <w:i/>
          <w:iCs/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  <w:vertAlign w:val="superscript"/>
        </w:rPr>
        <w:t>(1)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>=E</w:t>
      </w:r>
      <w:r>
        <w:rPr>
          <w:snapToGrid w:val="0"/>
          <w:sz w:val="24"/>
          <w:szCs w:val="24"/>
          <w:vertAlign w:val="superscript"/>
        </w:rPr>
        <w:t>(1)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sym w:font="Symbol" w:char="F06D"/>
      </w:r>
      <w:r>
        <w:rPr>
          <w:i/>
          <w:iCs/>
          <w:snapToGrid w:val="0"/>
          <w:sz w:val="24"/>
          <w:szCs w:val="24"/>
        </w:rPr>
        <w:t>B</w:t>
      </w:r>
      <w:r>
        <w:rPr>
          <w:i/>
          <w:iCs/>
          <w:snapToGrid w:val="0"/>
          <w:sz w:val="24"/>
          <w:szCs w:val="24"/>
          <w:vertAlign w:val="subscript"/>
        </w:rPr>
        <w:t>z</w:t>
      </w:r>
      <w:r>
        <w:rPr>
          <w:i/>
          <w:iCs/>
          <w:snapToGrid w:val="0"/>
          <w:sz w:val="24"/>
          <w:szCs w:val="24"/>
        </w:rPr>
        <w:t xml:space="preserve">, </w:t>
      </w:r>
      <w:r>
        <w:rPr>
          <w:snapToGrid w:val="0"/>
          <w:sz w:val="24"/>
          <w:szCs w:val="24"/>
        </w:rPr>
        <w:t xml:space="preserve">получаем 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  <w:lang w:val="en-US"/>
        </w:rPr>
      </w:pPr>
    </w:p>
    <w:p w:rsidR="00BD6D17" w:rsidRDefault="00BD6D17">
      <w:pPr>
        <w:ind w:firstLine="567"/>
        <w:jc w:val="both"/>
        <w:rPr>
          <w:snapToGrid w:val="0"/>
          <w:sz w:val="24"/>
          <w:szCs w:val="24"/>
          <w:lang w:val="en-US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>E</w:t>
      </w:r>
      <w:r>
        <w:rPr>
          <w:snapToGrid w:val="0"/>
          <w:sz w:val="24"/>
          <w:szCs w:val="24"/>
          <w:vertAlign w:val="superscript"/>
          <w:lang w:val="en-US"/>
        </w:rPr>
        <w:t>(2)</w:t>
      </w:r>
      <w:r>
        <w:rPr>
          <w:snapToGrid w:val="0"/>
          <w:sz w:val="24"/>
          <w:szCs w:val="24"/>
          <w:vertAlign w:val="subscript"/>
          <w:lang w:val="en-US"/>
        </w:rPr>
        <w:t>y</w:t>
      </w:r>
      <w:r>
        <w:rPr>
          <w:snapToGrid w:val="0"/>
          <w:sz w:val="24"/>
          <w:szCs w:val="24"/>
          <w:lang w:val="en-US"/>
        </w:rPr>
        <w:t>=(1+</w:t>
      </w:r>
      <w:r>
        <w:rPr>
          <w:snapToGrid w:val="0"/>
          <w:sz w:val="24"/>
          <w:szCs w:val="24"/>
          <w:lang w:val="en-US"/>
        </w:rPr>
        <w:sym w:font="Symbol" w:char="F06D"/>
      </w:r>
      <w:r>
        <w:rPr>
          <w:snapToGrid w:val="0"/>
          <w:sz w:val="24"/>
          <w:szCs w:val="24"/>
          <w:lang w:val="en-US"/>
        </w:rPr>
        <w:t>B</w:t>
      </w:r>
      <w:r>
        <w:rPr>
          <w:snapToGrid w:val="0"/>
          <w:sz w:val="24"/>
          <w:szCs w:val="24"/>
          <w:vertAlign w:val="subscript"/>
          <w:lang w:val="en-US"/>
        </w:rPr>
        <w:t>z</w:t>
      </w:r>
      <w:r>
        <w:rPr>
          <w:snapToGrid w:val="0"/>
          <w:sz w:val="24"/>
          <w:szCs w:val="24"/>
          <w:lang w:val="en-US"/>
        </w:rPr>
        <w:t>)</w:t>
      </w:r>
      <w:r>
        <w:rPr>
          <w:snapToGrid w:val="0"/>
          <w:sz w:val="24"/>
          <w:szCs w:val="24"/>
          <w:lang w:val="en-US"/>
        </w:rPr>
        <w:sym w:font="Symbol" w:char="F06D"/>
      </w:r>
      <w:r>
        <w:rPr>
          <w:snapToGrid w:val="0"/>
          <w:sz w:val="24"/>
          <w:szCs w:val="24"/>
          <w:lang w:val="en-US"/>
        </w:rPr>
        <w:t>B</w:t>
      </w:r>
      <w:r>
        <w:rPr>
          <w:snapToGrid w:val="0"/>
          <w:sz w:val="24"/>
          <w:szCs w:val="24"/>
          <w:vertAlign w:val="subscript"/>
          <w:lang w:val="en-US"/>
        </w:rPr>
        <w:t>z</w:t>
      </w:r>
      <w:r>
        <w:rPr>
          <w:snapToGrid w:val="0"/>
          <w:sz w:val="24"/>
          <w:szCs w:val="24"/>
          <w:lang w:val="en-US"/>
        </w:rPr>
        <w:t>E</w:t>
      </w:r>
      <w:r>
        <w:rPr>
          <w:snapToGrid w:val="0"/>
          <w:sz w:val="24"/>
          <w:szCs w:val="24"/>
          <w:vertAlign w:val="superscript"/>
          <w:lang w:val="en-US"/>
        </w:rPr>
        <w:t>(1)</w:t>
      </w:r>
      <w:r>
        <w:rPr>
          <w:snapToGrid w:val="0"/>
          <w:sz w:val="24"/>
          <w:szCs w:val="24"/>
          <w:vertAlign w:val="subscript"/>
          <w:lang w:val="en-US"/>
        </w:rPr>
        <w:t>x</w:t>
      </w:r>
      <w:r>
        <w:rPr>
          <w:snapToGrid w:val="0"/>
          <w:sz w:val="24"/>
          <w:szCs w:val="24"/>
          <w:lang w:val="en-US"/>
        </w:rPr>
        <w:tab/>
      </w:r>
      <w:r>
        <w:rPr>
          <w:snapToGrid w:val="0"/>
          <w:sz w:val="24"/>
          <w:szCs w:val="24"/>
          <w:lang w:val="en-US"/>
        </w:rPr>
        <w:tab/>
      </w:r>
      <w:r>
        <w:rPr>
          <w:snapToGrid w:val="0"/>
          <w:sz w:val="24"/>
          <w:szCs w:val="24"/>
          <w:lang w:val="en-US"/>
        </w:rPr>
        <w:tab/>
      </w:r>
      <w:r>
        <w:rPr>
          <w:snapToGrid w:val="0"/>
          <w:sz w:val="24"/>
          <w:szCs w:val="24"/>
          <w:lang w:val="en-US"/>
        </w:rPr>
        <w:tab/>
        <w:t>(5)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  <w:lang w:val="en-US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Непосредственное наблюдение эффекта, видимо, затруднено. Более реально осуществить опыты с вибрацией образца в магнитном поле. Полезный сигнал </w:t>
      </w:r>
      <w:r>
        <w:rPr>
          <w:snapToGrid w:val="0"/>
          <w:sz w:val="24"/>
          <w:szCs w:val="24"/>
        </w:rPr>
        <w:sym w:font="Symbol" w:char="F065"/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при этом может быть отделен от наводки </w:t>
      </w:r>
      <w:r>
        <w:rPr>
          <w:snapToGrid w:val="0"/>
          <w:sz w:val="24"/>
          <w:szCs w:val="24"/>
        </w:rPr>
        <w:sym w:font="Symbol" w:char="F065"/>
      </w:r>
      <w:r>
        <w:rPr>
          <w:snapToGrid w:val="0"/>
          <w:sz w:val="24"/>
          <w:szCs w:val="24"/>
          <w:vertAlign w:val="superscript"/>
        </w:rPr>
        <w:t>*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по квадратичной зависимости от частоты колебаний </w:t>
      </w:r>
      <w:r>
        <w:rPr>
          <w:snapToGrid w:val="0"/>
          <w:sz w:val="24"/>
          <w:szCs w:val="24"/>
        </w:rPr>
        <w:sym w:font="Symbol" w:char="F077"/>
      </w:r>
      <w:r>
        <w:rPr>
          <w:snapToGrid w:val="0"/>
          <w:sz w:val="24"/>
          <w:szCs w:val="24"/>
        </w:rPr>
        <w:t xml:space="preserve"> (наводка пропорциональна 1-й степени частоты колебаний).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 самом деле, для данной геометрии опыта (см рисунок) в магнитном поле </w:t>
      </w:r>
      <w:r>
        <w:rPr>
          <w:i/>
          <w:iCs/>
          <w:snapToGrid w:val="0"/>
          <w:sz w:val="24"/>
          <w:szCs w:val="24"/>
        </w:rPr>
        <w:t>B</w:t>
      </w:r>
      <w:r>
        <w:rPr>
          <w:snapToGrid w:val="0"/>
          <w:sz w:val="24"/>
          <w:szCs w:val="24"/>
        </w:rPr>
        <w:t xml:space="preserve">(0; 0; </w:t>
      </w:r>
      <w:r>
        <w:rPr>
          <w:i/>
          <w:iCs/>
          <w:snapToGrid w:val="0"/>
          <w:sz w:val="24"/>
          <w:szCs w:val="24"/>
        </w:rPr>
        <w:t>B</w:t>
      </w:r>
      <w:r>
        <w:rPr>
          <w:i/>
          <w:iCs/>
          <w:snapToGrid w:val="0"/>
          <w:sz w:val="24"/>
          <w:szCs w:val="24"/>
          <w:vertAlign w:val="subscript"/>
        </w:rPr>
        <w:t>z</w:t>
      </w:r>
      <w:r>
        <w:rPr>
          <w:snapToGrid w:val="0"/>
          <w:sz w:val="24"/>
          <w:szCs w:val="24"/>
        </w:rPr>
        <w:t xml:space="preserve">) при изменении координаты </w:t>
      </w:r>
      <w:r>
        <w:rPr>
          <w:i/>
          <w:iCs/>
          <w:snapToGrid w:val="0"/>
          <w:sz w:val="24"/>
          <w:szCs w:val="24"/>
        </w:rPr>
        <w:t xml:space="preserve">x </w:t>
      </w:r>
      <w:r>
        <w:rPr>
          <w:snapToGrid w:val="0"/>
          <w:sz w:val="24"/>
          <w:szCs w:val="24"/>
        </w:rPr>
        <w:t xml:space="preserve">со временем по закону </w:t>
      </w:r>
      <w:r>
        <w:rPr>
          <w:i/>
          <w:iCs/>
          <w:snapToGrid w:val="0"/>
          <w:sz w:val="24"/>
          <w:szCs w:val="24"/>
        </w:rPr>
        <w:t xml:space="preserve">x </w:t>
      </w:r>
      <w:r>
        <w:rPr>
          <w:snapToGrid w:val="0"/>
          <w:sz w:val="24"/>
          <w:szCs w:val="24"/>
        </w:rPr>
        <w:t xml:space="preserve">= </w:t>
      </w:r>
      <w:r>
        <w:rPr>
          <w:i/>
          <w:iCs/>
          <w:snapToGrid w:val="0"/>
          <w:sz w:val="24"/>
          <w:szCs w:val="24"/>
        </w:rPr>
        <w:t>x</w:t>
      </w:r>
      <w:r>
        <w:rPr>
          <w:snapToGrid w:val="0"/>
          <w:sz w:val="24"/>
          <w:szCs w:val="24"/>
          <w:vertAlign w:val="subscript"/>
        </w:rPr>
        <w:t>0</w:t>
      </w:r>
      <w:r>
        <w:rPr>
          <w:snapToGrid w:val="0"/>
          <w:sz w:val="24"/>
          <w:szCs w:val="24"/>
        </w:rPr>
        <w:t xml:space="preserve"> cos </w:t>
      </w:r>
      <w:r>
        <w:rPr>
          <w:snapToGrid w:val="0"/>
          <w:sz w:val="24"/>
          <w:szCs w:val="24"/>
        </w:rPr>
        <w:sym w:font="Symbol" w:char="F077"/>
      </w:r>
      <w:r>
        <w:rPr>
          <w:snapToGrid w:val="0"/>
          <w:sz w:val="24"/>
          <w:szCs w:val="24"/>
        </w:rPr>
        <w:t xml:space="preserve">t, где </w:t>
      </w:r>
      <w:r>
        <w:rPr>
          <w:snapToGrid w:val="0"/>
          <w:sz w:val="24"/>
          <w:szCs w:val="24"/>
        </w:rPr>
        <w:sym w:font="Symbol" w:char="F077"/>
      </w:r>
      <w:r>
        <w:rPr>
          <w:snapToGrid w:val="0"/>
          <w:sz w:val="24"/>
          <w:szCs w:val="24"/>
        </w:rPr>
        <w:t xml:space="preserve"> — частота задающего генератора, нагруженного на пьезоэлемент, и </w:t>
      </w:r>
      <w:r>
        <w:rPr>
          <w:i/>
          <w:iCs/>
          <w:snapToGrid w:val="0"/>
          <w:sz w:val="24"/>
          <w:szCs w:val="24"/>
        </w:rPr>
        <w:t>x</w:t>
      </w:r>
      <w:r>
        <w:rPr>
          <w:snapToGrid w:val="0"/>
          <w:sz w:val="24"/>
          <w:szCs w:val="24"/>
          <w:vertAlign w:val="subscript"/>
        </w:rPr>
        <w:t>0</w:t>
      </w:r>
      <w:r>
        <w:rPr>
          <w:snapToGrid w:val="0"/>
          <w:sz w:val="24"/>
          <w:szCs w:val="24"/>
        </w:rPr>
        <w:t xml:space="preserve"> — амплитуда колебаний последнего, имеем из соотношения (3)</w:t>
      </w:r>
    </w:p>
    <w:p w:rsidR="00BD6D17" w:rsidRDefault="00EF287E">
      <w:pPr>
        <w:ind w:firstLine="567"/>
        <w:jc w:val="both"/>
        <w:rPr>
          <w:sz w:val="24"/>
          <w:szCs w:val="24"/>
          <w:lang w:val="en-US"/>
        </w:rPr>
      </w:pPr>
      <w:r>
        <w:rPr>
          <w:position w:val="-24"/>
          <w:sz w:val="24"/>
          <w:szCs w:val="24"/>
        </w:rPr>
        <w:object w:dxaOrig="2520" w:dyaOrig="620">
          <v:shape id="_x0000_i1032" type="#_x0000_t75" style="width:205.5pt;height:48pt" o:ole="" fillcolor="window">
            <v:imagedata r:id="rId24" o:title=""/>
          </v:shape>
          <o:OLEObject Type="Embed" ProgID="Equation.3" ShapeID="_x0000_i1032" DrawAspect="Content" ObjectID="_1454299788" r:id="rId25"/>
        </w:objec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(6)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где </w:t>
      </w:r>
      <w:r>
        <w:rPr>
          <w:i/>
          <w:iCs/>
          <w:snapToGrid w:val="0"/>
          <w:sz w:val="24"/>
          <w:szCs w:val="24"/>
        </w:rPr>
        <w:t>l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— расстояние между холловскими контактами образца (</w:t>
      </w:r>
      <w:r>
        <w:rPr>
          <w:i/>
          <w:iCs/>
          <w:snapToGrid w:val="0"/>
          <w:sz w:val="24"/>
          <w:szCs w:val="24"/>
        </w:rPr>
        <w:t>X</w:t>
      </w:r>
      <w:r>
        <w:rPr>
          <w:snapToGrid w:val="0"/>
          <w:sz w:val="24"/>
          <w:szCs w:val="24"/>
          <w:vertAlign w:val="subscript"/>
        </w:rPr>
        <w:t>1</w:t>
      </w:r>
      <w:r>
        <w:rPr>
          <w:snapToGrid w:val="0"/>
          <w:sz w:val="24"/>
          <w:szCs w:val="24"/>
        </w:rPr>
        <w:t>-</w:t>
      </w:r>
      <w:r>
        <w:rPr>
          <w:i/>
          <w:iCs/>
          <w:snapToGrid w:val="0"/>
          <w:sz w:val="24"/>
          <w:szCs w:val="24"/>
        </w:rPr>
        <w:t>X</w:t>
      </w:r>
      <w:r>
        <w:rPr>
          <w:snapToGrid w:val="0"/>
          <w:sz w:val="24"/>
          <w:szCs w:val="24"/>
          <w:vertAlign w:val="subscript"/>
        </w:rPr>
        <w:t>1</w:t>
      </w:r>
      <w:r>
        <w:rPr>
          <w:snapToGrid w:val="0"/>
          <w:sz w:val="24"/>
          <w:szCs w:val="24"/>
        </w:rPr>
        <w:t>) т. е. E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= </w:t>
      </w:r>
      <w:r>
        <w:rPr>
          <w:i/>
          <w:iCs/>
          <w:snapToGrid w:val="0"/>
          <w:sz w:val="24"/>
          <w:szCs w:val="24"/>
        </w:rPr>
        <w:t>E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>l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snapToGrid w:val="0"/>
          <w:sz w:val="24"/>
          <w:szCs w:val="24"/>
        </w:rPr>
        <w:t xml:space="preserve">. Паразитная наводка </w:t>
      </w:r>
      <w:r>
        <w:rPr>
          <w:snapToGrid w:val="0"/>
          <w:sz w:val="24"/>
          <w:szCs w:val="24"/>
        </w:rPr>
        <w:sym w:font="Symbol" w:char="F065"/>
      </w:r>
      <w:r>
        <w:rPr>
          <w:snapToGrid w:val="0"/>
          <w:sz w:val="24"/>
          <w:szCs w:val="24"/>
          <w:vertAlign w:val="superscript"/>
        </w:rPr>
        <w:t>*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snapToGrid w:val="0"/>
          <w:sz w:val="24"/>
          <w:szCs w:val="24"/>
        </w:rPr>
        <w:t>, возникающая в соединительных проводах в соответствии с законом электромагнитной индукции Фарадея, определяется выражением</w:t>
      </w:r>
    </w:p>
    <w:p w:rsidR="00BD6D17" w:rsidRDefault="00EF287E">
      <w:pPr>
        <w:ind w:firstLine="567"/>
        <w:jc w:val="both"/>
        <w:rPr>
          <w:sz w:val="24"/>
          <w:szCs w:val="24"/>
          <w:lang w:val="en-US"/>
        </w:rPr>
      </w:pPr>
      <w:r>
        <w:rPr>
          <w:position w:val="-16"/>
          <w:sz w:val="24"/>
          <w:szCs w:val="24"/>
          <w:lang w:val="en-US"/>
        </w:rPr>
        <w:object w:dxaOrig="2439" w:dyaOrig="460">
          <v:shape id="_x0000_i1033" type="#_x0000_t75" style="width:226.5pt;height:43.5pt" o:ole="" fillcolor="window">
            <v:imagedata r:id="rId26" o:title=""/>
          </v:shape>
          <o:OLEObject Type="Embed" ProgID="Equation.3" ShapeID="_x0000_i1033" DrawAspect="Content" ObjectID="_1454299789" r:id="rId27"/>
        </w:objec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(7)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где </w:t>
      </w:r>
      <w:r>
        <w:rPr>
          <w:i/>
          <w:iCs/>
          <w:snapToGrid w:val="0"/>
          <w:sz w:val="24"/>
          <w:szCs w:val="24"/>
        </w:rPr>
        <w:t>l</w:t>
      </w:r>
      <w:r>
        <w:rPr>
          <w:i/>
          <w:iCs/>
          <w:snapToGrid w:val="0"/>
          <w:sz w:val="24"/>
          <w:szCs w:val="24"/>
          <w:vertAlign w:val="superscript"/>
        </w:rPr>
        <w:t>*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— эффективная длина соединительных проводников, включающих образец в схему измерений. Таким образом, полезный сигнал </w:t>
      </w:r>
      <w:r>
        <w:rPr>
          <w:snapToGrid w:val="0"/>
          <w:sz w:val="24"/>
          <w:szCs w:val="24"/>
        </w:rPr>
        <w:sym w:font="Symbol" w:char="F065"/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имеет отличительные особенности по отношению к наводке </w:t>
      </w:r>
      <w:r>
        <w:rPr>
          <w:snapToGrid w:val="0"/>
          <w:sz w:val="24"/>
          <w:szCs w:val="24"/>
        </w:rPr>
        <w:sym w:font="Symbol" w:char="F065"/>
      </w:r>
      <w:r>
        <w:rPr>
          <w:snapToGrid w:val="0"/>
          <w:sz w:val="24"/>
          <w:szCs w:val="24"/>
          <w:vertAlign w:val="superscript"/>
        </w:rPr>
        <w:t>*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snapToGrid w:val="0"/>
          <w:sz w:val="24"/>
          <w:szCs w:val="24"/>
        </w:rPr>
        <w:t xml:space="preserve">. Первая особенность это пропорциональность величине </w:t>
      </w:r>
      <w:r>
        <w:rPr>
          <w:snapToGrid w:val="0"/>
          <w:sz w:val="24"/>
          <w:szCs w:val="24"/>
        </w:rPr>
        <w:sym w:font="Symbol" w:char="F077"/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 xml:space="preserve">, тогда как </w:t>
      </w:r>
      <w:r>
        <w:rPr>
          <w:snapToGrid w:val="0"/>
          <w:sz w:val="24"/>
          <w:szCs w:val="24"/>
        </w:rPr>
        <w:sym w:font="Symbol" w:char="F065"/>
      </w:r>
      <w:r>
        <w:rPr>
          <w:snapToGrid w:val="0"/>
          <w:sz w:val="24"/>
          <w:szCs w:val="24"/>
          <w:vertAlign w:val="superscript"/>
        </w:rPr>
        <w:t>*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snapToGrid w:val="0"/>
          <w:sz w:val="24"/>
          <w:szCs w:val="24"/>
        </w:rPr>
        <w:sym w:font="Symbol" w:char="F0BB"/>
      </w:r>
      <w:r>
        <w:rPr>
          <w:snapToGrid w:val="0"/>
          <w:sz w:val="24"/>
          <w:szCs w:val="24"/>
        </w:rPr>
        <w:sym w:font="Symbol" w:char="F077"/>
      </w:r>
      <w:r>
        <w:rPr>
          <w:snapToGrid w:val="0"/>
          <w:sz w:val="24"/>
          <w:szCs w:val="24"/>
        </w:rPr>
        <w:t xml:space="preserve">. Одновременно </w:t>
      </w:r>
      <w:r>
        <w:rPr>
          <w:snapToGrid w:val="0"/>
          <w:sz w:val="24"/>
          <w:szCs w:val="24"/>
        </w:rPr>
        <w:sym w:font="Symbol" w:char="F065"/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во времени изменяется синфазно, а </w:t>
      </w:r>
      <w:r>
        <w:rPr>
          <w:snapToGrid w:val="0"/>
          <w:sz w:val="24"/>
          <w:szCs w:val="24"/>
        </w:rPr>
        <w:sym w:font="Symbol" w:char="F065"/>
      </w:r>
      <w:r>
        <w:rPr>
          <w:snapToGrid w:val="0"/>
          <w:sz w:val="24"/>
          <w:szCs w:val="24"/>
          <w:vertAlign w:val="superscript"/>
        </w:rPr>
        <w:t>*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snapToGrid w:val="0"/>
          <w:sz w:val="24"/>
          <w:szCs w:val="24"/>
        </w:rPr>
        <w:t xml:space="preserve"> — противофазно напряжению задающего генератора. Существенно отметить, что масса, входящая в выражения (1)-(3), это масса свободного электрона; величина же подвижности </w:t>
      </w:r>
      <w:r>
        <w:rPr>
          <w:i/>
          <w:iCs/>
          <w:snapToGrid w:val="0"/>
          <w:sz w:val="24"/>
          <w:szCs w:val="24"/>
        </w:rPr>
        <w:sym w:font="Symbol" w:char="F06D"/>
      </w:r>
      <w:r>
        <w:rPr>
          <w:snapToGrid w:val="0"/>
          <w:sz w:val="24"/>
          <w:szCs w:val="24"/>
        </w:rPr>
        <w:t xml:space="preserve"> определяется эффективной массой.</w:t>
      </w:r>
    </w:p>
    <w:p w:rsidR="00BD6D17" w:rsidRDefault="008113D0">
      <w:pPr>
        <w:ind w:firstLine="567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 id="_x0000_s1092" type="#_x0000_t75" style="position:absolute;left:0;text-align:left;margin-left:54pt;margin-top:15.6pt;width:312pt;height:196.8pt;z-index:251691520" o:allowincell="f">
            <v:imagedata r:id="rId28" o:title=""/>
            <w10:wrap type="topAndBottom"/>
          </v:shape>
        </w:pict>
      </w:r>
      <w:r w:rsidR="00EF287E">
        <w:rPr>
          <w:snapToGrid w:val="0"/>
          <w:sz w:val="24"/>
          <w:szCs w:val="24"/>
        </w:rPr>
        <w:t>Рис 5.1</w:t>
      </w:r>
    </w:p>
    <w:p w:rsidR="00BD6D17" w:rsidRDefault="00EF287E">
      <w:pPr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Схема усиления холловского поля из двух элементов I и II.</w:t>
      </w:r>
    </w:p>
    <w:p w:rsidR="00BD6D17" w:rsidRDefault="00EF287E">
      <w:pPr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 xml:space="preserve">Указаны направления: знаком </w:t>
      </w:r>
      <w:r>
        <w:rPr>
          <w:i/>
          <w:iCs/>
          <w:snapToGrid w:val="0"/>
          <w:sz w:val="24"/>
          <w:szCs w:val="24"/>
        </w:rPr>
        <w:sym w:font="Symbol" w:char="F0C5"/>
      </w:r>
      <w:r>
        <w:rPr>
          <w:i/>
          <w:iCs/>
          <w:snapToGrid w:val="0"/>
          <w:sz w:val="24"/>
          <w:szCs w:val="24"/>
        </w:rPr>
        <w:t xml:space="preserve"> — магнитного поля B</w:t>
      </w:r>
      <w:r>
        <w:rPr>
          <w:i/>
          <w:iCs/>
          <w:snapToGrid w:val="0"/>
          <w:sz w:val="24"/>
          <w:szCs w:val="24"/>
          <w:vertAlign w:val="subscript"/>
        </w:rPr>
        <w:t>z</w:t>
      </w:r>
      <w:r>
        <w:rPr>
          <w:i/>
          <w:iCs/>
          <w:snapToGrid w:val="0"/>
          <w:sz w:val="24"/>
          <w:szCs w:val="24"/>
        </w:rPr>
        <w:t>; стрелками — ускорения dV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>/dt; полей Холла E</w:t>
      </w:r>
      <w:r>
        <w:rPr>
          <w:i/>
          <w:iCs/>
          <w:snapToGrid w:val="0"/>
          <w:sz w:val="24"/>
          <w:szCs w:val="24"/>
          <w:vertAlign w:val="superscript"/>
        </w:rPr>
        <w:t>(1)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 xml:space="preserve"> , E</w:t>
      </w:r>
      <w:r>
        <w:rPr>
          <w:i/>
          <w:iCs/>
          <w:snapToGrid w:val="0"/>
          <w:sz w:val="24"/>
          <w:szCs w:val="24"/>
          <w:vertAlign w:val="superscript"/>
        </w:rPr>
        <w:t>(2)</w:t>
      </w:r>
      <w:r>
        <w:rPr>
          <w:i/>
          <w:iCs/>
          <w:snapToGrid w:val="0"/>
          <w:sz w:val="24"/>
          <w:szCs w:val="24"/>
          <w:vertAlign w:val="subscript"/>
        </w:rPr>
        <w:t>y</w:t>
      </w:r>
      <w:r>
        <w:rPr>
          <w:i/>
          <w:iCs/>
          <w:snapToGrid w:val="0"/>
          <w:sz w:val="24"/>
          <w:szCs w:val="24"/>
        </w:rPr>
        <w:t xml:space="preserve"> ; плотностей тока j</w:t>
      </w:r>
      <w:r>
        <w:rPr>
          <w:i/>
          <w:iCs/>
          <w:snapToGrid w:val="0"/>
          <w:sz w:val="24"/>
          <w:szCs w:val="24"/>
          <w:vertAlign w:val="superscript"/>
        </w:rPr>
        <w:t>(1)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, j</w:t>
      </w:r>
      <w:r>
        <w:rPr>
          <w:i/>
          <w:iCs/>
          <w:snapToGrid w:val="0"/>
          <w:sz w:val="24"/>
          <w:szCs w:val="24"/>
          <w:vertAlign w:val="superscript"/>
        </w:rPr>
        <w:t>(2)</w:t>
      </w:r>
      <w:r>
        <w:rPr>
          <w:i/>
          <w:iCs/>
          <w:snapToGrid w:val="0"/>
          <w:sz w:val="24"/>
          <w:szCs w:val="24"/>
          <w:vertAlign w:val="subscript"/>
        </w:rPr>
        <w:t>x</w:t>
      </w:r>
      <w:r>
        <w:rPr>
          <w:i/>
          <w:iCs/>
          <w:snapToGrid w:val="0"/>
          <w:sz w:val="24"/>
          <w:szCs w:val="24"/>
        </w:rPr>
        <w:t xml:space="preserve"> .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Датчик ЭДС Холла.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Датчик ЭДС Холла – это элемент автоматики, радиоэлектроники и измерительной техники, используемый в качестве измерительного  преобразователя, действие которого основано на эффекте Холла. Представляет собой тонкую прямоугольную пластину (площадь – несколько мм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>), или пленку, изготовленную из полупроводника (Si, Ge, InSb, InAs), имеет четыре электрода для подвода тока и съёма ЭДС Холла. Чтобы избежать механических повреждений, пластинки Холла ЭДС датчика монтируют (а пленку напыляют в вакууме) на прочной подложке из диэлектрика (слюды, керамики). Для получения наибольшего эффекта толщина пластины (плёнки) делается возможно меньшей. Датчики ЭДС Холла применяют для бесконтактного измерения магнитных полей (от 10</w:t>
      </w:r>
      <w:r>
        <w:rPr>
          <w:snapToGrid w:val="0"/>
          <w:sz w:val="24"/>
          <w:szCs w:val="24"/>
          <w:vertAlign w:val="superscript"/>
        </w:rPr>
        <w:t>-6</w:t>
      </w:r>
      <w:r>
        <w:rPr>
          <w:snapToGrid w:val="0"/>
          <w:sz w:val="24"/>
          <w:szCs w:val="24"/>
        </w:rPr>
        <w:t xml:space="preserve"> до 10</w:t>
      </w:r>
      <w:r>
        <w:rPr>
          <w:snapToGrid w:val="0"/>
          <w:sz w:val="24"/>
          <w:szCs w:val="24"/>
          <w:vertAlign w:val="superscript"/>
        </w:rPr>
        <w:t>5</w:t>
      </w:r>
      <w:r>
        <w:rPr>
          <w:snapToGrid w:val="0"/>
          <w:sz w:val="24"/>
          <w:szCs w:val="24"/>
        </w:rPr>
        <w:t xml:space="preserve"> Э). При измерении слабых магнитных полей пользуются Холла ЭДС датчиками, вмонтированными в зазоре ферро– или ферримагнитного стержня (концентратора), что позволяет значительно повысить чувствительность датчика. Так как в полупроводниках концентрация носителей зарядов (а следовательно, и коэффициент Холла) может зависеть от температуры, то в случае точных измерений необходимо либо термостатировать Холла ЭДС датчик, либо применять сильнолегированные полупроводники (последнее снижает чувствительность датчика).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помощи Холла ЭДС датчика можно измерять любую физическую величину, которая однозначно связана с магнитным полем; в частности можно изменять силу тока, так как вокруг проводника с током образуется магнитное поле, которое можно измерить. На основе Холла ЭДС датчика созданы амперметры на токи до 100 кА. Кроме того Холла ЭДС датчики применяются в измерителях линейных и угловых перемещений, а также в измерителях градиента магнитного поля, магнитного потока и мощности электрических машин, в бесконтактных преобразователях постоянного тока в переменный, и, наконец, в воспроизводящих головках систем звукозаписи.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Список используемой литературы.</w:t>
      </w: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BD6D17">
      <w:pPr>
        <w:ind w:firstLine="567"/>
        <w:jc w:val="both"/>
        <w:rPr>
          <w:sz w:val="24"/>
          <w:szCs w:val="24"/>
        </w:rPr>
      </w:pP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1)</w:t>
      </w:r>
      <w:r>
        <w:rPr>
          <w:snapToGrid w:val="0"/>
          <w:sz w:val="24"/>
          <w:szCs w:val="24"/>
        </w:rPr>
        <w:tab/>
        <w:t xml:space="preserve"> Л.Д. Ландау, Е.М. Лифшиц. </w:t>
      </w:r>
      <w:r>
        <w:rPr>
          <w:i/>
          <w:iCs/>
          <w:snapToGrid w:val="0"/>
          <w:sz w:val="24"/>
          <w:szCs w:val="24"/>
        </w:rPr>
        <w:t>Теоретическая физика</w:t>
      </w:r>
      <w:r>
        <w:rPr>
          <w:snapToGrid w:val="0"/>
          <w:sz w:val="24"/>
          <w:szCs w:val="24"/>
        </w:rPr>
        <w:t xml:space="preserve">, т. VIII. </w:t>
      </w:r>
      <w:r>
        <w:rPr>
          <w:i/>
          <w:iCs/>
          <w:snapToGrid w:val="0"/>
          <w:sz w:val="24"/>
          <w:szCs w:val="24"/>
        </w:rPr>
        <w:t xml:space="preserve">Электродинамика сплошных сред </w:t>
      </w:r>
      <w:r>
        <w:rPr>
          <w:snapToGrid w:val="0"/>
          <w:sz w:val="24"/>
          <w:szCs w:val="24"/>
        </w:rPr>
        <w:t>(М., Наука, 1982)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с. 309.</w:t>
      </w:r>
    </w:p>
    <w:p w:rsidR="00BD6D17" w:rsidRDefault="00EF287E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2)</w:t>
      </w:r>
      <w:r>
        <w:rPr>
          <w:snapToGrid w:val="0"/>
          <w:sz w:val="24"/>
          <w:szCs w:val="24"/>
        </w:rPr>
        <w:tab/>
        <w:t xml:space="preserve"> И.М. Цидильковский УФН, </w:t>
      </w:r>
      <w:r>
        <w:rPr>
          <w:b/>
          <w:bCs/>
          <w:snapToGrid w:val="0"/>
          <w:sz w:val="24"/>
          <w:szCs w:val="24"/>
        </w:rPr>
        <w:t>115</w:t>
      </w:r>
      <w:r>
        <w:rPr>
          <w:snapToGrid w:val="0"/>
          <w:sz w:val="24"/>
          <w:szCs w:val="24"/>
        </w:rPr>
        <w:t>, 321 (1975).</w:t>
      </w:r>
    </w:p>
    <w:p w:rsidR="00BD6D17" w:rsidRDefault="00EF287E">
      <w:pPr>
        <w:ind w:firstLine="567"/>
        <w:jc w:val="both"/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Редактор Т.А. Полянская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ind w:firstLine="567"/>
        <w:jc w:val="both"/>
        <w:rPr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t>3)</w:t>
      </w:r>
      <w:r>
        <w:rPr>
          <w:snapToGrid w:val="0"/>
          <w:sz w:val="24"/>
          <w:szCs w:val="24"/>
        </w:rPr>
        <w:tab/>
        <w:t>Физика и техника полупроводников, 1997, том 31, № 4</w:t>
      </w:r>
    </w:p>
    <w:p w:rsidR="00BD6D17" w:rsidRDefault="00BD6D17">
      <w:pPr>
        <w:ind w:firstLine="567"/>
        <w:jc w:val="both"/>
        <w:rPr>
          <w:snapToGrid w:val="0"/>
          <w:sz w:val="24"/>
          <w:szCs w:val="24"/>
        </w:rPr>
      </w:pPr>
    </w:p>
    <w:p w:rsidR="00BD6D17" w:rsidRDefault="00EF287E">
      <w:pPr>
        <w:pStyle w:val="5"/>
        <w:ind w:firstLine="567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И.В. Савельев Курс общей физики, т.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Электричество и магнетизм. Волны. Оптика</w:t>
      </w:r>
      <w:r>
        <w:rPr>
          <w:sz w:val="24"/>
          <w:szCs w:val="24"/>
        </w:rPr>
        <w:t>: Учебное пособие. – 2-е издание, переработанное (М., Наука, главная редакция физико-математической литературы,1982) с.233 – 235.</w:t>
      </w:r>
    </w:p>
    <w:p w:rsidR="00BD6D17" w:rsidRDefault="00EF28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Большая советская энциклопедия, том 28, третье издание (М., издательство «Советская энциклопедия», 1978) с.338-339.</w:t>
      </w:r>
      <w:bookmarkStart w:id="0" w:name="_GoBack"/>
      <w:bookmarkEnd w:id="0"/>
    </w:p>
    <w:sectPr w:rsidR="00BD6D17">
      <w:footerReference w:type="default" r:id="rId29"/>
      <w:pgSz w:w="11906" w:h="16838"/>
      <w:pgMar w:top="1134" w:right="1134" w:bottom="170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17" w:rsidRDefault="00EF287E">
      <w:r>
        <w:separator/>
      </w:r>
    </w:p>
  </w:endnote>
  <w:endnote w:type="continuationSeparator" w:id="0">
    <w:p w:rsidR="00BD6D17" w:rsidRDefault="00EF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17" w:rsidRDefault="00EF287E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D6D17" w:rsidRDefault="00BD6D17">
    <w:pPr>
      <w:pStyle w:val="a5"/>
    </w:pPr>
  </w:p>
  <w:p w:rsidR="00BD6D17" w:rsidRDefault="00BD6D17">
    <w:pPr>
      <w:pStyle w:val="a5"/>
    </w:pPr>
  </w:p>
  <w:p w:rsidR="00BD6D17" w:rsidRDefault="00BD6D17">
    <w:pPr>
      <w:pStyle w:val="a5"/>
    </w:pPr>
  </w:p>
  <w:p w:rsidR="00BD6D17" w:rsidRDefault="00BD6D17">
    <w:pPr>
      <w:pStyle w:val="a5"/>
    </w:pPr>
  </w:p>
  <w:p w:rsidR="00BD6D17" w:rsidRDefault="00BD6D17">
    <w:pPr>
      <w:pStyle w:val="a5"/>
    </w:pPr>
  </w:p>
  <w:p w:rsidR="00BD6D17" w:rsidRDefault="00BD6D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17" w:rsidRDefault="00EF287E">
      <w:r>
        <w:separator/>
      </w:r>
    </w:p>
  </w:footnote>
  <w:footnote w:type="continuationSeparator" w:id="0">
    <w:p w:rsidR="00BD6D17" w:rsidRDefault="00EF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B0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87E"/>
    <w:rsid w:val="008113D0"/>
    <w:rsid w:val="00BD6D17"/>
    <w:rsid w:val="00E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3"/>
    <o:shapelayout v:ext="edit">
      <o:idmap v:ext="edit" data="1"/>
    </o:shapelayout>
  </w:shapeDefaults>
  <w:decimalSymbol w:val=","/>
  <w:listSeparator w:val=";"/>
  <w14:defaultImageDpi w14:val="0"/>
  <w15:docId w15:val="{04AE2846-4914-4FD0-B03B-9F65272E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9"/>
      <w:jc w:val="center"/>
      <w:outlineLvl w:val="0"/>
    </w:pPr>
    <w:rPr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9"/>
      <w:jc w:val="right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32"/>
      <w:szCs w:val="32"/>
      <w:lang w:val="en-US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sz w:val="40"/>
      <w:szCs w:val="40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paragraph" w:styleId="21">
    <w:name w:val="Body Text 2"/>
    <w:basedOn w:val="a"/>
    <w:link w:val="22"/>
    <w:uiPriority w:val="99"/>
    <w:rPr>
      <w:b/>
      <w:bCs/>
      <w:sz w:val="36"/>
      <w:szCs w:val="36"/>
      <w:u w:val="single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2387</Words>
  <Characters>13608</Characters>
  <Application>Microsoft Office Word</Application>
  <DocSecurity>0</DocSecurity>
  <Lines>113</Lines>
  <Paragraphs>31</Paragraphs>
  <ScaleCrop>false</ScaleCrop>
  <Company>No</Company>
  <LinksUpToDate>false</LinksUpToDate>
  <CharactersWithSpaces>15964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 Холла</dc:title>
  <dc:subject/>
  <dc:creator>Guerassim</dc:creator>
  <cp:keywords/>
  <dc:description/>
  <cp:lastModifiedBy>admin</cp:lastModifiedBy>
  <cp:revision>2</cp:revision>
  <cp:lastPrinted>2000-12-17T23:01:00Z</cp:lastPrinted>
  <dcterms:created xsi:type="dcterms:W3CDTF">2014-02-19T05:23:00Z</dcterms:created>
  <dcterms:modified xsi:type="dcterms:W3CDTF">2014-02-19T05:23:00Z</dcterms:modified>
</cp:coreProperties>
</file>