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00" w:rsidRDefault="00544E00">
      <w:pPr>
        <w:suppressAutoHyphens/>
        <w:autoSpaceDE w:val="0"/>
        <w:autoSpaceDN w:val="0"/>
        <w:adjustRightInd w:val="0"/>
        <w:spacing w:before="266"/>
        <w:ind w:left="2376" w:right="950" w:hanging="1716"/>
        <w:jc w:val="both"/>
      </w:pPr>
      <w:r>
        <w:t>Зарубежный опыт регулирования рыночной экономики на примере Франции.</w:t>
      </w:r>
    </w:p>
    <w:p w:rsidR="00544E00" w:rsidRDefault="00544E00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Экономика Франции, как и других промышленно развитых ка</w:t>
      </w:r>
      <w:r>
        <w:softHyphen/>
        <w:t>питалистических стран, основана на принципе свободного предп</w:t>
      </w:r>
      <w:r>
        <w:softHyphen/>
        <w:t>ринимательства и торговли. В наше время Франция живет в усло</w:t>
      </w:r>
      <w:r>
        <w:softHyphen/>
        <w:t>виях рыночного хозяйственного механизма, однако степень свобо</w:t>
      </w:r>
      <w:r>
        <w:softHyphen/>
        <w:t>ды ценообразования задается объективными экономическими зако</w:t>
      </w:r>
      <w:r>
        <w:softHyphen/>
        <w:t>нами,а также государственным регулированием.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Несмотря на действие принципа свободного установления цен, государство во Франции может прямо регулировать цены на некоторые товары и услуги: на сельскохозяйственную продукцию, газ, электроэнергию, транспортные услуги. Оно может также осу</w:t>
      </w:r>
      <w:r>
        <w:softHyphen/>
        <w:t>ществлять контроль за ценами в условиях конкуренции.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Государственный сектор в экономике Франции занимает отно</w:t>
      </w:r>
      <w:r>
        <w:softHyphen/>
        <w:t>сительно небольшой удельный вес в ВНП и включает в себя отрас</w:t>
      </w:r>
      <w:r>
        <w:softHyphen/>
        <w:t>ли-монополисты(газовую промышленность, электроэнергетику и транспорт) и отрасли, работающие в режиме рыночной конкуренции (национальный и коммерческие банки, страховые компании и т.д.). В первом случае государство устанавливает все экономи</w:t>
      </w:r>
      <w:r>
        <w:softHyphen/>
        <w:t>ческие параметры деятельности отраслей-монополистов, в том числе объем инвестиций, оплату труда и цены на готовую продук</w:t>
      </w:r>
      <w:r>
        <w:softHyphen/>
        <w:t>цию. Во втором случае государство оказывает минимальное воз</w:t>
      </w:r>
      <w:r>
        <w:softHyphen/>
        <w:t>действие на экономические параметры деятельности этих отрас</w:t>
      </w:r>
      <w:r>
        <w:softHyphen/>
        <w:t>лей, побуждая их к конкуренции с частным сектором. Эта специ</w:t>
      </w:r>
      <w:r>
        <w:softHyphen/>
        <w:t>фика экономики Франции предопределила соотношение между регу</w:t>
      </w:r>
      <w:r>
        <w:softHyphen/>
        <w:t>лируемыми и свободными ценами на товары и услуги: примерно 20% цен регулируется государством, а остальные 80% находятся в ре</w:t>
      </w:r>
      <w:r>
        <w:softHyphen/>
        <w:t>жиме свободного рыночного ценообразования.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Следует отметить, что Франция является одной из немногих промышленно развитых капиталистических стран, где существовал довольно жесткий режим государственного регулирования цен, ко</w:t>
      </w:r>
      <w:r>
        <w:softHyphen/>
        <w:t>торый частично сохранился до настоящего времени.</w:t>
      </w:r>
    </w:p>
    <w:p w:rsidR="00544E00" w:rsidRDefault="00544E00">
      <w:pPr>
        <w:suppressAutoHyphens/>
        <w:autoSpaceDE w:val="0"/>
        <w:autoSpaceDN w:val="0"/>
        <w:adjustRightInd w:val="0"/>
        <w:spacing w:after="266"/>
        <w:ind w:left="660" w:right="105"/>
      </w:pPr>
      <w:r>
        <w:t xml:space="preserve">Во Франции  на  протяжении почти 30 лет (1947-1986) госу- </w:t>
      </w:r>
    </w:p>
    <w:p w:rsidR="00544E00" w:rsidRDefault="00544E00">
      <w:pPr>
        <w:suppressAutoHyphens/>
        <w:autoSpaceDE w:val="0"/>
        <w:autoSpaceDN w:val="0"/>
        <w:adjustRightInd w:val="0"/>
        <w:ind w:right="105"/>
        <w:jc w:val="both"/>
      </w:pPr>
      <w:r>
        <w:t>дарственное регулирование цен являлось составной частью поли</w:t>
      </w:r>
      <w:r>
        <w:softHyphen/>
        <w:t>тики "дирижизма" (государственного регулирования экономики). Начало французской системы регулирования цен было положено за</w:t>
      </w:r>
      <w:r>
        <w:softHyphen/>
        <w:t>конами от 39 июня 1945 года, которые провозгласили принцип блокирования цен на уровне 1 сентября 1939 года. Сложная эко</w:t>
      </w:r>
      <w:r>
        <w:softHyphen/>
        <w:t>номическая ситуация в стране в послевоенный период, резкое снижение покупательной способности французского франка обусло</w:t>
      </w:r>
      <w:r>
        <w:softHyphen/>
        <w:t>вили необходимость принятия решительных мер по контролю за це</w:t>
      </w:r>
      <w:r>
        <w:softHyphen/>
        <w:t>нами. В январе-феврале государство снизило цены на 10% на до</w:t>
      </w:r>
      <w:r>
        <w:softHyphen/>
        <w:t>вольно широкую группу товаров.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конце 1947 года , с учетом некоторого повышения темпов восстановления экономики, была заимствована политика "контро</w:t>
      </w:r>
      <w:r>
        <w:softHyphen/>
        <w:t>лируемого роста цен", в соответствии с которой предприниматели получили право повышать цены, предупредив об этом государс</w:t>
      </w:r>
      <w:r>
        <w:softHyphen/>
        <w:t>твенные органы, которые могли отменить эти изменения. Однако уже в начале 1948 года цены на товары были переведены в режим полной или частичной свободы их установления.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течение восьми последующих лет правительством Франции были приняты 6 законов о блокировке цен, которые привели к постоянному ужесточению ценового контроля. В 1960-1962годах была проведена почти полная либерализация цен а промышленные товары. Однако уже с середины 1963 года правительство Франции приняло решение о новой блокировке цен на уровне 31 августа 1963 года в связи с новой экономической политикой("развитие без инфляции"). Одновременно были заморожены цены на некоторые продукты питания и услуги.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</w:pPr>
      <w:r>
        <w:t>В период с 1965 по 1972 государственное регулирование цен осуществлялось через "контракты стабильности" (1965г.), "прог</w:t>
      </w:r>
      <w:r>
        <w:softHyphen/>
        <w:t>раммные контракты" (1966г.) и "контракты против повышения цен" (1971г.).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соответствии с "контрактами стабильности" государство заключило с предприятиями соглашения, по которым эти предприя</w:t>
      </w:r>
      <w:r>
        <w:softHyphen/>
        <w:t xml:space="preserve">тия имели право повышать цены на одни товары, одновременно 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снижая цены на другие. Основная цель заключалась в поддержании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стабильности общего уровня цен.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соответствии с " программными контрактами" государство способствовало такой эволюции цен, которая отвечала бы услови</w:t>
      </w:r>
      <w:r>
        <w:softHyphen/>
        <w:t>ям международной конкуренции. Этот механизм распространялся на все товары и услуги, которые в соответствии с "контрактами стабильности" ранее подвергались контролю. В соответствии с " программными контрактами" предприятия предоставляли государс</w:t>
      </w:r>
      <w:r>
        <w:softHyphen/>
        <w:t>тву информацию о своих инвестиционных программах, финансовом положении, занятости, перспективе выхода на внешние рынки, а также информацию, связанную с формированием цен, технико-эко</w:t>
      </w:r>
      <w:r>
        <w:softHyphen/>
        <w:t>номическую характеристику товаров, показатели производитель</w:t>
      </w:r>
      <w:r>
        <w:softHyphen/>
        <w:t>ности труда, методы финансового управления и т.д.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"Контракты против повышения цен" имели целью обеспечить высокую конкурентоспособность французских товаров и замедлить темпы роста инфляционного развития экономики. При принятии предприятиями этих контрактов правительство принимало на себя обязанность не принимать меры, ведущие к росту издержек произ</w:t>
      </w:r>
      <w:r>
        <w:softHyphen/>
        <w:t>водства.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70-х годах правительство Франции стало применять систе</w:t>
      </w:r>
      <w:r>
        <w:softHyphen/>
        <w:t>му мер по блокировке и регулированию цен. Со второй половины 1975 года были временно заблокированы цены на все товары и ус</w:t>
      </w:r>
      <w:r>
        <w:softHyphen/>
        <w:t>луги государственного и частного секторов, а с апреля по де</w:t>
      </w:r>
      <w:r>
        <w:softHyphen/>
        <w:t>кабрь 1976г. цены в госсекторе могли повышаться на определен</w:t>
      </w:r>
      <w:r>
        <w:softHyphen/>
        <w:t>ное количество процентов. При этом между государством и предп</w:t>
      </w:r>
      <w:r>
        <w:softHyphen/>
        <w:t>риятиями были заключены контракты, по которым последние обязы</w:t>
      </w:r>
      <w:r>
        <w:softHyphen/>
        <w:t>вались ограничивать рост цен на свою продукцию.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первой половине 70-х годов правительство проводило жесткую политику ограничения доходов во всех секторах экономи</w:t>
      </w:r>
      <w:r>
        <w:softHyphen/>
        <w:t>ки. В соответствии с этой политикой в государственном секторе не возобновлялись контракты, предусматривающие увеличение зарплаты, а в частном секторе зарплата служащих не должна пре</w:t>
      </w:r>
      <w:r>
        <w:softHyphen/>
        <w:t>вышать зарплату государственных служащих.</w:t>
      </w:r>
    </w:p>
    <w:p w:rsidR="00544E00" w:rsidRDefault="00544E00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С середины 70-х годов экономическое положение Франции резко ухудшилось в связи с 4-кратным повышением мировых цен на нефть, в результате чего темпы роста значительно сократились, а темпы роста цен возросли. Резкое повышение внутренних цен привело к росту забастовочного движения. В свою очередь, предприниматели для сохранения прибыли и обеспечения возмож</w:t>
      </w:r>
      <w:r>
        <w:softHyphen/>
        <w:t>ности самофинансирования неоднократно повышали цены, раскручи</w:t>
      </w:r>
      <w:r>
        <w:softHyphen/>
        <w:t>вая этим спираль "заработная плата - цены".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этот период стало ясно, что система жесткого контроля за ценами с использованием принципа их блокировки исчерпала себя. Подобный контроль за ценами делает рынок негибким, сдер</w:t>
      </w:r>
      <w:r>
        <w:softHyphen/>
        <w:t>живает рост производства, конкуренцию и на определенном этапе ограничивает свободный перелив капитала, мобильность рынка труда, товаров и услуг.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Предприятия, которые в связи с блокировкой цен не могли их повысить на контролируемых рынках, терпели убытки и не име</w:t>
      </w:r>
      <w:r>
        <w:softHyphen/>
        <w:t>ли достаточно средств на возобновление производства и увеличе</w:t>
      </w:r>
      <w:r>
        <w:softHyphen/>
        <w:t>ние инвестиций. Как считают французские экономисты, основным недостатком блокировки цен является затруднение инвестирования и рост бюрократизации. Следует также обратить внимание на низ</w:t>
      </w:r>
      <w:r>
        <w:softHyphen/>
        <w:t>кую эффективность контроля за ценами в борьбе против инфляции, так как ее темпы в середине 70-х (9-10% в год) были значитель</w:t>
      </w:r>
      <w:r>
        <w:softHyphen/>
        <w:t>но выше, чем в странах, где регулирование проводилось не адми</w:t>
      </w:r>
      <w:r>
        <w:softHyphen/>
        <w:t>нистративными, а косвенными экономическими методами.</w:t>
      </w:r>
    </w:p>
    <w:p w:rsidR="00544E00" w:rsidRDefault="00544E00">
      <w:pPr>
        <w:suppressAutoHyphens/>
        <w:autoSpaceDE w:val="0"/>
        <w:autoSpaceDN w:val="0"/>
        <w:adjustRightInd w:val="0"/>
        <w:ind w:firstLine="660"/>
      </w:pPr>
      <w:r>
        <w:t>Контроль за ценами в тот период привел к переливу капита</w:t>
      </w:r>
      <w:r>
        <w:softHyphen/>
        <w:t>лов в США, Швейцарию и другие страны, где существовала возмож</w:t>
      </w:r>
      <w:r>
        <w:softHyphen/>
        <w:t>ность получения большей прибыли на единицу вложенного капитала.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Контроль за ценами привел также к таким негативным пос</w:t>
      </w:r>
      <w:r>
        <w:softHyphen/>
        <w:t>ледствиям, как рост импорта, так как стало выгоднее покупать некоторые товары за границей, чем производить их во Франции. Другой чертой стало ослабление позиций французских предприятий в конкурентной борьбе с филиалами ТНК, которые часто продавали свои товары дешевле для завоевания рынка.</w:t>
      </w:r>
    </w:p>
    <w:p w:rsidR="00544E00" w:rsidRDefault="00544E00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В 1973г. правительство Франции либерализовало цены на промышленную продукции. Однако программа либерализации осу</w:t>
      </w:r>
      <w:r>
        <w:softHyphen/>
        <w:t>ществлялась достаточно осторожно. На первом этапе были отобра</w:t>
      </w:r>
      <w:r>
        <w:softHyphen/>
        <w:t>ны отрасли, где имелась сильная международная конкуренция (ча</w:t>
      </w:r>
      <w:r>
        <w:softHyphen/>
        <w:t>совая и шарикоподшипниковая промышленности); отрасли, где в силу специфики не наблюдались резкие скачки цен (пищевая про</w:t>
      </w:r>
      <w:r>
        <w:softHyphen/>
        <w:t>мышленность); отрасли, которые из-за социального обеспечения имели стабильный рынок (фармацевтическая промышленность).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Безусловно, жесткий контроль за ценами в течение почти 30 лет способствовал стабилизации экономики. Однако любое адми</w:t>
      </w:r>
      <w:r>
        <w:softHyphen/>
        <w:t>нистративное вмешательство в ценообразование в рыночной эконо</w:t>
      </w:r>
      <w:r>
        <w:softHyphen/>
        <w:t>мике приводит к нарушению законов ценообразования. Блокировка цен, устраняя на некоторое время противоречия в сфере обраще</w:t>
      </w:r>
      <w:r>
        <w:softHyphen/>
        <w:t>ния, вызывает противоречия в сфере производства. В этих усло</w:t>
      </w:r>
      <w:r>
        <w:softHyphen/>
        <w:t>виях государство вынуждено на определенном этапе "дирижистко</w:t>
      </w:r>
      <w:r>
        <w:softHyphen/>
        <w:t>го" регулирования цен прибегнуть к защите конкуренции с целью достижения оптимального сочетания монопольных и конкурентных сил на тех или иных товарных рынках.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течение первой половины 80-х гг., особенно после пора</w:t>
      </w:r>
      <w:r>
        <w:softHyphen/>
        <w:t>жения социалистов, процесс либерализации цен продолжался и, к 1986г. было освобождено около 90% цен.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Постановление Совета Министров Франции от 1 декабря 1986г., отменившее постановление от 30 июня 1945 г., ввело практически полную свободу цен на товары и услуги. Оно отмени</w:t>
      </w:r>
      <w:r>
        <w:softHyphen/>
        <w:t>ло право правительства в любой момент вмешиваться в процесс ценообразования. Это означало свободное формирование цен в процессе конкуренции.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Исключение из свободного ценообразования составляют от</w:t>
      </w:r>
      <w:r>
        <w:softHyphen/>
        <w:t>расли, где регламентация необходима (здравоохранение, общест</w:t>
      </w:r>
      <w:r>
        <w:softHyphen/>
        <w:t>венный транспорт). Вмешательство администрации в процесс фор</w:t>
      </w:r>
      <w:r>
        <w:softHyphen/>
        <w:t xml:space="preserve">мирование цен допускается при кризисной ситуации, чрезвычайных обстоятельствах, национальном бедствии, а также при внезапных и резкий нарушениях ценообразования, требующих срочных мер для 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исправления положения.  Срок,  в течение которого общественные</w:t>
      </w:r>
    </w:p>
    <w:p w:rsidR="00544E00" w:rsidRDefault="00544E00">
      <w:pPr>
        <w:suppressAutoHyphens/>
        <w:autoSpaceDE w:val="0"/>
        <w:autoSpaceDN w:val="0"/>
        <w:adjustRightInd w:val="0"/>
        <w:ind w:right="105"/>
        <w:jc w:val="both"/>
      </w:pPr>
      <w:r>
        <w:t>власти в лице Государственного совета Франции правомочны вме</w:t>
      </w:r>
      <w:r>
        <w:softHyphen/>
        <w:t>шиваться, ограничен шестью месяцами. При этом временная регла</w:t>
      </w:r>
      <w:r>
        <w:softHyphen/>
        <w:t>ментация цен вводится лишь после консультации с Советом по конкуренции и Национальным советом по потреблению.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стране законодательно определены общие принципы свобод</w:t>
      </w:r>
      <w:r>
        <w:softHyphen/>
        <w:t>ного ценообразования и основные условия, при которых они могут реально осуществляться. Первым и важнейшим условием является наличие свободы выбора товара или услуги и продавца. Должна быть обеспечена и достоверная информация о продаваемых товарах.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Либерализация цен не означает полного невмешательства го</w:t>
      </w:r>
      <w:r>
        <w:softHyphen/>
        <w:t>сударства в процесс ценообразования. Переход от политики пря</w:t>
      </w:r>
      <w:r>
        <w:softHyphen/>
        <w:t>мого вмешательства на микроуровне к системе глобального регу</w:t>
      </w:r>
      <w:r>
        <w:softHyphen/>
        <w:t>лирования для экономики Франции означает лишь изменение формы вмешательства (переход от жесткого "дирижизма" к методам кос</w:t>
      </w:r>
      <w:r>
        <w:softHyphen/>
        <w:t>венного воздействия на рынок и цены). Поэтому не случайно, что одновременно было принято постановление о ценовой конкуренции в промышленности, в соответствии с которым запрещалось созда</w:t>
      </w:r>
      <w:r>
        <w:softHyphen/>
        <w:t>ние любых союзов производителей, импортеров, оптовых и рознич</w:t>
      </w:r>
      <w:r>
        <w:softHyphen/>
        <w:t>ных торговцев. Запрещались также заключения любых соглашений о "минимальных ценах", либо о "рекомендуемых ценах" на товары.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Либерализация цен привела к необходимости изменения структуры государственных регулирующих органов. До 1986 г. в составе Министерства планирования и финансов органы ценообра</w:t>
      </w:r>
      <w:r>
        <w:softHyphen/>
        <w:t>зования были представлены самостоятельным департаментом, а после 1986 г. он был преобразован в Совет по конкуренции, куда вошли на правах отдела органы по государственному регулирова</w:t>
      </w:r>
      <w:r>
        <w:softHyphen/>
        <w:t>нию цен и ценовой конкуренции. На Совет возложена обязанность оценивать правильность экономических поступков предприятий, определять их соответствие нормам законодательства, следить за соблюдением правил конкуренции и ценооброзования.</w:t>
      </w:r>
    </w:p>
    <w:p w:rsidR="00544E00" w:rsidRDefault="00544E00">
      <w:pPr>
        <w:suppressAutoHyphens/>
        <w:autoSpaceDE w:val="0"/>
        <w:autoSpaceDN w:val="0"/>
        <w:adjustRightInd w:val="0"/>
        <w:ind w:left="660" w:right="105"/>
      </w:pPr>
      <w:r>
        <w:t>Совет по  конкуренции  может применять следующие санкции:</w:t>
      </w:r>
    </w:p>
    <w:p w:rsidR="00544E00" w:rsidRDefault="00544E00">
      <w:pPr>
        <w:suppressAutoHyphens/>
        <w:autoSpaceDE w:val="0"/>
        <w:autoSpaceDN w:val="0"/>
        <w:adjustRightInd w:val="0"/>
        <w:spacing w:after="266"/>
        <w:ind w:right="105"/>
      </w:pPr>
      <w:r>
        <w:t xml:space="preserve">1) предписать предприятию или лицу прекратить  инкриминируемую 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деятельность в течение определенного срока;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2) наложить на предприятие или лицо денежный штраф, максималь</w:t>
      </w:r>
      <w:r>
        <w:softHyphen/>
        <w:t>ная величина которого составляет 5% торгового оборота предпри</w:t>
      </w:r>
      <w:r>
        <w:softHyphen/>
        <w:t>ятия-нарушителя;</w:t>
      </w:r>
    </w:p>
    <w:p w:rsidR="00544E00" w:rsidRDefault="00544E00">
      <w:pPr>
        <w:suppressAutoHyphens/>
        <w:autoSpaceDE w:val="0"/>
        <w:autoSpaceDN w:val="0"/>
        <w:adjustRightInd w:val="0"/>
        <w:ind w:right="105"/>
        <w:jc w:val="both"/>
      </w:pPr>
      <w:r>
        <w:t>3) потребовать от нарушителя опубликовать приговор Совета в определенных журналах.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Все эти меры могут применяться в комплексе, они не явля</w:t>
      </w:r>
      <w:r>
        <w:softHyphen/>
        <w:t>ются взаимоисключающими.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Меры, применяемые Советом по конкуренции, можно назвать общественными мерами. Если предприятие, ставшее жертвой анти</w:t>
      </w:r>
      <w:r>
        <w:softHyphen/>
        <w:t>конкурентной политики, потребует возмещение ущерба, то оно должно обратиться с этой просьбой в суд.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В настоящее время во Франции имеется около 3 тыс. госу</w:t>
      </w:r>
      <w:r>
        <w:softHyphen/>
        <w:t>дарственных контролеров по ценам. Их основная задача - конт</w:t>
      </w:r>
      <w:r>
        <w:softHyphen/>
        <w:t>роль за государственной дисциплиной цен.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Существует разветвленная система общественного контроля за качеством товаров и ценами. Под эгидой общества потребите</w:t>
      </w:r>
      <w:r>
        <w:softHyphen/>
        <w:t>лей работают несколько частных институтов по экспертизе раз</w:t>
      </w:r>
      <w:r>
        <w:softHyphen/>
        <w:t>личных товаров.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</w:pPr>
      <w:r>
        <w:t>Надо отметить, что если раньше блокировку цен осуществля</w:t>
      </w:r>
      <w:r>
        <w:softHyphen/>
        <w:t>ло правительство Франции, то с 1986 г. эти решения принимаются парламентом республики.</w:t>
      </w:r>
    </w:p>
    <w:p w:rsidR="00544E00" w:rsidRDefault="00544E00">
      <w:pPr>
        <w:suppressAutoHyphens/>
        <w:autoSpaceDE w:val="0"/>
        <w:autoSpaceDN w:val="0"/>
        <w:adjustRightInd w:val="0"/>
        <w:ind w:right="105" w:firstLine="660"/>
        <w:jc w:val="both"/>
      </w:pPr>
      <w:r>
        <w:t>По оценкам французских экономистов, либерализация цен да</w:t>
      </w:r>
      <w:r>
        <w:softHyphen/>
        <w:t>ла хорошие результаты. Общий индекс потребительских цен за 1985-1989 вырос на 11,9%, что равняется в среднем на 2,8% в год, т.е. за период либерализации цен инфляция в экономике Франции находилась на нормальном уровне. Это доказывает то, что на данном этапе французская экономика в состоянии сама се</w:t>
      </w:r>
      <w:r>
        <w:softHyphen/>
        <w:t>бя регулировать, то есть государственное вмешательство не не</w:t>
      </w:r>
      <w:r>
        <w:softHyphen/>
        <w:t>сет на себе основную нагрузку по поддержанию темпов экономи</w:t>
      </w:r>
      <w:r>
        <w:softHyphen/>
        <w:t>ческого роста. По сути в этом находит свое отражение неоклас</w:t>
      </w:r>
      <w:r>
        <w:softHyphen/>
        <w:t>сическая модель, которая провозглашает невмешательство госу</w:t>
      </w:r>
      <w:r>
        <w:softHyphen/>
        <w:t xml:space="preserve">дарства в экономику. Я считаю, что государство должно для наи- 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лучшего экономического развития время  от  времени  чередовать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применяемые модели.  В принципе так и происходит. Консерваторы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сменяют социалистов,  и наоборот.  Это дает стимул к  развитию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обоих моделей  (имеется в виду вмешательство и невмешательство</w:t>
      </w:r>
    </w:p>
    <w:p w:rsidR="00544E00" w:rsidRDefault="00544E00">
      <w:pPr>
        <w:suppressAutoHyphens/>
        <w:autoSpaceDE w:val="0"/>
        <w:autoSpaceDN w:val="0"/>
        <w:adjustRightInd w:val="0"/>
        <w:ind w:right="105"/>
      </w:pPr>
      <w:r>
        <w:t>государства). Экономическое развитие идет по спирали, и, может</w:t>
      </w:r>
    </w:p>
    <w:p w:rsidR="00544E00" w:rsidRDefault="00544E00">
      <w:pPr>
        <w:suppressAutoHyphens/>
        <w:autoSpaceDE w:val="0"/>
        <w:autoSpaceDN w:val="0"/>
        <w:adjustRightInd w:val="0"/>
        <w:ind w:right="105"/>
        <w:jc w:val="both"/>
      </w:pPr>
      <w:r>
        <w:t>быть, через одно-два десятилетия во Франции опять будут пре</w:t>
      </w:r>
      <w:r>
        <w:softHyphen/>
        <w:t>доставлены государству большие права.</w:t>
      </w:r>
      <w:bookmarkStart w:id="0" w:name="_GoBack"/>
      <w:bookmarkEnd w:id="0"/>
    </w:p>
    <w:sectPr w:rsidR="00544E00" w:rsidSect="00544E00">
      <w:pgSz w:w="12240" w:h="15840" w:code="1"/>
      <w:pgMar w:top="1417" w:right="1512" w:bottom="1417" w:left="1512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00"/>
    <w:rsid w:val="00544E00"/>
    <w:rsid w:val="00657AFC"/>
    <w:rsid w:val="009A202E"/>
    <w:rsid w:val="00BA5FEB"/>
    <w:rsid w:val="00EF150B"/>
    <w:rsid w:val="00F3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779947-CA0C-4BE5-84B0-F9AF2267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Зарубежный опыт регулирования рыночной экономики на примере Франции</vt:lpstr>
    </vt:vector>
  </TitlesOfParts>
  <Company>Дом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Зарубежный опыт регулирования рыночной экономики на примере Франции</dc:title>
  <dc:subject/>
  <dc:creator>Алексей</dc:creator>
  <cp:keywords/>
  <dc:description/>
  <cp:lastModifiedBy>admin</cp:lastModifiedBy>
  <cp:revision>2</cp:revision>
  <dcterms:created xsi:type="dcterms:W3CDTF">2014-02-17T19:32:00Z</dcterms:created>
  <dcterms:modified xsi:type="dcterms:W3CDTF">2014-02-17T19:32:00Z</dcterms:modified>
</cp:coreProperties>
</file>