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B3" w:rsidRDefault="00492382">
      <w:pPr>
        <w:widowControl w:val="0"/>
        <w:spacing w:before="120"/>
        <w:jc w:val="center"/>
        <w:rPr>
          <w:b/>
          <w:bCs/>
          <w:color w:val="000000"/>
          <w:sz w:val="32"/>
          <w:szCs w:val="32"/>
        </w:rPr>
      </w:pPr>
      <w:r>
        <w:rPr>
          <w:b/>
          <w:bCs/>
          <w:color w:val="000000"/>
          <w:sz w:val="32"/>
          <w:szCs w:val="32"/>
        </w:rPr>
        <w:t>Основы рыночной экономики</w:t>
      </w:r>
    </w:p>
    <w:p w:rsidR="00426CB3" w:rsidRDefault="00492382">
      <w:pPr>
        <w:widowControl w:val="0"/>
        <w:spacing w:before="120"/>
        <w:jc w:val="center"/>
        <w:rPr>
          <w:b/>
          <w:bCs/>
          <w:color w:val="000000"/>
          <w:sz w:val="28"/>
          <w:szCs w:val="28"/>
        </w:rPr>
      </w:pPr>
      <w:r>
        <w:rPr>
          <w:b/>
          <w:bCs/>
          <w:color w:val="000000"/>
          <w:sz w:val="28"/>
          <w:szCs w:val="28"/>
        </w:rPr>
        <w:t>Чистый капитализм</w:t>
      </w:r>
    </w:p>
    <w:p w:rsidR="00426CB3" w:rsidRDefault="00492382">
      <w:pPr>
        <w:widowControl w:val="0"/>
        <w:spacing w:before="120"/>
        <w:ind w:firstLine="567"/>
        <w:jc w:val="both"/>
        <w:rPr>
          <w:color w:val="000000"/>
          <w:sz w:val="24"/>
          <w:szCs w:val="24"/>
        </w:rPr>
      </w:pPr>
      <w:r>
        <w:rPr>
          <w:color w:val="000000"/>
          <w:sz w:val="24"/>
          <w:szCs w:val="24"/>
        </w:rPr>
        <w:t xml:space="preserve">Чистый капитализм, или капитализм эпохи свободной конкуренции (laissez faire), характеризуется частной собственностью на ресурсы с использованием системы рынков и цен для координации экономической деятельности и управления ею. </w:t>
      </w:r>
    </w:p>
    <w:p w:rsidR="00426CB3" w:rsidRDefault="00492382">
      <w:pPr>
        <w:widowControl w:val="0"/>
        <w:spacing w:before="120"/>
        <w:ind w:firstLine="567"/>
        <w:jc w:val="both"/>
        <w:rPr>
          <w:color w:val="000000"/>
          <w:sz w:val="24"/>
          <w:szCs w:val="24"/>
        </w:rPr>
      </w:pPr>
      <w:r>
        <w:rPr>
          <w:color w:val="000000"/>
          <w:sz w:val="24"/>
          <w:szCs w:val="24"/>
        </w:rPr>
        <w:t xml:space="preserve">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Рыночная система функционирует в качестве механизма, посредством которого индивидуальные решения и предпочтения предаются гласности и координируются. Тот факт, что товары и услуги производятся, а ресурсы предлагаются в условиях конкуренции, означает, что существует много самостоятельно действующих покупателей и продавцов каждого продукта и ресурса. В результате экономическая власть широко рассеяна. Защитники чистого капитализма утверждают, что такая экономическая система благоприятствует эффективности использования ресурсов, стабильности производства и занятости, быстрому экономическому росту. Вот почему здесь очень мала или вовсе отсутствует необходимость в правительственном планировании, в правительственном контроле и вмешательстве в экономический процесс.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w:t>
      </w:r>
    </w:p>
    <w:p w:rsidR="00426CB3" w:rsidRDefault="00492382">
      <w:pPr>
        <w:widowControl w:val="0"/>
        <w:spacing w:before="120"/>
        <w:ind w:firstLine="567"/>
        <w:jc w:val="both"/>
        <w:rPr>
          <w:color w:val="000000"/>
          <w:sz w:val="24"/>
          <w:szCs w:val="24"/>
        </w:rPr>
      </w:pPr>
      <w:r>
        <w:rPr>
          <w:color w:val="000000"/>
          <w:sz w:val="24"/>
          <w:szCs w:val="24"/>
        </w:rPr>
        <w:t xml:space="preserve">Полярной альтернативой чистому капитализму является командная экономика. Эту систему характеризует общественная собственность практически на все материальные ресурсы и коллективное принятие экономических решений посредством централизованного экономического планирования. </w:t>
      </w:r>
    </w:p>
    <w:p w:rsidR="00426CB3" w:rsidRDefault="00492382">
      <w:pPr>
        <w:widowControl w:val="0"/>
        <w:spacing w:before="120"/>
        <w:jc w:val="center"/>
        <w:rPr>
          <w:b/>
          <w:bCs/>
          <w:color w:val="000000"/>
          <w:sz w:val="28"/>
          <w:szCs w:val="28"/>
        </w:rPr>
      </w:pPr>
      <w:r>
        <w:rPr>
          <w:b/>
          <w:bCs/>
          <w:color w:val="000000"/>
          <w:sz w:val="28"/>
          <w:szCs w:val="28"/>
        </w:rPr>
        <w:t>Частная собственность</w:t>
      </w:r>
    </w:p>
    <w:p w:rsidR="00426CB3" w:rsidRDefault="00492382">
      <w:pPr>
        <w:widowControl w:val="0"/>
        <w:spacing w:before="120"/>
        <w:ind w:firstLine="567"/>
        <w:jc w:val="both"/>
        <w:rPr>
          <w:color w:val="000000"/>
          <w:sz w:val="24"/>
          <w:szCs w:val="24"/>
        </w:rPr>
      </w:pPr>
      <w:r>
        <w:rPr>
          <w:color w:val="000000"/>
          <w:sz w:val="24"/>
          <w:szCs w:val="24"/>
        </w:rPr>
        <w:t xml:space="preserve">В условиях капиталистической системы материальные ресурсы составляют собственность частных лиц и частных предприятий, а не правительства. </w:t>
      </w:r>
    </w:p>
    <w:p w:rsidR="00426CB3" w:rsidRDefault="00492382">
      <w:pPr>
        <w:widowControl w:val="0"/>
        <w:spacing w:before="120"/>
        <w:ind w:firstLine="567"/>
        <w:jc w:val="both"/>
        <w:rPr>
          <w:color w:val="000000"/>
          <w:sz w:val="24"/>
          <w:szCs w:val="24"/>
        </w:rPr>
      </w:pPr>
      <w:r>
        <w:rPr>
          <w:color w:val="000000"/>
          <w:sz w:val="24"/>
          <w:szCs w:val="24"/>
        </w:rPr>
        <w:t xml:space="preserve">Частная собственность позволяет отдельным лицам или предприятиям по своему усмотрению приобретать, контролировать, применять и реализовывать материальные ресурсы (подробнее см. гл. 5, 7). </w:t>
      </w:r>
    </w:p>
    <w:p w:rsidR="00426CB3" w:rsidRDefault="00492382">
      <w:pPr>
        <w:widowControl w:val="0"/>
        <w:spacing w:before="120"/>
        <w:ind w:firstLine="567"/>
        <w:jc w:val="both"/>
        <w:rPr>
          <w:color w:val="000000"/>
          <w:sz w:val="24"/>
          <w:szCs w:val="24"/>
        </w:rPr>
      </w:pPr>
      <w:r>
        <w:rPr>
          <w:color w:val="000000"/>
          <w:sz w:val="24"/>
          <w:szCs w:val="24"/>
        </w:rPr>
        <w:t xml:space="preserve">Наряду с частной собственностью существует также государственная и смешанная собственность. Даже при чистом капитализме признается тот факт, что для обеспечения эффективного использования ресурсов важную роль может сыграть государственная собственность на некоторые «естественные монополии» (подробнее см. гл. 6, 8). </w:t>
      </w:r>
    </w:p>
    <w:p w:rsidR="00426CB3" w:rsidRDefault="00492382">
      <w:pPr>
        <w:widowControl w:val="0"/>
        <w:spacing w:before="120"/>
        <w:jc w:val="center"/>
        <w:rPr>
          <w:b/>
          <w:bCs/>
          <w:color w:val="000000"/>
          <w:sz w:val="28"/>
          <w:szCs w:val="28"/>
        </w:rPr>
      </w:pPr>
      <w:r>
        <w:rPr>
          <w:b/>
          <w:bCs/>
          <w:color w:val="000000"/>
          <w:sz w:val="28"/>
          <w:szCs w:val="28"/>
        </w:rPr>
        <w:t>Свобода предпринимательства и выбора</w:t>
      </w:r>
    </w:p>
    <w:p w:rsidR="00426CB3" w:rsidRDefault="00492382">
      <w:pPr>
        <w:widowControl w:val="0"/>
        <w:spacing w:before="120"/>
        <w:ind w:firstLine="567"/>
        <w:jc w:val="both"/>
        <w:rPr>
          <w:color w:val="000000"/>
          <w:sz w:val="24"/>
          <w:szCs w:val="24"/>
        </w:rPr>
      </w:pPr>
      <w:r>
        <w:rPr>
          <w:color w:val="000000"/>
          <w:sz w:val="24"/>
          <w:szCs w:val="24"/>
        </w:rPr>
        <w:t xml:space="preserve">Тесную связь с частной собственностью имеет свобода предпринимательства и выбора. </w:t>
      </w:r>
    </w:p>
    <w:p w:rsidR="00426CB3" w:rsidRDefault="00492382">
      <w:pPr>
        <w:widowControl w:val="0"/>
        <w:spacing w:before="120"/>
        <w:ind w:firstLine="567"/>
        <w:jc w:val="both"/>
        <w:rPr>
          <w:color w:val="000000"/>
          <w:sz w:val="24"/>
          <w:szCs w:val="24"/>
        </w:rPr>
      </w:pPr>
      <w:r>
        <w:rPr>
          <w:color w:val="000000"/>
          <w:sz w:val="24"/>
          <w:szCs w:val="24"/>
        </w:rPr>
        <w:t xml:space="preserve">Свобода предпринимательства означает, что при чистом капитализме частные предприятия вправе приобретать экономические ресурсы, организовывать процесс производства из этих ресурсов товара или услуги по собственному выбору и продавать этот товар или услугу на рынках по выбору самой фирмы. </w:t>
      </w:r>
    </w:p>
    <w:p w:rsidR="00426CB3" w:rsidRDefault="00492382">
      <w:pPr>
        <w:widowControl w:val="0"/>
        <w:spacing w:before="120"/>
        <w:ind w:firstLine="567"/>
        <w:jc w:val="both"/>
        <w:rPr>
          <w:color w:val="000000"/>
          <w:sz w:val="24"/>
          <w:szCs w:val="24"/>
        </w:rPr>
      </w:pPr>
      <w:r>
        <w:rPr>
          <w:color w:val="000000"/>
          <w:sz w:val="24"/>
          <w:szCs w:val="24"/>
        </w:rPr>
        <w:t xml:space="preserve">Никакие искусственные препятствия или ограничения, устанавливаемые правительством или другими производителями, не мешают предпринимателям принимать решение вступить в какую-либо конкретную отрасль или выйти из нее. </w:t>
      </w:r>
    </w:p>
    <w:p w:rsidR="00426CB3" w:rsidRDefault="00492382">
      <w:pPr>
        <w:widowControl w:val="0"/>
        <w:spacing w:before="120"/>
        <w:ind w:firstLine="567"/>
        <w:jc w:val="both"/>
        <w:rPr>
          <w:color w:val="000000"/>
          <w:sz w:val="24"/>
          <w:szCs w:val="24"/>
        </w:rPr>
      </w:pPr>
      <w:r>
        <w:rPr>
          <w:color w:val="000000"/>
          <w:sz w:val="24"/>
          <w:szCs w:val="24"/>
        </w:rPr>
        <w:t xml:space="preserve">Свобода выбора означает: </w:t>
      </w:r>
    </w:p>
    <w:p w:rsidR="00426CB3" w:rsidRDefault="00492382">
      <w:pPr>
        <w:widowControl w:val="0"/>
        <w:spacing w:before="120"/>
        <w:ind w:firstLine="567"/>
        <w:jc w:val="both"/>
        <w:rPr>
          <w:color w:val="000000"/>
          <w:sz w:val="24"/>
          <w:szCs w:val="24"/>
        </w:rPr>
      </w:pPr>
      <w:r>
        <w:rPr>
          <w:color w:val="000000"/>
          <w:sz w:val="24"/>
          <w:szCs w:val="24"/>
        </w:rPr>
        <w:t xml:space="preserve">владельцы материальных ресурсов и денежного капитала могут использовать или реализовать эти ресурсы по своему усмотрению; </w:t>
      </w:r>
    </w:p>
    <w:p w:rsidR="00426CB3" w:rsidRDefault="00492382">
      <w:pPr>
        <w:widowControl w:val="0"/>
        <w:spacing w:before="120"/>
        <w:ind w:firstLine="567"/>
        <w:jc w:val="both"/>
        <w:rPr>
          <w:color w:val="000000"/>
          <w:sz w:val="24"/>
          <w:szCs w:val="24"/>
        </w:rPr>
      </w:pPr>
      <w:r>
        <w:rPr>
          <w:color w:val="000000"/>
          <w:sz w:val="24"/>
          <w:szCs w:val="24"/>
        </w:rPr>
        <w:t xml:space="preserve">работники вправе заняться любым видом труда, на который они способны; </w:t>
      </w:r>
    </w:p>
    <w:p w:rsidR="00426CB3" w:rsidRDefault="00492382">
      <w:pPr>
        <w:widowControl w:val="0"/>
        <w:spacing w:before="120"/>
        <w:ind w:firstLine="567"/>
        <w:jc w:val="both"/>
        <w:rPr>
          <w:color w:val="000000"/>
          <w:sz w:val="24"/>
          <w:szCs w:val="24"/>
        </w:rPr>
      </w:pPr>
      <w:r>
        <w:rPr>
          <w:color w:val="000000"/>
          <w:sz w:val="24"/>
          <w:szCs w:val="24"/>
        </w:rPr>
        <w:t xml:space="preserve">потребители свободны в пределах своих денежных доходов покупать товары и услуги в таком наборе, который они считают наиболее подходящим для удовлетворения своих потребностей. </w:t>
      </w:r>
    </w:p>
    <w:p w:rsidR="00426CB3" w:rsidRDefault="00492382">
      <w:pPr>
        <w:widowControl w:val="0"/>
        <w:spacing w:before="120"/>
        <w:ind w:firstLine="567"/>
        <w:jc w:val="both"/>
        <w:rPr>
          <w:color w:val="000000"/>
          <w:sz w:val="24"/>
          <w:szCs w:val="24"/>
        </w:rPr>
      </w:pPr>
      <w:r>
        <w:rPr>
          <w:color w:val="000000"/>
          <w:sz w:val="24"/>
          <w:szCs w:val="24"/>
        </w:rPr>
        <w:t xml:space="preserve">Свобода потребительского выбора оказывается самой широкой из этих свобод. Потребитель занимает в капиталистической экономике особое стратегическое положение; в определенном смысле потребитель обладает суверенитетом. Пределы свободы выбора поставщиков людских и материальных ресурсов обусловливаются потребительским выбором. В конечном счете потребитель решает, что должна производить экономика, и только в этих рамках поставщики ресурсов могут делать свой свободный выбор. В действительности поставщики ресурсов и предприятия вовсе не «свободны», они должны производить только те товары и услуги, которые потребители желают. </w:t>
      </w:r>
    </w:p>
    <w:p w:rsidR="00426CB3" w:rsidRDefault="00492382">
      <w:pPr>
        <w:widowControl w:val="0"/>
        <w:spacing w:before="120"/>
        <w:ind w:firstLine="567"/>
        <w:jc w:val="both"/>
        <w:rPr>
          <w:color w:val="000000"/>
          <w:sz w:val="24"/>
          <w:szCs w:val="24"/>
        </w:rPr>
      </w:pPr>
      <w:r>
        <w:rPr>
          <w:color w:val="000000"/>
          <w:sz w:val="24"/>
          <w:szCs w:val="24"/>
        </w:rPr>
        <w:t xml:space="preserve">Однако реализация всех этих форм свободного выбора не означает какого-то беспредела: вся экономическая деятельность осуществляется в рамках объективных законов. </w:t>
      </w:r>
    </w:p>
    <w:p w:rsidR="00426CB3" w:rsidRDefault="00492382">
      <w:pPr>
        <w:widowControl w:val="0"/>
        <w:spacing w:before="120"/>
        <w:jc w:val="center"/>
        <w:rPr>
          <w:b/>
          <w:bCs/>
          <w:color w:val="000000"/>
          <w:sz w:val="28"/>
          <w:szCs w:val="28"/>
        </w:rPr>
      </w:pPr>
      <w:r>
        <w:rPr>
          <w:b/>
          <w:bCs/>
          <w:color w:val="000000"/>
          <w:sz w:val="28"/>
          <w:szCs w:val="28"/>
        </w:rPr>
        <w:t>Роль личного интереса</w:t>
      </w:r>
    </w:p>
    <w:p w:rsidR="00426CB3" w:rsidRDefault="00492382">
      <w:pPr>
        <w:widowControl w:val="0"/>
        <w:spacing w:before="120"/>
        <w:ind w:firstLine="567"/>
        <w:jc w:val="both"/>
        <w:rPr>
          <w:color w:val="000000"/>
          <w:sz w:val="24"/>
          <w:szCs w:val="24"/>
        </w:rPr>
      </w:pPr>
      <w:r>
        <w:rPr>
          <w:color w:val="000000"/>
          <w:sz w:val="24"/>
          <w:szCs w:val="24"/>
        </w:rPr>
        <w:t xml:space="preserve">Поскольку капитализм представляет собой индивидуалистическую систему, постольку главная движущая сила такой экономики видится в стимулировании личного интереса: каждая экономическая единица стремится делать то, что выгоднее ей самой. Вот почему предприниматели ставят своей целью максимизацию прибылей своих фирм или — как вариант — минимизацию своих убытков. А владельцы материальных ресурсов, при прочих равных условиях, пытаются получить возможно более высокие цены при продаже или сдаче в аренду своих ресурсов соответственно за данное количество и тяжесть затрачиваемого ими труда. Наемные работники также стремятся получить возможно большой доход. В свою очередь и потребители, покупая определенный продукт, стараются приобрести его по самой низкой цене. Итак, капитализм предполагает, что личный интерес формирует фундаментальный образ действий различных экономических единиц, когда они реализуют свой свободный выбор. Мотив личного интереса придает направление и упорядоченность функционированию экономики, которая без такого интереса оказалась бы чрезвычайно хаотичной. </w:t>
      </w:r>
    </w:p>
    <w:p w:rsidR="00426CB3" w:rsidRDefault="00492382">
      <w:pPr>
        <w:widowControl w:val="0"/>
        <w:spacing w:before="120"/>
        <w:jc w:val="center"/>
        <w:rPr>
          <w:b/>
          <w:bCs/>
          <w:color w:val="000000"/>
          <w:sz w:val="28"/>
          <w:szCs w:val="28"/>
        </w:rPr>
      </w:pPr>
      <w:r>
        <w:rPr>
          <w:b/>
          <w:bCs/>
          <w:color w:val="000000"/>
          <w:sz w:val="28"/>
          <w:szCs w:val="28"/>
        </w:rPr>
        <w:t>Конкуренция</w:t>
      </w:r>
    </w:p>
    <w:p w:rsidR="00426CB3" w:rsidRDefault="00492382">
      <w:pPr>
        <w:widowControl w:val="0"/>
        <w:spacing w:before="120"/>
        <w:ind w:firstLine="567"/>
        <w:jc w:val="both"/>
        <w:rPr>
          <w:color w:val="000000"/>
          <w:sz w:val="24"/>
          <w:szCs w:val="24"/>
        </w:rPr>
      </w:pPr>
      <w:r>
        <w:rPr>
          <w:color w:val="000000"/>
          <w:sz w:val="24"/>
          <w:szCs w:val="24"/>
        </w:rPr>
        <w:t xml:space="preserve">Свобода выбора, реализующаяся в форме стремления каждого получать для себя больше, служит основой для свободной, или совершенной, конкуренции. </w:t>
      </w:r>
    </w:p>
    <w:p w:rsidR="00426CB3" w:rsidRDefault="00492382">
      <w:pPr>
        <w:widowControl w:val="0"/>
        <w:spacing w:before="120"/>
        <w:ind w:firstLine="567"/>
        <w:jc w:val="both"/>
        <w:rPr>
          <w:color w:val="000000"/>
          <w:sz w:val="24"/>
          <w:szCs w:val="24"/>
        </w:rPr>
      </w:pPr>
      <w:r>
        <w:rPr>
          <w:color w:val="000000"/>
          <w:sz w:val="24"/>
          <w:szCs w:val="24"/>
        </w:rPr>
        <w:t xml:space="preserve">Конкуренция как коренное свойство чистого капитализма означает следующее: </w:t>
      </w:r>
    </w:p>
    <w:p w:rsidR="00426CB3" w:rsidRDefault="00492382">
      <w:pPr>
        <w:widowControl w:val="0"/>
        <w:spacing w:before="120"/>
        <w:ind w:firstLine="567"/>
        <w:jc w:val="both"/>
        <w:rPr>
          <w:color w:val="000000"/>
          <w:sz w:val="24"/>
          <w:szCs w:val="24"/>
        </w:rPr>
      </w:pPr>
      <w:r>
        <w:rPr>
          <w:color w:val="000000"/>
          <w:sz w:val="24"/>
          <w:szCs w:val="24"/>
        </w:rPr>
        <w:t xml:space="preserve">наличие на рынке большого числа участников рыночных сделок или независимо действующих покупателей и продавцов любого конкретного продукта или ресурса; </w:t>
      </w:r>
    </w:p>
    <w:p w:rsidR="00426CB3" w:rsidRDefault="00492382">
      <w:pPr>
        <w:widowControl w:val="0"/>
        <w:spacing w:before="120"/>
        <w:ind w:firstLine="567"/>
        <w:jc w:val="both"/>
        <w:rPr>
          <w:color w:val="000000"/>
          <w:sz w:val="24"/>
          <w:szCs w:val="24"/>
        </w:rPr>
      </w:pPr>
      <w:r>
        <w:rPr>
          <w:color w:val="000000"/>
          <w:sz w:val="24"/>
          <w:szCs w:val="24"/>
        </w:rPr>
        <w:t xml:space="preserve">свободу вхождения в отрасль или свободу для покупателей и продавцов выступать на тех или иных рынках или покидать их. </w:t>
      </w:r>
    </w:p>
    <w:p w:rsidR="00426CB3" w:rsidRDefault="00492382">
      <w:pPr>
        <w:widowControl w:val="0"/>
        <w:spacing w:before="120"/>
        <w:ind w:firstLine="567"/>
        <w:jc w:val="both"/>
        <w:rPr>
          <w:color w:val="000000"/>
          <w:sz w:val="24"/>
          <w:szCs w:val="24"/>
        </w:rPr>
      </w:pPr>
      <w:r>
        <w:rPr>
          <w:color w:val="000000"/>
          <w:sz w:val="24"/>
          <w:szCs w:val="24"/>
        </w:rPr>
        <w:t xml:space="preserve">Кратко рассмотрим эти два взаимосвязанных аспекта совершенной конкуренции: </w:t>
      </w:r>
    </w:p>
    <w:p w:rsidR="00426CB3" w:rsidRDefault="00492382">
      <w:pPr>
        <w:widowControl w:val="0"/>
        <w:spacing w:before="120"/>
        <w:ind w:firstLine="567"/>
        <w:jc w:val="both"/>
        <w:rPr>
          <w:color w:val="000000"/>
          <w:sz w:val="24"/>
          <w:szCs w:val="24"/>
        </w:rPr>
      </w:pPr>
      <w:r>
        <w:rPr>
          <w:color w:val="000000"/>
          <w:sz w:val="24"/>
          <w:szCs w:val="24"/>
        </w:rPr>
        <w:t xml:space="preserve">Большое число участников рыночных сделок. Природа совершенной конкуренции заключается в широком рассредоточении экономической власти внутри составляющих экономику двух главных совокупностей — предприятий и домо-хозяйств. Когда на конкретном рынке находится большое количество покупателей и продавцов, ни один покупатель или продавец не может предъявить спрос или предложение на такое количество продукта, которого было бы достаточно, чтобы заметно повлиять на его цену. Итак,совершенная конкуренция, это когда на рынке имеется такое большое количество продавцов, при котором каждый из них, обеспечивая почти мизерную долю общего объема предложения, практически не в состоянии воздействовать на предложение, а следовательно, и на цену продукта. </w:t>
      </w:r>
    </w:p>
    <w:p w:rsidR="00426CB3" w:rsidRDefault="00492382">
      <w:pPr>
        <w:widowControl w:val="0"/>
        <w:spacing w:before="120"/>
        <w:ind w:firstLine="567"/>
        <w:jc w:val="both"/>
        <w:rPr>
          <w:color w:val="000000"/>
          <w:sz w:val="24"/>
          <w:szCs w:val="24"/>
        </w:rPr>
      </w:pPr>
      <w:r>
        <w:rPr>
          <w:color w:val="000000"/>
          <w:sz w:val="24"/>
          <w:szCs w:val="24"/>
        </w:rPr>
        <w:t xml:space="preserve">Именно это имеют в виду, когда говорят, что индивидуальный продавец, участвующий в конкуренции, «отдан на милость рынка». Та же характеристика справедлива и для тех, кто выступает на рынке в качестве предъявителя спроса. Покупатели там в изобилии, и действуют они независимо друг от друга. Таким образом, одиночные покупатели не в состоянии манипулировать рынком, чтобы получить выгоду (прибыль). </w:t>
      </w:r>
    </w:p>
    <w:p w:rsidR="00426CB3" w:rsidRDefault="00492382">
      <w:pPr>
        <w:widowControl w:val="0"/>
        <w:spacing w:before="120"/>
        <w:ind w:firstLine="567"/>
        <w:jc w:val="both"/>
        <w:rPr>
          <w:color w:val="000000"/>
          <w:sz w:val="24"/>
          <w:szCs w:val="24"/>
        </w:rPr>
      </w:pPr>
      <w:r>
        <w:rPr>
          <w:color w:val="000000"/>
          <w:sz w:val="24"/>
          <w:szCs w:val="24"/>
        </w:rPr>
        <w:t xml:space="preserve">Здесь важно следующее положение: широкое рассеивание экономической власти, составляющее основу конкуренции, регулирует использование этой власти и ограничивает возможности злоупотребления ею. Конкуренция, или экономическое состязание, препятствует экономическим единицам причинять друг другу разрушительный ущерб, когда они пытаются увеличивать свою личную выгоду. Конкуренция устанавливает пределы для реализации покупателями и продавцами их личного интереса. Совершенная конкуренция представляет собой основную регулирующую силу при чистом капитализме. </w:t>
      </w:r>
    </w:p>
    <w:p w:rsidR="00426CB3" w:rsidRDefault="00492382">
      <w:pPr>
        <w:widowControl w:val="0"/>
        <w:spacing w:before="120"/>
        <w:ind w:firstLine="567"/>
        <w:jc w:val="both"/>
        <w:rPr>
          <w:color w:val="000000"/>
          <w:sz w:val="24"/>
          <w:szCs w:val="24"/>
        </w:rPr>
      </w:pPr>
      <w:r>
        <w:rPr>
          <w:color w:val="000000"/>
          <w:sz w:val="24"/>
          <w:szCs w:val="24"/>
        </w:rPr>
        <w:t xml:space="preserve">Свобода вхождения в отрасль. Конкуренция предполагает также, что производителю очень просто вступить в какую-то конкретную отрасль или покинуть ее; не существует искусственных юридических или институциональных препятствий, не допускающих расширения отдельных отраслей. Этот аспект конкуренции обусловливает гибкость, которая жизненно важна для того, чтобы экономика с течением времени сохраняла свою эффективность. Свобода вступления в отрасль необходима, чтобы экономика могла надлежащим образом адаптироваться к изменениям вкусов потребителей, технологии или предложения ресурсов. </w:t>
      </w:r>
    </w:p>
    <w:p w:rsidR="00426CB3" w:rsidRDefault="00492382">
      <w:pPr>
        <w:widowControl w:val="0"/>
        <w:spacing w:before="120"/>
        <w:jc w:val="center"/>
        <w:rPr>
          <w:b/>
          <w:bCs/>
          <w:color w:val="000000"/>
          <w:sz w:val="28"/>
          <w:szCs w:val="28"/>
        </w:rPr>
      </w:pPr>
      <w:r>
        <w:rPr>
          <w:b/>
          <w:bCs/>
          <w:color w:val="000000"/>
          <w:sz w:val="28"/>
          <w:szCs w:val="28"/>
        </w:rPr>
        <w:t>Рыночная система</w:t>
      </w:r>
    </w:p>
    <w:p w:rsidR="00426CB3" w:rsidRDefault="00492382">
      <w:pPr>
        <w:widowControl w:val="0"/>
        <w:spacing w:before="120"/>
        <w:ind w:firstLine="567"/>
        <w:jc w:val="both"/>
        <w:rPr>
          <w:color w:val="000000"/>
          <w:sz w:val="24"/>
          <w:szCs w:val="24"/>
        </w:rPr>
      </w:pPr>
      <w:r>
        <w:rPr>
          <w:color w:val="000000"/>
          <w:sz w:val="24"/>
          <w:szCs w:val="24"/>
        </w:rPr>
        <w:t xml:space="preserve">Основным координирющим механизмом капиталистической экономики служит рыночная система. Капитализм — это рыночная экономика. Решения, принимаемые покупателями и продавцами, реализуются через систему рынков. </w:t>
      </w:r>
    </w:p>
    <w:p w:rsidR="00426CB3" w:rsidRDefault="00492382">
      <w:pPr>
        <w:widowControl w:val="0"/>
        <w:spacing w:before="120"/>
        <w:ind w:firstLine="567"/>
        <w:jc w:val="both"/>
        <w:rPr>
          <w:color w:val="000000"/>
          <w:sz w:val="24"/>
          <w:szCs w:val="24"/>
        </w:rPr>
      </w:pPr>
      <w:r>
        <w:rPr>
          <w:color w:val="000000"/>
          <w:sz w:val="24"/>
          <w:szCs w:val="24"/>
        </w:rPr>
        <w:t xml:space="preserve">Рынок — это механизм, осуществляющий контакт между покупателями, или предъявителями спроса, и продавцами, или поставщиками товара или услуги. </w:t>
      </w:r>
    </w:p>
    <w:p w:rsidR="00426CB3" w:rsidRDefault="00492382">
      <w:pPr>
        <w:widowControl w:val="0"/>
        <w:spacing w:before="120"/>
        <w:ind w:firstLine="567"/>
        <w:jc w:val="both"/>
        <w:rPr>
          <w:color w:val="000000"/>
          <w:sz w:val="24"/>
          <w:szCs w:val="24"/>
        </w:rPr>
      </w:pPr>
      <w:r>
        <w:rPr>
          <w:color w:val="000000"/>
          <w:sz w:val="24"/>
          <w:szCs w:val="24"/>
        </w:rPr>
        <w:t xml:space="preserve">Равно как конкуренция служит регулирующим механизмом, система рынков и цен играет роль основной организующей силы. </w:t>
      </w:r>
    </w:p>
    <w:p w:rsidR="00426CB3" w:rsidRDefault="00492382">
      <w:pPr>
        <w:widowControl w:val="0"/>
        <w:spacing w:before="120"/>
        <w:ind w:firstLine="567"/>
        <w:jc w:val="both"/>
        <w:rPr>
          <w:color w:val="000000"/>
          <w:sz w:val="24"/>
          <w:szCs w:val="24"/>
        </w:rPr>
      </w:pPr>
      <w:r>
        <w:rPr>
          <w:color w:val="000000"/>
          <w:sz w:val="24"/>
          <w:szCs w:val="24"/>
        </w:rPr>
        <w:t xml:space="preserve">Рыночная система представляет собой многосложную систему связей, посредством которой бесчисленные индивидуальные, свободно выбранные решения учитываются, суммируются и взаимно уравновешиваются. </w:t>
      </w:r>
    </w:p>
    <w:p w:rsidR="00426CB3" w:rsidRDefault="00492382">
      <w:pPr>
        <w:widowControl w:val="0"/>
        <w:spacing w:before="120"/>
        <w:ind w:firstLine="567"/>
        <w:jc w:val="both"/>
        <w:rPr>
          <w:color w:val="000000"/>
          <w:sz w:val="24"/>
          <w:szCs w:val="24"/>
        </w:rPr>
      </w:pPr>
      <w:r>
        <w:rPr>
          <w:color w:val="000000"/>
          <w:sz w:val="24"/>
          <w:szCs w:val="24"/>
        </w:rPr>
        <w:t xml:space="preserve">Те, кто следует диктату рыночной системы, вознаграждаются, а тех, кто его игнорирует, система карает. Через эти системы связей капиталистическое общество выносит свои решения о том, что экономика должна производить, как эффективно производить и каким образом распределять результаты производительного труда между экономическими единицами. Рыночная система служит не только механизмом, посредством которого общество выносит решения относительно того, как распределить свои ресурсы и производимую из них продукцию, но и как с ее помощью эти решения осуществлять на деле. При чистом капитализме рыночная система функционирует одновременно как механизм учета бесчисленных решений свободных индивидов и предприятий и как механизм для практического выполнения этих решений. </w:t>
      </w:r>
    </w:p>
    <w:p w:rsidR="00426CB3" w:rsidRDefault="00492382">
      <w:pPr>
        <w:widowControl w:val="0"/>
        <w:spacing w:before="120"/>
        <w:jc w:val="center"/>
        <w:rPr>
          <w:b/>
          <w:bCs/>
          <w:color w:val="000000"/>
          <w:sz w:val="28"/>
          <w:szCs w:val="28"/>
        </w:rPr>
      </w:pPr>
      <w:r>
        <w:rPr>
          <w:b/>
          <w:bCs/>
          <w:color w:val="000000"/>
          <w:sz w:val="28"/>
          <w:szCs w:val="28"/>
        </w:rPr>
        <w:t>Ограниченная роль правительства</w:t>
      </w:r>
    </w:p>
    <w:p w:rsidR="00426CB3" w:rsidRDefault="00492382">
      <w:pPr>
        <w:widowControl w:val="0"/>
        <w:spacing w:before="120"/>
        <w:ind w:firstLine="567"/>
        <w:jc w:val="both"/>
        <w:rPr>
          <w:color w:val="000000"/>
          <w:sz w:val="24"/>
          <w:szCs w:val="24"/>
        </w:rPr>
      </w:pPr>
      <w:r>
        <w:rPr>
          <w:color w:val="000000"/>
          <w:sz w:val="24"/>
          <w:szCs w:val="24"/>
        </w:rPr>
        <w:t xml:space="preserve">Считается, что конкурентная капиталистическая экономика способствует высокой степени эффективности использования или распределения своих ресурсов. Вот почему предполагается, что нет сколько-нибудь реальной нужды во вмешательстве правительства в функционирование такой экономики за исключением роли правительства в установлении общих юридических ограничений для осуществления индивидуального выбора решений и использования частной собственности. Концепция чистого капитализма в качестве саморегулирующейся и самокорректирующейся экономики ограничивает экономическую роль правительства. Однако ряд нежелательных последствий, связанных с чистым капитализмом и рыночной системой, привели к тому, что правительство стало играть активную роль в экономике. </w:t>
      </w:r>
    </w:p>
    <w:p w:rsidR="00426CB3" w:rsidRDefault="00492382">
      <w:pPr>
        <w:widowControl w:val="0"/>
        <w:spacing w:before="120"/>
        <w:jc w:val="center"/>
        <w:rPr>
          <w:b/>
          <w:bCs/>
          <w:color w:val="000000"/>
          <w:sz w:val="28"/>
          <w:szCs w:val="28"/>
        </w:rPr>
      </w:pPr>
      <w:r>
        <w:rPr>
          <w:b/>
          <w:bCs/>
          <w:color w:val="000000"/>
          <w:sz w:val="28"/>
          <w:szCs w:val="28"/>
        </w:rPr>
        <w:t>Другие свойства капитализма</w:t>
      </w:r>
    </w:p>
    <w:p w:rsidR="00426CB3" w:rsidRDefault="00492382">
      <w:pPr>
        <w:widowControl w:val="0"/>
        <w:spacing w:before="120"/>
        <w:ind w:firstLine="567"/>
        <w:jc w:val="both"/>
        <w:rPr>
          <w:color w:val="000000"/>
          <w:sz w:val="24"/>
          <w:szCs w:val="24"/>
        </w:rPr>
      </w:pPr>
      <w:r>
        <w:rPr>
          <w:color w:val="000000"/>
          <w:sz w:val="24"/>
          <w:szCs w:val="24"/>
        </w:rPr>
        <w:t xml:space="preserve">Частная собственность, свобода предпринимательства и выбора, личный интерес в качестве побудительной силы, конкуренция и опора на рыночную систему, ограниченная роль правительства — все это институты и принципы, которые ассоциируются с чистым капитализмом. Кроме того, существуют еще некоторые институты и формы деятельности, свойственные всем современным экономическим системам: 1) использование передовой технологии и средств производства в крупных масштабах; 2) специализация; 3) применение денег. </w:t>
      </w:r>
    </w:p>
    <w:p w:rsidR="00426CB3" w:rsidRDefault="00492382">
      <w:pPr>
        <w:widowControl w:val="0"/>
        <w:spacing w:before="120"/>
        <w:ind w:firstLine="567"/>
        <w:jc w:val="both"/>
        <w:rPr>
          <w:color w:val="000000"/>
          <w:sz w:val="24"/>
          <w:szCs w:val="24"/>
        </w:rPr>
      </w:pPr>
      <w:r>
        <w:rPr>
          <w:color w:val="000000"/>
          <w:sz w:val="24"/>
          <w:szCs w:val="24"/>
        </w:rPr>
        <w:t xml:space="preserve">Современные экономические системы основываются на передовой технологии и широком использовании средств производства. При чистом капитализме орудием обеспечения технического прогресса служит — наряду со свободой выбора и стремлением приумножить личную выгоду — конкуренция. Конкурентная экономика обладает высокой эффективностью в деле мобилизации стимулов для создания новых продуктов и совершенствования технологии производства. Поэтому капитализм обусловливает широкое использование и относительно быстрое развитие сложных средств производства: инструментов, машин, крупных фабрик, складских помещений и оборудования, транспортных средств и маркетинга. </w:t>
      </w:r>
    </w:p>
    <w:p w:rsidR="00426CB3" w:rsidRDefault="00492382">
      <w:pPr>
        <w:widowControl w:val="0"/>
        <w:spacing w:before="120"/>
        <w:ind w:firstLine="567"/>
        <w:jc w:val="both"/>
        <w:rPr>
          <w:color w:val="000000"/>
          <w:sz w:val="24"/>
          <w:szCs w:val="24"/>
        </w:rPr>
      </w:pPr>
      <w:r>
        <w:rPr>
          <w:color w:val="000000"/>
          <w:sz w:val="24"/>
          <w:szCs w:val="24"/>
        </w:rPr>
        <w:t xml:space="preserve">Почему важно наличие передовой технологии и широкое применение средств производства? Потому что производство становится более эффективным, так как применение новых средств производства, облегчающих производственный процесс, способствуем росту производительности труда, следовательно, увеличению объема продукции. </w:t>
      </w:r>
    </w:p>
    <w:p w:rsidR="00426CB3" w:rsidRDefault="00492382">
      <w:pPr>
        <w:widowControl w:val="0"/>
        <w:spacing w:before="120"/>
        <w:ind w:firstLine="567"/>
        <w:jc w:val="both"/>
        <w:rPr>
          <w:color w:val="000000"/>
          <w:sz w:val="24"/>
          <w:szCs w:val="24"/>
        </w:rPr>
      </w:pPr>
      <w:r>
        <w:rPr>
          <w:color w:val="000000"/>
          <w:sz w:val="24"/>
          <w:szCs w:val="24"/>
        </w:rPr>
        <w:t xml:space="preserve">Из анализа кривой производственных возможностей и основных черт проблемы экономии видно, что при полной занятости ресурсов и при полном объеме производства ресурсы приходится переключать с производства потребительских товаров на производство средств производства, чтобы высвободить ресурсы для производства средств производства, которые когда-нибудь в будущем повысят эффективность производства и позволят нам располагать большим объемом потребительских товаров. Подавляющее большинство потребителей практически сами не производят никаких товаров и услуг, которые они потребляют, а, напротив, из того, что они производят, потребляют очень мало или вовсе ничего. Рабочий, всю свою жизнь занятый штамповкой деталей для реактивных двигателей, может так никогда и не летать на самолете. Редко какие домохозяйства всерьез рассматривают возможность самим производить для себя и пищу, и жилье, и одежду. Человек, берущийся за все, вряд ли может быть хорошим специалистом. Специализация всегда обеспечит более производительный труд. Чтобы стать хорошим работником, надо постоянно выполнять один и тот же вид работы, избавляясь от потери времени, которую влечет за собой смена одного вида труда другим. Несомненно, что постоянный процесс развития общественного разделения труда имеет следствием повышение эффективности использования людских ресурсов. </w:t>
      </w:r>
    </w:p>
    <w:p w:rsidR="00426CB3" w:rsidRDefault="00492382">
      <w:pPr>
        <w:widowControl w:val="0"/>
        <w:spacing w:before="120"/>
        <w:ind w:firstLine="567"/>
        <w:jc w:val="both"/>
        <w:rPr>
          <w:color w:val="000000"/>
          <w:sz w:val="24"/>
          <w:szCs w:val="24"/>
        </w:rPr>
      </w:pPr>
      <w:r>
        <w:rPr>
          <w:color w:val="000000"/>
          <w:sz w:val="24"/>
          <w:szCs w:val="24"/>
        </w:rPr>
        <w:t xml:space="preserve">Специализация желательна также и на региональном и международном уровне. Это особенно важно для обеспечения эффективности использования всей совокупности ресурсов. </w:t>
      </w:r>
    </w:p>
    <w:p w:rsidR="00426CB3" w:rsidRDefault="00492382">
      <w:pPr>
        <w:widowControl w:val="0"/>
        <w:spacing w:before="120"/>
        <w:ind w:firstLine="567"/>
        <w:jc w:val="both"/>
        <w:rPr>
          <w:color w:val="000000"/>
          <w:sz w:val="24"/>
          <w:szCs w:val="24"/>
        </w:rPr>
      </w:pPr>
      <w:r>
        <w:rPr>
          <w:color w:val="000000"/>
          <w:sz w:val="24"/>
          <w:szCs w:val="24"/>
        </w:rPr>
        <w:t xml:space="preserve">Несмотря на эти преимущества, специализация влечет за собой и некоторые негативные последствия. Например, хорошо известна монотонность и нудность специализированного труда, особенно на сборочном конвейере. Чем меньше каждый из нас производит лично для себя, тем больше мы зависим от производства, осуществляемого другими. Например, стачка шахтеров способна очень быстро привести к нехватке топлива. Проблема возникает и на почве обмена излишками, обусловленными специализацией. Исследование этой проблемы подводит нас к рассмотрению вопроса о применении денег во внутренней и мировой экономике. </w:t>
      </w:r>
    </w:p>
    <w:p w:rsidR="00426CB3" w:rsidRDefault="00492382">
      <w:pPr>
        <w:widowControl w:val="0"/>
        <w:spacing w:before="120"/>
        <w:ind w:firstLine="567"/>
        <w:jc w:val="both"/>
        <w:rPr>
          <w:color w:val="000000"/>
          <w:sz w:val="24"/>
          <w:szCs w:val="24"/>
        </w:rPr>
      </w:pPr>
      <w:r>
        <w:rPr>
          <w:color w:val="000000"/>
          <w:sz w:val="24"/>
          <w:szCs w:val="24"/>
        </w:rPr>
        <w:t xml:space="preserve">Практически все экономические системы, будь то передовые или отсталые, применяют деньги. Деньги как удобное средство для обмена товарами служат предпосылкой специализации. Правда, обмен может совершаться на бартерной основе, т.е. посредством обмена товаров на товары. Однако бартер как средство обмена может поставить перед экономикой серьезные проблемы. Особенно серьезной проблемой является то обстоятельство, что бартерный обмен требует совпадения потребностей двух участников сделки. Итак, применение технологически прогрессивных средств производства, высокая степень специализации производства и использование денег являются базисными институциональными признаками всех современных рыночных систем. </w:t>
      </w:r>
    </w:p>
    <w:p w:rsidR="00426CB3" w:rsidRDefault="00492382">
      <w:pPr>
        <w:widowControl w:val="0"/>
        <w:spacing w:before="120"/>
        <w:jc w:val="center"/>
        <w:rPr>
          <w:b/>
          <w:bCs/>
          <w:color w:val="000000"/>
          <w:sz w:val="28"/>
          <w:szCs w:val="28"/>
        </w:rPr>
      </w:pPr>
      <w:r>
        <w:rPr>
          <w:b/>
          <w:bCs/>
          <w:color w:val="000000"/>
          <w:sz w:val="28"/>
          <w:szCs w:val="28"/>
        </w:rPr>
        <w:t>Модель кругооборота ресурсов, продуктов и дохода</w:t>
      </w:r>
    </w:p>
    <w:p w:rsidR="00426CB3" w:rsidRDefault="00492382">
      <w:pPr>
        <w:widowControl w:val="0"/>
        <w:spacing w:before="120"/>
        <w:ind w:firstLine="567"/>
        <w:jc w:val="both"/>
        <w:rPr>
          <w:color w:val="000000"/>
          <w:sz w:val="24"/>
          <w:szCs w:val="24"/>
        </w:rPr>
      </w:pPr>
      <w:r>
        <w:rPr>
          <w:color w:val="000000"/>
          <w:sz w:val="24"/>
          <w:szCs w:val="24"/>
        </w:rPr>
        <w:t xml:space="preserve">Чтобы понять роль рынков и цен в капиталистической системе, необходимо обратить внимание на два основных типа рынков чистого капитализма и характер совершаемых на них сделок. </w:t>
      </w:r>
    </w:p>
    <w:p w:rsidR="00426CB3" w:rsidRDefault="00492382">
      <w:pPr>
        <w:widowControl w:val="0"/>
        <w:spacing w:before="120"/>
        <w:ind w:firstLine="567"/>
        <w:jc w:val="both"/>
        <w:rPr>
          <w:color w:val="000000"/>
          <w:sz w:val="24"/>
          <w:szCs w:val="24"/>
        </w:rPr>
      </w:pPr>
      <w:r>
        <w:rPr>
          <w:color w:val="000000"/>
          <w:sz w:val="24"/>
          <w:szCs w:val="24"/>
        </w:rPr>
        <w:t xml:space="preserve">Цены, уплачиваемые за использование земли, труда, капитала и предпринимательской способности, устанавливаются на ресурсном рынке. Здесь бизнес выступает на стороне спроса, а домохозяйства — на стороне предложения. Цены на готовые изделия и услуги определяются на рынке продуктов. Здесь уже домохозяйства выступают на стороне спроса, а бизнес — на стороне предложения. </w:t>
      </w:r>
    </w:p>
    <w:p w:rsidR="00426CB3" w:rsidRDefault="00492382">
      <w:pPr>
        <w:widowControl w:val="0"/>
        <w:spacing w:before="120"/>
        <w:ind w:firstLine="567"/>
        <w:jc w:val="both"/>
        <w:rPr>
          <w:color w:val="000000"/>
          <w:sz w:val="24"/>
          <w:szCs w:val="24"/>
        </w:rPr>
      </w:pPr>
      <w:r>
        <w:rPr>
          <w:color w:val="000000"/>
          <w:sz w:val="24"/>
          <w:szCs w:val="24"/>
        </w:rPr>
        <w:t xml:space="preserve">Рассмотрим ресурсный рынок. Домохозяйства, которые непосредственно или косвенно (через находящиеся в их собственности торгово-промышленные корпорации) владеют всеми экономическими ресурсами, поставляют эти ресурсы предприятиям. Предприятия предъявляют спрос на ресурсы, с помощью которых производят товары и услуги. В результате взаимодействия спроса и предложения на огромное множество людских и материальных ресурсов устанавливается цена на каждый из них. Платежи, которые производят предприятия, покупая ресурсы, представляют собой издержки этих предприятий, и одновременно они образуют потоки заработной платы, ренты, процентов и прибылей в домохозяйства, поставляющие ресурсы. </w:t>
      </w:r>
    </w:p>
    <w:p w:rsidR="00426CB3" w:rsidRDefault="00492382">
      <w:pPr>
        <w:widowControl w:val="0"/>
        <w:spacing w:before="120"/>
        <w:ind w:firstLine="567"/>
        <w:jc w:val="both"/>
        <w:rPr>
          <w:color w:val="000000"/>
          <w:sz w:val="24"/>
          <w:szCs w:val="24"/>
        </w:rPr>
      </w:pPr>
      <w:r>
        <w:rPr>
          <w:color w:val="000000"/>
          <w:sz w:val="24"/>
          <w:szCs w:val="24"/>
        </w:rPr>
        <w:t xml:space="preserve">Обратимся к рынкам продуктов. Денежный доход, получаемый домо-хозяйствами от продажи ресурсов, как таковой не имеет реальной ценности. Потребители не могут ни есть, ни надевать на себя монеты и бумажные деньги. В процессе расходования денежного дохода домохозяйства выражают свой спрос на бесчисленное множество товаров и услуг. Одновременно предприятия присоединяют приобретенные ими ресурсы для производства и предложения товаров и услуг на тех же рынках. Взаимное воздействие этих решений о спросе и предложении и определяет цены продуктов. Заметим, что, с точки зрения предприятий, поток потребительских расходов на товары и услуги образует выручку, или доходы, от продажи ими этих товаров и услуг. </w:t>
      </w:r>
    </w:p>
    <w:p w:rsidR="00426CB3" w:rsidRDefault="00492382">
      <w:pPr>
        <w:widowControl w:val="0"/>
        <w:spacing w:before="120"/>
        <w:ind w:firstLine="567"/>
        <w:jc w:val="both"/>
        <w:rPr>
          <w:color w:val="000000"/>
          <w:sz w:val="24"/>
          <w:szCs w:val="24"/>
        </w:rPr>
      </w:pPr>
      <w:r>
        <w:rPr>
          <w:color w:val="000000"/>
          <w:sz w:val="24"/>
          <w:szCs w:val="24"/>
        </w:rPr>
        <w:t xml:space="preserve">Модель кругооборота (ресурсов, продуктов и дохода) демонстрирует сложное, взаимосвязанное переплетение процессов принятия решений и экономической деятельности. Обратим внимание на тот факт, что и домохозяйства, и предприятия выступают на обоих основных рынках, но в каждом случае на противоположных их сторонах. На ресурсном рынке предприятия выступают как покупатели, т.е. на стороне спроса, а домохозяйства как владельцы ресурсов и поставщики выступают продавцами, т.е. на стороне предложения. На рынке продуктов они меняются позициями: домохозяйства как потребители оказываются в стане покупателей, т.е. на стороне спроса, а предприятия находятся уже в лагере продавцов, т.е. на стороне предложения. Вместе с тем каждая из этих групп экономических единиц и покупает, и продает. </w:t>
      </w:r>
    </w:p>
    <w:p w:rsidR="00426CB3" w:rsidRDefault="00492382">
      <w:pPr>
        <w:widowControl w:val="0"/>
        <w:spacing w:before="120"/>
        <w:ind w:firstLine="567"/>
        <w:jc w:val="both"/>
        <w:rPr>
          <w:color w:val="000000"/>
          <w:sz w:val="24"/>
          <w:szCs w:val="24"/>
        </w:rPr>
      </w:pPr>
      <w:r>
        <w:rPr>
          <w:color w:val="000000"/>
          <w:sz w:val="24"/>
          <w:szCs w:val="24"/>
        </w:rPr>
        <w:t xml:space="preserve">Далее за этими сделками стоит признак редкости. Поскольку домохозяйства располагают лишь ограниченными ресурсами для снабжения ими предприятий, денежные доходы потребителей также ограничены. Это означает, что доход каждого потребителя имеет свой предел. Ограниченное количество денег, очевидно, не позволяет приобрести все товары и услуги, которые потребитель пожелает купить. Равным образом, поскольку ресурсы редки, производство готовых товаров и услуг также ограничено. </w:t>
      </w:r>
    </w:p>
    <w:p w:rsidR="00426CB3" w:rsidRDefault="00492382">
      <w:pPr>
        <w:widowControl w:val="0"/>
        <w:spacing w:before="120"/>
        <w:ind w:firstLine="567"/>
        <w:jc w:val="both"/>
        <w:rPr>
          <w:color w:val="000000"/>
          <w:sz w:val="24"/>
          <w:szCs w:val="24"/>
        </w:rPr>
      </w:pPr>
      <w:r>
        <w:rPr>
          <w:color w:val="000000"/>
          <w:sz w:val="24"/>
          <w:szCs w:val="24"/>
        </w:rPr>
        <w:t xml:space="preserve">Итак, домохозяйства в качестве собственников ресурсов продают свои ресурсы предприятиям, а в качестве потребителей расходуют свой денежный доход, полученный от продажи ресурсов, на покупку товаров и услуг. Чтобы производить товары и услуги, предприятия должны покупать ресурсы; их готовые изделия затем продаются домохозяйствам в обмен на потребительские расходы последних или, с точки зрения предприятий, в обмен на получаемую ими выручку. Конечным результатом этого процесса служит реальный поток экономических ресурсов против часовой стрелки, а денежный поток доходов и потребительских расходов — по часовой стрелке. Эти потоки являются одновременными, причем они бесконечно повторяются. </w:t>
      </w:r>
    </w:p>
    <w:p w:rsidR="00426CB3" w:rsidRDefault="00426CB3">
      <w:pPr>
        <w:widowControl w:val="0"/>
        <w:spacing w:before="120"/>
        <w:ind w:firstLine="567"/>
        <w:jc w:val="both"/>
        <w:rPr>
          <w:color w:val="000000"/>
          <w:sz w:val="24"/>
          <w:szCs w:val="24"/>
        </w:rPr>
      </w:pPr>
      <w:bookmarkStart w:id="0" w:name="_GoBack"/>
      <w:bookmarkEnd w:id="0"/>
    </w:p>
    <w:sectPr w:rsidR="00426C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C08A4"/>
    <w:multiLevelType w:val="hybridMultilevel"/>
    <w:tmpl w:val="60CE2774"/>
    <w:lvl w:ilvl="0" w:tplc="DECE2120">
      <w:start w:val="1"/>
      <w:numFmt w:val="decimal"/>
      <w:lvlText w:val="%1."/>
      <w:lvlJc w:val="left"/>
      <w:pPr>
        <w:tabs>
          <w:tab w:val="num" w:pos="720"/>
        </w:tabs>
        <w:ind w:left="720" w:hanging="360"/>
      </w:pPr>
    </w:lvl>
    <w:lvl w:ilvl="1" w:tplc="38767064">
      <w:start w:val="1"/>
      <w:numFmt w:val="decimal"/>
      <w:lvlText w:val="%2."/>
      <w:lvlJc w:val="left"/>
      <w:pPr>
        <w:tabs>
          <w:tab w:val="num" w:pos="1440"/>
        </w:tabs>
        <w:ind w:left="1440" w:hanging="360"/>
      </w:pPr>
    </w:lvl>
    <w:lvl w:ilvl="2" w:tplc="23B08800">
      <w:start w:val="1"/>
      <w:numFmt w:val="decimal"/>
      <w:lvlText w:val="%3."/>
      <w:lvlJc w:val="left"/>
      <w:pPr>
        <w:tabs>
          <w:tab w:val="num" w:pos="2160"/>
        </w:tabs>
        <w:ind w:left="2160" w:hanging="360"/>
      </w:pPr>
    </w:lvl>
    <w:lvl w:ilvl="3" w:tplc="01A67FD2">
      <w:start w:val="1"/>
      <w:numFmt w:val="decimal"/>
      <w:lvlText w:val="%4."/>
      <w:lvlJc w:val="left"/>
      <w:pPr>
        <w:tabs>
          <w:tab w:val="num" w:pos="2880"/>
        </w:tabs>
        <w:ind w:left="2880" w:hanging="360"/>
      </w:pPr>
    </w:lvl>
    <w:lvl w:ilvl="4" w:tplc="073012D8">
      <w:start w:val="1"/>
      <w:numFmt w:val="decimal"/>
      <w:lvlText w:val="%5."/>
      <w:lvlJc w:val="left"/>
      <w:pPr>
        <w:tabs>
          <w:tab w:val="num" w:pos="3600"/>
        </w:tabs>
        <w:ind w:left="3600" w:hanging="360"/>
      </w:pPr>
    </w:lvl>
    <w:lvl w:ilvl="5" w:tplc="432C758A">
      <w:start w:val="1"/>
      <w:numFmt w:val="decimal"/>
      <w:lvlText w:val="%6."/>
      <w:lvlJc w:val="left"/>
      <w:pPr>
        <w:tabs>
          <w:tab w:val="num" w:pos="4320"/>
        </w:tabs>
        <w:ind w:left="4320" w:hanging="360"/>
      </w:pPr>
    </w:lvl>
    <w:lvl w:ilvl="6" w:tplc="CFDCA72C">
      <w:start w:val="1"/>
      <w:numFmt w:val="decimal"/>
      <w:lvlText w:val="%7."/>
      <w:lvlJc w:val="left"/>
      <w:pPr>
        <w:tabs>
          <w:tab w:val="num" w:pos="5040"/>
        </w:tabs>
        <w:ind w:left="5040" w:hanging="360"/>
      </w:pPr>
    </w:lvl>
    <w:lvl w:ilvl="7" w:tplc="DAF21B36">
      <w:start w:val="1"/>
      <w:numFmt w:val="decimal"/>
      <w:lvlText w:val="%8."/>
      <w:lvlJc w:val="left"/>
      <w:pPr>
        <w:tabs>
          <w:tab w:val="num" w:pos="5760"/>
        </w:tabs>
        <w:ind w:left="5760" w:hanging="360"/>
      </w:pPr>
    </w:lvl>
    <w:lvl w:ilvl="8" w:tplc="500C54FA">
      <w:start w:val="1"/>
      <w:numFmt w:val="decimal"/>
      <w:lvlText w:val="%9."/>
      <w:lvlJc w:val="left"/>
      <w:pPr>
        <w:tabs>
          <w:tab w:val="num" w:pos="6480"/>
        </w:tabs>
        <w:ind w:left="6480" w:hanging="360"/>
      </w:pPr>
    </w:lvl>
  </w:abstractNum>
  <w:abstractNum w:abstractNumId="1">
    <w:nsid w:val="464A464E"/>
    <w:multiLevelType w:val="hybridMultilevel"/>
    <w:tmpl w:val="B756EA24"/>
    <w:lvl w:ilvl="0" w:tplc="0E2C05E0">
      <w:start w:val="1"/>
      <w:numFmt w:val="bullet"/>
      <w:lvlText w:val=""/>
      <w:lvlJc w:val="left"/>
      <w:pPr>
        <w:tabs>
          <w:tab w:val="num" w:pos="720"/>
        </w:tabs>
        <w:ind w:left="720" w:hanging="360"/>
      </w:pPr>
      <w:rPr>
        <w:rFonts w:ascii="Symbol" w:hAnsi="Symbol" w:cs="Symbol" w:hint="default"/>
        <w:sz w:val="20"/>
        <w:szCs w:val="20"/>
      </w:rPr>
    </w:lvl>
    <w:lvl w:ilvl="1" w:tplc="CAE8D32E">
      <w:start w:val="1"/>
      <w:numFmt w:val="bullet"/>
      <w:lvlText w:val="o"/>
      <w:lvlJc w:val="left"/>
      <w:pPr>
        <w:tabs>
          <w:tab w:val="num" w:pos="1440"/>
        </w:tabs>
        <w:ind w:left="1440" w:hanging="360"/>
      </w:pPr>
      <w:rPr>
        <w:rFonts w:ascii="Courier New" w:hAnsi="Courier New" w:cs="Courier New" w:hint="default"/>
        <w:sz w:val="20"/>
        <w:szCs w:val="20"/>
      </w:rPr>
    </w:lvl>
    <w:lvl w:ilvl="2" w:tplc="22E89082">
      <w:start w:val="1"/>
      <w:numFmt w:val="bullet"/>
      <w:lvlText w:val=""/>
      <w:lvlJc w:val="left"/>
      <w:pPr>
        <w:tabs>
          <w:tab w:val="num" w:pos="2160"/>
        </w:tabs>
        <w:ind w:left="2160" w:hanging="360"/>
      </w:pPr>
      <w:rPr>
        <w:rFonts w:ascii="Wingdings" w:hAnsi="Wingdings" w:cs="Wingdings" w:hint="default"/>
        <w:sz w:val="20"/>
        <w:szCs w:val="20"/>
      </w:rPr>
    </w:lvl>
    <w:lvl w:ilvl="3" w:tplc="2EA02FCA">
      <w:start w:val="1"/>
      <w:numFmt w:val="bullet"/>
      <w:lvlText w:val=""/>
      <w:lvlJc w:val="left"/>
      <w:pPr>
        <w:tabs>
          <w:tab w:val="num" w:pos="2880"/>
        </w:tabs>
        <w:ind w:left="2880" w:hanging="360"/>
      </w:pPr>
      <w:rPr>
        <w:rFonts w:ascii="Wingdings" w:hAnsi="Wingdings" w:cs="Wingdings" w:hint="default"/>
        <w:sz w:val="20"/>
        <w:szCs w:val="20"/>
      </w:rPr>
    </w:lvl>
    <w:lvl w:ilvl="4" w:tplc="AC2EFE36">
      <w:start w:val="1"/>
      <w:numFmt w:val="bullet"/>
      <w:lvlText w:val=""/>
      <w:lvlJc w:val="left"/>
      <w:pPr>
        <w:tabs>
          <w:tab w:val="num" w:pos="3600"/>
        </w:tabs>
        <w:ind w:left="3600" w:hanging="360"/>
      </w:pPr>
      <w:rPr>
        <w:rFonts w:ascii="Wingdings" w:hAnsi="Wingdings" w:cs="Wingdings" w:hint="default"/>
        <w:sz w:val="20"/>
        <w:szCs w:val="20"/>
      </w:rPr>
    </w:lvl>
    <w:lvl w:ilvl="5" w:tplc="F5CE615E">
      <w:start w:val="1"/>
      <w:numFmt w:val="bullet"/>
      <w:lvlText w:val=""/>
      <w:lvlJc w:val="left"/>
      <w:pPr>
        <w:tabs>
          <w:tab w:val="num" w:pos="4320"/>
        </w:tabs>
        <w:ind w:left="4320" w:hanging="360"/>
      </w:pPr>
      <w:rPr>
        <w:rFonts w:ascii="Wingdings" w:hAnsi="Wingdings" w:cs="Wingdings" w:hint="default"/>
        <w:sz w:val="20"/>
        <w:szCs w:val="20"/>
      </w:rPr>
    </w:lvl>
    <w:lvl w:ilvl="6" w:tplc="EC983768">
      <w:start w:val="1"/>
      <w:numFmt w:val="bullet"/>
      <w:lvlText w:val=""/>
      <w:lvlJc w:val="left"/>
      <w:pPr>
        <w:tabs>
          <w:tab w:val="num" w:pos="5040"/>
        </w:tabs>
        <w:ind w:left="5040" w:hanging="360"/>
      </w:pPr>
      <w:rPr>
        <w:rFonts w:ascii="Wingdings" w:hAnsi="Wingdings" w:cs="Wingdings" w:hint="default"/>
        <w:sz w:val="20"/>
        <w:szCs w:val="20"/>
      </w:rPr>
    </w:lvl>
    <w:lvl w:ilvl="7" w:tplc="DB98E71C">
      <w:start w:val="1"/>
      <w:numFmt w:val="bullet"/>
      <w:lvlText w:val=""/>
      <w:lvlJc w:val="left"/>
      <w:pPr>
        <w:tabs>
          <w:tab w:val="num" w:pos="5760"/>
        </w:tabs>
        <w:ind w:left="5760" w:hanging="360"/>
      </w:pPr>
      <w:rPr>
        <w:rFonts w:ascii="Wingdings" w:hAnsi="Wingdings" w:cs="Wingdings" w:hint="default"/>
        <w:sz w:val="20"/>
        <w:szCs w:val="20"/>
      </w:rPr>
    </w:lvl>
    <w:lvl w:ilvl="8" w:tplc="9CAE32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3164CF4"/>
    <w:multiLevelType w:val="hybridMultilevel"/>
    <w:tmpl w:val="0792C8D8"/>
    <w:lvl w:ilvl="0" w:tplc="A85EA92C">
      <w:start w:val="1"/>
      <w:numFmt w:val="bullet"/>
      <w:lvlText w:val=""/>
      <w:lvlJc w:val="left"/>
      <w:pPr>
        <w:tabs>
          <w:tab w:val="num" w:pos="720"/>
        </w:tabs>
        <w:ind w:left="720" w:hanging="360"/>
      </w:pPr>
      <w:rPr>
        <w:rFonts w:ascii="Symbol" w:hAnsi="Symbol" w:cs="Symbol" w:hint="default"/>
        <w:sz w:val="20"/>
        <w:szCs w:val="20"/>
      </w:rPr>
    </w:lvl>
    <w:lvl w:ilvl="1" w:tplc="A988797E">
      <w:start w:val="1"/>
      <w:numFmt w:val="bullet"/>
      <w:lvlText w:val="o"/>
      <w:lvlJc w:val="left"/>
      <w:pPr>
        <w:tabs>
          <w:tab w:val="num" w:pos="1440"/>
        </w:tabs>
        <w:ind w:left="1440" w:hanging="360"/>
      </w:pPr>
      <w:rPr>
        <w:rFonts w:ascii="Courier New" w:hAnsi="Courier New" w:cs="Courier New" w:hint="default"/>
        <w:sz w:val="20"/>
        <w:szCs w:val="20"/>
      </w:rPr>
    </w:lvl>
    <w:lvl w:ilvl="2" w:tplc="4EF20226">
      <w:start w:val="1"/>
      <w:numFmt w:val="bullet"/>
      <w:lvlText w:val=""/>
      <w:lvlJc w:val="left"/>
      <w:pPr>
        <w:tabs>
          <w:tab w:val="num" w:pos="2160"/>
        </w:tabs>
        <w:ind w:left="2160" w:hanging="360"/>
      </w:pPr>
      <w:rPr>
        <w:rFonts w:ascii="Wingdings" w:hAnsi="Wingdings" w:cs="Wingdings" w:hint="default"/>
        <w:sz w:val="20"/>
        <w:szCs w:val="20"/>
      </w:rPr>
    </w:lvl>
    <w:lvl w:ilvl="3" w:tplc="BE1CBC3E">
      <w:start w:val="1"/>
      <w:numFmt w:val="bullet"/>
      <w:lvlText w:val=""/>
      <w:lvlJc w:val="left"/>
      <w:pPr>
        <w:tabs>
          <w:tab w:val="num" w:pos="2880"/>
        </w:tabs>
        <w:ind w:left="2880" w:hanging="360"/>
      </w:pPr>
      <w:rPr>
        <w:rFonts w:ascii="Wingdings" w:hAnsi="Wingdings" w:cs="Wingdings" w:hint="default"/>
        <w:sz w:val="20"/>
        <w:szCs w:val="20"/>
      </w:rPr>
    </w:lvl>
    <w:lvl w:ilvl="4" w:tplc="375293C2">
      <w:start w:val="1"/>
      <w:numFmt w:val="bullet"/>
      <w:lvlText w:val=""/>
      <w:lvlJc w:val="left"/>
      <w:pPr>
        <w:tabs>
          <w:tab w:val="num" w:pos="3600"/>
        </w:tabs>
        <w:ind w:left="3600" w:hanging="360"/>
      </w:pPr>
      <w:rPr>
        <w:rFonts w:ascii="Wingdings" w:hAnsi="Wingdings" w:cs="Wingdings" w:hint="default"/>
        <w:sz w:val="20"/>
        <w:szCs w:val="20"/>
      </w:rPr>
    </w:lvl>
    <w:lvl w:ilvl="5" w:tplc="06AE98B4">
      <w:start w:val="1"/>
      <w:numFmt w:val="bullet"/>
      <w:lvlText w:val=""/>
      <w:lvlJc w:val="left"/>
      <w:pPr>
        <w:tabs>
          <w:tab w:val="num" w:pos="4320"/>
        </w:tabs>
        <w:ind w:left="4320" w:hanging="360"/>
      </w:pPr>
      <w:rPr>
        <w:rFonts w:ascii="Wingdings" w:hAnsi="Wingdings" w:cs="Wingdings" w:hint="default"/>
        <w:sz w:val="20"/>
        <w:szCs w:val="20"/>
      </w:rPr>
    </w:lvl>
    <w:lvl w:ilvl="6" w:tplc="D9C877D0">
      <w:start w:val="1"/>
      <w:numFmt w:val="bullet"/>
      <w:lvlText w:val=""/>
      <w:lvlJc w:val="left"/>
      <w:pPr>
        <w:tabs>
          <w:tab w:val="num" w:pos="5040"/>
        </w:tabs>
        <w:ind w:left="5040" w:hanging="360"/>
      </w:pPr>
      <w:rPr>
        <w:rFonts w:ascii="Wingdings" w:hAnsi="Wingdings" w:cs="Wingdings" w:hint="default"/>
        <w:sz w:val="20"/>
        <w:szCs w:val="20"/>
      </w:rPr>
    </w:lvl>
    <w:lvl w:ilvl="7" w:tplc="E2FA39B4">
      <w:start w:val="1"/>
      <w:numFmt w:val="bullet"/>
      <w:lvlText w:val=""/>
      <w:lvlJc w:val="left"/>
      <w:pPr>
        <w:tabs>
          <w:tab w:val="num" w:pos="5760"/>
        </w:tabs>
        <w:ind w:left="5760" w:hanging="360"/>
      </w:pPr>
      <w:rPr>
        <w:rFonts w:ascii="Wingdings" w:hAnsi="Wingdings" w:cs="Wingdings" w:hint="default"/>
        <w:sz w:val="20"/>
        <w:szCs w:val="20"/>
      </w:rPr>
    </w:lvl>
    <w:lvl w:ilvl="8" w:tplc="36CCB7D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382"/>
    <w:rsid w:val="003D60EB"/>
    <w:rsid w:val="00426CB3"/>
    <w:rsid w:val="00492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67BB27-3DE2-4724-8616-AAC2B634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11846</Words>
  <Characters>6753</Characters>
  <Application>Microsoft Office Word</Application>
  <DocSecurity>0</DocSecurity>
  <Lines>56</Lines>
  <Paragraphs>37</Paragraphs>
  <ScaleCrop>false</ScaleCrop>
  <Company>PERSONAL COMPUTERS</Company>
  <LinksUpToDate>false</LinksUpToDate>
  <CharactersWithSpaces>18562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рыночной экономики</dc:title>
  <dc:subject/>
  <dc:creator>USER</dc:creator>
  <cp:keywords/>
  <dc:description/>
  <cp:lastModifiedBy>admin</cp:lastModifiedBy>
  <cp:revision>2</cp:revision>
  <dcterms:created xsi:type="dcterms:W3CDTF">2014-01-26T00:49:00Z</dcterms:created>
  <dcterms:modified xsi:type="dcterms:W3CDTF">2014-01-26T00:49:00Z</dcterms:modified>
</cp:coreProperties>
</file>