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60" w:rsidRDefault="00E70181">
      <w:pPr>
        <w:pStyle w:val="1"/>
        <w:jc w:val="center"/>
      </w:pPr>
      <w:r>
        <w:t>Использование тотемов в погребальном обряде Японии (со II тыс. до н.э. - до IX в. н.э.)</w:t>
      </w:r>
    </w:p>
    <w:p w:rsidR="00C13B60" w:rsidRPr="00E70181" w:rsidRDefault="00E70181">
      <w:pPr>
        <w:pStyle w:val="a3"/>
      </w:pPr>
      <w:r>
        <w:t> </w:t>
      </w:r>
    </w:p>
    <w:p w:rsidR="00C13B60" w:rsidRDefault="00E70181">
      <w:pPr>
        <w:pStyle w:val="a3"/>
      </w:pPr>
      <w:r>
        <w:t>Стронина О.Н.</w:t>
      </w:r>
    </w:p>
    <w:p w:rsidR="00C13B60" w:rsidRDefault="00E70181">
      <w:pPr>
        <w:pStyle w:val="a3"/>
      </w:pPr>
      <w:r>
        <w:t>В Восточной Азии происходили процессы интеграции, которые можно проследить и в погребальной культуре, что, в свою очередь, влекло за собой и изменение первоначальных тотемных образов. Тотем, изначально являлся священным животным рода, кровь которого символизировала единение рода. Пока текла кровь в животном - существовал род. Достаточно регулярно встречаются они в погребениях, как зажиточных японцев, так и бедноты. Так, например, при проведении раскопок на севере Японии было обнаружено более 200 тотемов драконов и тигров [1, с. 59]. Аналогичные японским тотемные образы встречаются в индийских и тайваньских погребениях [6, с. 87]. Создается впечатление, что Большая Восточная Азия в культурном плане основывалась на сходстве первобытно-религиозных представлений.</w:t>
      </w:r>
    </w:p>
    <w:p w:rsidR="00C13B60" w:rsidRDefault="00E70181">
      <w:pPr>
        <w:pStyle w:val="a3"/>
      </w:pPr>
      <w:r>
        <w:t>Однако при более глубоком анализе мнение это оказывается обманчивым. С одной стороны, использование тотемов в погребальных обрядах II тыс. до н. э. - IX в. н. э. действительно имело место, с другой стороны, назначение тотемов изменялось. Известно, что в начальном понимании тотемизм подразумевал запрет на убийство тотемного животного. Однако в погребениях IV-IX вв. археологами обнаружены шкуры, зубы когти не только тех животных, которых род или династия считали тотемными, но и целого ряда других.</w:t>
      </w:r>
    </w:p>
    <w:p w:rsidR="00C13B60" w:rsidRDefault="00E70181">
      <w:pPr>
        <w:pStyle w:val="a3"/>
      </w:pPr>
      <w:r>
        <w:t>Объяснение этого явления есть в японских источниках. Распространенным было представление, что дух предка должен был уйти из земной жизни вместе с умершим человеком, чтобы встретить его в загробном мире [2, с. 61]. Это свидетельствует о том, что произошла определенная трансформация представлений, вероятно, вызванная распространением буддизма и, в частности, его учения о переселении душ.</w:t>
      </w:r>
    </w:p>
    <w:p w:rsidR="00C13B60" w:rsidRDefault="00E70181">
      <w:pPr>
        <w:pStyle w:val="a3"/>
      </w:pPr>
      <w:r>
        <w:t>В Японии тотем превратился в элемент погребального обряда, где являлся лишь помощником в преодолении испытаний души и выполнял посредническую миссию между человеком и загробным миром.</w:t>
      </w:r>
    </w:p>
    <w:p w:rsidR="00C13B60" w:rsidRDefault="00E70181">
      <w:pPr>
        <w:pStyle w:val="a3"/>
      </w:pPr>
      <w:r>
        <w:t>В «Манъёсю» (источнике IX в.) есть сведения о погребальном обряде средневековой Японии: «...Умерла Сакурако. Отец передал ее тело богам, но не забыл сопроводить ее в мир смерти силой тигра и убил он тигра, и обращался к прародителю с просьбами о доброй участи дочери» [4, с. 97].</w:t>
      </w:r>
    </w:p>
    <w:p w:rsidR="00C13B60" w:rsidRDefault="00E70181">
      <w:pPr>
        <w:pStyle w:val="a3"/>
      </w:pPr>
      <w:r>
        <w:t>В буддизме традиционно лотос сопровождал Будду с момента достижения им нирваны. Особое значение этого цветка состояло в его предназначении: лотос должен был вдохнуть святость в Будду, чем объясняется правило, требовавшее хоронить тело Будды только с цветами лотоса [3, с. 64].</w:t>
      </w:r>
    </w:p>
    <w:p w:rsidR="00C13B60" w:rsidRDefault="00E70181">
      <w:pPr>
        <w:pStyle w:val="a3"/>
      </w:pPr>
      <w:r>
        <w:t>Япония, расположенная на окраине мировых культурных и религиозных традиций, сохраняла приверженность первобытным ритуалам. Это отразилось и на погребальном обряде. Так в захоронениях могущественных японских правителей присутствует атрибутика тотемизма. С распространением на японских островах буддизма, он впитал тотемистические элементы. Погребения монахов сопровождались изображениями и фигурами тотемов птиц и рыб. Согласно распространенным представлениям, они в Загробный мир попадали не по земле, а по воде или воздуху: «Монахи и демоны, прибегают к высшему, почитаемому богами и людьми — великославному, лишь по воде (воздуху), где они, без пыли, пополняют сонмы богов» [4, с. 15].</w:t>
      </w:r>
    </w:p>
    <w:p w:rsidR="00C13B60" w:rsidRDefault="00E70181">
      <w:pPr>
        <w:pStyle w:val="a3"/>
      </w:pPr>
      <w:r>
        <w:t>Дальнейшее развитие этой линии можно найти в постулатах дзэн- буддизма, придавшего японским обрядам необычайную утонченность, четкую знаковость, ставшую своеобразной нитью между прошлым и будущим.</w:t>
      </w:r>
    </w:p>
    <w:p w:rsidR="00C13B60" w:rsidRDefault="00E70181">
      <w:pPr>
        <w:pStyle w:val="a3"/>
      </w:pPr>
      <w:r>
        <w:t>Жители Страны восходящего солнца, впервые познакомившись с тотемизмом в конце XIX в. до н.э., сохранили ему приверженность до сих пор. Население этого древнего островного государства на протяжении более 1500 лет было верно своему традиционному погребальному обряду (который подразумевает и наличие тотема), дошел до нас в наиболее упрощенном своем виде - тотеме - символе.</w:t>
      </w:r>
    </w:p>
    <w:p w:rsidR="00C13B60" w:rsidRDefault="00E70181">
      <w:pPr>
        <w:pStyle w:val="a3"/>
      </w:pPr>
      <w:r>
        <w:t>Список литературы</w:t>
      </w:r>
    </w:p>
    <w:p w:rsidR="00C13B60" w:rsidRDefault="00E70181">
      <w:pPr>
        <w:pStyle w:val="a3"/>
      </w:pPr>
      <w:r>
        <w:t>Андреев В. Под знаком огня и тигра // Наука и религия. - 1985. - № 12. - С.59-60.</w:t>
      </w:r>
    </w:p>
    <w:p w:rsidR="00C13B60" w:rsidRDefault="00E70181">
      <w:pPr>
        <w:pStyle w:val="a3"/>
      </w:pPr>
      <w:r>
        <w:t>Барский К. Японская грамота жестов // Азия и Африка сегодня.—1998.- №6. - С. 61-65.</w:t>
      </w:r>
    </w:p>
    <w:p w:rsidR="00C13B60" w:rsidRDefault="00E70181">
      <w:pPr>
        <w:pStyle w:val="a3"/>
      </w:pPr>
      <w:r>
        <w:t>Буланова Н. Амулеты и талисманы. // Азия и Африка сегодня. -1993. - № 4. - С. 4-9.</w:t>
      </w:r>
    </w:p>
    <w:p w:rsidR="00C13B60" w:rsidRDefault="00E70181">
      <w:pPr>
        <w:pStyle w:val="a3"/>
      </w:pPr>
      <w:r>
        <w:t>Волхова А. А. Русский комитет для изучения Восточной Азии. //Проблемы Дальнего Востока. - 1977. - №1.- С. 15-17.</w:t>
      </w:r>
    </w:p>
    <w:p w:rsidR="00C13B60" w:rsidRDefault="00E70181">
      <w:pPr>
        <w:pStyle w:val="a3"/>
      </w:pPr>
      <w:r>
        <w:t>Маньёсю, пер. Лидова Н. Р. - М., 1999. - 213 с.</w:t>
      </w:r>
    </w:p>
    <w:p w:rsidR="00C13B60" w:rsidRDefault="00E70181">
      <w:pPr>
        <w:pStyle w:val="a3"/>
      </w:pPr>
      <w:r>
        <w:t>Танников К.Л. Представление о жизненной силе в Японии. //Этнографическое обозрение. - 1997. № 3. - С. 17-19.</w:t>
      </w:r>
      <w:bookmarkStart w:id="0" w:name="_GoBack"/>
      <w:bookmarkEnd w:id="0"/>
    </w:p>
    <w:sectPr w:rsidR="00C13B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181"/>
    <w:rsid w:val="00C13B60"/>
    <w:rsid w:val="00E70181"/>
    <w:rsid w:val="00F2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1834F-EA1D-4167-A3E7-4DF0AC8C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3659</Characters>
  <Application>Microsoft Office Word</Application>
  <DocSecurity>0</DocSecurity>
  <Lines>30</Lines>
  <Paragraphs>8</Paragraphs>
  <ScaleCrop>false</ScaleCrop>
  <Company>diakov.net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тотемов в погребальном обряде Японии (со II тыс. до н.э. - до IX в. н.э.)</dc:title>
  <dc:subject/>
  <dc:creator>Irina</dc:creator>
  <cp:keywords/>
  <dc:description/>
  <cp:lastModifiedBy>Irina</cp:lastModifiedBy>
  <cp:revision>2</cp:revision>
  <dcterms:created xsi:type="dcterms:W3CDTF">2014-08-02T20:30:00Z</dcterms:created>
  <dcterms:modified xsi:type="dcterms:W3CDTF">2014-08-02T20:30:00Z</dcterms:modified>
</cp:coreProperties>
</file>