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AAB" w:rsidRPr="006B3210" w:rsidRDefault="00577AAB" w:rsidP="00577AAB">
      <w:pPr>
        <w:spacing w:before="120"/>
        <w:jc w:val="center"/>
        <w:rPr>
          <w:b/>
          <w:sz w:val="32"/>
        </w:rPr>
      </w:pPr>
      <w:r w:rsidRPr="006B3210">
        <w:rPr>
          <w:b/>
          <w:sz w:val="32"/>
        </w:rPr>
        <w:t xml:space="preserve">Биохимическая основа </w:t>
      </w:r>
    </w:p>
    <w:p w:rsidR="00577AAB" w:rsidRPr="006B3210" w:rsidRDefault="00577AAB" w:rsidP="00577AAB">
      <w:pPr>
        <w:spacing w:before="120"/>
        <w:jc w:val="center"/>
        <w:rPr>
          <w:b/>
          <w:sz w:val="28"/>
        </w:rPr>
      </w:pPr>
      <w:r w:rsidRPr="006B3210">
        <w:rPr>
          <w:b/>
          <w:sz w:val="28"/>
        </w:rPr>
        <w:t xml:space="preserve">Развитие жизни </w:t>
      </w:r>
    </w:p>
    <w:p w:rsidR="00577AAB" w:rsidRPr="000F7B2E" w:rsidRDefault="00577AAB" w:rsidP="00577AAB">
      <w:pPr>
        <w:spacing w:before="120"/>
        <w:ind w:firstLine="567"/>
        <w:jc w:val="both"/>
      </w:pPr>
      <w:r w:rsidRPr="000F7B2E">
        <w:t>Дальнейшего углубления физиологических концепций учения о наследственности следует ожидать от развития биохимии и эволюционной физиологии. Выяснению этого способствовал</w:t>
      </w:r>
      <w:r>
        <w:t xml:space="preserve">, </w:t>
      </w:r>
      <w:r w:rsidRPr="000F7B2E">
        <w:t>по моему мнению</w:t>
      </w:r>
      <w:r>
        <w:t xml:space="preserve">, </w:t>
      </w:r>
      <w:r w:rsidRPr="000F7B2E">
        <w:t>А. В. Благовещенский. Он подчеркивает</w:t>
      </w:r>
      <w:r>
        <w:t xml:space="preserve">, </w:t>
      </w:r>
      <w:r w:rsidRPr="000F7B2E">
        <w:t>что вследствие изменения условий окружающей среды изменяются не только внешний вид и поведение организмов</w:t>
      </w:r>
      <w:r>
        <w:t xml:space="preserve">, </w:t>
      </w:r>
      <w:r w:rsidRPr="000F7B2E">
        <w:t>но в первую очередь и их физиологически-химические признаки. Они подлежат эволюции. Об этом уже говорил Энгельс</w:t>
      </w:r>
      <w:r>
        <w:t xml:space="preserve">, </w:t>
      </w:r>
      <w:r w:rsidRPr="000F7B2E">
        <w:t>когда оп указывал</w:t>
      </w:r>
      <w:r>
        <w:t xml:space="preserve">, </w:t>
      </w:r>
      <w:r w:rsidRPr="000F7B2E">
        <w:t>что «из свойственной белку пластичности вытекают все прочие простейшие факторы жизни».</w:t>
      </w:r>
    </w:p>
    <w:p w:rsidR="00577AAB" w:rsidRDefault="00577AAB" w:rsidP="00577AAB">
      <w:pPr>
        <w:spacing w:before="120"/>
        <w:ind w:firstLine="567"/>
        <w:jc w:val="both"/>
        <w:rPr>
          <w:lang w:val="en-US"/>
        </w:rPr>
      </w:pPr>
      <w:r w:rsidRPr="000F7B2E">
        <w:t>Эволюцию совершают не только белковые тела вообще</w:t>
      </w:r>
      <w:r>
        <w:t xml:space="preserve">, </w:t>
      </w:r>
      <w:r w:rsidRPr="000F7B2E">
        <w:t>по и все ферменты (энзимы)</w:t>
      </w:r>
      <w:r>
        <w:t xml:space="preserve">, </w:t>
      </w:r>
      <w:r w:rsidRPr="000F7B2E">
        <w:t>в частности. «Зачинающаяся в последнее время сравнительная физиологии все больше заставляет убеждаться в существовании тесной связи между физиологическими свойствами и формой организма</w:t>
      </w:r>
      <w:r>
        <w:t xml:space="preserve">, </w:t>
      </w:r>
      <w:r w:rsidRPr="000F7B2E">
        <w:t>и</w:t>
      </w:r>
      <w:r>
        <w:t xml:space="preserve">, </w:t>
      </w:r>
      <w:r w:rsidRPr="000F7B2E">
        <w:t>следовательно</w:t>
      </w:r>
      <w:r>
        <w:t xml:space="preserve">, </w:t>
      </w:r>
      <w:r w:rsidRPr="000F7B2E">
        <w:t>вопрос о происхождении новых систематических единиц (а следовательно</w:t>
      </w:r>
      <w:r>
        <w:t xml:space="preserve">, </w:t>
      </w:r>
      <w:r w:rsidRPr="000F7B2E">
        <w:t>растительных и животных видов</w:t>
      </w:r>
      <w:r>
        <w:t xml:space="preserve">, </w:t>
      </w:r>
      <w:r w:rsidRPr="000F7B2E">
        <w:t>порядков и т. п.— В. X.)</w:t>
      </w:r>
      <w:r>
        <w:t xml:space="preserve">, </w:t>
      </w:r>
      <w:r w:rsidRPr="000F7B2E">
        <w:t>казалось бы</w:t>
      </w:r>
      <w:r>
        <w:t xml:space="preserve">, </w:t>
      </w:r>
      <w:r w:rsidRPr="000F7B2E">
        <w:t xml:space="preserve">мог быть сведен в конечном счете к чисто химическому вопросу об эволюции входящих в протоплазму и ядро белковых и иных веществ»2. </w:t>
      </w:r>
    </w:p>
    <w:p w:rsidR="00577AAB" w:rsidRDefault="00577AAB" w:rsidP="00577AAB">
      <w:pPr>
        <w:spacing w:before="120"/>
        <w:ind w:firstLine="567"/>
        <w:jc w:val="both"/>
        <w:rPr>
          <w:lang w:val="en-US"/>
        </w:rPr>
      </w:pPr>
      <w:r w:rsidRPr="000F7B2E">
        <w:t>Биохимические изменения имеют физиологические последствия.</w:t>
      </w:r>
      <w:r>
        <w:t xml:space="preserve"> </w:t>
      </w:r>
    </w:p>
    <w:p w:rsidR="00577AAB" w:rsidRDefault="00577AAB" w:rsidP="00577AAB">
      <w:pPr>
        <w:spacing w:before="120"/>
        <w:ind w:firstLine="567"/>
        <w:jc w:val="both"/>
        <w:rPr>
          <w:lang w:val="en-US"/>
        </w:rPr>
      </w:pPr>
      <w:r w:rsidRPr="000F7B2E">
        <w:t>А. В. Благовещенский обосновал свое утверждение многочисленными экспериментальными доказательствами. «Самые благоприятные условия для белкового синтеза» имеют место «в молодом возрасте</w:t>
      </w:r>
      <w:r>
        <w:t xml:space="preserve">, </w:t>
      </w:r>
      <w:r w:rsidRPr="000F7B2E">
        <w:t>в период наивысшего состояния энергии». (Это — точно определенное автором биохимическое понятие.) Этим в соответствии с концепцией Мичурина объясняется</w:t>
      </w:r>
      <w:r>
        <w:t xml:space="preserve">, </w:t>
      </w:r>
      <w:r w:rsidRPr="000F7B2E">
        <w:t>почему как рая в эти периоды времени растений располагают максимальными возможностями изменяться и создавать основу для образования новых форм.</w:t>
      </w:r>
      <w:r>
        <w:t xml:space="preserve"> </w:t>
      </w:r>
      <w:r w:rsidRPr="000F7B2E">
        <w:t>Каждое такое изменение связано с изменением энергии белковой молекулы и с изменением поведения этой молекулы в обмене веществ</w:t>
      </w:r>
      <w:r>
        <w:t xml:space="preserve">, </w:t>
      </w:r>
      <w:r w:rsidRPr="000F7B2E">
        <w:t>а это должно находить отражение во всех свойствах растения</w:t>
      </w:r>
      <w:r>
        <w:t xml:space="preserve">, </w:t>
      </w:r>
      <w:r w:rsidRPr="000F7B2E">
        <w:t>в том числе и в морфологических признаках</w:t>
      </w:r>
      <w:r>
        <w:t xml:space="preserve">, </w:t>
      </w:r>
      <w:r w:rsidRPr="000F7B2E">
        <w:t>то есть вести к образованию новых форм.</w:t>
      </w:r>
      <w:r>
        <w:t xml:space="preserve"> </w:t>
      </w:r>
    </w:p>
    <w:p w:rsidR="00577AAB" w:rsidRDefault="00577AAB" w:rsidP="00577AAB">
      <w:pPr>
        <w:spacing w:before="120"/>
        <w:ind w:firstLine="567"/>
        <w:jc w:val="both"/>
      </w:pPr>
      <w:r w:rsidRPr="000F7B2E">
        <w:t>Под воздействием ассимилированных веществ и измененных климатических условий</w:t>
      </w:r>
      <w:r>
        <w:t xml:space="preserve">, </w:t>
      </w:r>
      <w:r w:rsidRPr="000F7B2E">
        <w:t>как показал в своих опытах Благовещенский</w:t>
      </w:r>
      <w:r>
        <w:t xml:space="preserve">, </w:t>
      </w:r>
      <w:r w:rsidRPr="000F7B2E">
        <w:t>происходит «перестройка ферментной системы». Эксперименты и анализ приводят к выводу</w:t>
      </w:r>
      <w:r>
        <w:t xml:space="preserve">, </w:t>
      </w:r>
      <w:r w:rsidRPr="000F7B2E">
        <w:t>что</w:t>
      </w:r>
      <w:r>
        <w:t xml:space="preserve">, </w:t>
      </w:r>
      <w:r w:rsidRPr="000F7B2E">
        <w:t>например</w:t>
      </w:r>
      <w:r>
        <w:t xml:space="preserve">, </w:t>
      </w:r>
      <w:r w:rsidRPr="000F7B2E">
        <w:t>«изменение качественного состояния растительных организмов произошло в послетретичную эпоху горообразующих процессов</w:t>
      </w:r>
      <w:r>
        <w:t xml:space="preserve">, </w:t>
      </w:r>
      <w:r w:rsidRPr="000F7B2E">
        <w:t>когда группы растений подвергались суровому воздействию новых климатических условий</w:t>
      </w:r>
      <w:r>
        <w:t xml:space="preserve">, </w:t>
      </w:r>
      <w:r w:rsidRPr="000F7B2E">
        <w:t>были поставлены в крайние условия существования и ответили на это взрывом видообразовательных процессов». Эти процессы у различных организмов различались по характеру и интенсивности. Так</w:t>
      </w:r>
      <w:r>
        <w:t xml:space="preserve">, </w:t>
      </w:r>
      <w:r w:rsidRPr="000F7B2E">
        <w:t>оказывается</w:t>
      </w:r>
      <w:r>
        <w:t xml:space="preserve">, </w:t>
      </w:r>
      <w:r w:rsidRPr="000F7B2E">
        <w:t>что «образование под влиянием воздействия внешней среды новых биохимических признаков</w:t>
      </w:r>
      <w:r>
        <w:t xml:space="preserve">, </w:t>
      </w:r>
      <w:r w:rsidRPr="000F7B2E">
        <w:t>в частности новых высококачественных специфических ферментов</w:t>
      </w:r>
      <w:r>
        <w:t xml:space="preserve">, </w:t>
      </w:r>
      <w:r w:rsidRPr="000F7B2E">
        <w:t>является мощным фактором естественного отбора».</w:t>
      </w:r>
      <w:r>
        <w:t xml:space="preserve"> </w:t>
      </w:r>
      <w:r w:rsidRPr="000F7B2E">
        <w:t>К таким же выводам пришел берлинский биолог Сегал: «Общую биохимическую сторону явлений можно охарактеризовать как равновесие энзимов</w:t>
      </w:r>
      <w:r>
        <w:t xml:space="preserve">, </w:t>
      </w:r>
      <w:r w:rsidRPr="000F7B2E">
        <w:t>равновесие</w:t>
      </w:r>
      <w:r>
        <w:t xml:space="preserve">, </w:t>
      </w:r>
      <w:r w:rsidRPr="000F7B2E">
        <w:t>разумеется</w:t>
      </w:r>
      <w:r>
        <w:t xml:space="preserve">, </w:t>
      </w:r>
      <w:r w:rsidRPr="000F7B2E">
        <w:t>нарушающееся изменением окружающей среды и вследствие этого вызывающее биохимические реакции</w:t>
      </w:r>
      <w:r>
        <w:t xml:space="preserve">, </w:t>
      </w:r>
      <w:r w:rsidRPr="000F7B2E">
        <w:t>которые должны привести организм в равновесие с измененной средой».</w:t>
      </w:r>
      <w:r>
        <w:t xml:space="preserve"> </w:t>
      </w:r>
      <w:r w:rsidRPr="000F7B2E">
        <w:t>Сегал отстаивает тот взгляд</w:t>
      </w:r>
      <w:r>
        <w:t xml:space="preserve">, </w:t>
      </w:r>
      <w:r w:rsidRPr="000F7B2E">
        <w:t>что прямое приспособление «ограничивается лишь биохимическими факторами». Отсюда неизбежно возникают</w:t>
      </w:r>
      <w:r>
        <w:t xml:space="preserve"> </w:t>
      </w:r>
      <w:r w:rsidRPr="000F7B2E">
        <w:t>морфологические факторы</w:t>
      </w:r>
      <w:r>
        <w:t xml:space="preserve">, </w:t>
      </w:r>
      <w:r w:rsidRPr="000F7B2E">
        <w:t>«которые могут быть селективно-полезными</w:t>
      </w:r>
      <w:r>
        <w:t xml:space="preserve">, </w:t>
      </w:r>
      <w:r w:rsidRPr="000F7B2E">
        <w:t>селективно-индифферентными или селективно-вредными». Соответственно этому Сегал насчитывает сравнительно большое число бесполезных или нецелесообразных</w:t>
      </w:r>
      <w:r>
        <w:t xml:space="preserve"> </w:t>
      </w:r>
      <w:r w:rsidRPr="000F7B2E">
        <w:t>признаков</w:t>
      </w:r>
      <w:r>
        <w:t xml:space="preserve">, </w:t>
      </w:r>
      <w:r w:rsidRPr="000F7B2E">
        <w:t>возникающих</w:t>
      </w:r>
      <w:r>
        <w:t xml:space="preserve"> </w:t>
      </w:r>
      <w:r w:rsidRPr="000F7B2E">
        <w:t>в</w:t>
      </w:r>
      <w:r>
        <w:t xml:space="preserve"> </w:t>
      </w:r>
      <w:r w:rsidRPr="000F7B2E">
        <w:t>процессе</w:t>
      </w:r>
      <w:r>
        <w:t xml:space="preserve"> </w:t>
      </w:r>
      <w:r w:rsidRPr="000F7B2E">
        <w:t>эволюции.</w:t>
      </w:r>
      <w:r>
        <w:t xml:space="preserve"> </w:t>
      </w:r>
      <w:r w:rsidRPr="000F7B2E">
        <w:t>Так объясняется</w:t>
      </w:r>
      <w:r>
        <w:t xml:space="preserve">, </w:t>
      </w:r>
      <w:r w:rsidRPr="000F7B2E">
        <w:t>почему «мир полон такими случайными</w:t>
      </w:r>
      <w:r>
        <w:t xml:space="preserve">, </w:t>
      </w:r>
      <w:r w:rsidRPr="000F7B2E">
        <w:t>индифферентными явлениями</w:t>
      </w:r>
      <w:r>
        <w:t xml:space="preserve">, </w:t>
      </w:r>
      <w:r w:rsidRPr="000F7B2E">
        <w:t>из</w:t>
      </w:r>
      <w:r>
        <w:t xml:space="preserve"> </w:t>
      </w:r>
      <w:r w:rsidRPr="000F7B2E">
        <w:t>которых</w:t>
      </w:r>
      <w:r>
        <w:t xml:space="preserve"> </w:t>
      </w:r>
      <w:r w:rsidRPr="000F7B2E">
        <w:t>лишь</w:t>
      </w:r>
      <w:r>
        <w:t xml:space="preserve"> </w:t>
      </w:r>
      <w:r w:rsidRPr="000F7B2E">
        <w:t>отдельные</w:t>
      </w:r>
      <w:r>
        <w:t xml:space="preserve"> </w:t>
      </w:r>
      <w:r w:rsidRPr="000F7B2E">
        <w:t>приобретают</w:t>
      </w:r>
      <w:r>
        <w:t xml:space="preserve"> </w:t>
      </w:r>
      <w:r w:rsidRPr="000F7B2E">
        <w:t>действительную ценность для</w:t>
      </w:r>
      <w:r>
        <w:t xml:space="preserve"> </w:t>
      </w:r>
      <w:r w:rsidRPr="000F7B2E">
        <w:t>отбора».</w:t>
      </w:r>
      <w:r>
        <w:t xml:space="preserve"> </w:t>
      </w:r>
      <w:r w:rsidRPr="000F7B2E">
        <w:t>Дарвин в последние годы жизни склонялся к сходной точке зрения он заявлял самокритично</w:t>
      </w:r>
      <w:r>
        <w:t xml:space="preserve">, </w:t>
      </w:r>
      <w:r w:rsidRPr="000F7B2E">
        <w:t>что</w:t>
      </w:r>
      <w:r>
        <w:t xml:space="preserve"> </w:t>
      </w:r>
      <w:r w:rsidRPr="000F7B2E">
        <w:t>раньше недостаточно</w:t>
      </w:r>
      <w:r>
        <w:t xml:space="preserve"> </w:t>
      </w:r>
      <w:r w:rsidRPr="000F7B2E">
        <w:t>учитывал</w:t>
      </w:r>
      <w:r>
        <w:t xml:space="preserve"> </w:t>
      </w:r>
      <w:r w:rsidRPr="000F7B2E">
        <w:t>наличие образований</w:t>
      </w:r>
      <w:r>
        <w:t xml:space="preserve">, </w:t>
      </w:r>
      <w:r w:rsidRPr="000F7B2E">
        <w:t>которые</w:t>
      </w:r>
      <w:r>
        <w:t xml:space="preserve">, </w:t>
      </w:r>
      <w:r w:rsidRPr="000F7B2E">
        <w:t>насколько можно теперь судить</w:t>
      </w:r>
      <w:r>
        <w:t xml:space="preserve">, </w:t>
      </w:r>
      <w:r w:rsidRPr="000F7B2E">
        <w:t>не являются ни 1 полезными</w:t>
      </w:r>
      <w:r>
        <w:t xml:space="preserve">, </w:t>
      </w:r>
      <w:r w:rsidRPr="000F7B2E">
        <w:t>ни вредными</w:t>
      </w:r>
      <w:r>
        <w:t xml:space="preserve">, </w:t>
      </w:r>
      <w:r w:rsidRPr="000F7B2E">
        <w:t>и это</w:t>
      </w:r>
      <w:r>
        <w:t xml:space="preserve">, </w:t>
      </w:r>
      <w:r w:rsidRPr="000F7B2E">
        <w:t>конечно</w:t>
      </w:r>
      <w:r>
        <w:t xml:space="preserve">, </w:t>
      </w:r>
      <w:r w:rsidRPr="000F7B2E">
        <w:t>одна из самых больших ошибок</w:t>
      </w:r>
      <w:r>
        <w:t xml:space="preserve">, </w:t>
      </w:r>
      <w:r w:rsidRPr="000F7B2E">
        <w:t>обнаруженных им в его книге.</w:t>
      </w:r>
      <w:r>
        <w:t xml:space="preserve"> </w:t>
      </w:r>
      <w:r w:rsidRPr="000F7B2E">
        <w:t>Взгляды Сегала и Благовещенского совместимы с дарвиновской теорией естественного отбора. Правда</w:t>
      </w:r>
      <w:r>
        <w:t xml:space="preserve">, </w:t>
      </w:r>
      <w:r w:rsidRPr="000F7B2E">
        <w:t>согласно биохимической концепции изменчивость но представляет собой только индивидуальное явление. Эволюционная изменчивость служит лишь следствием влиянии окружающей среды</w:t>
      </w:r>
      <w:r>
        <w:t xml:space="preserve">, </w:t>
      </w:r>
      <w:r w:rsidRPr="000F7B2E">
        <w:t>оказанных на все особи данного вида. Эти влияния</w:t>
      </w:r>
      <w:r>
        <w:t xml:space="preserve">, </w:t>
      </w:r>
      <w:r w:rsidRPr="000F7B2E">
        <w:t>будучи движущей силой биохимизма</w:t>
      </w:r>
      <w:r>
        <w:t xml:space="preserve">, </w:t>
      </w:r>
      <w:r w:rsidRPr="000F7B2E">
        <w:t>могут в то же время вызывать изменения у многочисленных представителей вида.</w:t>
      </w:r>
      <w:r>
        <w:t xml:space="preserve"> </w:t>
      </w:r>
      <w:r w:rsidRPr="000F7B2E">
        <w:t>Тем самым никоим образом не оспаривается значение селективных «сил» и «отбора самых жизнеспособных» форм из числа измененных особей. Наоборот</w:t>
      </w:r>
      <w:r>
        <w:t xml:space="preserve">, </w:t>
      </w:r>
      <w:r w:rsidRPr="000F7B2E">
        <w:t>отбор располагает более богатым исходным материалом. Так</w:t>
      </w:r>
      <w:r>
        <w:t xml:space="preserve">, </w:t>
      </w:r>
      <w:r w:rsidRPr="000F7B2E">
        <w:t>«награда» выживания может достаться одновременно большому числу жизнеспособных особей</w:t>
      </w:r>
      <w:r>
        <w:t xml:space="preserve">, </w:t>
      </w:r>
      <w:r w:rsidRPr="000F7B2E">
        <w:t>а полый вид может быстрее разняться и отстоять свое существование.</w:t>
      </w:r>
      <w:r>
        <w:t xml:space="preserve"> </w:t>
      </w:r>
      <w:r w:rsidRPr="000F7B2E">
        <w:t>В своих позднейших трудах Дарвин сам подчеркнул непосредственное</w:t>
      </w:r>
      <w:r>
        <w:t xml:space="preserve">, </w:t>
      </w:r>
      <w:r w:rsidRPr="000F7B2E">
        <w:t>«фронтально» действующее влияние внешней среды. За это его часто упрекали в «ламаркизме» те</w:t>
      </w:r>
      <w:r>
        <w:t xml:space="preserve">, </w:t>
      </w:r>
      <w:r w:rsidRPr="000F7B2E">
        <w:t>кто оспаривал наследование приобретенных свойств. Описанные экспериментальные данные и теоретические представления</w:t>
      </w:r>
      <w:r>
        <w:t xml:space="preserve">, </w:t>
      </w:r>
      <w:r w:rsidRPr="000F7B2E">
        <w:t>как нам кажется</w:t>
      </w:r>
      <w:r>
        <w:t xml:space="preserve">, </w:t>
      </w:r>
      <w:r w:rsidRPr="000F7B2E">
        <w:t>хорошо согласуются с основной точкой зрения Мичурина.</w:t>
      </w:r>
      <w:r>
        <w:t xml:space="preserve"> </w:t>
      </w:r>
      <w:r w:rsidRPr="000F7B2E">
        <w:t>Так</w:t>
      </w:r>
      <w:r>
        <w:t xml:space="preserve">, </w:t>
      </w:r>
      <w:r w:rsidRPr="000F7B2E">
        <w:t>благодаря обусловленным внешней средой биохимическим изменениям могут произойти изменения внешних признаков. Наконец</w:t>
      </w:r>
      <w:r>
        <w:t xml:space="preserve">, </w:t>
      </w:r>
      <w:r w:rsidRPr="000F7B2E">
        <w:t>благодаря этому может отпасть сама возможность скрещивания между измененными и неизмененными особями. Возникает несовместимость в биохимическом и морфологическом отношении или в поведении. Тогда уже становится приложимым общепризнанный критерий видовых различий: возникает невозможность получения потомства</w:t>
      </w:r>
      <w:r>
        <w:t xml:space="preserve">, </w:t>
      </w:r>
      <w:r w:rsidRPr="000F7B2E">
        <w:t>способного к полноценному размножению</w:t>
      </w:r>
      <w:r>
        <w:t xml:space="preserve">, </w:t>
      </w:r>
      <w:r w:rsidRPr="000F7B2E">
        <w:t xml:space="preserve">возникает новый вид.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7AAB"/>
    <w:rsid w:val="000F16FA"/>
    <w:rsid w:val="000F7B2E"/>
    <w:rsid w:val="001A35F6"/>
    <w:rsid w:val="00267C11"/>
    <w:rsid w:val="00577AAB"/>
    <w:rsid w:val="006B3210"/>
    <w:rsid w:val="00811DD4"/>
    <w:rsid w:val="00C3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33A5632-52AB-410D-AF08-379A4DC78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AA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832</Words>
  <Characters>4744</Characters>
  <Application>Microsoft Office Word</Application>
  <DocSecurity>0</DocSecurity>
  <Lines>39</Lines>
  <Paragraphs>11</Paragraphs>
  <ScaleCrop>false</ScaleCrop>
  <Company>Home</Company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Биохимическая основа </dc:title>
  <dc:subject/>
  <dc:creator>User</dc:creator>
  <cp:keywords/>
  <dc:description/>
  <cp:lastModifiedBy>Irina</cp:lastModifiedBy>
  <cp:revision>2</cp:revision>
  <dcterms:created xsi:type="dcterms:W3CDTF">2014-07-19T08:44:00Z</dcterms:created>
  <dcterms:modified xsi:type="dcterms:W3CDTF">2014-07-19T08:44:00Z</dcterms:modified>
</cp:coreProperties>
</file>