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C4" w:rsidRDefault="00E702C4">
      <w:pPr>
        <w:pStyle w:val="3"/>
        <w:widowControl w:val="0"/>
        <w:spacing w:before="120" w:after="0"/>
        <w:jc w:val="center"/>
        <w:rPr>
          <w:color w:val="000000"/>
          <w:sz w:val="32"/>
          <w:szCs w:val="32"/>
        </w:rPr>
      </w:pPr>
      <w:r>
        <w:rPr>
          <w:color w:val="000000"/>
          <w:sz w:val="32"/>
          <w:szCs w:val="32"/>
        </w:rPr>
        <w:t>Информационные технологии</w:t>
      </w:r>
    </w:p>
    <w:p w:rsidR="00E702C4" w:rsidRDefault="00E702C4">
      <w:pPr>
        <w:pStyle w:val="3"/>
        <w:widowControl w:val="0"/>
        <w:spacing w:before="120" w:after="0"/>
        <w:jc w:val="center"/>
        <w:rPr>
          <w:color w:val="000000"/>
          <w:sz w:val="28"/>
          <w:szCs w:val="28"/>
        </w:rPr>
      </w:pPr>
      <w:r>
        <w:rPr>
          <w:color w:val="000000"/>
          <w:sz w:val="28"/>
          <w:szCs w:val="28"/>
        </w:rPr>
        <w:t>1. Теоретические и практические основы применения современных информационных технологий</w:t>
      </w:r>
    </w:p>
    <w:p w:rsidR="00E702C4" w:rsidRDefault="00E702C4">
      <w:pPr>
        <w:pStyle w:val="a4"/>
        <w:widowControl w:val="0"/>
        <w:spacing w:before="120" w:after="0"/>
        <w:ind w:firstLine="567"/>
        <w:jc w:val="both"/>
        <w:rPr>
          <w:color w:val="000000"/>
        </w:rPr>
      </w:pPr>
      <w:r>
        <w:rPr>
          <w:color w:val="000000"/>
        </w:rPr>
        <w:t>Современные информационные системы организационного управления предназначены оказывать помощь специалистам, руководителям, принимающим решения, в получении ими своевременной, достоверной, в необходимом количестве информации, создании условий для организации автоматизированных офисов, проведении с применением компьютеров и средств связи оперативных совещаний, сопровождаемых звуковым и видеорядом. Постигается это переходом на новую информационную технологию. Новая информационная технология - это технология, которая основывается на применении компьютеров, активном участии пользователей (непрофессионалов в области программирования) в информационном процессе, высоком уровне дружественного пользовательского интерфейса, широком использовании пакетов прикладных программ общего и проблемного назначения, возможности для пользователя доступа к удаленным базам данных и программам благодаря сетям ЭВМ.</w:t>
      </w:r>
    </w:p>
    <w:p w:rsidR="00E702C4" w:rsidRDefault="00E702C4">
      <w:pPr>
        <w:pStyle w:val="a4"/>
        <w:widowControl w:val="0"/>
        <w:spacing w:before="120" w:after="0"/>
        <w:ind w:firstLine="567"/>
        <w:jc w:val="both"/>
        <w:rPr>
          <w:color w:val="000000"/>
        </w:rPr>
      </w:pPr>
      <w:r>
        <w:rPr>
          <w:color w:val="000000"/>
        </w:rPr>
        <w:t>Постоянно расширяющиеся сферы применения персональных компьютеров, их массовое использование, в том числе и в экономической работе, привело к необходимости формирования наиболее эффективной вычислительной и другой организационной техники. В настоящее время на их основе создаются и успешно функционируют локальные и многоуровневые вычислительные сети, представляющие собой интегрированные компьютерные системы обработки данных. Интегрированные системы обработки данных проектируются как сложный информационно-технологический и программный комплекс, поддерживающий единый способ представления данных, единый способ взаимодействия пользователей с компонентами системы и обеспечивающий информационные и вычислительные потребности специалистов в их профессиональной работе. Особое значение в таких системах придается защите информации при ее передаче и обработке.</w:t>
      </w:r>
    </w:p>
    <w:p w:rsidR="00E702C4" w:rsidRDefault="00E702C4">
      <w:pPr>
        <w:pStyle w:val="a4"/>
        <w:widowControl w:val="0"/>
        <w:spacing w:before="120" w:after="0"/>
        <w:ind w:firstLine="567"/>
        <w:jc w:val="both"/>
        <w:rPr>
          <w:color w:val="000000"/>
        </w:rPr>
      </w:pPr>
      <w:r>
        <w:rPr>
          <w:color w:val="000000"/>
        </w:rPr>
        <w:t>Наибольшее распространение при защите экономической информации получили аппаратно-программные способы: в частности, использование системы связи, выбранной по защитным свойствам и качеству обслуживания, гарантирующим сохранность информации в процессе передачи и доставки ее адресату; шифрование и дешифрирование данных абонентами сетей общего пользования (телефонных, телеграфных) при договоренности пользователей об общих технических средствах, алгоритмах шифрования и т.п.</w:t>
      </w:r>
    </w:p>
    <w:p w:rsidR="00E702C4" w:rsidRDefault="00E702C4">
      <w:pPr>
        <w:pStyle w:val="a4"/>
        <w:widowControl w:val="0"/>
        <w:spacing w:before="120" w:after="0"/>
        <w:ind w:firstLine="567"/>
        <w:jc w:val="both"/>
        <w:rPr>
          <w:color w:val="000000"/>
        </w:rPr>
      </w:pPr>
      <w:r>
        <w:rPr>
          <w:color w:val="000000"/>
        </w:rPr>
        <w:t>При этом должна быть построена максимально унифицированная технологическая схема функционирования системы с использованием общих четко спроектированных для разных задач структур и моделей данных.</w:t>
      </w:r>
    </w:p>
    <w:p w:rsidR="00E702C4" w:rsidRDefault="00E702C4">
      <w:pPr>
        <w:pStyle w:val="a4"/>
        <w:widowControl w:val="0"/>
        <w:spacing w:before="120" w:after="0"/>
        <w:ind w:firstLine="567"/>
        <w:jc w:val="both"/>
        <w:rPr>
          <w:color w:val="000000"/>
        </w:rPr>
      </w:pPr>
      <w:r>
        <w:rPr>
          <w:color w:val="000000"/>
        </w:rPr>
        <w:t>Реализация принципа интеграции, накопления, хранения и систематического обновления данных для своевременного и надежного информационного обслуживания многочисленных пользователей системы закладывается на стадии ее создания. Учитывается, что пользователями информации будут не только специалисты конкретной проблемной области управленческой деятельности (учета, планирования, менеджмента, маркетинга и т.п.), но и программисты, занимающиеся созданием и эксплуатацией программных средств. Поэтому в процессе проектирования баз данных (БД) ведется тщательное разностороннее исследование предметной области, ее элементов, взаимосвязи между ними, а также выявляются особенности циркулирующих в ней данных как особо важного ресурса. Создается общая структурная схема баз данных в виде многоуровневых моделей, формируются условия и осуществляется выбор системы управления базами данных (СУБД). При этом между пользователями устанавливаются соглашения по составу и структуре данных; разрабатываются способы фильтрации ошибочных данных, вводимых в систему; устанавливаются необходимые разграничения доступа к массивам конкретных пользователей; удовлетворяются требования независимости данных от программ и их физического расположения и т.п. Все перечисленное учитывается среди прочих факторов при выборе или создании СУБД.</w:t>
      </w:r>
    </w:p>
    <w:p w:rsidR="00E702C4" w:rsidRDefault="00E702C4">
      <w:pPr>
        <w:pStyle w:val="a4"/>
        <w:widowControl w:val="0"/>
        <w:spacing w:before="120" w:after="0"/>
        <w:ind w:firstLine="567"/>
        <w:jc w:val="both"/>
        <w:rPr>
          <w:color w:val="000000"/>
        </w:rPr>
      </w:pPr>
      <w:r>
        <w:rPr>
          <w:color w:val="000000"/>
        </w:rPr>
        <w:t>В процессе реализации информационной технологии БД и СУБД нуждаются в систематическом обслуживании, поддержании в рабочем состоянии (сопровождении). Эти функции выполняет администратор БД, т.е. один или несколько специалистов, которые несут ответственность за функционирование интегрированной БД, имеют полномочия по корректировке управления БД, отвечают как за целостность данных, так и за защиту их от несанкционированного доступа, надежность системы.</w:t>
      </w:r>
    </w:p>
    <w:p w:rsidR="00E702C4" w:rsidRDefault="00E702C4">
      <w:pPr>
        <w:pStyle w:val="a4"/>
        <w:widowControl w:val="0"/>
        <w:spacing w:before="120" w:after="0"/>
        <w:ind w:firstLine="567"/>
        <w:jc w:val="both"/>
        <w:rPr>
          <w:color w:val="000000"/>
        </w:rPr>
      </w:pPr>
      <w:r>
        <w:rPr>
          <w:color w:val="000000"/>
        </w:rPr>
        <w:t>функционирование баз данных под управлением СУБД и при систематическом контроле со стороны администратора представляет собой взаимодействие сложного организационно-технологического комплекса, который получил название автоматизированного банка данных. Под автоматизированным банком данных (БнД) понимается организационно-технологический комплекс (система), включающий базы данных для решения функциональных задач управления, технические, программные и языковые средства, а также обслуживающий персонал.</w:t>
      </w:r>
    </w:p>
    <w:p w:rsidR="00E702C4" w:rsidRDefault="00E702C4">
      <w:pPr>
        <w:pStyle w:val="a4"/>
        <w:widowControl w:val="0"/>
        <w:spacing w:before="120" w:after="0"/>
        <w:ind w:firstLine="567"/>
        <w:jc w:val="both"/>
        <w:rPr>
          <w:color w:val="000000"/>
        </w:rPr>
      </w:pPr>
      <w:r>
        <w:rPr>
          <w:color w:val="000000"/>
        </w:rPr>
        <w:t>Повышение требований к оперативности информационного обмена и управления, а следовательно, к срочности обработки информации привело к созданию многоуровневых систем организационного управления объектами, какими являются, например, банковские, налоговые, снабженческие, статистические и другие службы. Их информационное обеспечение поддерживают сети автоматизированных банков данных, которые строятся с учетом организационно-функциональной структуры соответствующего многоуровневого экономического объекта, машинного ведения информационных массивов. Эту проблему в новых информационных технологиях решают распределенные системы обработки данных с использованием каналов связи для обмена информацией между базами данных различных уровней. За счет усложнения программных средств управления базами данных повышаются скорость, обеспечиваются защита и достоверность информации при выполнении экономических расчетов и выработке управленческих решений.</w:t>
      </w:r>
    </w:p>
    <w:p w:rsidR="00E702C4" w:rsidRDefault="00E702C4">
      <w:pPr>
        <w:pStyle w:val="a4"/>
        <w:widowControl w:val="0"/>
        <w:spacing w:before="120" w:after="0"/>
        <w:ind w:firstLine="567"/>
        <w:jc w:val="both"/>
        <w:rPr>
          <w:color w:val="000000"/>
        </w:rPr>
      </w:pPr>
      <w:r>
        <w:rPr>
          <w:color w:val="000000"/>
        </w:rPr>
        <w:t>В многоуровневых компьютерных информационных системах организационного управления одинаково успешно могут быть решены как проблемы оперативной работы с информацией, так и проблемы анализа экономических ситуаций при выработке и принятии управленческих решений. В частности, создаваемые автоматизированные рабочие места специалистов предоставляют возможность пользователям работать в диалоговом режиме, оперативно решать текущие задачи, удобно вводить данные с терминала, вести их визуальный контроль, вызывать нужную информацию для обработки, определять достоверность результатной информации и выводить ее на экран, печатающее устройство или передавать по каналам связи.</w:t>
      </w:r>
    </w:p>
    <w:p w:rsidR="00E702C4" w:rsidRDefault="00E702C4">
      <w:pPr>
        <w:pStyle w:val="a4"/>
        <w:widowControl w:val="0"/>
        <w:spacing w:before="120" w:after="0"/>
        <w:ind w:firstLine="567"/>
        <w:jc w:val="both"/>
        <w:rPr>
          <w:color w:val="000000"/>
        </w:rPr>
      </w:pPr>
      <w:r>
        <w:rPr>
          <w:color w:val="000000"/>
        </w:rPr>
        <w:t>Потребность в аналитической работе при переходе к рынку, в условиях перестройки экономических отношений, образования новых организационных структур, функционирующих на основе различных форм собственности, неизмеримо возрастает. Возникает необходимость в накоплении фактов, опыта, знаний в каждой конкретной области управленческой деятельности. На первый план выдвигается заинтересованность, в тщательном исследовании конкретных экономических, коммерческих, производственных ситуаций с целью принятия в оперативном порядке экономически обоснованных и наиболее приемлемых решений. Эта задача решается в результате дальнейшего совершенствования интегрированной обработки информации, когда новая информационная технология начинает включать в работу базы знаний. Под базой знаний понимается сложная, детально моделируемая структура информационных совокупностей, описывающих все особенности предметной области, включая факты (фактические знания), правила (знания условий для принятия решений) и метазнания (знания о знаниях), т.е. знания, касающиеся способов использования знаний и их свойств. База знаний - важнейший элемент создаваемой на рабочем месте специалиста экспертной системы, выступающей в роли накопителя знаний конкретной области профессиональной деятельности и советчика специалисту при проведении исследования экономических ситуаций и выработке управляющих воздействий.</w:t>
      </w:r>
    </w:p>
    <w:p w:rsidR="00E702C4" w:rsidRDefault="00E702C4">
      <w:pPr>
        <w:pStyle w:val="a4"/>
        <w:widowControl w:val="0"/>
        <w:spacing w:before="120" w:after="0"/>
        <w:ind w:firstLine="567"/>
        <w:jc w:val="both"/>
        <w:rPr>
          <w:color w:val="000000"/>
        </w:rPr>
      </w:pPr>
      <w:r>
        <w:rPr>
          <w:color w:val="000000"/>
        </w:rPr>
        <w:t>Перспективным направлением развития компьютерной технологии является создание программных средств для вывода высококачественного звука и видеоизображения. Технология формирования видеоизображений получила название компьютерной графики. Компьютерная графика объединяет в себе процессы создания, хранения и обработки моделей объектов и их изображений с помощью ЭВМ. Эта технология проникла в область экономического анализа и моделирование различного рода конструкций, незаменима в производстве, в рекламной деятельности, делает занимательным досуг. Формируемые и обрабатываемые с помощью цифрового процессора изображения могут быть демонстрационными и анимационными. К первой группе, как правило, относят коммерческую (деловую) и иллюстративную графику, ко второй -инженерную и научную, а также связанную с рекламой, искусством, играми, когда выводятся не только одиночные изображения, но и последовательность кадров в виде фильма (интерактивный вариант). Интерактивная машинная графика является одним из наиболее прогрессивных направлений среди новых информационных технологий. Это направление претерпевает бурное развитие в области появления новых графических станций и в области специализированных программных средств.</w:t>
      </w:r>
    </w:p>
    <w:p w:rsidR="00E702C4" w:rsidRDefault="00E702C4">
      <w:pPr>
        <w:pStyle w:val="a4"/>
        <w:widowControl w:val="0"/>
        <w:tabs>
          <w:tab w:val="left" w:pos="8426"/>
        </w:tabs>
        <w:spacing w:before="120" w:after="0"/>
        <w:ind w:firstLine="567"/>
        <w:jc w:val="both"/>
        <w:rPr>
          <w:color w:val="000000"/>
        </w:rPr>
      </w:pPr>
      <w:r>
        <w:rPr>
          <w:color w:val="000000"/>
        </w:rPr>
        <w:t>Программно-техническая организация обмена с компьютером текстовой, графической, аудио- и видеоинформацией получила название мультимедиа-технология. Такую технологию реализуют специальные программные средства, которые имеют встроенную поддержку мультимедиа и позволяют использовать ее в профессиональной деятельности, учебно-образовательных, научно-популярных и игровых областях. Благодаря этой технологии в экономической работе открываются реальные перспективы использовать компьютер для озвучивания изображений, а также понимания им человеческой речи, ведения компьютером диалога со специалистом на родном для него языке. Способность компьютера воспринимать с голоса несложные команды управления программами, открытием файлов, выводом информации на печать и т.п. в ближайшем будущем создаст самые благоприятные условия пользователю для взаимодействия с ним в процессе профессиональной деятельности.</w:t>
      </w:r>
    </w:p>
    <w:p w:rsidR="00E702C4" w:rsidRDefault="00E702C4">
      <w:pPr>
        <w:pStyle w:val="3"/>
        <w:widowControl w:val="0"/>
        <w:spacing w:before="120" w:after="0"/>
        <w:jc w:val="center"/>
        <w:rPr>
          <w:color w:val="000000"/>
          <w:sz w:val="28"/>
          <w:szCs w:val="28"/>
        </w:rPr>
      </w:pPr>
      <w:r>
        <w:rPr>
          <w:color w:val="000000"/>
          <w:sz w:val="28"/>
          <w:szCs w:val="28"/>
        </w:rPr>
        <w:t>2. Информационные процессы, применяемые при реализации информационных технологий</w:t>
      </w:r>
    </w:p>
    <w:p w:rsidR="00E702C4" w:rsidRDefault="00E702C4">
      <w:pPr>
        <w:pStyle w:val="a4"/>
        <w:widowControl w:val="0"/>
        <w:spacing w:before="120" w:after="0"/>
        <w:ind w:firstLine="567"/>
        <w:jc w:val="both"/>
        <w:rPr>
          <w:color w:val="000000"/>
        </w:rPr>
      </w:pPr>
      <w:r>
        <w:rPr>
          <w:color w:val="000000"/>
        </w:rPr>
        <w:t>Информационные процессы, применяемые при разработке управленческого решения в автоматизированных системах организационного управления, реализуются с помощью ЭВМ и других технических средств. По мере развития вычислительной техники совершенствуются и формы ее использования. Существуют разнообразные способы доступа и общения с ЭВМ. Индивидуальный и коллективный доступ к вычислительным ресурсам зависит от степени их концентрации и организационных форм функционирования. Централизованные формы применения вычислительных средств, которые существовали до массового использования ПЭВМ, предполагали их сосредоточение в одном месте и организацию информационно-вычислительных центров (ИВЦ) индивидуального и коллективного пользования (ИВЦКП).</w:t>
      </w:r>
    </w:p>
    <w:p w:rsidR="00E702C4" w:rsidRDefault="00E702C4">
      <w:pPr>
        <w:pStyle w:val="a4"/>
        <w:widowControl w:val="0"/>
        <w:spacing w:before="120" w:after="0"/>
        <w:ind w:firstLine="567"/>
        <w:jc w:val="both"/>
        <w:rPr>
          <w:color w:val="000000"/>
        </w:rPr>
      </w:pPr>
      <w:r>
        <w:rPr>
          <w:color w:val="000000"/>
        </w:rPr>
        <w:t>Деятельность ИВЦ и ИВЦКП характеризовалась обработкой больших объемов информации, использованием нескольких средних и больших ЭВМ, квалифицированным персоналом для обслуживания техники и разработки программного обеспечения. Централизованное применение вычислительных и других технических средств позволяло организовать их надежную работу, планомерную загрузку и квалифицированное обслуживание.</w:t>
      </w:r>
    </w:p>
    <w:p w:rsidR="00E702C4" w:rsidRDefault="00E702C4">
      <w:pPr>
        <w:pStyle w:val="a4"/>
        <w:widowControl w:val="0"/>
        <w:spacing w:before="120" w:after="0"/>
        <w:ind w:firstLine="567"/>
        <w:jc w:val="both"/>
        <w:rPr>
          <w:color w:val="000000"/>
        </w:rPr>
      </w:pPr>
      <w:r>
        <w:rPr>
          <w:color w:val="000000"/>
        </w:rPr>
        <w:t>Централизованная обработка информации наряду с рядом положительных сторон (высокая степень загрузки и высоко-профессиональное использование оборудования, квалифицированный кадровый состав операторов, программистов, инженеров, проектировщиков вычислительных систем и т.п.) имела ряд отрицательных черт, порожденных прежде всего отрывом конечного пользователя (экономиста, плановика, нормировщика и т.п.) от технологического процесса обработки информации.</w:t>
      </w:r>
    </w:p>
    <w:p w:rsidR="00E702C4" w:rsidRDefault="00E702C4">
      <w:pPr>
        <w:pStyle w:val="a4"/>
        <w:widowControl w:val="0"/>
        <w:spacing w:before="120" w:after="0"/>
        <w:ind w:firstLine="567"/>
        <w:jc w:val="both"/>
        <w:rPr>
          <w:color w:val="000000"/>
        </w:rPr>
      </w:pPr>
      <w:r>
        <w:rPr>
          <w:color w:val="000000"/>
        </w:rPr>
        <w:t>Децентрализованные формы использования вычислительных ресурсов начали формироваться со второй половины 80-х годов, когда сфера экономики получила возможность перейти к массовому использованию персональных ЭВМ (ПЭВМ). Децентрализация предусматривает размещение ПЭВМ в местах возникновения и потребления информации, где создаются автономные пункты ее обработки. К ним относятся абонентские пункты (АП) и автоматизированные рабочие места.</w:t>
      </w:r>
    </w:p>
    <w:p w:rsidR="00E702C4" w:rsidRDefault="00E702C4">
      <w:pPr>
        <w:pStyle w:val="a4"/>
        <w:widowControl w:val="0"/>
        <w:spacing w:before="120" w:after="0"/>
        <w:ind w:firstLine="567"/>
        <w:jc w:val="both"/>
        <w:rPr>
          <w:color w:val="000000"/>
        </w:rPr>
      </w:pPr>
      <w:r>
        <w:rPr>
          <w:color w:val="000000"/>
        </w:rPr>
        <w:t>Назначение абонентских пунктов состоит в организации сбора, регистрации и передачи информации в центр обработки. АП позволяют обеспечить повышение достоверности информации на входе в систему, организовать ее надежное накопление, хранение, первичную обработку, формирование в массивы, а также передачу по каналам связи на верхний уровень управления для обобщения информации, получения необходимой отчетности, выработки управленческих решений.</w:t>
      </w:r>
    </w:p>
    <w:p w:rsidR="00E702C4" w:rsidRDefault="00E702C4">
      <w:pPr>
        <w:pStyle w:val="a4"/>
        <w:widowControl w:val="0"/>
        <w:spacing w:before="120" w:after="0"/>
        <w:ind w:firstLine="567"/>
        <w:jc w:val="both"/>
        <w:rPr>
          <w:color w:val="000000"/>
        </w:rPr>
      </w:pPr>
      <w:r>
        <w:rPr>
          <w:color w:val="000000"/>
        </w:rPr>
        <w:t>Автоматизированные рабочие места оборудуются, как правило, ПЭВМ и предназначаются для автоматизации работ с информацией, относящейся к определенной предметной области (учету, нормированию, финансовой деятельности и т.п.). Организуются они на рабочих местах пользователей-специалистов управленческих служб - для их непосредственного доступа к вычислительным ресурсам.</w:t>
      </w:r>
    </w:p>
    <w:p w:rsidR="00E702C4" w:rsidRDefault="00E702C4">
      <w:pPr>
        <w:pStyle w:val="a4"/>
        <w:widowControl w:val="0"/>
        <w:spacing w:before="120" w:after="0"/>
        <w:ind w:firstLine="567"/>
        <w:jc w:val="both"/>
        <w:rPr>
          <w:color w:val="000000"/>
        </w:rPr>
      </w:pPr>
      <w:r>
        <w:rPr>
          <w:color w:val="000000"/>
        </w:rPr>
        <w:t>Развитие организационных форм использования вычислительной техники строится на сочетании централизованной и децентрализованной - смешанной - форм. Предпосылкой появления смешанной формы явилось создание сетей ЭВМ на основе развития современных средств связи. Сети ЭВМ предполагают объединение в систему с помощью каналов связи вычислительных средств, программных и информационных ресурсов (баз данных, баз знаний). Сетями могут охватываться различные формы использования ЭВМ, причем каждый абонент имеет возможность доступа не только к своим вычислительным, информационным и программным ресурсам, но и к ресурсам всех остальных абонентов, что создает ряд преимуществ при эксплуатации вычислительной системы.</w:t>
      </w:r>
    </w:p>
    <w:p w:rsidR="00E702C4" w:rsidRDefault="00E702C4">
      <w:pPr>
        <w:pStyle w:val="a4"/>
        <w:widowControl w:val="0"/>
        <w:spacing w:before="120" w:after="0"/>
        <w:ind w:firstLine="567"/>
        <w:jc w:val="both"/>
        <w:rPr>
          <w:color w:val="000000"/>
        </w:rPr>
      </w:pPr>
      <w:r>
        <w:rPr>
          <w:color w:val="000000"/>
        </w:rPr>
        <w:t>В последнее время организация применения компьютерной техники претерпевает значительные изменения, связанные с переходом к созданию интегрированных информационных систем. Интегрированные информационные системы создаются с учетом того, что они должны осуществлять согласованное управление данными в пределах предприятия (организации), координировать работу отдельных подразделений, автоматизировать операции по обмену информацией как в пределах отдельных групп пользователей, так и между несколькими организациями, отстоящими друг от друга на десятки и сотни километров. Основой для построения подобных систем служат локальные вычислительные сети (ЛВС). Характерной чертой ЛВС является предоставление возможности пользователям работать в универсальной информационной среде с функциями коллективного доступа к данным.</w:t>
      </w:r>
    </w:p>
    <w:p w:rsidR="00E702C4" w:rsidRDefault="00E702C4">
      <w:pPr>
        <w:pStyle w:val="a4"/>
        <w:widowControl w:val="0"/>
        <w:spacing w:before="120" w:after="0"/>
        <w:ind w:firstLine="567"/>
        <w:jc w:val="both"/>
        <w:rPr>
          <w:color w:val="000000"/>
        </w:rPr>
      </w:pPr>
      <w:r>
        <w:rPr>
          <w:color w:val="000000"/>
        </w:rPr>
        <w:t>В последние 2-3 года компьютеризация вышла на новый уровень: активно создаются вычислительные системы различной конфигурации на базе персональных компьютеров (ПК) и более мощных машин. Состоящие из нескольких автономных компьютеров с общими совместно используемыми внешними устройствами (диски, ленты) и единым управлением, они позволяют обеспечить более надежную защиту компьютерных рерурсов (устройств, баз данных, программ), повысить отказоустойчивость, обеспечить простоту модернизации и наращивания мощности системы.</w:t>
      </w:r>
    </w:p>
    <w:p w:rsidR="00E702C4" w:rsidRDefault="00E702C4">
      <w:pPr>
        <w:pStyle w:val="a4"/>
        <w:widowControl w:val="0"/>
        <w:spacing w:before="120" w:after="0"/>
        <w:ind w:firstLine="567"/>
        <w:jc w:val="both"/>
        <w:rPr>
          <w:color w:val="000000"/>
        </w:rPr>
      </w:pPr>
      <w:r>
        <w:rPr>
          <w:color w:val="000000"/>
        </w:rPr>
        <w:t>Все больше внимания уделяется развитию не только локальных, но и распределенных сетей, без которых немыслимо решение современных задач информатизации.</w:t>
      </w:r>
    </w:p>
    <w:p w:rsidR="00E702C4" w:rsidRDefault="00E702C4">
      <w:pPr>
        <w:pStyle w:val="a4"/>
        <w:widowControl w:val="0"/>
        <w:tabs>
          <w:tab w:val="left" w:pos="8426"/>
        </w:tabs>
        <w:spacing w:before="120" w:after="0"/>
        <w:ind w:firstLine="567"/>
        <w:jc w:val="both"/>
        <w:rPr>
          <w:color w:val="000000"/>
        </w:rPr>
      </w:pPr>
      <w:r>
        <w:rPr>
          <w:color w:val="000000"/>
        </w:rPr>
        <w:t>В зависимости от степени централизации вычислительных ресурсов роль пользователя и его функции меняются. При централизованных формах, когда у пользователя нет непосредственного контакта с ЭВМ, его роль сводится к передаче исходных данных на обработку, получению результатов, выявлению и устранению ошибок. При непосредственном общении пользователя с ЭВМ его функции в информационной технологии расширяются. Он сам вводит, данные, формирует информационную базу, решает задачи, получает результаты, оценивает их качество. У пользователя открываются реальные возможности решать задачи с альтернативными вариантами, анализировать и выбирать с помощью системы в конкретных условиях наиболее приемлемый вариант. Все это реализуется в пределах одного рабочего места. От пользователя при этом требуется знание основ информатики и вычислительной техники.</w:t>
      </w:r>
    </w:p>
    <w:p w:rsidR="00E702C4" w:rsidRDefault="00E702C4">
      <w:pPr>
        <w:pStyle w:val="3"/>
        <w:widowControl w:val="0"/>
        <w:spacing w:before="120" w:after="0"/>
        <w:jc w:val="center"/>
        <w:rPr>
          <w:color w:val="000000"/>
          <w:sz w:val="28"/>
          <w:szCs w:val="28"/>
        </w:rPr>
      </w:pPr>
      <w:r>
        <w:rPr>
          <w:color w:val="000000"/>
          <w:sz w:val="28"/>
          <w:szCs w:val="28"/>
        </w:rPr>
        <w:t>3. Значение технологии электронной обработки экономической информации</w:t>
      </w:r>
    </w:p>
    <w:p w:rsidR="00E702C4" w:rsidRDefault="00E702C4">
      <w:pPr>
        <w:pStyle w:val="a4"/>
        <w:widowControl w:val="0"/>
        <w:spacing w:before="120" w:after="0"/>
        <w:ind w:firstLine="567"/>
        <w:jc w:val="both"/>
        <w:rPr>
          <w:color w:val="000000"/>
        </w:rPr>
      </w:pPr>
      <w:r>
        <w:rPr>
          <w:color w:val="000000"/>
        </w:rPr>
        <w:t>Технология электронной обработки экономической информации включает в себя человеко-машинный процесс исполнения взаимосвязанных операций, протекающих в установленной последовательности с целью преобразования исходной (первичной) информации в результатную. Операция представляет собой комплекс совершаемых технологических действий, в результате которых информация преобразуется. Технологические операции разнообразны по сложности, назначению, технике реализации, выполняются на различном оборудовании, многими исполнителями. В условиях электронной обработки данных преобладают операции, выполняемые автоматически на машинах и устройствах, которые считывают данные, выполняют операции по заданной программе в автоматическом режиме без участия человека или сохраняя за пользователем функции контроля, анализа и регулирования.</w:t>
      </w:r>
    </w:p>
    <w:p w:rsidR="00E702C4" w:rsidRDefault="00E702C4">
      <w:pPr>
        <w:pStyle w:val="a4"/>
        <w:widowControl w:val="0"/>
        <w:spacing w:before="120" w:after="0"/>
        <w:ind w:firstLine="567"/>
        <w:jc w:val="both"/>
        <w:rPr>
          <w:color w:val="000000"/>
        </w:rPr>
      </w:pPr>
      <w:r>
        <w:rPr>
          <w:color w:val="000000"/>
        </w:rPr>
        <w:t>Построение технологического процесса определяется следующими факторами: особенностями обрабатываемой экономической информации, ее объемом, требованиями к срочности и точности обработки, типами, количеством и характеристиками применяемых технических средств. Они ложатся в основу организации технологии, которая включает установление перечня, последовательности и способов выполнения операций, порядка работы специалистов и средств автоматизации, организацию рабочих мест, установление временных регламентов взаимодействия и т.п. Организация технологического процесса должна обеспечить его экономичность, комплексность, надежность функционирования, высокое качество работ. Это достигается использованием системотехнического подхода к проектированию технологии решения экономических задач. При этом имеет место комплексное взаимосвязанное рассмотрение всех факторов, путей, методов построения технологии, применение элементов типизации и стандартизации, а также унификации схем технологических процессов.</w:t>
      </w:r>
    </w:p>
    <w:p w:rsidR="00E702C4" w:rsidRDefault="00E702C4">
      <w:pPr>
        <w:pStyle w:val="a4"/>
        <w:widowControl w:val="0"/>
        <w:spacing w:before="120" w:after="0"/>
        <w:ind w:firstLine="567"/>
        <w:jc w:val="both"/>
        <w:rPr>
          <w:color w:val="000000"/>
        </w:rPr>
      </w:pPr>
      <w:r>
        <w:rPr>
          <w:color w:val="000000"/>
        </w:rPr>
        <w:t>Технология автоматизированной обработки экономической информации строится на следующих принципах:</w:t>
      </w:r>
    </w:p>
    <w:p w:rsidR="00E702C4" w:rsidRDefault="00E702C4">
      <w:pPr>
        <w:pStyle w:val="a4"/>
        <w:widowControl w:val="0"/>
        <w:spacing w:before="120" w:after="0"/>
        <w:ind w:firstLine="567"/>
        <w:jc w:val="both"/>
        <w:rPr>
          <w:color w:val="000000"/>
        </w:rPr>
      </w:pPr>
      <w:r>
        <w:rPr>
          <w:color w:val="000000"/>
        </w:rPr>
        <w:t>• интеграции обработки данных и возможности работы пользователей в условиях эксплуатации автоматизированных систем централизованного хранения и коллективного использования данных (банков данных);</w:t>
      </w:r>
    </w:p>
    <w:p w:rsidR="00E702C4" w:rsidRDefault="00E702C4">
      <w:pPr>
        <w:pStyle w:val="a4"/>
        <w:widowControl w:val="0"/>
        <w:spacing w:before="120" w:after="0"/>
        <w:ind w:firstLine="567"/>
        <w:jc w:val="both"/>
        <w:rPr>
          <w:color w:val="000000"/>
        </w:rPr>
      </w:pPr>
      <w:r>
        <w:rPr>
          <w:color w:val="000000"/>
        </w:rPr>
        <w:t>• распределенной обработки данных на базе развитых систем передачи;</w:t>
      </w:r>
    </w:p>
    <w:p w:rsidR="00E702C4" w:rsidRDefault="00E702C4">
      <w:pPr>
        <w:pStyle w:val="a4"/>
        <w:widowControl w:val="0"/>
        <w:spacing w:before="120" w:after="0"/>
        <w:ind w:firstLine="567"/>
        <w:jc w:val="both"/>
        <w:rPr>
          <w:color w:val="000000"/>
        </w:rPr>
      </w:pPr>
      <w:r>
        <w:rPr>
          <w:color w:val="000000"/>
        </w:rPr>
        <w:t>• рационального сочетания централизованного и децентрализованного управления и организации вычислительных систем;</w:t>
      </w:r>
    </w:p>
    <w:p w:rsidR="00E702C4" w:rsidRDefault="00E702C4">
      <w:pPr>
        <w:pStyle w:val="a4"/>
        <w:widowControl w:val="0"/>
        <w:spacing w:before="120" w:after="0"/>
        <w:ind w:firstLine="567"/>
        <w:jc w:val="both"/>
        <w:rPr>
          <w:color w:val="000000"/>
        </w:rPr>
      </w:pPr>
      <w:r>
        <w:rPr>
          <w:color w:val="000000"/>
        </w:rPr>
        <w:t>• моделирования и формализованного описания данных, процедур их преобразования, функций и рабочих мест исполнителей;</w:t>
      </w:r>
    </w:p>
    <w:p w:rsidR="00E702C4" w:rsidRDefault="00E702C4">
      <w:pPr>
        <w:pStyle w:val="a4"/>
        <w:widowControl w:val="0"/>
        <w:spacing w:before="120" w:after="0"/>
        <w:ind w:firstLine="567"/>
        <w:jc w:val="both"/>
        <w:rPr>
          <w:color w:val="000000"/>
        </w:rPr>
      </w:pPr>
      <w:r>
        <w:rPr>
          <w:color w:val="000000"/>
        </w:rPr>
        <w:t>• учета конкретных особенностей объекта, в котором реализуется машинная обработка экономической информации. Различают два основных типа организации технологических процессов: предметный и пооперационный.</w:t>
      </w:r>
    </w:p>
    <w:p w:rsidR="00E702C4" w:rsidRDefault="00E702C4">
      <w:pPr>
        <w:pStyle w:val="a4"/>
        <w:widowControl w:val="0"/>
        <w:spacing w:before="120" w:after="0"/>
        <w:ind w:firstLine="567"/>
        <w:jc w:val="both"/>
        <w:rPr>
          <w:color w:val="000000"/>
        </w:rPr>
      </w:pPr>
      <w:r>
        <w:rPr>
          <w:color w:val="000000"/>
        </w:rPr>
        <w:t>Предметный тип организации технологии предполагает создание параллельно действующих технологических линий, специализирующихся на обработке информации и решении конкретных комплексов задач (учет труда и заработной платы, снабжение и сбыт, финансовые операции и т.п.) и организующих пооперационную обработку данных внутри линии.</w:t>
      </w:r>
    </w:p>
    <w:p w:rsidR="00E702C4" w:rsidRDefault="00E702C4">
      <w:pPr>
        <w:pStyle w:val="a4"/>
        <w:widowControl w:val="0"/>
        <w:spacing w:before="120" w:after="0"/>
        <w:ind w:firstLine="567"/>
        <w:jc w:val="both"/>
        <w:rPr>
          <w:color w:val="000000"/>
        </w:rPr>
      </w:pPr>
      <w:r>
        <w:rPr>
          <w:color w:val="000000"/>
        </w:rPr>
        <w:t>Пооперационный (поточный) тип построения технологического процесса предусматривает последовательное преобразование обрабатываемой информации, согласно технологии, представленной в виде непрерывной последовательности сменяющих друг друга операций, выполняемых в автоматическом режиме. Такой подход к построению технологии оказался приемлемым при организации работы абонентских пунктов и автоматизированных рабочих мест.</w:t>
      </w:r>
    </w:p>
    <w:p w:rsidR="00E702C4" w:rsidRDefault="00E702C4">
      <w:pPr>
        <w:pStyle w:val="a4"/>
        <w:widowControl w:val="0"/>
        <w:spacing w:before="120" w:after="0"/>
        <w:ind w:firstLine="567"/>
        <w:jc w:val="both"/>
        <w:rPr>
          <w:color w:val="000000"/>
        </w:rPr>
      </w:pPr>
      <w:r>
        <w:rPr>
          <w:color w:val="000000"/>
        </w:rPr>
        <w:t>Организация технологии на отдельных ее этапах имеет свои особенности, что дает основание для выделения внемашинной и внутримашинной технологии. Внемашинная технология (ее нередко именуют предбазовой) объединяет операции сбора и регистрации данных, запись данных на машинные носители с контролем. Внутримашинная технология связана с организацией вычислительного процесса в ЭВМ, организацией массивов данных в памяти машины и их структуризацией, что дает основание называть ее еще и внутрибазовой. Учитывая, что средствам, составляющим техническую базу внемашинного и внутримашинного преобразования информации, посвящены последующие главы учебника, кратко рассмотрим лишь особенности построения названных технологий.</w:t>
      </w:r>
    </w:p>
    <w:p w:rsidR="00E702C4" w:rsidRDefault="00E702C4">
      <w:pPr>
        <w:pStyle w:val="a4"/>
        <w:widowControl w:val="0"/>
        <w:spacing w:before="120" w:after="0"/>
        <w:ind w:firstLine="567"/>
        <w:jc w:val="both"/>
        <w:rPr>
          <w:color w:val="000000"/>
        </w:rPr>
      </w:pPr>
      <w:r>
        <w:rPr>
          <w:color w:val="000000"/>
        </w:rPr>
        <w:t>Основной этап технологического процесса связан с решением функциональных задач на ЭВМ. Внутримашинная технология решения задач на ЭВМ, как правило, реализует следующие типовые процессы преобразования экономической информации: формирование новых массивов информации; упорядочение информационных массивов; выборка из массива некоторой части записей, слияние и разделение массивов; внесение изменений в массив; выполнение арифметических действий над реквизитами в пределах записей, в пределах массивов, над записями нескольких массивов. Решение каждой отдельной задачи или комплекса задач требует выполнения следующих операций: ввод программы машинного решения задачи и размещение ее в памяти ЭВМ, ввод исходных данных, логический и арифметический контроль введенной информации, исправление ошибочных данных, компоновка входных массивов и сортировка введенной информации, вычисления по заданному алгоритму, получение выходных массивов информации, редактирование выходных форм, вывод информации на экран и на машинные носители, печать таблиц с выходными данными.</w:t>
      </w:r>
    </w:p>
    <w:p w:rsidR="00E702C4" w:rsidRDefault="00E702C4">
      <w:pPr>
        <w:pStyle w:val="a4"/>
        <w:widowControl w:val="0"/>
        <w:spacing w:before="120" w:after="0"/>
        <w:ind w:firstLine="567"/>
        <w:jc w:val="both"/>
        <w:rPr>
          <w:color w:val="000000"/>
        </w:rPr>
      </w:pPr>
      <w:r>
        <w:rPr>
          <w:color w:val="000000"/>
        </w:rPr>
        <w:t>Выбор того или иного варианта технологии определяется прежде всего объемно-временными особенностями решаемых задач, периодичностью, срочностью, требованиями к быстроте обработки сообщений и зависит как от диктуемого практикой режима взаимодействия пользователя с ЭВМ, так и режимных возможностей технических средств - в первую очередь ЭВМ.</w:t>
      </w:r>
    </w:p>
    <w:p w:rsidR="00E702C4" w:rsidRDefault="00E702C4">
      <w:pPr>
        <w:pStyle w:val="a4"/>
        <w:widowControl w:val="0"/>
        <w:spacing w:before="120" w:after="0"/>
        <w:ind w:firstLine="567"/>
        <w:jc w:val="both"/>
        <w:rPr>
          <w:color w:val="000000"/>
        </w:rPr>
      </w:pPr>
      <w:r>
        <w:rPr>
          <w:color w:val="000000"/>
        </w:rPr>
        <w:t>Различают следующие режимы взаимодействия пользователя с ЭВМ: пакетный и интерактивный (запросный, диалоговый). Сами же ЭВМ могут функционировать в различных режимах: одно- и многопрограммном, разделении времени, реального времени, телеобработки. При этом предусматривается цель удовлетворения потребности пользователей в максимально возможной автоматизации решения разнообразных задач.</w:t>
      </w:r>
    </w:p>
    <w:p w:rsidR="00E702C4" w:rsidRDefault="00E702C4">
      <w:pPr>
        <w:pStyle w:val="a4"/>
        <w:widowControl w:val="0"/>
        <w:spacing w:before="120" w:after="0"/>
        <w:ind w:firstLine="567"/>
        <w:jc w:val="both"/>
        <w:rPr>
          <w:color w:val="000000"/>
        </w:rPr>
      </w:pPr>
      <w:r>
        <w:rPr>
          <w:color w:val="000000"/>
        </w:rPr>
        <w:t>Организация вычислительного процесса при пакетном режиме строилась без доступа пользователя к ЭВМ. Его функции ограничивались подготовкой исходных данных по комплексу информационно-взаимосвязанных задач и передачей их в центр обработки, где формировался пакет, включающий задание для ЭВМ на обработку, программы, исходные, нормативно-расценочные и справочные данные. Пакет вводился в ЭВМ и реализовывался в автоматическом режиме без участия пользователя и оператора, что позволяло минимизировать время выполнения заданного набора задач. При этом работа ЭВМ могла проходить в однопрограммном или многопрограммном режиме, что предпочтительнее, так как обеспечивалась параллельная работа основных устройств машины. В настоящее время пакетный режим реализуется применительно к электронной почте.</w:t>
      </w:r>
    </w:p>
    <w:p w:rsidR="00E702C4" w:rsidRDefault="00E702C4">
      <w:pPr>
        <w:pStyle w:val="a4"/>
        <w:widowControl w:val="0"/>
        <w:spacing w:before="120" w:after="0"/>
        <w:ind w:firstLine="567"/>
        <w:jc w:val="both"/>
        <w:rPr>
          <w:color w:val="000000"/>
        </w:rPr>
      </w:pPr>
      <w:r>
        <w:rPr>
          <w:color w:val="000000"/>
        </w:rPr>
        <w:t>Интерактивный режим предусматривает непосредственное взаимодействие пользователя с информационно-вычислительной системой, может носить характер запроса (как правило, регламентированного) или диалога с ЭВМ.</w:t>
      </w:r>
    </w:p>
    <w:p w:rsidR="00E702C4" w:rsidRDefault="00E702C4">
      <w:pPr>
        <w:pStyle w:val="a4"/>
        <w:widowControl w:val="0"/>
        <w:spacing w:before="120" w:after="0"/>
        <w:ind w:firstLine="567"/>
        <w:jc w:val="both"/>
        <w:rPr>
          <w:color w:val="000000"/>
        </w:rPr>
      </w:pPr>
      <w:r>
        <w:rPr>
          <w:color w:val="000000"/>
        </w:rPr>
        <w:t>Запросный режим необходим пользователям для взаимодействия с системой через значительное число абонентских терминальных устройств, в том числе удаленных на значительное расстояние от центра обработки. Такая необходимость обусловлена решением оперативных задач, какими являются, например, маркетинговые задачи, задачи перестановки кадров, задачи стратегического характера и т.п. ЭВМ в подобных случаях реализует систему массового обслуживания, работает в режиме разделения времени, при котором несколько независимых абонентов (пользователей) с помощью устройств ввода-вывода имеют в процессе решения своих задач непосредственный и практически одновременный доступ к ЭВМ. Этот режим позволяет дифференцированно в строго установленном порядке предоставлять каждому пользователю время для общения с ЭВМ, а после окончания сеанса отключать его.</w:t>
      </w:r>
    </w:p>
    <w:p w:rsidR="00E702C4" w:rsidRDefault="00E702C4">
      <w:pPr>
        <w:pStyle w:val="a4"/>
        <w:widowControl w:val="0"/>
        <w:spacing w:before="120" w:after="0"/>
        <w:ind w:firstLine="567"/>
        <w:jc w:val="both"/>
        <w:rPr>
          <w:color w:val="000000"/>
        </w:rPr>
      </w:pPr>
      <w:r>
        <w:rPr>
          <w:color w:val="000000"/>
        </w:rPr>
        <w:t>Диалоговый режим открывает пользователю возможность непосредственно взаимодействовать с вычислительной системой в допустимом для него темпе работы, реализуя повторяющийся цикл выдачи задания, получения и анализа ответа. При этом ЭВМ сама может инициировать диалог, сообщая пользователю последовательность шагов (предоставление меню) для получения искомого результата.</w:t>
      </w:r>
    </w:p>
    <w:p w:rsidR="00E702C4" w:rsidRDefault="00E702C4">
      <w:pPr>
        <w:pStyle w:val="a4"/>
        <w:widowControl w:val="0"/>
        <w:spacing w:before="120" w:after="0"/>
        <w:ind w:firstLine="567"/>
        <w:jc w:val="both"/>
        <w:rPr>
          <w:color w:val="000000"/>
        </w:rPr>
      </w:pPr>
      <w:r>
        <w:rPr>
          <w:color w:val="000000"/>
        </w:rPr>
        <w:t>Обе разновидности интерактивного режима (запросный, диалоговый) основываются на работе ЭВМ в режимах реального времени и телеобработки, которые являются дальнейшим развитием режима разделения времени. Поэтому обязательными условиями функционирования системы в этих режимах являются: во-первых, постоянное хранение в запоминающих устройствах ЭВМ необходимой информации и программ и лишь в минимальном объеме поступление исходной информации от абонентов и, во-вторых, наличия у абонентов соответствующих средств связи с ЭВМ для обращения к ней в любой момент времени.</w:t>
      </w:r>
    </w:p>
    <w:p w:rsidR="00E702C4" w:rsidRDefault="00E702C4">
      <w:pPr>
        <w:pStyle w:val="a4"/>
        <w:widowControl w:val="0"/>
        <w:tabs>
          <w:tab w:val="left" w:pos="8426"/>
        </w:tabs>
        <w:spacing w:before="120" w:after="0"/>
        <w:ind w:firstLine="567"/>
        <w:jc w:val="both"/>
        <w:rPr>
          <w:color w:val="000000"/>
        </w:rPr>
      </w:pPr>
      <w:r>
        <w:rPr>
          <w:color w:val="000000"/>
        </w:rPr>
        <w:t>Рассмотренные технологические процессы и режимы работы пользователей в системе "человек - машина" особенно четко проявляются при интегрированной обработке информации, которая характерна для современного автоматизированного решения в принятии управленческих задач.</w:t>
      </w:r>
    </w:p>
    <w:p w:rsidR="00E702C4" w:rsidRDefault="00E702C4">
      <w:pPr>
        <w:pStyle w:val="a4"/>
        <w:widowControl w:val="0"/>
        <w:spacing w:before="120" w:after="0"/>
        <w:jc w:val="center"/>
        <w:rPr>
          <w:b/>
          <w:bCs/>
          <w:color w:val="000000"/>
          <w:sz w:val="28"/>
          <w:szCs w:val="28"/>
        </w:rPr>
      </w:pPr>
      <w:r>
        <w:rPr>
          <w:b/>
          <w:bCs/>
          <w:color w:val="000000"/>
          <w:sz w:val="28"/>
          <w:szCs w:val="28"/>
        </w:rPr>
        <w:t>Список литературы</w:t>
      </w:r>
    </w:p>
    <w:p w:rsidR="00E702C4" w:rsidRDefault="00E702C4">
      <w:pPr>
        <w:pStyle w:val="a4"/>
        <w:widowControl w:val="0"/>
        <w:spacing w:before="120" w:after="0"/>
        <w:ind w:firstLine="567"/>
        <w:jc w:val="both"/>
        <w:rPr>
          <w:color w:val="000000"/>
        </w:rPr>
      </w:pPr>
      <w:r>
        <w:rPr>
          <w:color w:val="000000"/>
        </w:rPr>
        <w:t>1. Вершинин О.В. Компьютер для менеджера. - М.: Высшая школа, 1990.</w:t>
      </w:r>
    </w:p>
    <w:p w:rsidR="00E702C4" w:rsidRDefault="00E702C4">
      <w:pPr>
        <w:pStyle w:val="a4"/>
        <w:widowControl w:val="0"/>
        <w:spacing w:before="120" w:after="0"/>
        <w:ind w:firstLine="567"/>
        <w:jc w:val="both"/>
        <w:rPr>
          <w:color w:val="000000"/>
        </w:rPr>
      </w:pPr>
      <w:r>
        <w:rPr>
          <w:color w:val="000000"/>
        </w:rPr>
        <w:t>2. Вычислительные машины, системы и сети / Под ред. А.П. Пятибратова. - М.: Финансы и статистика, 1991.</w:t>
      </w:r>
    </w:p>
    <w:p w:rsidR="00E702C4" w:rsidRDefault="00E702C4">
      <w:pPr>
        <w:pStyle w:val="a4"/>
        <w:widowControl w:val="0"/>
        <w:spacing w:before="120" w:after="0"/>
        <w:ind w:firstLine="567"/>
        <w:jc w:val="both"/>
        <w:rPr>
          <w:color w:val="000000"/>
        </w:rPr>
      </w:pPr>
      <w:r>
        <w:rPr>
          <w:color w:val="000000"/>
        </w:rPr>
        <w:t>3. Герасименко В.А. Защита информации в автоматизированных системах обработки данных. - В 2-х кн. - М.: Энергоатом-издат, 1994.</w:t>
      </w:r>
    </w:p>
    <w:p w:rsidR="00E702C4" w:rsidRDefault="00E702C4">
      <w:pPr>
        <w:pStyle w:val="a4"/>
        <w:widowControl w:val="0"/>
        <w:spacing w:before="120" w:after="0"/>
        <w:ind w:firstLine="567"/>
        <w:jc w:val="both"/>
        <w:rPr>
          <w:color w:val="000000"/>
        </w:rPr>
      </w:pPr>
      <w:r>
        <w:rPr>
          <w:color w:val="000000"/>
        </w:rPr>
        <w:t>4. Гершторин Л.Г. Что такое АРМ бухгалтера. - М.: Финансы и статистика, 1988.</w:t>
      </w:r>
    </w:p>
    <w:p w:rsidR="00E702C4" w:rsidRDefault="00E702C4">
      <w:pPr>
        <w:pStyle w:val="a4"/>
        <w:widowControl w:val="0"/>
        <w:spacing w:before="120" w:after="0"/>
        <w:ind w:firstLine="567"/>
        <w:jc w:val="both"/>
        <w:rPr>
          <w:color w:val="000000"/>
        </w:rPr>
      </w:pPr>
      <w:r>
        <w:rPr>
          <w:color w:val="000000"/>
        </w:rPr>
        <w:t>5. Гольц Г. Рабочие станции и информационные сети/ Пер. с англ. В.П. Нестерова; Под ред. П.В. Нестерова. - М.: Машиностроение, 1990.</w:t>
      </w:r>
    </w:p>
    <w:p w:rsidR="00E702C4" w:rsidRDefault="00E702C4">
      <w:pPr>
        <w:pStyle w:val="a4"/>
        <w:widowControl w:val="0"/>
        <w:spacing w:before="120" w:after="0"/>
        <w:ind w:firstLine="567"/>
        <w:jc w:val="both"/>
        <w:rPr>
          <w:color w:val="000000"/>
        </w:rPr>
      </w:pPr>
      <w:r>
        <w:rPr>
          <w:color w:val="000000"/>
        </w:rPr>
        <w:t>6. Доил У. Табличный процессор Суперкалк. для персонального компьютера/ Пер. с англ. - М.: Финансы и статистика, 1987.</w:t>
      </w:r>
    </w:p>
    <w:p w:rsidR="00E702C4" w:rsidRDefault="00E702C4">
      <w:pPr>
        <w:pStyle w:val="a4"/>
        <w:widowControl w:val="0"/>
        <w:spacing w:before="120" w:after="0"/>
        <w:ind w:firstLine="567"/>
        <w:jc w:val="both"/>
        <w:rPr>
          <w:color w:val="000000"/>
        </w:rPr>
      </w:pPr>
      <w:r>
        <w:rPr>
          <w:color w:val="000000"/>
        </w:rPr>
        <w:t>7. Жигарев А.Н., Макарова Н.В., Путинцева М.А. Основы компьютерной грамоты. -Л.: Машиностроение, 1987.</w:t>
      </w:r>
    </w:p>
    <w:p w:rsidR="00E702C4" w:rsidRDefault="00E702C4">
      <w:pPr>
        <w:pStyle w:val="a4"/>
        <w:widowControl w:val="0"/>
        <w:spacing w:before="120" w:after="0"/>
        <w:ind w:firstLine="567"/>
        <w:jc w:val="both"/>
        <w:rPr>
          <w:color w:val="000000"/>
        </w:rPr>
      </w:pPr>
      <w:r>
        <w:rPr>
          <w:color w:val="000000"/>
        </w:rPr>
        <w:t>8. Локальные вычислительные сети/Под ред. С.В. Назарова. -В 3-х кн. - М.: Финансы и статистика, 1994 - 1995.</w:t>
      </w:r>
    </w:p>
    <w:p w:rsidR="00E702C4" w:rsidRDefault="00E702C4">
      <w:pPr>
        <w:pStyle w:val="a4"/>
        <w:widowControl w:val="0"/>
        <w:spacing w:before="120" w:after="0"/>
        <w:ind w:firstLine="567"/>
        <w:jc w:val="both"/>
        <w:rPr>
          <w:color w:val="000000"/>
        </w:rPr>
      </w:pPr>
      <w:r>
        <w:rPr>
          <w:color w:val="000000"/>
        </w:rPr>
        <w:t>9. Нортон П. Программно-аппаратная организация IBM PC: Пер с англ. - М.: Радио и связь, 1991.</w:t>
      </w:r>
    </w:p>
    <w:p w:rsidR="00E702C4" w:rsidRDefault="00E702C4">
      <w:pPr>
        <w:pStyle w:val="a4"/>
        <w:widowControl w:val="0"/>
        <w:spacing w:before="120" w:after="0"/>
        <w:ind w:firstLine="567"/>
        <w:jc w:val="both"/>
        <w:rPr>
          <w:color w:val="000000"/>
        </w:rPr>
      </w:pPr>
      <w:r>
        <w:rPr>
          <w:color w:val="000000"/>
        </w:rPr>
        <w:t>10. Персональный компьютер для всех/ Под ред. А.Я. Савельева. - В 4-х кн. - М.: Высшая школа, 1991.</w:t>
      </w:r>
    </w:p>
    <w:p w:rsidR="00E702C4" w:rsidRDefault="00E702C4">
      <w:pPr>
        <w:pStyle w:val="a4"/>
        <w:widowControl w:val="0"/>
        <w:spacing w:before="120" w:after="0"/>
        <w:ind w:firstLine="567"/>
        <w:jc w:val="both"/>
        <w:rPr>
          <w:color w:val="000000"/>
        </w:rPr>
      </w:pPr>
      <w:r>
        <w:rPr>
          <w:color w:val="000000"/>
        </w:rPr>
        <w:t>11. Свириденко С.С. Современные информационные технологии. - М.: Радио и связь, 1989.</w:t>
      </w:r>
    </w:p>
    <w:p w:rsidR="00E702C4" w:rsidRDefault="00E702C4">
      <w:pPr>
        <w:pStyle w:val="a4"/>
        <w:widowControl w:val="0"/>
        <w:spacing w:before="120" w:after="0"/>
        <w:ind w:firstLine="567"/>
        <w:jc w:val="both"/>
        <w:rPr>
          <w:color w:val="000000"/>
        </w:rPr>
      </w:pPr>
      <w:r>
        <w:rPr>
          <w:color w:val="000000"/>
        </w:rPr>
        <w:t>12. Фигурнов В.Э. IBM PC для пользователя. - М.: Финансы и статистика, 1994.</w:t>
      </w:r>
    </w:p>
    <w:p w:rsidR="00E702C4" w:rsidRDefault="00E702C4">
      <w:pPr>
        <w:pStyle w:val="a4"/>
        <w:widowControl w:val="0"/>
        <w:spacing w:before="120" w:after="0"/>
        <w:ind w:firstLine="567"/>
        <w:jc w:val="both"/>
        <w:rPr>
          <w:color w:val="000000"/>
        </w:rPr>
      </w:pPr>
      <w:r>
        <w:rPr>
          <w:color w:val="000000"/>
        </w:rPr>
        <w:t>13. флинт Д. Локальные системы ЭВМ. Архитектура, принципы построения, реализация.: Пер. с англ. - М.: Финансы и статистика, 1986.</w:t>
      </w:r>
    </w:p>
    <w:p w:rsidR="00E702C4" w:rsidRDefault="00E702C4">
      <w:pPr>
        <w:pStyle w:val="a4"/>
        <w:widowControl w:val="0"/>
        <w:spacing w:before="120" w:after="0"/>
        <w:ind w:firstLine="567"/>
        <w:jc w:val="both"/>
        <w:rPr>
          <w:color w:val="000000"/>
        </w:rPr>
      </w:pPr>
      <w:r>
        <w:rPr>
          <w:color w:val="000000"/>
        </w:rPr>
        <w:t>14. Якубайтис Э.А. Информатика - Электроника - Сети. - М.: Финансы и статистика, 1984.</w:t>
      </w:r>
    </w:p>
    <w:p w:rsidR="00E702C4" w:rsidRDefault="00E702C4">
      <w:pPr>
        <w:pStyle w:val="a4"/>
        <w:widowControl w:val="0"/>
        <w:tabs>
          <w:tab w:val="left" w:pos="8426"/>
        </w:tabs>
        <w:spacing w:before="120" w:after="0"/>
        <w:ind w:firstLine="567"/>
        <w:jc w:val="both"/>
        <w:rPr>
          <w:color w:val="000000"/>
        </w:rPr>
      </w:pPr>
      <w:r>
        <w:rPr>
          <w:color w:val="000000"/>
        </w:rPr>
        <w:t>15. Якубайтис Э.А. Информационные сети и системы. Справочная книга. - М.: Финансы и статистика, 1996.</w:t>
      </w:r>
    </w:p>
    <w:p w:rsidR="00E702C4" w:rsidRDefault="00E702C4">
      <w:pPr>
        <w:widowControl w:val="0"/>
        <w:spacing w:before="120"/>
        <w:ind w:firstLine="567"/>
        <w:jc w:val="both"/>
        <w:rPr>
          <w:color w:val="000000"/>
          <w:sz w:val="24"/>
          <w:szCs w:val="24"/>
        </w:rPr>
      </w:pPr>
      <w:r>
        <w:rPr>
          <w:color w:val="000000"/>
          <w:sz w:val="24"/>
          <w:szCs w:val="24"/>
        </w:rPr>
        <w:t>16. Агеева Марина Андреевна. Информационные технологии.</w:t>
      </w:r>
      <w:bookmarkStart w:id="0" w:name="_GoBack"/>
      <w:bookmarkEnd w:id="0"/>
    </w:p>
    <w:sectPr w:rsidR="00E702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B1"/>
    <w:rsid w:val="007219AA"/>
    <w:rsid w:val="00BA45B1"/>
    <w:rsid w:val="00C55B5C"/>
    <w:rsid w:val="00E702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05D66A-4C6D-4F67-8DBE-D62BED5E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rFonts w:ascii="Arial" w:hAnsi="Arial" w:cs="Arial"/>
      <w:color w:val="auto"/>
      <w:sz w:val="18"/>
      <w:szCs w:val="18"/>
      <w:u w:val="singl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16848</Words>
  <Characters>9604</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Информационные технологии</vt:lpstr>
    </vt:vector>
  </TitlesOfParts>
  <Company>PERSONAL COMPUTERS</Company>
  <LinksUpToDate>false</LinksUpToDate>
  <CharactersWithSpaces>26400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технологии</dc:title>
  <dc:subject/>
  <dc:creator>USER</dc:creator>
  <cp:keywords/>
  <dc:description/>
  <cp:lastModifiedBy>admin</cp:lastModifiedBy>
  <cp:revision>2</cp:revision>
  <dcterms:created xsi:type="dcterms:W3CDTF">2014-01-27T06:37:00Z</dcterms:created>
  <dcterms:modified xsi:type="dcterms:W3CDTF">2014-01-27T06:37:00Z</dcterms:modified>
</cp:coreProperties>
</file>