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3C5" w:rsidRPr="00D75EB2" w:rsidRDefault="00BB03C5" w:rsidP="00D75EB2">
      <w:pPr>
        <w:pStyle w:val="a9"/>
        <w:widowControl w:val="0"/>
        <w:ind w:firstLine="720"/>
      </w:pPr>
      <w:r w:rsidRPr="00D75EB2">
        <w:t>МИНИСТЕРСТВО ОБРАЗОВАНИЯ И НАУКИ УКРАИНЫ</w:t>
      </w:r>
    </w:p>
    <w:p w:rsidR="00BB03C5" w:rsidRPr="00D75EB2" w:rsidRDefault="00BB03C5" w:rsidP="00D75EB2">
      <w:pPr>
        <w:widowControl w:val="0"/>
        <w:spacing w:line="360" w:lineRule="auto"/>
        <w:ind w:firstLine="720"/>
        <w:jc w:val="center"/>
        <w:rPr>
          <w:sz w:val="28"/>
        </w:rPr>
      </w:pPr>
      <w:r w:rsidRPr="00D75EB2">
        <w:rPr>
          <w:sz w:val="28"/>
        </w:rPr>
        <w:t>ТАВРИЧЕСКИЙ НАЦИОНАЛЬНЫЙ УНИВЕРСИТЕТ</w:t>
      </w:r>
    </w:p>
    <w:p w:rsidR="00BB03C5" w:rsidRPr="00D75EB2" w:rsidRDefault="00BB03C5" w:rsidP="00D75EB2">
      <w:pPr>
        <w:widowControl w:val="0"/>
        <w:spacing w:line="360" w:lineRule="auto"/>
        <w:ind w:firstLine="720"/>
        <w:jc w:val="center"/>
        <w:rPr>
          <w:sz w:val="28"/>
        </w:rPr>
      </w:pPr>
      <w:r w:rsidRPr="00D75EB2">
        <w:rPr>
          <w:sz w:val="28"/>
        </w:rPr>
        <w:t>им. В.И.ВЕРНАДСКОГО</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Экономический факультет</w:t>
      </w:r>
    </w:p>
    <w:p w:rsidR="00BB03C5" w:rsidRPr="00D75EB2" w:rsidRDefault="00BB03C5" w:rsidP="00D75EB2">
      <w:pPr>
        <w:widowControl w:val="0"/>
        <w:spacing w:line="360" w:lineRule="auto"/>
        <w:ind w:firstLine="720"/>
        <w:jc w:val="both"/>
        <w:rPr>
          <w:sz w:val="28"/>
        </w:rPr>
      </w:pPr>
      <w:r w:rsidRPr="00D75EB2">
        <w:rPr>
          <w:sz w:val="28"/>
        </w:rPr>
        <w:t>Заочное отделение</w:t>
      </w:r>
    </w:p>
    <w:p w:rsidR="00BB03C5" w:rsidRPr="00D75EB2" w:rsidRDefault="00BB03C5" w:rsidP="00D75EB2">
      <w:pPr>
        <w:widowControl w:val="0"/>
        <w:spacing w:line="360" w:lineRule="auto"/>
        <w:ind w:firstLine="720"/>
        <w:jc w:val="both"/>
        <w:rPr>
          <w:sz w:val="28"/>
        </w:rPr>
      </w:pPr>
      <w:r w:rsidRPr="00D75EB2">
        <w:rPr>
          <w:sz w:val="28"/>
        </w:rPr>
        <w:t>Сытник Анна Валерьевна</w:t>
      </w:r>
    </w:p>
    <w:p w:rsidR="00BB03C5" w:rsidRDefault="00BB03C5" w:rsidP="00D75EB2">
      <w:pPr>
        <w:widowControl w:val="0"/>
        <w:spacing w:line="360" w:lineRule="auto"/>
        <w:ind w:firstLine="720"/>
        <w:jc w:val="both"/>
        <w:rPr>
          <w:sz w:val="28"/>
        </w:rPr>
      </w:pPr>
    </w:p>
    <w:p w:rsidR="00D75EB2" w:rsidRDefault="00D75EB2" w:rsidP="00D75EB2">
      <w:pPr>
        <w:widowControl w:val="0"/>
        <w:spacing w:line="360" w:lineRule="auto"/>
        <w:ind w:firstLine="720"/>
        <w:jc w:val="both"/>
        <w:rPr>
          <w:sz w:val="28"/>
        </w:rPr>
      </w:pPr>
    </w:p>
    <w:p w:rsidR="00D75EB2" w:rsidRDefault="00D75EB2" w:rsidP="00D75EB2">
      <w:pPr>
        <w:widowControl w:val="0"/>
        <w:spacing w:line="360" w:lineRule="auto"/>
        <w:ind w:firstLine="720"/>
        <w:jc w:val="both"/>
        <w:rPr>
          <w:sz w:val="28"/>
        </w:rPr>
      </w:pPr>
    </w:p>
    <w:p w:rsidR="00D75EB2" w:rsidRDefault="00D75EB2" w:rsidP="00D75EB2">
      <w:pPr>
        <w:widowControl w:val="0"/>
        <w:spacing w:line="360" w:lineRule="auto"/>
        <w:ind w:firstLine="720"/>
        <w:jc w:val="both"/>
        <w:rPr>
          <w:sz w:val="28"/>
        </w:rPr>
      </w:pPr>
    </w:p>
    <w:p w:rsidR="00D75EB2" w:rsidRDefault="00D75EB2" w:rsidP="00D75EB2">
      <w:pPr>
        <w:widowControl w:val="0"/>
        <w:spacing w:line="360" w:lineRule="auto"/>
        <w:ind w:firstLine="720"/>
        <w:jc w:val="both"/>
        <w:rPr>
          <w:sz w:val="28"/>
        </w:rPr>
      </w:pPr>
    </w:p>
    <w:p w:rsidR="00D75EB2" w:rsidRPr="00D75EB2" w:rsidRDefault="00D75EB2" w:rsidP="00D75EB2">
      <w:pPr>
        <w:widowControl w:val="0"/>
        <w:spacing w:line="360" w:lineRule="auto"/>
        <w:ind w:firstLine="720"/>
        <w:jc w:val="center"/>
        <w:rPr>
          <w:sz w:val="28"/>
        </w:rPr>
      </w:pPr>
    </w:p>
    <w:p w:rsidR="00BB03C5" w:rsidRPr="00D75EB2" w:rsidRDefault="00BB03C5" w:rsidP="00D75EB2">
      <w:pPr>
        <w:widowControl w:val="0"/>
        <w:spacing w:line="360" w:lineRule="auto"/>
        <w:ind w:firstLine="720"/>
        <w:jc w:val="center"/>
        <w:rPr>
          <w:sz w:val="28"/>
        </w:rPr>
      </w:pPr>
      <w:r w:rsidRPr="00D75EB2">
        <w:rPr>
          <w:sz w:val="28"/>
        </w:rPr>
        <w:t>Анализ финансово-хозяйственной деятельности транспортного предприятия на примере ОАО «Керченский таксопарк»</w:t>
      </w:r>
    </w:p>
    <w:p w:rsidR="00BB03C5" w:rsidRPr="00D75EB2" w:rsidRDefault="00BB03C5" w:rsidP="00D75EB2">
      <w:pPr>
        <w:widowControl w:val="0"/>
        <w:spacing w:line="360" w:lineRule="auto"/>
        <w:ind w:firstLine="720"/>
        <w:jc w:val="center"/>
        <w:rPr>
          <w:sz w:val="28"/>
        </w:rPr>
      </w:pPr>
      <w:r w:rsidRPr="00D75EB2">
        <w:rPr>
          <w:sz w:val="28"/>
        </w:rPr>
        <w:t>Дипломная работа</w:t>
      </w:r>
    </w:p>
    <w:p w:rsidR="00BB03C5" w:rsidRPr="00D75EB2" w:rsidRDefault="00BB03C5" w:rsidP="00D75EB2">
      <w:pPr>
        <w:widowControl w:val="0"/>
        <w:spacing w:line="360" w:lineRule="auto"/>
        <w:ind w:firstLine="720"/>
        <w:jc w:val="center"/>
        <w:rPr>
          <w:snapToGrid w:val="0"/>
          <w:sz w:val="28"/>
        </w:rPr>
      </w:pPr>
      <w:r w:rsidRPr="00D75EB2">
        <w:rPr>
          <w:snapToGrid w:val="0"/>
          <w:sz w:val="28"/>
        </w:rPr>
        <w:t>на соискание квалификационного уровня «специалист»</w:t>
      </w:r>
    </w:p>
    <w:p w:rsidR="00BB03C5" w:rsidRPr="00D75EB2" w:rsidRDefault="00BB03C5" w:rsidP="00D75EB2">
      <w:pPr>
        <w:widowControl w:val="0"/>
        <w:spacing w:line="360" w:lineRule="auto"/>
        <w:ind w:firstLine="720"/>
        <w:jc w:val="center"/>
        <w:rPr>
          <w:snapToGrid w:val="0"/>
          <w:sz w:val="28"/>
        </w:rPr>
      </w:pPr>
      <w:r w:rsidRPr="00D75EB2">
        <w:rPr>
          <w:snapToGrid w:val="0"/>
          <w:sz w:val="28"/>
        </w:rPr>
        <w:t>по специальности 7.050104 «финансы»</w:t>
      </w:r>
    </w:p>
    <w:p w:rsidR="00BB03C5" w:rsidRPr="00D75EB2" w:rsidRDefault="00BB03C5" w:rsidP="00D75EB2">
      <w:pPr>
        <w:widowControl w:val="0"/>
        <w:spacing w:line="360" w:lineRule="auto"/>
        <w:ind w:firstLine="720"/>
        <w:jc w:val="both"/>
        <w:rPr>
          <w:snapToGrid w:val="0"/>
          <w:sz w:val="28"/>
        </w:rPr>
      </w:pPr>
    </w:p>
    <w:p w:rsidR="00BB03C5" w:rsidRPr="00D75EB2" w:rsidRDefault="00BB03C5" w:rsidP="00D75EB2">
      <w:pPr>
        <w:widowControl w:val="0"/>
        <w:spacing w:line="360" w:lineRule="auto"/>
        <w:ind w:firstLine="720"/>
        <w:jc w:val="both"/>
        <w:rPr>
          <w:snapToGrid w:val="0"/>
          <w:sz w:val="28"/>
        </w:rPr>
      </w:pPr>
      <w:r w:rsidRPr="00D75EB2">
        <w:rPr>
          <w:snapToGrid w:val="0"/>
          <w:sz w:val="28"/>
        </w:rPr>
        <w:t xml:space="preserve">Дипломник </w:t>
      </w:r>
      <w:r w:rsidRPr="00D75EB2">
        <w:rPr>
          <w:snapToGrid w:val="0"/>
          <w:sz w:val="28"/>
        </w:rPr>
        <w:tab/>
      </w:r>
      <w:r w:rsidRPr="00D75EB2">
        <w:rPr>
          <w:snapToGrid w:val="0"/>
          <w:sz w:val="28"/>
        </w:rPr>
        <w:tab/>
      </w:r>
      <w:r w:rsidRPr="00D75EB2">
        <w:rPr>
          <w:snapToGrid w:val="0"/>
          <w:sz w:val="28"/>
        </w:rPr>
        <w:tab/>
      </w:r>
      <w:r w:rsidRPr="00D75EB2">
        <w:rPr>
          <w:snapToGrid w:val="0"/>
          <w:sz w:val="28"/>
        </w:rPr>
        <w:tab/>
        <w:t>___________________________</w:t>
      </w:r>
    </w:p>
    <w:p w:rsidR="00BB03C5" w:rsidRPr="00D75EB2" w:rsidRDefault="00BB03C5" w:rsidP="00D75EB2">
      <w:pPr>
        <w:widowControl w:val="0"/>
        <w:spacing w:line="360" w:lineRule="auto"/>
        <w:ind w:firstLine="720"/>
        <w:jc w:val="both"/>
        <w:rPr>
          <w:snapToGrid w:val="0"/>
          <w:sz w:val="28"/>
        </w:rPr>
      </w:pPr>
      <w:r w:rsidRPr="00D75EB2">
        <w:rPr>
          <w:snapToGrid w:val="0"/>
          <w:sz w:val="28"/>
        </w:rPr>
        <w:t>Научный руководитель</w:t>
      </w:r>
    </w:p>
    <w:p w:rsidR="00BB03C5" w:rsidRPr="00D75EB2" w:rsidRDefault="00BB03C5" w:rsidP="00D75EB2">
      <w:pPr>
        <w:widowControl w:val="0"/>
        <w:spacing w:line="360" w:lineRule="auto"/>
        <w:ind w:firstLine="720"/>
        <w:jc w:val="both"/>
        <w:rPr>
          <w:snapToGrid w:val="0"/>
          <w:sz w:val="28"/>
        </w:rPr>
      </w:pPr>
      <w:r w:rsidRPr="00D75EB2">
        <w:rPr>
          <w:snapToGrid w:val="0"/>
          <w:sz w:val="28"/>
        </w:rPr>
        <w:t xml:space="preserve">Зав. кафедрой учета и аудита </w:t>
      </w:r>
    </w:p>
    <w:p w:rsidR="00BB03C5" w:rsidRPr="00D75EB2" w:rsidRDefault="00BB03C5" w:rsidP="00D75EB2">
      <w:pPr>
        <w:widowControl w:val="0"/>
        <w:spacing w:line="360" w:lineRule="auto"/>
        <w:ind w:firstLine="720"/>
        <w:jc w:val="both"/>
        <w:rPr>
          <w:snapToGrid w:val="0"/>
          <w:sz w:val="28"/>
        </w:rPr>
      </w:pPr>
      <w:r w:rsidRPr="00D75EB2">
        <w:rPr>
          <w:snapToGrid w:val="0"/>
          <w:sz w:val="28"/>
        </w:rPr>
        <w:t>к.ф.-м.н., В.В. Чепоров</w:t>
      </w:r>
      <w:r w:rsidRPr="00D75EB2">
        <w:rPr>
          <w:snapToGrid w:val="0"/>
          <w:sz w:val="28"/>
        </w:rPr>
        <w:tab/>
      </w:r>
      <w:r w:rsidRPr="00D75EB2">
        <w:rPr>
          <w:snapToGrid w:val="0"/>
          <w:sz w:val="28"/>
        </w:rPr>
        <w:tab/>
      </w:r>
      <w:r w:rsidRPr="00D75EB2">
        <w:rPr>
          <w:snapToGrid w:val="0"/>
          <w:sz w:val="28"/>
        </w:rPr>
        <w:tab/>
        <w:t>___________________________</w:t>
      </w:r>
    </w:p>
    <w:p w:rsidR="00BB03C5" w:rsidRPr="00D75EB2" w:rsidRDefault="00BB03C5" w:rsidP="00D75EB2">
      <w:pPr>
        <w:widowControl w:val="0"/>
        <w:spacing w:line="360" w:lineRule="auto"/>
        <w:ind w:firstLine="720"/>
        <w:jc w:val="both"/>
        <w:rPr>
          <w:snapToGrid w:val="0"/>
          <w:sz w:val="28"/>
        </w:rPr>
      </w:pPr>
      <w:r w:rsidRPr="00D75EB2">
        <w:rPr>
          <w:snapToGrid w:val="0"/>
          <w:sz w:val="28"/>
        </w:rPr>
        <w:t>К ЗАЩИТЕ ДОПУСКАЮ</w:t>
      </w:r>
    </w:p>
    <w:p w:rsidR="00BB03C5" w:rsidRPr="00D75EB2" w:rsidRDefault="00BB03C5" w:rsidP="00D75EB2">
      <w:pPr>
        <w:widowControl w:val="0"/>
        <w:spacing w:line="360" w:lineRule="auto"/>
        <w:ind w:firstLine="720"/>
        <w:jc w:val="both"/>
        <w:rPr>
          <w:snapToGrid w:val="0"/>
          <w:sz w:val="28"/>
        </w:rPr>
      </w:pPr>
      <w:r w:rsidRPr="00D75EB2">
        <w:rPr>
          <w:snapToGrid w:val="0"/>
          <w:sz w:val="28"/>
        </w:rPr>
        <w:t>Заведующий кафедрой</w:t>
      </w:r>
    </w:p>
    <w:p w:rsidR="00BB03C5" w:rsidRPr="00D75EB2" w:rsidRDefault="00BB03C5" w:rsidP="00D75EB2">
      <w:pPr>
        <w:widowControl w:val="0"/>
        <w:spacing w:line="360" w:lineRule="auto"/>
        <w:ind w:firstLine="720"/>
        <w:jc w:val="both"/>
        <w:rPr>
          <w:snapToGrid w:val="0"/>
          <w:sz w:val="28"/>
        </w:rPr>
      </w:pPr>
      <w:r w:rsidRPr="00D75EB2">
        <w:rPr>
          <w:snapToGrid w:val="0"/>
          <w:sz w:val="28"/>
        </w:rPr>
        <w:t>«Учет и аудит»,</w:t>
      </w:r>
    </w:p>
    <w:p w:rsidR="00BB03C5" w:rsidRPr="00D75EB2" w:rsidRDefault="00BB03C5" w:rsidP="00D75EB2">
      <w:pPr>
        <w:widowControl w:val="0"/>
        <w:spacing w:line="360" w:lineRule="auto"/>
        <w:ind w:firstLine="720"/>
        <w:jc w:val="both"/>
        <w:rPr>
          <w:snapToGrid w:val="0"/>
          <w:sz w:val="28"/>
        </w:rPr>
      </w:pPr>
      <w:r w:rsidRPr="00D75EB2">
        <w:rPr>
          <w:snapToGrid w:val="0"/>
          <w:sz w:val="28"/>
        </w:rPr>
        <w:t>доцент В.В.Чепоров</w:t>
      </w:r>
      <w:r w:rsidRPr="00D75EB2">
        <w:rPr>
          <w:snapToGrid w:val="0"/>
          <w:sz w:val="28"/>
        </w:rPr>
        <w:tab/>
      </w:r>
      <w:r w:rsidRPr="00D75EB2">
        <w:rPr>
          <w:snapToGrid w:val="0"/>
          <w:sz w:val="28"/>
        </w:rPr>
        <w:tab/>
      </w:r>
      <w:r w:rsidRPr="00D75EB2">
        <w:rPr>
          <w:snapToGrid w:val="0"/>
          <w:sz w:val="28"/>
        </w:rPr>
        <w:tab/>
        <w:t>____________________________</w:t>
      </w:r>
    </w:p>
    <w:p w:rsidR="00BB03C5" w:rsidRDefault="00BB03C5" w:rsidP="00D75EB2">
      <w:pPr>
        <w:widowControl w:val="0"/>
        <w:spacing w:line="360" w:lineRule="auto"/>
        <w:ind w:firstLine="720"/>
        <w:jc w:val="both"/>
        <w:rPr>
          <w:sz w:val="28"/>
        </w:rPr>
      </w:pPr>
    </w:p>
    <w:p w:rsidR="00D75EB2" w:rsidRPr="00D75EB2" w:rsidRDefault="00D75EB2" w:rsidP="00D75EB2">
      <w:pPr>
        <w:widowControl w:val="0"/>
        <w:spacing w:line="360" w:lineRule="auto"/>
        <w:ind w:firstLine="720"/>
        <w:jc w:val="both"/>
        <w:rPr>
          <w:sz w:val="28"/>
        </w:rPr>
      </w:pPr>
    </w:p>
    <w:p w:rsidR="00BB03C5" w:rsidRPr="00D75EB2" w:rsidRDefault="003366A2" w:rsidP="00D75EB2">
      <w:pPr>
        <w:pStyle w:val="5"/>
        <w:keepNext w:val="0"/>
        <w:widowControl w:val="0"/>
        <w:spacing w:line="360" w:lineRule="auto"/>
        <w:ind w:firstLine="720"/>
        <w:jc w:val="center"/>
        <w:rPr>
          <w:rFonts w:ascii="Times New Roman" w:hAnsi="Times New Roman"/>
          <w:b w:val="0"/>
          <w:sz w:val="28"/>
        </w:rPr>
      </w:pPr>
      <w:r w:rsidRPr="00D75EB2">
        <w:rPr>
          <w:rFonts w:ascii="Times New Roman" w:hAnsi="Times New Roman"/>
          <w:b w:val="0"/>
          <w:sz w:val="28"/>
        </w:rPr>
        <w:t>Симферополь 2011</w:t>
      </w:r>
    </w:p>
    <w:p w:rsidR="00BB03C5" w:rsidRPr="00D75EB2" w:rsidRDefault="00BB03C5" w:rsidP="00D75EB2">
      <w:pPr>
        <w:pStyle w:val="7"/>
        <w:keepNext w:val="0"/>
        <w:widowControl w:val="0"/>
        <w:spacing w:before="0" w:after="0" w:line="360" w:lineRule="auto"/>
        <w:ind w:left="0" w:firstLine="720"/>
        <w:rPr>
          <w:caps/>
        </w:rPr>
      </w:pPr>
      <w:r w:rsidRPr="00D75EB2">
        <w:br w:type="page"/>
      </w:r>
      <w:r w:rsidRPr="00D75EB2">
        <w:rPr>
          <w:caps/>
        </w:rPr>
        <w:lastRenderedPageBreak/>
        <w:t>Аннотация</w:t>
      </w:r>
    </w:p>
    <w:p w:rsidR="00D75EB2" w:rsidRDefault="00D75EB2" w:rsidP="00D75EB2">
      <w:pPr>
        <w:widowControl w:val="0"/>
        <w:spacing w:line="360" w:lineRule="auto"/>
        <w:ind w:firstLine="720"/>
        <w:jc w:val="both"/>
        <w:rPr>
          <w:snapToGrid w:val="0"/>
          <w:sz w:val="28"/>
        </w:rPr>
      </w:pPr>
    </w:p>
    <w:p w:rsidR="00BB03C5" w:rsidRPr="00D75EB2" w:rsidRDefault="00BB03C5" w:rsidP="00D75EB2">
      <w:pPr>
        <w:widowControl w:val="0"/>
        <w:spacing w:line="360" w:lineRule="auto"/>
        <w:ind w:firstLine="720"/>
        <w:jc w:val="both"/>
        <w:rPr>
          <w:snapToGrid w:val="0"/>
          <w:sz w:val="28"/>
        </w:rPr>
      </w:pPr>
      <w:r w:rsidRPr="00D75EB2">
        <w:rPr>
          <w:snapToGrid w:val="0"/>
          <w:sz w:val="28"/>
        </w:rPr>
        <w:t xml:space="preserve">Сытник Анна Валерьевна </w:t>
      </w:r>
      <w:r w:rsidRPr="00D75EB2">
        <w:rPr>
          <w:sz w:val="28"/>
        </w:rPr>
        <w:t>Анализ финансово-хозяйственной деятельности транспортного предприятия на примере ОАО «Керченский таксопарк»</w:t>
      </w:r>
      <w:r w:rsidRPr="00D75EB2">
        <w:rPr>
          <w:snapToGrid w:val="0"/>
          <w:sz w:val="28"/>
        </w:rPr>
        <w:t xml:space="preserve"> Дипломная работа. Таврический национальный униве</w:t>
      </w:r>
      <w:r w:rsidR="003366A2" w:rsidRPr="00D75EB2">
        <w:rPr>
          <w:snapToGrid w:val="0"/>
          <w:sz w:val="28"/>
        </w:rPr>
        <w:t>рситет им. В.И.Вернадского, 2011</w:t>
      </w:r>
      <w:r w:rsidRPr="00D75EB2">
        <w:rPr>
          <w:snapToGrid w:val="0"/>
          <w:sz w:val="28"/>
        </w:rPr>
        <w:t>.-115 с., 2 рис., 11 таблиц, 52 библиографических источников. – Рукопись.</w:t>
      </w:r>
    </w:p>
    <w:p w:rsidR="00BB03C5" w:rsidRPr="00D75EB2" w:rsidRDefault="00BB03C5" w:rsidP="00D75EB2">
      <w:pPr>
        <w:pStyle w:val="a5"/>
        <w:widowControl w:val="0"/>
        <w:spacing w:line="360" w:lineRule="auto"/>
        <w:ind w:firstLine="720"/>
        <w:rPr>
          <w:sz w:val="28"/>
        </w:rPr>
      </w:pPr>
      <w:r w:rsidRPr="00D75EB2">
        <w:rPr>
          <w:sz w:val="28"/>
        </w:rPr>
        <w:t>Проведен обзор работ, связанных и методами анализа финансово-хозяйственной деятельности и устойчивости предприятия. Рассмотрена типовая методика финансового анализа автотранспортных предприятий и проведен соответствующий анализ финансовой отчетности ОАО «Керченский таксопарк».</w:t>
      </w:r>
    </w:p>
    <w:p w:rsidR="00BB03C5" w:rsidRPr="00D75EB2" w:rsidRDefault="00BB03C5" w:rsidP="00D75EB2">
      <w:pPr>
        <w:widowControl w:val="0"/>
        <w:spacing w:line="360" w:lineRule="auto"/>
        <w:ind w:firstLine="720"/>
        <w:jc w:val="both"/>
        <w:rPr>
          <w:sz w:val="28"/>
        </w:rPr>
      </w:pPr>
      <w:r w:rsidRPr="00D75EB2">
        <w:rPr>
          <w:sz w:val="28"/>
        </w:rPr>
        <w:t>Ключевые слова: финансовый анализ, отрасль, автомобильный транспорт, коэффициентный анализ.</w:t>
      </w:r>
    </w:p>
    <w:p w:rsidR="00BB03C5" w:rsidRPr="00D75EB2" w:rsidRDefault="00BB03C5" w:rsidP="00D75EB2">
      <w:pPr>
        <w:widowControl w:val="0"/>
        <w:spacing w:line="360" w:lineRule="auto"/>
        <w:ind w:firstLine="720"/>
        <w:jc w:val="both"/>
        <w:rPr>
          <w:sz w:val="28"/>
        </w:rPr>
      </w:pPr>
      <w:r w:rsidRPr="00D75EB2">
        <w:rPr>
          <w:sz w:val="28"/>
        </w:rPr>
        <w:t>На защиту выносятся:</w:t>
      </w:r>
      <w:r w:rsidR="00D75EB2">
        <w:rPr>
          <w:sz w:val="28"/>
        </w:rPr>
        <w:t xml:space="preserve"> </w:t>
      </w:r>
      <w:r w:rsidRPr="00D75EB2">
        <w:rPr>
          <w:sz w:val="28"/>
        </w:rPr>
        <w:t>обзор и сравнительный анализ методов финансового анализа и его применения к отчетности ОАО «Керченский таксопарк».</w:t>
      </w:r>
    </w:p>
    <w:p w:rsidR="00BB03C5" w:rsidRPr="00D75EB2" w:rsidRDefault="00BB03C5" w:rsidP="00D75EB2">
      <w:pPr>
        <w:pStyle w:val="8"/>
        <w:keepNext w:val="0"/>
        <w:widowControl w:val="0"/>
        <w:ind w:firstLine="720"/>
        <w:jc w:val="both"/>
      </w:pPr>
      <w:r w:rsidRPr="00D75EB2">
        <w:br w:type="page"/>
        <w:t>СОДЕРЖАНИЕ</w:t>
      </w:r>
    </w:p>
    <w:p w:rsidR="00D75EB2" w:rsidRDefault="00D75EB2" w:rsidP="00D75EB2">
      <w:pPr>
        <w:widowControl w:val="0"/>
        <w:spacing w:line="360" w:lineRule="auto"/>
        <w:ind w:firstLine="720"/>
        <w:jc w:val="both"/>
        <w:rPr>
          <w:snapToGrid w:val="0"/>
          <w:sz w:val="28"/>
        </w:rPr>
      </w:pPr>
    </w:p>
    <w:p w:rsidR="00D75EB2" w:rsidRDefault="00BB03C5" w:rsidP="00D75EB2">
      <w:pPr>
        <w:widowControl w:val="0"/>
        <w:spacing w:line="360" w:lineRule="auto"/>
        <w:rPr>
          <w:snapToGrid w:val="0"/>
          <w:sz w:val="28"/>
        </w:rPr>
      </w:pPr>
      <w:r w:rsidRPr="00D75EB2">
        <w:rPr>
          <w:snapToGrid w:val="0"/>
          <w:sz w:val="28"/>
        </w:rPr>
        <w:t xml:space="preserve">ВВЕДЕНИЕ </w:t>
      </w:r>
    </w:p>
    <w:p w:rsidR="00BB03C5" w:rsidRPr="00D75EB2" w:rsidRDefault="00BB03C5" w:rsidP="00D75EB2">
      <w:pPr>
        <w:widowControl w:val="0"/>
        <w:spacing w:line="360" w:lineRule="auto"/>
        <w:rPr>
          <w:sz w:val="28"/>
        </w:rPr>
      </w:pPr>
      <w:r w:rsidRPr="00D75EB2">
        <w:rPr>
          <w:sz w:val="28"/>
        </w:rPr>
        <w:t>РАЗДЕЛ 1. ТЕОРЕТИЧЕСКИЕ И ПРАКТИЧЕСКИЕ ОСНОВЫ ОЦЕНКИ</w:t>
      </w:r>
      <w:r w:rsidR="00D75EB2">
        <w:t xml:space="preserve"> </w:t>
      </w:r>
      <w:r w:rsidRPr="00D75EB2">
        <w:rPr>
          <w:sz w:val="28"/>
        </w:rPr>
        <w:t>ФУНКЦИОНИРОВАНИЯ ПРЕДПРИЯТИЯ</w:t>
      </w:r>
    </w:p>
    <w:p w:rsidR="00BB03C5" w:rsidRPr="00D75EB2" w:rsidRDefault="00BB03C5" w:rsidP="00D75EB2">
      <w:pPr>
        <w:pStyle w:val="a5"/>
        <w:widowControl w:val="0"/>
        <w:spacing w:line="360" w:lineRule="auto"/>
        <w:jc w:val="left"/>
        <w:rPr>
          <w:sz w:val="28"/>
        </w:rPr>
      </w:pPr>
      <w:r w:rsidRPr="00D75EB2">
        <w:rPr>
          <w:sz w:val="28"/>
        </w:rPr>
        <w:t>1.1</w:t>
      </w:r>
      <w:r w:rsidR="00D75EB2">
        <w:rPr>
          <w:sz w:val="28"/>
        </w:rPr>
        <w:t xml:space="preserve"> </w:t>
      </w:r>
      <w:r w:rsidRPr="00D75EB2">
        <w:rPr>
          <w:sz w:val="28"/>
        </w:rPr>
        <w:t>Финансовая устойчивость как элемент финансово-экономической стабильности функционирования предприятия</w:t>
      </w:r>
    </w:p>
    <w:p w:rsidR="00BB03C5" w:rsidRPr="00D75EB2" w:rsidRDefault="00BB03C5" w:rsidP="00D75EB2">
      <w:pPr>
        <w:pStyle w:val="a7"/>
        <w:widowControl w:val="0"/>
        <w:ind w:firstLine="0"/>
        <w:jc w:val="left"/>
      </w:pPr>
      <w:r w:rsidRPr="00D75EB2">
        <w:t xml:space="preserve">1.2 Роль финансовых показателей в оценке устойчивости предприятия </w:t>
      </w:r>
    </w:p>
    <w:p w:rsidR="00BB03C5" w:rsidRPr="00D75EB2" w:rsidRDefault="00BB03C5" w:rsidP="00D75EB2">
      <w:pPr>
        <w:pStyle w:val="a5"/>
        <w:widowControl w:val="0"/>
        <w:spacing w:line="360" w:lineRule="auto"/>
        <w:jc w:val="left"/>
        <w:rPr>
          <w:sz w:val="28"/>
        </w:rPr>
      </w:pPr>
      <w:r w:rsidRPr="00D75EB2">
        <w:rPr>
          <w:sz w:val="28"/>
        </w:rPr>
        <w:t>1.3 Особенности использования относительных показателей, применяемых в отечественной и зарубежной практике</w:t>
      </w:r>
    </w:p>
    <w:p w:rsidR="00BB03C5" w:rsidRPr="00D75EB2" w:rsidRDefault="00BB03C5" w:rsidP="00D75EB2">
      <w:pPr>
        <w:pStyle w:val="a5"/>
        <w:widowControl w:val="0"/>
        <w:spacing w:line="360" w:lineRule="auto"/>
        <w:jc w:val="left"/>
        <w:rPr>
          <w:sz w:val="28"/>
        </w:rPr>
      </w:pPr>
      <w:r w:rsidRPr="00D75EB2">
        <w:rPr>
          <w:rFonts w:eastAsia="MS Mincho"/>
          <w:sz w:val="28"/>
        </w:rPr>
        <w:t>РАЗДЕЛ 2. ОТРАСЛЕВЫЕ ОСОБЕННОСТИ ФИНАНСОВОГО АНАЛИЗА ДЛЯ ПРЕДПРИЯТИЙ АВТОМОБИЛЬНОГО ТРАНСПОРТА</w:t>
      </w:r>
    </w:p>
    <w:p w:rsidR="00BB03C5" w:rsidRPr="00D75EB2" w:rsidRDefault="00BB03C5" w:rsidP="00D75EB2">
      <w:pPr>
        <w:pStyle w:val="a7"/>
        <w:widowControl w:val="0"/>
        <w:ind w:firstLine="0"/>
        <w:jc w:val="left"/>
      </w:pPr>
      <w:r w:rsidRPr="00D75EB2">
        <w:rPr>
          <w:rFonts w:eastAsia="MS Mincho"/>
        </w:rPr>
        <w:t>2.1 Общая методика анализа финансовой отчетности</w:t>
      </w:r>
    </w:p>
    <w:p w:rsidR="00BB03C5" w:rsidRPr="00D75EB2" w:rsidRDefault="00BB03C5" w:rsidP="00D75EB2">
      <w:pPr>
        <w:pStyle w:val="a5"/>
        <w:widowControl w:val="0"/>
        <w:spacing w:line="360" w:lineRule="auto"/>
        <w:jc w:val="left"/>
        <w:rPr>
          <w:sz w:val="28"/>
        </w:rPr>
      </w:pPr>
      <w:r w:rsidRPr="00D75EB2">
        <w:rPr>
          <w:sz w:val="28"/>
        </w:rPr>
        <w:t>2.2 Методика системного экономического анализа финансово-хозяйственной деятельности предприятий транспортно-дорожного комплекса</w:t>
      </w:r>
    </w:p>
    <w:p w:rsidR="00BB03C5" w:rsidRPr="00D75EB2" w:rsidRDefault="00BB03C5" w:rsidP="00D75EB2">
      <w:pPr>
        <w:pStyle w:val="a5"/>
        <w:widowControl w:val="0"/>
        <w:spacing w:line="360" w:lineRule="auto"/>
        <w:jc w:val="left"/>
        <w:rPr>
          <w:sz w:val="28"/>
        </w:rPr>
      </w:pPr>
      <w:r w:rsidRPr="00D75EB2">
        <w:rPr>
          <w:sz w:val="28"/>
        </w:rPr>
        <w:t>2.3</w:t>
      </w:r>
      <w:r w:rsidR="00D75EB2">
        <w:rPr>
          <w:sz w:val="28"/>
        </w:rPr>
        <w:t xml:space="preserve"> </w:t>
      </w:r>
      <w:r w:rsidRPr="00D75EB2">
        <w:rPr>
          <w:sz w:val="28"/>
        </w:rPr>
        <w:t>Недостатки анализа расчетных показателей (коэффициентов</w:t>
      </w:r>
      <w:r w:rsidR="00D75EB2">
        <w:rPr>
          <w:sz w:val="28"/>
        </w:rPr>
        <w:t>)</w:t>
      </w:r>
    </w:p>
    <w:p w:rsidR="00BB03C5" w:rsidRPr="00D75EB2" w:rsidRDefault="00BB03C5" w:rsidP="00D75EB2">
      <w:pPr>
        <w:widowControl w:val="0"/>
        <w:shd w:val="clear" w:color="auto" w:fill="FFFFFF"/>
        <w:tabs>
          <w:tab w:val="left" w:pos="1014"/>
        </w:tabs>
        <w:spacing w:line="360" w:lineRule="auto"/>
        <w:rPr>
          <w:sz w:val="28"/>
        </w:rPr>
      </w:pPr>
      <w:r w:rsidRPr="00D75EB2">
        <w:rPr>
          <w:rFonts w:eastAsia="MS Mincho"/>
          <w:sz w:val="28"/>
        </w:rPr>
        <w:t>РАЗДЕЛ 3. ФИНАНСОВЫЙ АНАЛИЗ ОАО «Керченский таксопарк</w:t>
      </w:r>
      <w:r w:rsidR="00D75EB2">
        <w:rPr>
          <w:rFonts w:eastAsia="MS Mincho"/>
          <w:sz w:val="28"/>
        </w:rPr>
        <w:t>»</w:t>
      </w:r>
    </w:p>
    <w:p w:rsidR="00BB03C5" w:rsidRPr="00D75EB2" w:rsidRDefault="00BB03C5" w:rsidP="00D75EB2">
      <w:pPr>
        <w:pStyle w:val="a7"/>
        <w:widowControl w:val="0"/>
        <w:ind w:firstLine="0"/>
        <w:jc w:val="left"/>
      </w:pPr>
      <w:r w:rsidRPr="00D75EB2">
        <w:t xml:space="preserve">3.1 Общая характеристика ОАО «Керченский таксопарк» и отраслевое регулирование </w:t>
      </w:r>
    </w:p>
    <w:p w:rsidR="00BB03C5" w:rsidRPr="00D75EB2" w:rsidRDefault="00BB03C5" w:rsidP="00D75EB2">
      <w:pPr>
        <w:pStyle w:val="21"/>
        <w:widowControl w:val="0"/>
        <w:overflowPunct/>
        <w:autoSpaceDE/>
        <w:autoSpaceDN/>
        <w:adjustRightInd/>
        <w:ind w:firstLine="0"/>
        <w:jc w:val="left"/>
      </w:pPr>
      <w:r w:rsidRPr="00D75EB2">
        <w:rPr>
          <w:rFonts w:eastAsia="MS Mincho"/>
        </w:rPr>
        <w:t>3.2 Рабочий капитал и д</w:t>
      </w:r>
      <w:r w:rsidRPr="00D75EB2">
        <w:t>енежный поток ОАО «Керченский таксопарк</w:t>
      </w:r>
      <w:r w:rsidR="00D75EB2">
        <w:t>»</w:t>
      </w:r>
    </w:p>
    <w:p w:rsidR="00BB03C5" w:rsidRPr="00D75EB2" w:rsidRDefault="00BB03C5" w:rsidP="00D75EB2">
      <w:pPr>
        <w:pStyle w:val="a5"/>
        <w:widowControl w:val="0"/>
        <w:spacing w:line="360" w:lineRule="auto"/>
        <w:jc w:val="left"/>
        <w:rPr>
          <w:sz w:val="28"/>
        </w:rPr>
      </w:pPr>
      <w:r w:rsidRPr="00D75EB2">
        <w:rPr>
          <w:sz w:val="28"/>
        </w:rPr>
        <w:t>3.3. Анализ финансовых расчетных показателей (коэффициентов</w:t>
      </w:r>
      <w:r w:rsidR="00D75EB2">
        <w:rPr>
          <w:sz w:val="28"/>
        </w:rPr>
        <w:t>)</w:t>
      </w:r>
    </w:p>
    <w:p w:rsidR="00BB03C5" w:rsidRPr="00D75EB2" w:rsidRDefault="00BB03C5" w:rsidP="00D75EB2">
      <w:pPr>
        <w:pStyle w:val="21"/>
        <w:widowControl w:val="0"/>
        <w:overflowPunct/>
        <w:autoSpaceDE/>
        <w:autoSpaceDN/>
        <w:adjustRightInd/>
        <w:ind w:firstLine="0"/>
        <w:jc w:val="left"/>
      </w:pPr>
      <w:r w:rsidRPr="00D75EB2">
        <w:t>ВЫВОДЫ И ПРЕДЛОЖЕНИЯ</w:t>
      </w:r>
    </w:p>
    <w:p w:rsidR="00BB03C5" w:rsidRPr="00D75EB2" w:rsidRDefault="00BB03C5" w:rsidP="00D75EB2">
      <w:pPr>
        <w:pStyle w:val="ab"/>
        <w:widowControl w:val="0"/>
        <w:spacing w:line="360" w:lineRule="auto"/>
        <w:rPr>
          <w:rFonts w:ascii="Times New Roman" w:hAnsi="Times New Roman"/>
          <w:sz w:val="28"/>
        </w:rPr>
      </w:pPr>
      <w:r w:rsidRPr="00D75EB2">
        <w:rPr>
          <w:rFonts w:ascii="Times New Roman" w:hAnsi="Times New Roman"/>
          <w:sz w:val="28"/>
        </w:rPr>
        <w:t>СПИСОК ИСПОЛЬЗОВАННЫХ ИСТОЧНИКОВ</w:t>
      </w:r>
    </w:p>
    <w:p w:rsidR="00BB03C5" w:rsidRPr="00D75EB2" w:rsidRDefault="00BB03C5" w:rsidP="00D75EB2">
      <w:pPr>
        <w:pStyle w:val="ab"/>
        <w:widowControl w:val="0"/>
        <w:spacing w:line="360" w:lineRule="auto"/>
        <w:rPr>
          <w:rFonts w:ascii="Times New Roman" w:hAnsi="Times New Roman"/>
          <w:sz w:val="28"/>
        </w:rPr>
      </w:pPr>
      <w:r w:rsidRPr="00D75EB2">
        <w:rPr>
          <w:rFonts w:ascii="Times New Roman" w:hAnsi="Times New Roman"/>
          <w:sz w:val="28"/>
        </w:rPr>
        <w:t>ПРИЛОЖЕНИЕ</w:t>
      </w:r>
    </w:p>
    <w:p w:rsidR="00BB03C5" w:rsidRPr="00D75EB2" w:rsidRDefault="00BB03C5" w:rsidP="00D75EB2">
      <w:pPr>
        <w:pStyle w:val="ab"/>
        <w:widowControl w:val="0"/>
        <w:spacing w:line="360" w:lineRule="auto"/>
        <w:ind w:firstLine="720"/>
        <w:jc w:val="both"/>
        <w:rPr>
          <w:rFonts w:ascii="Times New Roman" w:hAnsi="Times New Roman"/>
          <w:sz w:val="28"/>
        </w:rPr>
      </w:pPr>
    </w:p>
    <w:p w:rsidR="00BB03C5" w:rsidRPr="00D75EB2" w:rsidRDefault="00BB03C5" w:rsidP="00D75EB2">
      <w:pPr>
        <w:pStyle w:val="9"/>
        <w:keepNext w:val="0"/>
        <w:widowControl w:val="0"/>
        <w:jc w:val="both"/>
      </w:pPr>
      <w:r w:rsidRPr="00D75EB2">
        <w:br w:type="page"/>
        <w:t>ВВЕДЕНИЕ</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Основой устойчивости функционирования предприятия, его роста и процветания является эффективное управление его ресурсами. Базой для разработки и принятия управленческих решений – результаты оценки финансово-экономического состояния функционирования предприятия. </w:t>
      </w:r>
    </w:p>
    <w:p w:rsidR="00BB03C5" w:rsidRPr="00D75EB2" w:rsidRDefault="00BB03C5" w:rsidP="00D75EB2">
      <w:pPr>
        <w:pStyle w:val="a7"/>
        <w:widowControl w:val="0"/>
      </w:pPr>
      <w:r w:rsidRPr="00D75EB2">
        <w:t>Проводимые реформы украинской экономики начала девяностых годов прошлого века неоднозначно отразились на финансово-экономическом состоянии предприятий, одним из них удалось адаптироваться к новым условиям функционирования, другие стали убыточными, либо обанкротились. Последовавший за реформами спад экономики, привел более чем к двукратному снижению объемов промышленного производства. Предприятия оказались в сложных условиях выживания. Большее значение приобрели внутренние факторы, поскольку даже многие, обладающие огромным потенциалом предприятия, оказались в затруднительном финансово-экономическом положении, что явилось следствием неумелого управления ими в условиях кризиса экономики, в итоге более трети промышленных предприятий Украины стали убыточными. Одной из причин неэффективности управления представляется недостаточная разработка критериев и технологии оценки финансово-экономической устойчивости функционирования предприятия, тем более с учетом стадий его жизненного цикла и соответствующих специфике украинской экономики.</w:t>
      </w:r>
    </w:p>
    <w:p w:rsidR="00BB03C5" w:rsidRPr="00D75EB2" w:rsidRDefault="00BB03C5" w:rsidP="00D75EB2">
      <w:pPr>
        <w:widowControl w:val="0"/>
        <w:spacing w:line="360" w:lineRule="auto"/>
        <w:ind w:firstLine="720"/>
        <w:jc w:val="both"/>
        <w:rPr>
          <w:sz w:val="28"/>
        </w:rPr>
      </w:pPr>
      <w:r w:rsidRPr="00D75EB2">
        <w:rPr>
          <w:sz w:val="28"/>
        </w:rPr>
        <w:t>Проблема финансово-экономической стабильности функционирования предприятия, несмотря на свою новизну, тесно взаимосвязана и опирается на работы А.Д. Шеремета, М.И. Баканова, Е.С. Стояновой, В.В. Ковалева, В.Г. Артеменко, М.В. Беллендира, О.В. Ефимовой,</w:t>
      </w:r>
      <w:r w:rsidR="00D75EB2">
        <w:rPr>
          <w:sz w:val="28"/>
        </w:rPr>
        <w:t xml:space="preserve"> </w:t>
      </w:r>
      <w:r w:rsidRPr="00D75EB2">
        <w:rPr>
          <w:sz w:val="28"/>
        </w:rPr>
        <w:t>Дж. К. Ван Хорна, Е.В. Кувшинниковой и др. в области оценки финансово-экономической деятельности отечественных и зарубежных предприятий, на труды М.К. Старовойтова, А.Р.Белоусова, Р.А. Кожевникова, В.Е. Лихтенштейна в области экономической безопасности регионов и предприятий, на работы И.К. Старовойтова, О.В. Иншакова, С.А. Агапцова, А.А. Воронина в области устойчивости предприятий. Проблемы макроэкономической стабилизации изложены в трудах Г.Б. Клейнера, Е.Т. Гайдара, В.А. Мау, Л.В. Перламутрова, В.Д. Белкина, В.П. Стороженко, однако микро - уровень исследован недостаточно: не рассматривается понятие устойчивости функционирования предприятия, как и технология ее оценки. Недостаточно исследованы оценочные показатели финансово-экономического состояния предприятия и влияющие на них факторы на разных этапах жизненного цикла предприятия, что приводит к неверным управленческим решениям.</w:t>
      </w:r>
    </w:p>
    <w:p w:rsidR="00BB03C5" w:rsidRPr="00D75EB2" w:rsidRDefault="00BB03C5" w:rsidP="00D75EB2">
      <w:pPr>
        <w:widowControl w:val="0"/>
        <w:spacing w:line="360" w:lineRule="auto"/>
        <w:ind w:firstLine="720"/>
        <w:jc w:val="both"/>
        <w:rPr>
          <w:sz w:val="28"/>
        </w:rPr>
      </w:pPr>
      <w:r w:rsidRPr="00D75EB2">
        <w:rPr>
          <w:sz w:val="28"/>
        </w:rPr>
        <w:t xml:space="preserve">В украинской и зарубежной практике имеется много разнообразных методик анализа финансово-экономического состояния предприятия. Артеменко В.Г. и Беллендир М.В. в своей методике финансового анализа отмечают, что «устойчивость служит основой стабильности положения предприятия», далее это понятие не рассматривается. Исследуя смысл понятия «стабильности функционирования предприятия» автор делает вывод, что это </w:t>
      </w:r>
      <w:r w:rsidRPr="00D75EB2">
        <w:rPr>
          <w:sz w:val="28"/>
          <w:szCs w:val="28"/>
        </w:rPr>
        <w:sym w:font="Symbol" w:char="F02D"/>
      </w:r>
      <w:r w:rsidRPr="00D75EB2">
        <w:rPr>
          <w:sz w:val="28"/>
        </w:rPr>
        <w:t xml:space="preserve"> не подверженность чего-либо каким-либо резким колебаниям (отклонениям), то есть, исходя из главной цели деятельности предприятия, </w:t>
      </w:r>
      <w:r w:rsidRPr="00D75EB2">
        <w:rPr>
          <w:sz w:val="28"/>
          <w:szCs w:val="28"/>
        </w:rPr>
        <w:sym w:font="Symbol" w:char="F02D"/>
      </w:r>
      <w:r w:rsidRPr="00D75EB2">
        <w:rPr>
          <w:sz w:val="28"/>
        </w:rPr>
        <w:t xml:space="preserve"> стабильное превышение доходов над расходами и, исходя из средств достижения этой цели, </w:t>
      </w:r>
      <w:r w:rsidRPr="00D75EB2">
        <w:rPr>
          <w:sz w:val="28"/>
          <w:szCs w:val="28"/>
        </w:rPr>
        <w:sym w:font="Symbol" w:char="F02D"/>
      </w:r>
      <w:r w:rsidRPr="00D75EB2">
        <w:rPr>
          <w:sz w:val="28"/>
        </w:rPr>
        <w:t xml:space="preserve"> стабильность функционирования управленческой структуры. Можно рассматривать понятие «финансово-экономической</w:t>
      </w:r>
      <w:r w:rsidR="00D75EB2">
        <w:rPr>
          <w:sz w:val="28"/>
        </w:rPr>
        <w:t xml:space="preserve"> </w:t>
      </w:r>
      <w:r w:rsidRPr="00D75EB2">
        <w:rPr>
          <w:sz w:val="28"/>
        </w:rPr>
        <w:t>устойчивости» как такое состояние ресурсов предприятия, когда совокупные доходы превышают совокупные расходы, структура финансирования активов рациональна (основные активы финансируются за счет собственных и долгосрочных заемных средств, оборотные за счет краткосрочных займов и собственных средств), объем продаж не имеет отрицательной динамики, совокупный риск оптимален и соответствует стратегии и стадии жизненного цикла предприятия.</w:t>
      </w:r>
    </w:p>
    <w:p w:rsidR="00BB03C5" w:rsidRPr="00D75EB2" w:rsidRDefault="00BB03C5" w:rsidP="00D75EB2">
      <w:pPr>
        <w:pStyle w:val="a5"/>
        <w:widowControl w:val="0"/>
        <w:spacing w:line="360" w:lineRule="auto"/>
        <w:ind w:firstLine="720"/>
        <w:rPr>
          <w:sz w:val="28"/>
        </w:rPr>
      </w:pPr>
      <w:r w:rsidRPr="00D75EB2">
        <w:rPr>
          <w:sz w:val="28"/>
        </w:rPr>
        <w:t>Положительными сторонами существующих методик оценки финансово-экономического состояния предприятия можно отметить: многообразие показателей, их независимость от инфляции и индекса цен, что позволяет руководству осуществлять самостоятельный</w:t>
      </w:r>
      <w:r w:rsidR="00D75EB2">
        <w:rPr>
          <w:sz w:val="28"/>
        </w:rPr>
        <w:t xml:space="preserve"> </w:t>
      </w:r>
      <w:r w:rsidRPr="00D75EB2">
        <w:rPr>
          <w:sz w:val="28"/>
        </w:rPr>
        <w:t xml:space="preserve">выбор необходимых показателей и анализ в динамике. Основным недостатком методик является отсутствие критериев оценки в зависимости от стадии жизненного цикла предприятия, не смотря на то, что каждому этапу жизненного цикла присущи организационно-экономические особенности, не учитывать которые нельзя. </w:t>
      </w:r>
    </w:p>
    <w:p w:rsidR="00BB03C5" w:rsidRPr="00D75EB2" w:rsidRDefault="00BB03C5" w:rsidP="00D75EB2">
      <w:pPr>
        <w:pStyle w:val="a7"/>
        <w:widowControl w:val="0"/>
      </w:pPr>
      <w:r w:rsidRPr="00D75EB2">
        <w:t>Целью выпускной работы является применение методологии и методики оценки финансово-хозяйственной деятельности автотранспортного предприятия.</w:t>
      </w:r>
    </w:p>
    <w:p w:rsidR="00BB03C5" w:rsidRPr="00D75EB2" w:rsidRDefault="00BB03C5" w:rsidP="00D75EB2">
      <w:pPr>
        <w:widowControl w:val="0"/>
        <w:spacing w:line="360" w:lineRule="auto"/>
        <w:ind w:firstLine="720"/>
        <w:jc w:val="both"/>
        <w:rPr>
          <w:sz w:val="28"/>
        </w:rPr>
      </w:pPr>
      <w:r w:rsidRPr="00D75EB2">
        <w:rPr>
          <w:sz w:val="28"/>
        </w:rPr>
        <w:t>Для достижения поставленной цели необходимо решить следующие задачи:</w:t>
      </w:r>
    </w:p>
    <w:p w:rsidR="00BB03C5" w:rsidRPr="00D75EB2" w:rsidRDefault="00BB03C5" w:rsidP="00D75EB2">
      <w:pPr>
        <w:widowControl w:val="0"/>
        <w:numPr>
          <w:ilvl w:val="0"/>
          <w:numId w:val="3"/>
        </w:numPr>
        <w:spacing w:line="360" w:lineRule="auto"/>
        <w:ind w:left="0" w:firstLine="720"/>
        <w:jc w:val="both"/>
        <w:rPr>
          <w:sz w:val="28"/>
        </w:rPr>
      </w:pPr>
      <w:r w:rsidRPr="00D75EB2">
        <w:rPr>
          <w:sz w:val="28"/>
        </w:rPr>
        <w:t>Провести исследование отечественной и зарубежной теории и практики анализа финансово-экономического состояния предприятия;</w:t>
      </w:r>
    </w:p>
    <w:p w:rsidR="00BB03C5" w:rsidRPr="00D75EB2" w:rsidRDefault="00BB03C5" w:rsidP="00D75EB2">
      <w:pPr>
        <w:widowControl w:val="0"/>
        <w:numPr>
          <w:ilvl w:val="0"/>
          <w:numId w:val="3"/>
        </w:numPr>
        <w:spacing w:line="360" w:lineRule="auto"/>
        <w:ind w:left="0" w:firstLine="720"/>
        <w:jc w:val="both"/>
        <w:rPr>
          <w:sz w:val="28"/>
        </w:rPr>
      </w:pPr>
      <w:r w:rsidRPr="00D75EB2">
        <w:rPr>
          <w:sz w:val="28"/>
        </w:rPr>
        <w:t xml:space="preserve">Определить организационно-экономические особенности функционирования предприятия автомобильного транспорта; </w:t>
      </w:r>
    </w:p>
    <w:p w:rsidR="00BB03C5" w:rsidRPr="00D75EB2" w:rsidRDefault="00BB03C5" w:rsidP="00D75EB2">
      <w:pPr>
        <w:widowControl w:val="0"/>
        <w:numPr>
          <w:ilvl w:val="0"/>
          <w:numId w:val="3"/>
        </w:numPr>
        <w:spacing w:line="360" w:lineRule="auto"/>
        <w:ind w:left="0" w:firstLine="720"/>
        <w:jc w:val="both"/>
        <w:rPr>
          <w:sz w:val="28"/>
        </w:rPr>
      </w:pPr>
      <w:r w:rsidRPr="00D75EB2">
        <w:rPr>
          <w:sz w:val="28"/>
        </w:rPr>
        <w:t xml:space="preserve">Классифицировать факторы, влияющие на финансово-экономическую устойчивость и стабильность функционирования предприятия; </w:t>
      </w:r>
    </w:p>
    <w:p w:rsidR="00BB03C5" w:rsidRPr="00D75EB2" w:rsidRDefault="00BB03C5" w:rsidP="00D75EB2">
      <w:pPr>
        <w:widowControl w:val="0"/>
        <w:numPr>
          <w:ilvl w:val="0"/>
          <w:numId w:val="3"/>
        </w:numPr>
        <w:spacing w:line="360" w:lineRule="auto"/>
        <w:ind w:left="0" w:firstLine="720"/>
        <w:jc w:val="both"/>
        <w:rPr>
          <w:sz w:val="28"/>
        </w:rPr>
      </w:pPr>
      <w:r w:rsidRPr="00D75EB2">
        <w:rPr>
          <w:sz w:val="28"/>
        </w:rPr>
        <w:t>Осуществить оценку особенностей анализа финансово-хозяйственной деятельности автотранспортного предпреятия.</w:t>
      </w:r>
    </w:p>
    <w:p w:rsidR="00BB03C5" w:rsidRPr="00D75EB2" w:rsidRDefault="00BB03C5" w:rsidP="00D75EB2">
      <w:pPr>
        <w:widowControl w:val="0"/>
        <w:spacing w:line="360" w:lineRule="auto"/>
        <w:ind w:firstLine="720"/>
        <w:jc w:val="both"/>
        <w:rPr>
          <w:sz w:val="28"/>
        </w:rPr>
      </w:pPr>
      <w:r w:rsidRPr="00D75EB2">
        <w:rPr>
          <w:sz w:val="28"/>
        </w:rPr>
        <w:t xml:space="preserve">Объектом работы является методика анализа финансово-хозяйственной деятельности транспортного предприятия. </w:t>
      </w:r>
    </w:p>
    <w:p w:rsidR="00BB03C5" w:rsidRPr="00D75EB2" w:rsidRDefault="00BB03C5" w:rsidP="00D75EB2">
      <w:pPr>
        <w:widowControl w:val="0"/>
        <w:spacing w:line="360" w:lineRule="auto"/>
        <w:ind w:firstLine="720"/>
        <w:jc w:val="both"/>
        <w:rPr>
          <w:sz w:val="28"/>
        </w:rPr>
      </w:pPr>
      <w:r w:rsidRPr="00D75EB2">
        <w:rPr>
          <w:sz w:val="28"/>
        </w:rPr>
        <w:t>Предметом работы являются показатели и методы оценки финансово-хозяйственной деятельности ОАО «Керченский таксопарк».</w:t>
      </w:r>
    </w:p>
    <w:p w:rsidR="00BB03C5" w:rsidRPr="00D75EB2" w:rsidRDefault="00D75EB2" w:rsidP="00D75EB2">
      <w:pPr>
        <w:widowControl w:val="0"/>
        <w:shd w:val="clear" w:color="auto" w:fill="FFFFFF"/>
        <w:tabs>
          <w:tab w:val="left" w:pos="1014"/>
        </w:tabs>
        <w:spacing w:line="360" w:lineRule="auto"/>
        <w:ind w:firstLine="720"/>
        <w:jc w:val="both"/>
        <w:rPr>
          <w:sz w:val="28"/>
        </w:rPr>
      </w:pPr>
      <w:r>
        <w:rPr>
          <w:sz w:val="28"/>
        </w:rPr>
        <w:t xml:space="preserve"> </w:t>
      </w:r>
    </w:p>
    <w:p w:rsidR="00BB03C5" w:rsidRPr="00D75EB2" w:rsidRDefault="00BB03C5" w:rsidP="00D75EB2">
      <w:pPr>
        <w:pStyle w:val="a7"/>
        <w:widowControl w:val="0"/>
      </w:pPr>
      <w:r w:rsidRPr="00D75EB2">
        <w:br w:type="page"/>
        <w:t>РАЗДЕЛ 1</w:t>
      </w:r>
      <w:r w:rsidR="00D75EB2">
        <w:t xml:space="preserve">. </w:t>
      </w:r>
      <w:r w:rsidRPr="00D75EB2">
        <w:t>ТЕОРЕТИЧЕСКИЕ И ПРАКТИЧЕСКИЕ ОСНОВЫ ОЦЕНКИ ФУНКЦИОНИРОВАНИЯ ПРЕДПРИЯТИЯ</w:t>
      </w:r>
    </w:p>
    <w:p w:rsidR="00BB03C5" w:rsidRPr="00D75EB2" w:rsidRDefault="00BB03C5" w:rsidP="00D75EB2">
      <w:pPr>
        <w:pStyle w:val="a7"/>
        <w:widowControl w:val="0"/>
      </w:pPr>
    </w:p>
    <w:p w:rsidR="00BB03C5" w:rsidRPr="00D75EB2" w:rsidRDefault="00BB03C5" w:rsidP="00D75EB2">
      <w:pPr>
        <w:pStyle w:val="a7"/>
        <w:widowControl w:val="0"/>
        <w:rPr>
          <w:caps/>
        </w:rPr>
      </w:pPr>
      <w:r w:rsidRPr="00D75EB2">
        <w:rPr>
          <w:caps/>
        </w:rPr>
        <w:t>1.1</w:t>
      </w:r>
      <w:r w:rsidR="00D75EB2" w:rsidRPr="00D75EB2">
        <w:rPr>
          <w:caps/>
        </w:rPr>
        <w:t xml:space="preserve"> </w:t>
      </w:r>
      <w:r w:rsidRPr="00D75EB2">
        <w:rPr>
          <w:caps/>
        </w:rPr>
        <w:t>Финансовая устойчивость как элемент финансово-экономической стабильности функционирования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условиях рыночной экономики анализ финансово-экономического состояния является одним из важнейших элементов в системе управления предприятия. Это обусловлено тем, что такой анализ позволяет выявить проблемные стороны в деятельности предприятия и определить пути их решения. Несмотря на большое количество теоретических и практических разработок в области финансово-экономического анализа, предложенных как зарубежными, так и отечественными учеными, необходимо проводить их дальнейшее изучение и уточнение, так как механизм оценки финансово-экономического положения предприятия должен разрабатываться с учетом множества факторов и критериев, полный перечень которых определить достаточно сложно, и для разных целей его использования.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Оценка финансовой устойчивости является одним из главных направлений финансового анализа, однако, единого подхода, как и при определении самого понятия, в современных изданиях нет [2, 3, 5, 8, 9, 23-25, 27-30, 34, 41-43, 46-51], что негативно сказывается на точности и достоверности оценочной информации.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Понятие «стабильности функционирования предприятия» вообще отсутствует, хотя Артеменко В.Г. и Беллендир М.В. в своей методике финансового анализа отмечают, что «основой стабильности положения предприятия служит его устойчивость» [8], далее это понятие не рассматривается.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Возникает вопрос: для чего конкретно служит основой устойчивость предприятия. Исследуя смысл понятия «стабильности функционирования предприятия» можно заключить, что это - не подверженность чего-либо каким-либо резким колебаниям (отклонениям), то есть, исходя из главной цели деятельности предприятия, - стабильное превышение доходов над расходами и,</w:t>
      </w:r>
      <w:r w:rsidR="00D75EB2">
        <w:rPr>
          <w:sz w:val="28"/>
        </w:rPr>
        <w:t xml:space="preserve"> </w:t>
      </w:r>
      <w:r w:rsidRPr="00D75EB2">
        <w:rPr>
          <w:sz w:val="28"/>
        </w:rPr>
        <w:t>исходя из средств достижения этой цели, - стабильность функционирования управленческой структуры.</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Финансово-экономическую стабильность функционирования предприятия можно определить как стабильность превышения доходов над расходами. Для дальнейших исследований финансово-экономической</w:t>
      </w:r>
      <w:r w:rsidR="00D75EB2">
        <w:rPr>
          <w:sz w:val="28"/>
        </w:rPr>
        <w:t xml:space="preserve"> </w:t>
      </w:r>
      <w:r w:rsidRPr="00D75EB2">
        <w:rPr>
          <w:sz w:val="28"/>
        </w:rPr>
        <w:t>стабильности функционирования предприятия необходимо выяснить смысл и значение понятия «финансовой</w:t>
      </w:r>
      <w:r w:rsidR="00D75EB2">
        <w:rPr>
          <w:sz w:val="28"/>
        </w:rPr>
        <w:t xml:space="preserve"> </w:t>
      </w:r>
      <w:r w:rsidRPr="00D75EB2">
        <w:rPr>
          <w:sz w:val="28"/>
        </w:rPr>
        <w:t>устойчивости», так как есть предположение, что именно финансовая устойчивость является основой стабильности функционирования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Рассмотрим, какой смысл вкладывают в это понятие разные авторы:</w:t>
      </w:r>
    </w:p>
    <w:p w:rsidR="00BB03C5" w:rsidRPr="00D75EB2" w:rsidRDefault="00BB03C5" w:rsidP="00D75EB2">
      <w:pPr>
        <w:widowControl w:val="0"/>
        <w:numPr>
          <w:ilvl w:val="0"/>
          <w:numId w:val="1"/>
        </w:numPr>
        <w:shd w:val="clear" w:color="auto" w:fill="FFFFFF"/>
        <w:tabs>
          <w:tab w:val="left" w:pos="1014"/>
        </w:tabs>
        <w:spacing w:line="360" w:lineRule="auto"/>
        <w:ind w:left="0" w:firstLine="720"/>
        <w:jc w:val="both"/>
        <w:rPr>
          <w:sz w:val="28"/>
        </w:rPr>
      </w:pPr>
      <w:r w:rsidRPr="00D75EB2">
        <w:rPr>
          <w:sz w:val="28"/>
        </w:rPr>
        <w:t>«финансовая устойчивость - это определенное состояние счетов предприятия, гарантирующее его постоянную платежеспособность» [48];</w:t>
      </w:r>
    </w:p>
    <w:p w:rsidR="00BB03C5" w:rsidRPr="00D75EB2" w:rsidRDefault="00BB03C5" w:rsidP="00D75EB2">
      <w:pPr>
        <w:widowControl w:val="0"/>
        <w:numPr>
          <w:ilvl w:val="0"/>
          <w:numId w:val="1"/>
        </w:numPr>
        <w:shd w:val="clear" w:color="auto" w:fill="FFFFFF"/>
        <w:tabs>
          <w:tab w:val="left" w:pos="1014"/>
        </w:tabs>
        <w:spacing w:line="360" w:lineRule="auto"/>
        <w:ind w:left="0" w:firstLine="720"/>
        <w:jc w:val="both"/>
        <w:rPr>
          <w:sz w:val="28"/>
        </w:rPr>
      </w:pPr>
      <w:r w:rsidRPr="00D75EB2">
        <w:rPr>
          <w:sz w:val="28"/>
        </w:rPr>
        <w:t>«обеспеченность запасов и затрат источниками формирования является сущностью финансовой устойчивости, тогда как платежеспособность выступает ее внешним проявлением. В то же время степень обеспеченности запасов и затрат источниками есть причина той или иной степени платежеспособности (или неплатежеспособности), выступающей как следствие обеспеченности» [48];</w:t>
      </w:r>
    </w:p>
    <w:p w:rsidR="00BB03C5" w:rsidRPr="00D75EB2" w:rsidRDefault="00BB03C5" w:rsidP="00D75EB2">
      <w:pPr>
        <w:widowControl w:val="0"/>
        <w:numPr>
          <w:ilvl w:val="0"/>
          <w:numId w:val="1"/>
        </w:numPr>
        <w:shd w:val="clear" w:color="auto" w:fill="FFFFFF"/>
        <w:tabs>
          <w:tab w:val="left" w:pos="1014"/>
        </w:tabs>
        <w:spacing w:line="360" w:lineRule="auto"/>
        <w:ind w:left="0" w:firstLine="720"/>
        <w:jc w:val="both"/>
        <w:rPr>
          <w:sz w:val="28"/>
        </w:rPr>
      </w:pPr>
      <w:r w:rsidRPr="00D75EB2">
        <w:rPr>
          <w:sz w:val="28"/>
        </w:rPr>
        <w:t>«финансовая устойчивость в долгосрочном плане характеризуется, следовательно, соотношением собственных и заемных средств. Однако этот показатель дает лишь общую оценку финансовой устойчивости» [28];</w:t>
      </w:r>
    </w:p>
    <w:p w:rsidR="00BB03C5" w:rsidRPr="00D75EB2" w:rsidRDefault="00BB03C5" w:rsidP="00D75EB2">
      <w:pPr>
        <w:widowControl w:val="0"/>
        <w:numPr>
          <w:ilvl w:val="0"/>
          <w:numId w:val="1"/>
        </w:numPr>
        <w:shd w:val="clear" w:color="auto" w:fill="FFFFFF"/>
        <w:tabs>
          <w:tab w:val="left" w:pos="1014"/>
        </w:tabs>
        <w:spacing w:line="360" w:lineRule="auto"/>
        <w:ind w:left="0" w:firstLine="720"/>
        <w:jc w:val="both"/>
        <w:rPr>
          <w:sz w:val="28"/>
        </w:rPr>
      </w:pPr>
      <w:r w:rsidRPr="00D75EB2">
        <w:rPr>
          <w:sz w:val="28"/>
        </w:rPr>
        <w:t>«финансовая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 [8].</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Некоторые авторы не дают определения финансовой устойчивости, а сразу переходят к рассмотрению оценочных показателей [16, 17, 39].</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Е.В. Кувшинникова, обобщая зарубежный опыт финансового анализа, дает определение: «под устойчивостью предприятия принято понимать его независимость от внешних источников финансирования, то есть заемных средств. Под устойчивостью понимается также устойчивость дохода акционеров (собственников), или степень независимости этого дохода от внешних факторов, таких как, например, процентные ставки за кредит, положение предприятия на рынке и общая деловая активность в отрасли, которые во многом определяют эффективность работы компании и рентабельность его активов» [31].</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Если обобщить все определения, то финансовая устойчивость выражается в кредитоспособности, платежеспособности и в постоянном росте прибыли и капитала при минимальном риске. Однако предприятие может иметь достаточное количество кредитов для нормального функционирования и не являться кредитоспособным, что в итоге не будет означать финансовую неустойчивость предприятия. Также предприятие может осуществлять свою деятельность и иметь постоянную прибыль, не имеющую тенденции роста, что также не будет являться фактором финансовой неустойчивости, а переоснащение предприятие может осуществлять за счет финансового лизинга, оперативного лизинга</w:t>
      </w:r>
      <w:r w:rsidR="00D75EB2">
        <w:rPr>
          <w:sz w:val="28"/>
        </w:rPr>
        <w:t xml:space="preserve"> </w:t>
      </w:r>
      <w:r w:rsidRPr="00D75EB2">
        <w:rPr>
          <w:sz w:val="28"/>
        </w:rPr>
        <w:t>и др.</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Что же касается платежеспособности, то если предприятие не будет являться таковым, соответственно, оно не сможет быть и финансово устойчивым. То же можно сказать и о совокупном риске, уровень которого отражает ту или иную степень финансовой устойчивости, так как при неблагоприятных условиях, чем больше совокупный риск, тем в более короткий срок и с наибольшими потерями предприятие может оказаться в кризисном положении, либо вообще обанкротиться.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Из анализа определений можно сделать выводы, что, во-первых, в основном авторами методик</w:t>
      </w:r>
      <w:r w:rsidR="00D75EB2">
        <w:rPr>
          <w:sz w:val="28"/>
        </w:rPr>
        <w:t xml:space="preserve"> </w:t>
      </w:r>
      <w:r w:rsidRPr="00D75EB2">
        <w:rPr>
          <w:sz w:val="28"/>
        </w:rPr>
        <w:t>[8, 28, 31, 42, 48] под финансовой устойчивостью понимается его кредитоспособность, во-вторых,</w:t>
      </w:r>
      <w:r w:rsidR="00D75EB2">
        <w:rPr>
          <w:sz w:val="28"/>
        </w:rPr>
        <w:t xml:space="preserve"> </w:t>
      </w:r>
      <w:r w:rsidRPr="00D75EB2">
        <w:rPr>
          <w:sz w:val="28"/>
        </w:rPr>
        <w:t>предлагаемые показатели логичнее было бы вывести в раздел анализа кредитоспособности, в-третьих, финансовую устойчивость, как таковую, определяют показатели платежеспособности и уровень совокупного риска, который рассчитывается через формулу сопряженного эффекта деятельности предприятия [39]. Показатели платежеспособности предприятия характеризуют способность предприятия расплачиваться по счетам. Они отражают краткосрочную финансовую устойчивость предприятия и как</w:t>
      </w:r>
      <w:r w:rsidR="00D75EB2">
        <w:rPr>
          <w:sz w:val="28"/>
        </w:rPr>
        <w:t xml:space="preserve"> </w:t>
      </w:r>
      <w:r w:rsidRPr="00D75EB2">
        <w:rPr>
          <w:sz w:val="28"/>
        </w:rPr>
        <w:t>информация интересуют следующих пользователей:</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 Поставщиков предприятия, так как они хотят, чтобы их счета оплатили в срок.</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 Финансовые учреждения, которые желают получить проценты по выданным кредитам и ждут погашения кредита в срок.</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3. Сотрудников предприятия, так как, особенно в Украине, бывает задержка заработной платы.</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Из вышеизложенного ясно, что «финансовая устойчивость», действительно, является основой «финансово-экономической стабильности функционирования предприятия», которая, в свою очередь, оценивает состояние объекта на долгосрочную перспективу. Взаимосвязь понятий очевидна, но нас также интересует, какие еще показатели и понятия объединяет в себе «финансово-экономическая</w:t>
      </w:r>
      <w:r w:rsidR="00D75EB2">
        <w:rPr>
          <w:sz w:val="28"/>
        </w:rPr>
        <w:t xml:space="preserve"> </w:t>
      </w:r>
      <w:r w:rsidRPr="00D75EB2">
        <w:rPr>
          <w:sz w:val="28"/>
        </w:rPr>
        <w:t>стабильность функционирования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Когда мы говорим о превышении доходов над расходами, то, естественно, подразумеваем, рентабельность предприятия, так как, из определения рентабельности следует, что «предприятие считается рентабельным, если его результаты от реализации продукции (работ, услуг) покрывают издержки производства и образуют сумму прибыли, достаточную для нормального функционирования предприятия» [8]. Важность значения показателей рентабельности отмечает Е.В. Кувшинникова: «... Если показатели платежеспособности и финансовой устойчивости невысокие, но предприятие рентабельно, оно за счет полученной прибыли сможет увеличить собственный капитал, тем самым поднять устойчивость и станет более «платежеспособным» [31].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А.Д. Шеремет: «показатели рентабельности - это важные характеристики факторной среды формирования прибыли и дохода предприятий» [48]. Таким образом, когда мы оцениваем финансово-экономическую стабильность функционирования предприятия, помимо показателей финансовой устойчивости необходимо рассчитывать показатели</w:t>
      </w:r>
      <w:r w:rsidR="00D75EB2">
        <w:rPr>
          <w:sz w:val="28"/>
        </w:rPr>
        <w:t xml:space="preserve"> </w:t>
      </w:r>
      <w:r w:rsidRPr="00D75EB2">
        <w:rPr>
          <w:sz w:val="28"/>
        </w:rPr>
        <w:t>рентабельности. Согласно зарубежному опыту [12, 14, 21, 31-33, 38], характеристикой эффективности работы предприятия, главным образом, являются показатели рентабельности собственного капитала и рентабельности активов, на</w:t>
      </w:r>
      <w:r w:rsidR="00D75EB2">
        <w:rPr>
          <w:sz w:val="28"/>
        </w:rPr>
        <w:t xml:space="preserve"> </w:t>
      </w:r>
      <w:r w:rsidRPr="00D75EB2">
        <w:rPr>
          <w:sz w:val="28"/>
        </w:rPr>
        <w:t>которые влияют структура капитала (пассивов)</w:t>
      </w:r>
      <w:r w:rsidR="00D75EB2">
        <w:rPr>
          <w:sz w:val="28"/>
        </w:rPr>
        <w:t xml:space="preserve"> </w:t>
      </w:r>
      <w:r w:rsidRPr="00D75EB2">
        <w:rPr>
          <w:sz w:val="28"/>
        </w:rPr>
        <w:t xml:space="preserve">и структура издержек предприятия.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Из определения - «капитал - это часть финансовых ресурсов, предназначенных для развития производственно - торгового процесса (покупка сырья, товаров и других</w:t>
      </w:r>
      <w:r w:rsidR="00D75EB2">
        <w:rPr>
          <w:sz w:val="28"/>
        </w:rPr>
        <w:t xml:space="preserve"> </w:t>
      </w:r>
      <w:r w:rsidRPr="00D75EB2">
        <w:rPr>
          <w:sz w:val="28"/>
        </w:rPr>
        <w:t>предметов труда, орудий труда, рабочей силы и т.д.). Капитал - деньги, пущенные в оборот и приносящие доходы от этого оборота» [17]. Такое определение отражает экономическую концепцию капитала В учете капитал понимается как разница между активами и обязательствами. В целях анализа расширяют термины: помимо собственного капитала рассматривают заемный капитал, который фактически является долгосрочными обязательствами. Такое расширение термина связано с узким инвестиционным подходом, когда происхождение источника средств не имеет существенного значения.</w:t>
      </w:r>
      <w:r w:rsidR="00D75EB2">
        <w:rPr>
          <w:sz w:val="28"/>
        </w:rPr>
        <w:t xml:space="preserve">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Для функционирования предприятия и получения прибыли необходим капитал, структура которого генерирует ту или иную степень финансового риска. Чем больше доля заемных средств в структуре капитала, тем больше финансовый риск и, соответственно, меньше кредитоспособность предприятия, а также финансовая устойчивость (согласно выведенному нами определению). Оценить финансовый риск можно через показатель финансового левериджа</w:t>
      </w:r>
      <w:r w:rsidR="00D75EB2">
        <w:rPr>
          <w:sz w:val="28"/>
        </w:rPr>
        <w:t xml:space="preserve"> </w:t>
      </w:r>
      <w:r w:rsidRPr="00D75EB2">
        <w:rPr>
          <w:sz w:val="28"/>
        </w:rPr>
        <w:t>(или финансового рычага). Данному показателю уделяется большое внимание в международной практике финансового анализа</w:t>
      </w:r>
      <w:r w:rsidR="00D75EB2">
        <w:rPr>
          <w:sz w:val="28"/>
        </w:rPr>
        <w:t xml:space="preserve"> </w:t>
      </w:r>
      <w:r w:rsidRPr="00D75EB2">
        <w:rPr>
          <w:sz w:val="28"/>
        </w:rPr>
        <w:t>[12, 14, 21, 31-33, 38].</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последние годы показатель финансового левериджа также приобрел важность при оценке финансового состояния предприятия и применяется в различных методиках</w:t>
      </w:r>
      <w:r w:rsidR="00D75EB2">
        <w:rPr>
          <w:sz w:val="28"/>
        </w:rPr>
        <w:t xml:space="preserve"> </w:t>
      </w:r>
      <w:r w:rsidRPr="00D75EB2">
        <w:rPr>
          <w:sz w:val="28"/>
        </w:rPr>
        <w:t xml:space="preserve">[24, 25, 28, 31,]. Е.С. Стоянова дает следующее определение: «эффект финансового рычага - это приращение к рентабельности собственных средств, получаемое благодаря использованию кредита, несмотря на его платность» или «эффект финансового рычага можно также трактовать как изменение чистой прибыли на каждую обыкновенную акцию (в процентах), порождаемое данным изменением нетто-результата эксплуатации инвестиций (тоже в процентах)» [31]. Если обобщить все определения, которые даются в литературе, то можно заключить, что уровень финансового левериджа показывает, насколько процентов возрастет (уменьшится) прибыль на собственный капитал при увеличении (уменьшении) прибыли на весь капитал на один процент. </w:t>
      </w:r>
    </w:p>
    <w:p w:rsidR="00BB03C5" w:rsidRDefault="00BB03C5" w:rsidP="00D75EB2">
      <w:pPr>
        <w:widowControl w:val="0"/>
        <w:shd w:val="clear" w:color="auto" w:fill="FFFFFF"/>
        <w:tabs>
          <w:tab w:val="left" w:pos="1014"/>
        </w:tabs>
        <w:spacing w:line="360" w:lineRule="auto"/>
        <w:ind w:firstLine="720"/>
        <w:jc w:val="both"/>
        <w:rPr>
          <w:sz w:val="28"/>
        </w:rPr>
      </w:pPr>
      <w:r w:rsidRPr="00D75EB2">
        <w:rPr>
          <w:sz w:val="28"/>
        </w:rPr>
        <w:t>Рентабельность и устойчивость предприятия подвержены влиянию структуры издержек. Соотношение постоянных и переменных издержек генерирует ту или иную степень предпринимательского риска. Чем больше доля постоянных издержек в структуре затрат, тем больше предпринимательский риск, выше порог рентабельности. Для предприятий с высокой долей длительно -иммобилизованных фондов в активах (рис. 1.1)) анализ предпринимательского риска необходим. Оценить</w:t>
      </w:r>
      <w:r w:rsidR="00D75EB2">
        <w:rPr>
          <w:sz w:val="28"/>
        </w:rPr>
        <w:t xml:space="preserve"> </w:t>
      </w:r>
      <w:r w:rsidRPr="00D75EB2">
        <w:rPr>
          <w:sz w:val="28"/>
        </w:rPr>
        <w:t>предпринимательский риск можно через показатель производственного левериджа (или операционного рычага) [28,31]. По определению Е.С. Стояновой: «действие операционного (производственного, хозяйственного) рычага проявляется в том, что любое изменение выручки от реализации всегда порождает более сильное изменение прибыли... На небольшом удалении от порога рентабельности сила воздействия операционного рычага будет максимальной, а затем ... начнет убывать...» [31].</w:t>
      </w:r>
    </w:p>
    <w:p w:rsidR="00BB03C5" w:rsidRPr="00D75EB2" w:rsidRDefault="00D75EB2" w:rsidP="00D75EB2">
      <w:pPr>
        <w:widowControl w:val="0"/>
        <w:shd w:val="clear" w:color="auto" w:fill="FFFFFF"/>
        <w:tabs>
          <w:tab w:val="left" w:pos="1014"/>
        </w:tabs>
        <w:spacing w:line="360" w:lineRule="auto"/>
        <w:ind w:firstLine="720"/>
        <w:jc w:val="both"/>
        <w:rPr>
          <w:sz w:val="28"/>
        </w:rPr>
      </w:pPr>
      <w:r>
        <w:rPr>
          <w:sz w:val="28"/>
        </w:rPr>
        <w:br w:type="page"/>
      </w:r>
      <w:r w:rsidR="00DF4540">
        <w:rPr>
          <w:noProof/>
        </w:rPr>
        <w:pict>
          <v:shapetype id="_x0000_t202" coordsize="21600,21600" o:spt="202" path="m,l,21600r21600,l21600,xe">
            <v:stroke joinstyle="miter"/>
            <v:path gradientshapeok="t" o:connecttype="rect"/>
          </v:shapetype>
          <v:shape id="_x0000_s1026" type="#_x0000_t202" style="position:absolute;left:0;text-align:left;margin-left:44.55pt;margin-top:8.45pt;width:345.6pt;height:36pt;z-index:251648512" o:allowincell="f">
            <v:textbox>
              <w:txbxContent>
                <w:p w:rsidR="009429CD" w:rsidRDefault="009429CD">
                  <w:pPr>
                    <w:jc w:val="center"/>
                    <w:rPr>
                      <w:sz w:val="28"/>
                    </w:rPr>
                  </w:pPr>
                  <w:r>
                    <w:rPr>
                      <w:sz w:val="28"/>
                    </w:rPr>
                    <w:t>Иммобилизованные фонды предприятия</w:t>
                  </w:r>
                </w:p>
              </w:txbxContent>
            </v:textbox>
          </v:shape>
        </w:pict>
      </w: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line id="_x0000_s1027" style="position:absolute;left:0;text-align:left;z-index:251658752" from="217.35pt,20.3pt" to="217.35pt,34.7pt" o:allowincell="f"/>
        </w:pict>
      </w: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line id="_x0000_s1028" style="position:absolute;left:0;text-align:left;z-index:251657728" from="310.95pt,10.55pt" to="310.95pt,32.15pt" o:allowincell="f">
            <v:stroke endarrow="block"/>
          </v:line>
        </w:pict>
      </w:r>
      <w:r>
        <w:rPr>
          <w:noProof/>
        </w:rPr>
        <w:pict>
          <v:line id="_x0000_s1029" style="position:absolute;left:0;text-align:left;z-index:251656704" from="94.95pt,10.55pt" to="94.95pt,32.15pt" o:allowincell="f">
            <v:stroke endarrow="block"/>
          </v:line>
        </w:pict>
      </w: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shape id="_x0000_s1030" type="#_x0000_t202" style="position:absolute;left:0;text-align:left;margin-left:224.55pt;margin-top:8pt;width:187.2pt;height:57.6pt;z-index:251650560" o:allowincell="f">
            <v:textbox>
              <w:txbxContent>
                <w:p w:rsidR="009429CD" w:rsidRDefault="009429CD">
                  <w:pPr>
                    <w:pStyle w:val="31"/>
                  </w:pPr>
                  <w:r>
                    <w:t xml:space="preserve">Временно иммобилизованные фонды </w:t>
                  </w:r>
                </w:p>
              </w:txbxContent>
            </v:textbox>
          </v:shape>
        </w:pict>
      </w:r>
      <w:r>
        <w:rPr>
          <w:noProof/>
        </w:rPr>
        <w:pict>
          <v:shape id="_x0000_s1031" type="#_x0000_t202" style="position:absolute;left:0;text-align:left;margin-left:1.35pt;margin-top:8pt;width:187.2pt;height:57.6pt;z-index:251649536" o:allowincell="f">
            <v:textbox>
              <w:txbxContent>
                <w:p w:rsidR="009429CD" w:rsidRDefault="009429CD">
                  <w:pPr>
                    <w:jc w:val="center"/>
                    <w:rPr>
                      <w:sz w:val="24"/>
                    </w:rPr>
                  </w:pPr>
                  <w:r>
                    <w:rPr>
                      <w:sz w:val="24"/>
                    </w:rPr>
                    <w:t>Длительно иммобилизованные фонды (реладбные ценности, используемые больше 1 года)</w:t>
                  </w:r>
                </w:p>
              </w:txbxContent>
            </v:textbox>
          </v:shape>
        </w:pic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line id="_x0000_s1032" style="position:absolute;left:0;text-align:left;z-index:251666944" from="310.95pt,17.3pt" to="310.95pt,38.9pt" o:allowincell="f"/>
        </w:pict>
      </w:r>
      <w:r>
        <w:rPr>
          <w:noProof/>
        </w:rPr>
        <w:pict>
          <v:line id="_x0000_s1033" style="position:absolute;left:0;text-align:left;z-index:251665920" from="94.95pt,17.3pt" to="94.95pt,38.9pt" o:allowincell="f"/>
        </w:pict>
      </w: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line id="_x0000_s1034" style="position:absolute;left:0;text-align:left;z-index:251664896" from="382.95pt,14.75pt" to="382.95pt,36.35pt" o:allowincell="f">
            <v:stroke endarrow="block"/>
          </v:line>
        </w:pict>
      </w:r>
      <w:r>
        <w:rPr>
          <w:noProof/>
        </w:rPr>
        <w:pict>
          <v:line id="_x0000_s1035" style="position:absolute;left:0;text-align:left;z-index:251663872" from="260.55pt,14.75pt" to="260.55pt,36.35pt" o:allowincell="f">
            <v:stroke endarrow="block"/>
          </v:line>
        </w:pict>
      </w:r>
      <w:r>
        <w:rPr>
          <w:noProof/>
        </w:rPr>
        <w:pict>
          <v:line id="_x0000_s1036" style="position:absolute;left:0;text-align:left;z-index:251662848" from="260.55pt,14.75pt" to="382.95pt,14.75pt" o:allowincell="f"/>
        </w:pict>
      </w:r>
      <w:r>
        <w:rPr>
          <w:noProof/>
        </w:rPr>
        <w:pict>
          <v:line id="_x0000_s1037" style="position:absolute;left:0;text-align:left;z-index:251661824" from="159.75pt,14.75pt" to="159.75pt,36.35pt" o:allowincell="f">
            <v:stroke endarrow="block"/>
          </v:line>
        </w:pict>
      </w:r>
      <w:r>
        <w:rPr>
          <w:noProof/>
        </w:rPr>
        <w:pict>
          <v:line id="_x0000_s1038" style="position:absolute;left:0;text-align:left;z-index:251660800" from="37.35pt,14.75pt" to="37.35pt,36.35pt" o:allowincell="f">
            <v:stroke endarrow="block"/>
          </v:line>
        </w:pict>
      </w:r>
      <w:r>
        <w:rPr>
          <w:noProof/>
        </w:rPr>
        <w:pict>
          <v:line id="_x0000_s1039" style="position:absolute;left:0;text-align:left;z-index:251659776" from="37.35pt,14.75pt" to="159.75pt,14.75pt" o:allowincell="f"/>
        </w:pict>
      </w:r>
    </w:p>
    <w:p w:rsidR="00BB03C5" w:rsidRPr="00D75EB2" w:rsidRDefault="00DF4540" w:rsidP="00D75EB2">
      <w:pPr>
        <w:widowControl w:val="0"/>
        <w:shd w:val="clear" w:color="auto" w:fill="FFFFFF"/>
        <w:tabs>
          <w:tab w:val="left" w:pos="1014"/>
        </w:tabs>
        <w:spacing w:line="360" w:lineRule="auto"/>
        <w:ind w:firstLine="720"/>
        <w:jc w:val="both"/>
        <w:rPr>
          <w:sz w:val="28"/>
        </w:rPr>
      </w:pPr>
      <w:r>
        <w:rPr>
          <w:noProof/>
        </w:rPr>
        <w:pict>
          <v:line id="_x0000_s1040" style="position:absolute;left:0;text-align:left;z-index:251655680" from="94.95pt,-110.2pt" to="310.95pt,-110.2pt" o:allowincell="f"/>
        </w:pict>
      </w:r>
      <w:r>
        <w:rPr>
          <w:noProof/>
        </w:rPr>
        <w:pict>
          <v:shape id="_x0000_s1041" type="#_x0000_t202" style="position:absolute;left:0;text-align:left;margin-left:332.55pt;margin-top:12.2pt;width:93.6pt;height:50.4pt;z-index:251654656" o:allowincell="f">
            <v:textbox>
              <w:txbxContent>
                <w:p w:rsidR="009429CD" w:rsidRDefault="009429CD">
                  <w:pPr>
                    <w:jc w:val="center"/>
                    <w:rPr>
                      <w:sz w:val="24"/>
                    </w:rPr>
                  </w:pPr>
                  <w:r>
                    <w:rPr>
                      <w:sz w:val="24"/>
                    </w:rPr>
                    <w:t>Долгосрочные вложения капитала</w:t>
                  </w:r>
                </w:p>
              </w:txbxContent>
            </v:textbox>
          </v:shape>
        </w:pict>
      </w:r>
      <w:r>
        <w:rPr>
          <w:noProof/>
        </w:rPr>
        <w:pict>
          <v:shape id="_x0000_s1042" type="#_x0000_t202" style="position:absolute;left:0;text-align:left;margin-left:1.35pt;margin-top:12.2pt;width:79.2pt;height:50.4pt;z-index:251651584" o:allowincell="f">
            <v:textbox>
              <w:txbxContent>
                <w:p w:rsidR="009429CD" w:rsidRDefault="009429CD">
                  <w:pPr>
                    <w:jc w:val="center"/>
                    <w:rPr>
                      <w:sz w:val="24"/>
                    </w:rPr>
                  </w:pPr>
                  <w:r>
                    <w:rPr>
                      <w:sz w:val="24"/>
                    </w:rPr>
                    <w:t>Основные фонды</w:t>
                  </w:r>
                </w:p>
              </w:txbxContent>
            </v:textbox>
          </v:shape>
        </w:pict>
      </w:r>
      <w:r>
        <w:rPr>
          <w:noProof/>
        </w:rPr>
        <w:pict>
          <v:shape id="_x0000_s1043" type="#_x0000_t202" style="position:absolute;left:0;text-align:left;margin-left:109.35pt;margin-top:12.2pt;width:93.6pt;height:50.4pt;z-index:251652608" o:allowincell="f">
            <v:textbox>
              <w:txbxContent>
                <w:p w:rsidR="009429CD" w:rsidRDefault="009429CD">
                  <w:pPr>
                    <w:jc w:val="center"/>
                    <w:rPr>
                      <w:sz w:val="24"/>
                    </w:rPr>
                  </w:pPr>
                  <w:r>
                    <w:rPr>
                      <w:sz w:val="24"/>
                    </w:rPr>
                    <w:t>Не материа-льные активы</w:t>
                  </w:r>
                </w:p>
              </w:txbxContent>
            </v:textbox>
          </v:shape>
        </w:pict>
      </w:r>
      <w:r>
        <w:rPr>
          <w:noProof/>
        </w:rPr>
        <w:pict>
          <v:shape id="_x0000_s1044" type="#_x0000_t202" style="position:absolute;left:0;text-align:left;margin-left:224.55pt;margin-top:12.2pt;width:93.6pt;height:50.4pt;z-index:251653632" o:allowincell="f">
            <v:textbox>
              <w:txbxContent>
                <w:p w:rsidR="009429CD" w:rsidRDefault="009429CD">
                  <w:pPr>
                    <w:jc w:val="center"/>
                    <w:rPr>
                      <w:sz w:val="24"/>
                    </w:rPr>
                  </w:pPr>
                  <w:r>
                    <w:rPr>
                      <w:sz w:val="24"/>
                    </w:rPr>
                    <w:t>Инвестиции или капиталь-ные вложения</w:t>
                  </w:r>
                </w:p>
              </w:txbxContent>
            </v:textbox>
          </v:shape>
        </w:pic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Рис. 1.1. Структура иммобилизованных фондов предприятия</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Если рассмотреть комбинацию двух уровней левериджей: производственного и финансового, то через формулу сопряженного эффекта деятельности предприятия можно вычислить уровень совокупного риска (о котором шла речь при оценке финансовой устойчивости). Сопряженный эффект деятельности предприятия показывает, насколько процентов вырастет (уменьшится) прибыль на собственный капитал при увеличении (уменьшении) объема продаж на один процент. По мере одновременного увеличения производственного и финансового левериджей все меньшие изменения выручки от реализации приводят к все большим изменениям чистой прибыли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Оборотный капитал обеспечивает непрерывность процесса производства и, соответственно, его анализ имеет значение для оценки финансово-экономической стабильности функционирования предприятия. В различных источниках</w:t>
      </w:r>
      <w:r w:rsidR="00D75EB2">
        <w:rPr>
          <w:sz w:val="28"/>
        </w:rPr>
        <w:t xml:space="preserve"> </w:t>
      </w:r>
      <w:r w:rsidRPr="00D75EB2">
        <w:rPr>
          <w:sz w:val="28"/>
        </w:rPr>
        <w:t>[8, 28, 48] подчеркивается важность анализа оборачиваемости оборотных средств: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«Ускорение оборачиваемости оборотных средств уменьшает потребность в них, позволяет предприятиям высвобождать часть оборотных средств... Высвобожденные денежные ресурсы откладываются на расчетном счете предприятий, в результате чего улучшается их финансовое состояние, укрепляется платежеспособность» [48];</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«Ускорение оборачиваемости капитала способствует сокращению потребности в оборотном капитале (абсолютное высвобождение), приросту объемов продукции (относительное высвобождение) и, значит, увеличению получаемой прибыли. В результате улучшается финансовое состояние предприятия, укрепляется платежеспособность» [8];</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Таким образом, анализируя финансово-экономическую стабильность функционирования предприятия, необходимо рассматривать показатели оборачиваемости оборотного капитала, дебиторской и кредиторской задолженности, товарно-материальных запасов.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Из вышеизложенного можно заключить, что в оценку финансово-экономической стабильности функционирования предприятия должны входить показатели: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1.Финансовой устойчивости.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2.Платежеспособности.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3.Рентабельности.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4.Структуры капитала.</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5.Структуры издержек.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6.Оборачиваемости оборотного капитала.</w:t>
      </w:r>
    </w:p>
    <w:p w:rsidR="00BB03C5" w:rsidRDefault="00BB03C5" w:rsidP="00D75EB2">
      <w:pPr>
        <w:widowControl w:val="0"/>
        <w:shd w:val="clear" w:color="auto" w:fill="FFFFFF"/>
        <w:tabs>
          <w:tab w:val="left" w:pos="1014"/>
        </w:tabs>
        <w:spacing w:line="360" w:lineRule="auto"/>
        <w:ind w:firstLine="720"/>
        <w:jc w:val="both"/>
        <w:rPr>
          <w:sz w:val="28"/>
        </w:rPr>
      </w:pPr>
      <w:r w:rsidRPr="00D75EB2">
        <w:rPr>
          <w:sz w:val="28"/>
        </w:rPr>
        <w:t>Отсюда следует, что «финансово-экономическая</w:t>
      </w:r>
      <w:r w:rsidR="00D75EB2">
        <w:rPr>
          <w:sz w:val="28"/>
        </w:rPr>
        <w:t xml:space="preserve"> </w:t>
      </w:r>
      <w:r w:rsidRPr="00D75EB2">
        <w:rPr>
          <w:sz w:val="28"/>
        </w:rPr>
        <w:t>стабильность функционирования предприятия» понятие комплексное и означает такое состояние ресурсов предприятия, когда совокупные доходы превышают совокупные расходы, структура финансирования активов рациональна (основные активы финансируются за счет собственных и долгосрочных заемных средств, оборотные за счет краткосрочных займов и собственных средств), объем продаж не имеет отрицательной динамики, совокупный риск оптимален и соответствует стратегии и стадии жизненного цикла предприятия. (рис.1.2).</w:t>
      </w:r>
    </w:p>
    <w:p w:rsidR="00BB03C5" w:rsidRPr="00D75EB2" w:rsidRDefault="00D75EB2" w:rsidP="00D75EB2">
      <w:pPr>
        <w:widowControl w:val="0"/>
        <w:shd w:val="clear" w:color="auto" w:fill="FFFFFF"/>
        <w:tabs>
          <w:tab w:val="left" w:pos="1014"/>
        </w:tabs>
        <w:spacing w:line="360" w:lineRule="auto"/>
        <w:ind w:firstLine="720"/>
        <w:jc w:val="both"/>
        <w:rPr>
          <w:sz w:val="28"/>
          <w:lang w:val="en-US"/>
        </w:rPr>
      </w:pPr>
      <w:r>
        <w:rPr>
          <w:sz w:val="28"/>
        </w:rPr>
        <w:br w:type="page"/>
      </w:r>
      <w:r w:rsidR="00DF4540">
        <w:rPr>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360.75pt" fillcolor="window">
            <v:imagedata r:id="rId7" o:title=""/>
          </v:shape>
        </w:pic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Рис 1.2 Модель финансово-экономической стабильности функционирования предприятия.</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caps/>
          <w:sz w:val="28"/>
        </w:rPr>
      </w:pPr>
      <w:r w:rsidRPr="00D75EB2">
        <w:rPr>
          <w:caps/>
          <w:sz w:val="28"/>
        </w:rPr>
        <w:t>1.2 Роль финансовых показателей в о</w:t>
      </w:r>
      <w:r w:rsidR="00D75EB2" w:rsidRPr="00D75EB2">
        <w:rPr>
          <w:caps/>
          <w:sz w:val="28"/>
        </w:rPr>
        <w:t>ценке устойчивости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Результаты финансово-экономического анализа состояния предприятия отражают финансово-экономическую стабильность или нестабильность его функционирования. В современной экономической литературе [2, 3, 5, 8, 9, 23-25, 27-30, 34, 41, 42, 44, 46-51] имеется множество различных методик, поэтому важно их сравнить и проанализировать для того, чтобы выбрать оптимальное количество показателей, которые наиболее точно будут отражать финансово-экономическую стабильность функционирования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Многие отечественные методики оценки финансовой устойчивости базируются на технологии анализа А.Д. Шеремета по абсолютным показателям, которая заключается в расчете показателей обеспеченности запасов и затрат источниками их формирования (обеспеченность собственными</w:t>
      </w:r>
      <w:r w:rsidR="00D75EB2">
        <w:rPr>
          <w:sz w:val="28"/>
        </w:rPr>
        <w:t xml:space="preserve"> </w:t>
      </w:r>
      <w:r w:rsidRPr="00D75EB2">
        <w:rPr>
          <w:sz w:val="28"/>
        </w:rPr>
        <w:t>оборотными средствами; собственными оборотными и долгосрочными заемными средствами; собственными оборотными, долгосрочными и краткосрочными заемными средствами). На базе этих абсолютных показателей автор выделяет четыре типа финансовой устойчивости предприятия. Однако А.Д. Шеремет [48] сам указывает на недостатки предлагаемых показателей:</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«В названии показателя наличия собственных и долгосрочных заемных источников формирования запасов и затрат имеется некоторая условность. Так как долгосрочные кредиты и заемные средства используются в основном на капитальные вложения и на приобретение основных средств, то фактически показатель наличия ЕТ отражает скорректированную величину собственных оборотных средств, поэтому название «наличие собственных и долгосрочных заемных источников» указывает лишь на тот факт, что исходная величина собственных оборотных средств ЕС увеличена на сумму долгосрочных кредитов и заемных средств»;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«Показатель общей величины основных источников формирования запасов и затрат является приближенным, так как часть краткосрочных кредитов выдается под товары отгруженные, а для покрытия запасов и затрат привлекается часть кредиторской задолженности».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Действительно, исходя из условий стабильности функционирования предприятия, оборотные активы должны финансироваться в основном за счет краткосрочных кредитов, так как они дешевле, чем долгосрочные, в то время как основные средства предприятия должны финансироваться в основном за счет собственного капитала, а если его не хватает, то за счет долгосрочного заемного капитала.</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Введем обозначения:</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lang w:val="en-US"/>
        </w:rPr>
        <w:t>F</w:t>
      </w:r>
      <w:r w:rsidRPr="00D75EB2">
        <w:rPr>
          <w:sz w:val="28"/>
        </w:rPr>
        <w:t xml:space="preserve"> - основные средства и вложения;</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lang w:val="en-US"/>
        </w:rPr>
        <w:t>F</w:t>
      </w:r>
      <w:r w:rsidRPr="00D75EB2">
        <w:rPr>
          <w:sz w:val="28"/>
        </w:rPr>
        <w:t>пр - основные производственные активы;</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lang w:val="en-US"/>
        </w:rPr>
        <w:t>Z</w:t>
      </w:r>
      <w:r w:rsidRPr="00D75EB2">
        <w:rPr>
          <w:sz w:val="28"/>
        </w:rPr>
        <w:t xml:space="preserve"> - запасы и затраты;</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Ис - источники собственных средств;</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К</w:t>
      </w:r>
      <w:r w:rsidRPr="00D75EB2">
        <w:rPr>
          <w:sz w:val="28"/>
          <w:lang w:val="en-US"/>
        </w:rPr>
        <w:t>t</w:t>
      </w:r>
      <w:r w:rsidRPr="00D75EB2">
        <w:rPr>
          <w:sz w:val="28"/>
        </w:rPr>
        <w:t xml:space="preserve"> - краткосрочные кредиты и заемные средства;</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КТ - долгосрочные кредиты и заемные средства;</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В - валюта баланса;</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ЕОБ - оборотные активы;</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ЕОБПР - оборотные производственные активы;</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 xml:space="preserve">ЕС = ИС - </w:t>
      </w:r>
      <w:r w:rsidRPr="00D75EB2">
        <w:rPr>
          <w:sz w:val="28"/>
          <w:lang w:val="en-US"/>
        </w:rPr>
        <w:t>F</w:t>
      </w:r>
      <w:r w:rsidRPr="00D75EB2">
        <w:rPr>
          <w:sz w:val="28"/>
        </w:rPr>
        <w:t xml:space="preserve"> - собственные оборотные средства;</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Пр - прибыль от реализации;</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Пч - чистая прибыль;</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И - расходы по выплате процентов;</w:t>
      </w:r>
    </w:p>
    <w:p w:rsidR="00BB03C5" w:rsidRPr="00D75EB2" w:rsidRDefault="00BB03C5" w:rsidP="00D75EB2">
      <w:pPr>
        <w:widowControl w:val="0"/>
        <w:numPr>
          <w:ilvl w:val="0"/>
          <w:numId w:val="2"/>
        </w:numPr>
        <w:shd w:val="clear" w:color="auto" w:fill="FFFFFF"/>
        <w:tabs>
          <w:tab w:val="left" w:pos="1014"/>
        </w:tabs>
        <w:spacing w:line="360" w:lineRule="auto"/>
        <w:ind w:left="0" w:firstLine="720"/>
        <w:jc w:val="both"/>
        <w:rPr>
          <w:sz w:val="28"/>
        </w:rPr>
      </w:pPr>
      <w:r w:rsidRPr="00D75EB2">
        <w:rPr>
          <w:sz w:val="28"/>
        </w:rPr>
        <w:t>СО – источники, ослабляющие финансовую напряженность.</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Отсюда, должно выполняться условие </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(ИС + КТ) - </w:t>
      </w:r>
      <w:r w:rsidRPr="00D75EB2">
        <w:rPr>
          <w:sz w:val="28"/>
          <w:lang w:val="en-US"/>
        </w:rPr>
        <w:t>F</w:t>
      </w:r>
      <w:r w:rsidRPr="00D75EB2">
        <w:rPr>
          <w:sz w:val="28"/>
        </w:rPr>
        <w:t xml:space="preserve"> </w:t>
      </w:r>
      <w:r w:rsidRPr="00D75EB2">
        <w:rPr>
          <w:sz w:val="28"/>
          <w:szCs w:val="28"/>
        </w:rPr>
        <w:sym w:font="Symbol" w:char="F0B3"/>
      </w:r>
      <w:r w:rsidRPr="00D75EB2">
        <w:rPr>
          <w:sz w:val="28"/>
        </w:rPr>
        <w:t xml:space="preserve"> 0</w:t>
      </w:r>
      <w:r w:rsidR="00D75EB2">
        <w:rPr>
          <w:sz w:val="28"/>
        </w:rPr>
        <w:t xml:space="preserve"> </w:t>
      </w:r>
      <w:r w:rsidR="00D75EB2">
        <w:rPr>
          <w:rFonts w:eastAsia="Batang"/>
          <w:sz w:val="28"/>
        </w:rPr>
        <w:tab/>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Согласно методике А.Д. Шеремета показатель обеспеченности запасов и затрат собственными и долгосрочными заемными средствами вычисляется:</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((ИС + КТ ) – </w:t>
      </w:r>
      <w:r w:rsidRPr="00D75EB2">
        <w:rPr>
          <w:sz w:val="28"/>
          <w:lang w:val="en-US"/>
        </w:rPr>
        <w:t>F</w:t>
      </w:r>
      <w:r w:rsidRPr="00D75EB2">
        <w:rPr>
          <w:sz w:val="28"/>
        </w:rPr>
        <w:t xml:space="preserve">) – </w:t>
      </w:r>
      <w:r w:rsidRPr="00D75EB2">
        <w:rPr>
          <w:sz w:val="28"/>
          <w:lang w:val="en-US"/>
        </w:rPr>
        <w:t>Z</w:t>
      </w:r>
      <w:r w:rsidRPr="00D75EB2">
        <w:rPr>
          <w:sz w:val="28"/>
        </w:rPr>
        <w:t xml:space="preserve"> = </w:t>
      </w:r>
      <w:r w:rsidRPr="00D75EB2">
        <w:rPr>
          <w:sz w:val="28"/>
          <w:lang w:val="en-US"/>
        </w:rPr>
        <w:t>ET</w:t>
      </w:r>
      <w:r w:rsidRPr="00D75EB2">
        <w:rPr>
          <w:sz w:val="28"/>
        </w:rPr>
        <w:tab/>
      </w:r>
      <w:r w:rsidRPr="00D75EB2">
        <w:rPr>
          <w:sz w:val="28"/>
        </w:rPr>
        <w:tab/>
      </w:r>
      <w:r w:rsidRPr="00D75EB2">
        <w:rPr>
          <w:sz w:val="28"/>
        </w:rPr>
        <w:tab/>
      </w:r>
      <w:r w:rsidRPr="00D75EB2">
        <w:rPr>
          <w:sz w:val="28"/>
        </w:rPr>
        <w:tab/>
      </w:r>
      <w:r w:rsidRPr="00D75EB2">
        <w:rPr>
          <w:sz w:val="28"/>
        </w:rPr>
        <w:tab/>
      </w:r>
      <w:r w:rsidRPr="00D75EB2">
        <w:rPr>
          <w:sz w:val="28"/>
        </w:rPr>
        <w:tab/>
      </w:r>
      <w:r w:rsidRPr="00D75EB2">
        <w:rPr>
          <w:sz w:val="28"/>
        </w:rPr>
        <w:tab/>
        <w:t>(1.1)</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Данный показатель отражает условие стабильности функционирования предприятия, однако необязательно собственных и долгосрочных кредитов и займов должно хватить на формирование запасов и затрат, для этого можно привлечь краткосрочные кредиты и займы. Отсюда, </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((ИС + К</w:t>
      </w:r>
      <w:r w:rsidRPr="00D75EB2">
        <w:rPr>
          <w:sz w:val="28"/>
          <w:lang w:val="en-US"/>
        </w:rPr>
        <w:t>T</w:t>
      </w:r>
      <w:r w:rsidRPr="00D75EB2">
        <w:rPr>
          <w:sz w:val="28"/>
        </w:rPr>
        <w:t xml:space="preserve">) - </w:t>
      </w:r>
      <w:r w:rsidRPr="00D75EB2">
        <w:rPr>
          <w:sz w:val="28"/>
          <w:lang w:val="en-US"/>
        </w:rPr>
        <w:t>F</w:t>
      </w:r>
      <w:r w:rsidRPr="00D75EB2">
        <w:rPr>
          <w:sz w:val="28"/>
        </w:rPr>
        <w:t xml:space="preserve"> ) + </w:t>
      </w:r>
      <w:r w:rsidRPr="00D75EB2">
        <w:rPr>
          <w:sz w:val="28"/>
          <w:lang w:val="en-US"/>
        </w:rPr>
        <w:t>Kt</w:t>
      </w:r>
      <w:r w:rsidRPr="00D75EB2">
        <w:rPr>
          <w:sz w:val="28"/>
        </w:rPr>
        <w:t xml:space="preserve"> = </w:t>
      </w:r>
      <w:r w:rsidRPr="00D75EB2">
        <w:rPr>
          <w:sz w:val="28"/>
          <w:lang w:val="en-US"/>
        </w:rPr>
        <w:t>Z</w:t>
      </w:r>
      <w:r w:rsidR="00D75EB2">
        <w:rPr>
          <w:sz w:val="28"/>
        </w:rPr>
        <w:t xml:space="preserve"> </w:t>
      </w:r>
      <w:r w:rsidRPr="00D75EB2">
        <w:rPr>
          <w:sz w:val="28"/>
        </w:rPr>
        <w:tab/>
      </w:r>
      <w:r w:rsidRPr="00D75EB2">
        <w:rPr>
          <w:sz w:val="28"/>
        </w:rPr>
        <w:tab/>
        <w:t xml:space="preserve"> </w:t>
      </w:r>
      <w:r w:rsidRPr="00D75EB2">
        <w:rPr>
          <w:sz w:val="28"/>
        </w:rPr>
        <w:tab/>
        <w:t>(1.2)</w:t>
      </w:r>
    </w:p>
    <w:p w:rsidR="00BB03C5" w:rsidRPr="00D75EB2" w:rsidRDefault="00D75EB2" w:rsidP="00D75EB2">
      <w:pPr>
        <w:widowControl w:val="0"/>
        <w:shd w:val="clear" w:color="auto" w:fill="FFFFFF"/>
        <w:tabs>
          <w:tab w:val="left" w:pos="1014"/>
        </w:tabs>
        <w:spacing w:line="360" w:lineRule="auto"/>
        <w:ind w:firstLine="720"/>
        <w:jc w:val="both"/>
        <w:rPr>
          <w:sz w:val="28"/>
        </w:rPr>
      </w:pPr>
      <w:r>
        <w:rPr>
          <w:sz w:val="28"/>
        </w:rPr>
        <w:br w:type="page"/>
      </w:r>
      <w:r w:rsidR="00BB03C5" w:rsidRPr="00D75EB2">
        <w:rPr>
          <w:sz w:val="28"/>
        </w:rPr>
        <w:t>Однако, если выполняется условие (1.1), то условие (1.2) рассчитывать не имеет смысла.</w:t>
      </w:r>
    </w:p>
    <w:p w:rsidR="00BB03C5" w:rsidRDefault="00BB03C5" w:rsidP="00D75EB2">
      <w:pPr>
        <w:widowControl w:val="0"/>
        <w:shd w:val="clear" w:color="auto" w:fill="FFFFFF"/>
        <w:tabs>
          <w:tab w:val="left" w:pos="1014"/>
        </w:tabs>
        <w:spacing w:line="360" w:lineRule="auto"/>
        <w:ind w:firstLine="720"/>
        <w:jc w:val="both"/>
        <w:rPr>
          <w:sz w:val="28"/>
        </w:rPr>
      </w:pPr>
      <w:r w:rsidRPr="00D75EB2">
        <w:rPr>
          <w:sz w:val="28"/>
        </w:rPr>
        <w:t>Что касается классификации предприятий по типам</w:t>
      </w:r>
      <w:r w:rsidR="00D75EB2">
        <w:rPr>
          <w:sz w:val="28"/>
        </w:rPr>
        <w:t xml:space="preserve"> </w:t>
      </w:r>
      <w:r w:rsidRPr="00D75EB2">
        <w:rPr>
          <w:sz w:val="28"/>
        </w:rPr>
        <w:t>устойчивости, то это тоже довольно условно:</w:t>
      </w:r>
    </w:p>
    <w:p w:rsidR="00D75EB2" w:rsidRP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numPr>
          <w:ilvl w:val="0"/>
          <w:numId w:val="4"/>
        </w:numPr>
        <w:shd w:val="clear" w:color="auto" w:fill="FFFFFF"/>
        <w:spacing w:line="360" w:lineRule="auto"/>
        <w:ind w:left="0" w:firstLine="720"/>
        <w:jc w:val="both"/>
        <w:rPr>
          <w:sz w:val="28"/>
        </w:rPr>
      </w:pPr>
      <w:r w:rsidRPr="00D75EB2">
        <w:rPr>
          <w:sz w:val="28"/>
          <w:lang w:val="en-US"/>
        </w:rPr>
        <w:t>Z</w:t>
      </w:r>
      <w:r w:rsidRPr="00D75EB2">
        <w:rPr>
          <w:sz w:val="28"/>
        </w:rPr>
        <w:t xml:space="preserve"> &lt; [( И</w:t>
      </w:r>
      <w:r w:rsidRPr="00D75EB2">
        <w:rPr>
          <w:sz w:val="28"/>
          <w:lang w:val="en-US"/>
        </w:rPr>
        <w:t>C</w:t>
      </w:r>
      <w:r w:rsidRPr="00D75EB2">
        <w:rPr>
          <w:sz w:val="28"/>
        </w:rPr>
        <w:t xml:space="preserve"> + К</w:t>
      </w:r>
      <w:r w:rsidRPr="00D75EB2">
        <w:rPr>
          <w:sz w:val="28"/>
          <w:lang w:val="en-US"/>
        </w:rPr>
        <w:t>T</w:t>
      </w:r>
      <w:r w:rsidRPr="00D75EB2">
        <w:rPr>
          <w:sz w:val="28"/>
        </w:rPr>
        <w:t xml:space="preserve">) - </w:t>
      </w:r>
      <w:r w:rsidRPr="00D75EB2">
        <w:rPr>
          <w:sz w:val="28"/>
          <w:lang w:val="en-US"/>
        </w:rPr>
        <w:t>F</w:t>
      </w:r>
      <w:r w:rsidRPr="00D75EB2">
        <w:rPr>
          <w:sz w:val="28"/>
        </w:rPr>
        <w:t xml:space="preserve">] + </w:t>
      </w:r>
      <w:r w:rsidRPr="00D75EB2">
        <w:rPr>
          <w:sz w:val="28"/>
          <w:lang w:val="en-US"/>
        </w:rPr>
        <w:t>Kt</w:t>
      </w:r>
      <w:r w:rsidRPr="00D75EB2">
        <w:rPr>
          <w:sz w:val="28"/>
        </w:rPr>
        <w:t xml:space="preserve"> абсолютная устойчивость;</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w:t>
      </w:r>
      <w:r w:rsidRPr="00D75EB2">
        <w:rPr>
          <w:sz w:val="28"/>
        </w:rPr>
        <w:tab/>
      </w:r>
      <w:r w:rsidRPr="00D75EB2">
        <w:rPr>
          <w:sz w:val="28"/>
          <w:lang w:val="en-US"/>
        </w:rPr>
        <w:t>Z</w:t>
      </w:r>
      <w:r w:rsidRPr="00D75EB2">
        <w:rPr>
          <w:sz w:val="28"/>
        </w:rPr>
        <w:t xml:space="preserve"> = [( И</w:t>
      </w:r>
      <w:r w:rsidRPr="00D75EB2">
        <w:rPr>
          <w:sz w:val="28"/>
          <w:lang w:val="en-US"/>
        </w:rPr>
        <w:t>C</w:t>
      </w:r>
      <w:r w:rsidRPr="00D75EB2">
        <w:rPr>
          <w:sz w:val="28"/>
        </w:rPr>
        <w:t xml:space="preserve"> + К</w:t>
      </w:r>
      <w:r w:rsidRPr="00D75EB2">
        <w:rPr>
          <w:sz w:val="28"/>
          <w:lang w:val="en-US"/>
        </w:rPr>
        <w:t>T</w:t>
      </w:r>
      <w:r w:rsidRPr="00D75EB2">
        <w:rPr>
          <w:sz w:val="28"/>
        </w:rPr>
        <w:t xml:space="preserve">) - </w:t>
      </w:r>
      <w:r w:rsidRPr="00D75EB2">
        <w:rPr>
          <w:sz w:val="28"/>
          <w:lang w:val="en-US"/>
        </w:rPr>
        <w:t>F</w:t>
      </w:r>
      <w:r w:rsidRPr="00D75EB2">
        <w:rPr>
          <w:sz w:val="28"/>
        </w:rPr>
        <w:t xml:space="preserve">] + </w:t>
      </w:r>
      <w:r w:rsidRPr="00D75EB2">
        <w:rPr>
          <w:sz w:val="28"/>
          <w:lang w:val="en-US"/>
        </w:rPr>
        <w:t>Kt</w:t>
      </w:r>
      <w:r w:rsidRPr="00D75EB2">
        <w:rPr>
          <w:sz w:val="28"/>
        </w:rPr>
        <w:t xml:space="preserve"> нормальная устойчивость;</w:t>
      </w:r>
    </w:p>
    <w:p w:rsidR="00BB03C5" w:rsidRPr="00D75EB2" w:rsidRDefault="00BB03C5" w:rsidP="00D75EB2">
      <w:pPr>
        <w:widowControl w:val="0"/>
        <w:numPr>
          <w:ilvl w:val="0"/>
          <w:numId w:val="4"/>
        </w:numPr>
        <w:shd w:val="clear" w:color="auto" w:fill="FFFFFF"/>
        <w:spacing w:line="360" w:lineRule="auto"/>
        <w:ind w:left="0" w:firstLine="720"/>
        <w:jc w:val="both"/>
        <w:rPr>
          <w:sz w:val="28"/>
        </w:rPr>
      </w:pPr>
      <w:r w:rsidRPr="00D75EB2">
        <w:rPr>
          <w:sz w:val="28"/>
          <w:lang w:val="en-US"/>
        </w:rPr>
        <w:t>Z</w:t>
      </w:r>
      <w:r w:rsidRPr="00D75EB2">
        <w:rPr>
          <w:sz w:val="28"/>
        </w:rPr>
        <w:t xml:space="preserve"> = [( И</w:t>
      </w:r>
      <w:r w:rsidRPr="00D75EB2">
        <w:rPr>
          <w:sz w:val="28"/>
          <w:lang w:val="en-US"/>
        </w:rPr>
        <w:t>C</w:t>
      </w:r>
      <w:r w:rsidRPr="00D75EB2">
        <w:rPr>
          <w:sz w:val="28"/>
        </w:rPr>
        <w:t xml:space="preserve"> + </w:t>
      </w:r>
      <w:r w:rsidRPr="00D75EB2">
        <w:rPr>
          <w:sz w:val="28"/>
          <w:lang w:val="en-US"/>
        </w:rPr>
        <w:t>KT</w:t>
      </w:r>
      <w:r w:rsidRPr="00D75EB2">
        <w:rPr>
          <w:sz w:val="28"/>
        </w:rPr>
        <w:t xml:space="preserve">) - </w:t>
      </w:r>
      <w:r w:rsidRPr="00D75EB2">
        <w:rPr>
          <w:sz w:val="28"/>
          <w:lang w:val="en-US"/>
        </w:rPr>
        <w:t>F</w:t>
      </w:r>
      <w:r w:rsidRPr="00D75EB2">
        <w:rPr>
          <w:sz w:val="28"/>
        </w:rPr>
        <w:t xml:space="preserve">] + </w:t>
      </w:r>
      <w:r w:rsidRPr="00D75EB2">
        <w:rPr>
          <w:sz w:val="28"/>
          <w:lang w:val="en-US"/>
        </w:rPr>
        <w:t>Kt</w:t>
      </w:r>
      <w:r w:rsidRPr="00D75EB2">
        <w:rPr>
          <w:sz w:val="28"/>
        </w:rPr>
        <w:t xml:space="preserve"> + С</w:t>
      </w:r>
      <w:r w:rsidRPr="00D75EB2">
        <w:rPr>
          <w:sz w:val="28"/>
          <w:lang w:val="en-US"/>
        </w:rPr>
        <w:t>O</w:t>
      </w:r>
      <w:r w:rsidRPr="00D75EB2">
        <w:rPr>
          <w:sz w:val="28"/>
        </w:rPr>
        <w:t xml:space="preserve"> неустойчивое финансовое состояние;</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4)</w:t>
      </w:r>
      <w:r w:rsidRPr="00D75EB2">
        <w:rPr>
          <w:sz w:val="28"/>
        </w:rPr>
        <w:tab/>
      </w:r>
      <w:r w:rsidRPr="00D75EB2">
        <w:rPr>
          <w:sz w:val="28"/>
          <w:lang w:val="en-US"/>
        </w:rPr>
        <w:t>Z</w:t>
      </w:r>
      <w:r w:rsidRPr="00D75EB2">
        <w:rPr>
          <w:sz w:val="28"/>
        </w:rPr>
        <w:t xml:space="preserve"> &gt; [( И</w:t>
      </w:r>
      <w:r w:rsidRPr="00D75EB2">
        <w:rPr>
          <w:sz w:val="28"/>
          <w:lang w:val="en-US"/>
        </w:rPr>
        <w:t>C</w:t>
      </w:r>
      <w:r w:rsidRPr="00D75EB2">
        <w:rPr>
          <w:sz w:val="28"/>
        </w:rPr>
        <w:t xml:space="preserve"> + К</w:t>
      </w:r>
      <w:r w:rsidRPr="00D75EB2">
        <w:rPr>
          <w:sz w:val="28"/>
          <w:lang w:val="en-US"/>
        </w:rPr>
        <w:t>T</w:t>
      </w:r>
      <w:r w:rsidRPr="00D75EB2">
        <w:rPr>
          <w:sz w:val="28"/>
        </w:rPr>
        <w:t xml:space="preserve">) - </w:t>
      </w:r>
      <w:r w:rsidRPr="00D75EB2">
        <w:rPr>
          <w:sz w:val="28"/>
          <w:lang w:val="en-US"/>
        </w:rPr>
        <w:t>F</w:t>
      </w:r>
      <w:r w:rsidRPr="00D75EB2">
        <w:rPr>
          <w:sz w:val="28"/>
        </w:rPr>
        <w:t xml:space="preserve">] + </w:t>
      </w:r>
      <w:r w:rsidRPr="00D75EB2">
        <w:rPr>
          <w:sz w:val="28"/>
          <w:lang w:val="en-US"/>
        </w:rPr>
        <w:t>Kt</w:t>
      </w:r>
      <w:r w:rsidRPr="00D75EB2">
        <w:rPr>
          <w:sz w:val="28"/>
        </w:rPr>
        <w:t xml:space="preserve"> кризисное финансовое состояние.</w:t>
      </w:r>
    </w:p>
    <w:p w:rsidR="00D75EB2" w:rsidRDefault="00D75EB2"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Очевидно, что при условии абсолютной устойчивости будет излишек оборотных средств, это означает, что часть капитала бездействует и не приносит дохода. Необходимо либо уменьшить оборотный капитал, либо вложить свободные финансовые средства в непроизводственную сферу.</w:t>
      </w:r>
      <w:r w:rsidR="00D75EB2">
        <w:rPr>
          <w:sz w:val="28"/>
        </w:rPr>
        <w:t xml:space="preserve"> </w:t>
      </w:r>
      <w:r w:rsidRPr="00D75EB2">
        <w:rPr>
          <w:sz w:val="28"/>
        </w:rPr>
        <w:t>Можно заметить, что показатели типов устойчивости предприятия не учитывают реальные денежные потоки, рентабельность, совокупный риск, оборачиваемость оборотного капитала, проценты по заемным средствам.</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Анализ финансовой устойчивости предприятия проводится по относительным показателям (Таблицы 1.1 и 1.2.). Преимуществом финансовых коэффициентов является их неподверженность инфляции. Данные показатели можно изучать в динамике за ряд лет, сравнивать с аналогичными показателями других предприятий, что открывает большие возможности для анализа и исследований. </w:t>
      </w:r>
    </w:p>
    <w:p w:rsidR="00D75EB2" w:rsidRDefault="00D75EB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Таблица 1.1.</w:t>
      </w:r>
    </w:p>
    <w:p w:rsidR="00BB03C5" w:rsidRPr="00D75EB2" w:rsidRDefault="00BB03C5" w:rsidP="00D75EB2">
      <w:pPr>
        <w:widowControl w:val="0"/>
        <w:spacing w:line="360" w:lineRule="auto"/>
        <w:ind w:firstLine="720"/>
        <w:jc w:val="both"/>
        <w:rPr>
          <w:sz w:val="28"/>
        </w:rPr>
      </w:pPr>
      <w:r w:rsidRPr="00D75EB2">
        <w:rPr>
          <w:sz w:val="28"/>
        </w:rPr>
        <w:t>Показатели финансовой устойчивости предприятия, применяемые в отечественной практике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275"/>
        <w:gridCol w:w="1843"/>
        <w:gridCol w:w="3083"/>
      </w:tblGrid>
      <w:tr w:rsidR="00BB03C5" w:rsidRPr="00D75EB2">
        <w:trPr>
          <w:tblHeader/>
        </w:trPr>
        <w:tc>
          <w:tcPr>
            <w:tcW w:w="1668" w:type="dxa"/>
          </w:tcPr>
          <w:p w:rsidR="00BB03C5" w:rsidRPr="00D75EB2" w:rsidRDefault="00BB03C5" w:rsidP="00D75EB2">
            <w:pPr>
              <w:widowControl w:val="0"/>
              <w:tabs>
                <w:tab w:val="left" w:pos="0"/>
                <w:tab w:val="num" w:pos="1418"/>
                <w:tab w:val="left" w:pos="9879"/>
              </w:tabs>
              <w:spacing w:line="360" w:lineRule="auto"/>
              <w:jc w:val="both"/>
            </w:pPr>
            <w:r w:rsidRPr="00D75EB2">
              <w:t>Название показателя</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t>Способ расчета</w:t>
            </w:r>
          </w:p>
        </w:tc>
        <w:tc>
          <w:tcPr>
            <w:tcW w:w="1275" w:type="dxa"/>
          </w:tcPr>
          <w:p w:rsidR="00BB03C5" w:rsidRPr="00D75EB2" w:rsidRDefault="00D75EB2" w:rsidP="00D75EB2">
            <w:pPr>
              <w:widowControl w:val="0"/>
              <w:tabs>
                <w:tab w:val="left" w:pos="0"/>
                <w:tab w:val="num" w:pos="1418"/>
                <w:tab w:val="left" w:pos="9879"/>
              </w:tabs>
              <w:spacing w:line="360" w:lineRule="auto"/>
              <w:jc w:val="both"/>
            </w:pPr>
            <w:r>
              <w:t>Ограни</w:t>
            </w:r>
            <w:r w:rsidR="00BB03C5" w:rsidRPr="00D75EB2">
              <w:t>чение</w:t>
            </w:r>
          </w:p>
        </w:tc>
        <w:tc>
          <w:tcPr>
            <w:tcW w:w="1843" w:type="dxa"/>
          </w:tcPr>
          <w:p w:rsidR="00BB03C5" w:rsidRPr="00D75EB2" w:rsidRDefault="00BB03C5" w:rsidP="00D75EB2">
            <w:pPr>
              <w:widowControl w:val="0"/>
              <w:tabs>
                <w:tab w:val="left" w:pos="0"/>
                <w:tab w:val="num" w:pos="1418"/>
                <w:tab w:val="left" w:pos="9879"/>
              </w:tabs>
              <w:spacing w:line="360" w:lineRule="auto"/>
              <w:jc w:val="both"/>
            </w:pPr>
            <w:r w:rsidRPr="00D75EB2">
              <w:t>Пояснение</w:t>
            </w:r>
          </w:p>
        </w:tc>
        <w:tc>
          <w:tcPr>
            <w:tcW w:w="3083" w:type="dxa"/>
          </w:tcPr>
          <w:p w:rsidR="00BB03C5" w:rsidRPr="00D75EB2" w:rsidRDefault="00BB03C5" w:rsidP="00D75EB2">
            <w:pPr>
              <w:widowControl w:val="0"/>
              <w:tabs>
                <w:tab w:val="left" w:pos="0"/>
                <w:tab w:val="num" w:pos="1418"/>
                <w:tab w:val="left" w:pos="9879"/>
              </w:tabs>
              <w:spacing w:line="360" w:lineRule="auto"/>
              <w:jc w:val="both"/>
            </w:pPr>
            <w:r w:rsidRPr="00D75EB2">
              <w:t>Комментарии</w:t>
            </w:r>
          </w:p>
        </w:tc>
      </w:tr>
      <w:tr w:rsidR="00BB03C5" w:rsidRPr="00D75EB2">
        <w:tc>
          <w:tcPr>
            <w:tcW w:w="1668" w:type="dxa"/>
          </w:tcPr>
          <w:p w:rsidR="00BB03C5" w:rsidRPr="00D75EB2" w:rsidRDefault="00BB03C5" w:rsidP="00D75EB2">
            <w:pPr>
              <w:widowControl w:val="0"/>
              <w:tabs>
                <w:tab w:val="left" w:pos="0"/>
                <w:tab w:val="num" w:pos="1418"/>
                <w:tab w:val="left" w:pos="9879"/>
              </w:tabs>
              <w:spacing w:line="360" w:lineRule="auto"/>
              <w:jc w:val="both"/>
            </w:pPr>
            <w:r w:rsidRPr="00D75EB2">
              <w:t>1.Коэффици-ент автономии (или коэффициент финансовой независимости) [5-7,8,11,18,19]</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KA</w:t>
            </w:r>
            <w:r w:rsidRPr="00D75EB2">
              <w:t>=ИС/В, где ИС- собственные средства,</w:t>
            </w:r>
            <w:r w:rsidR="00D75EB2" w:rsidRPr="00D75EB2">
              <w:t xml:space="preserve"> </w:t>
            </w:r>
            <w:r w:rsidRPr="00D75EB2">
              <w:t>В – валюта баланса</w:t>
            </w:r>
          </w:p>
        </w:tc>
        <w:tc>
          <w:tcPr>
            <w:tcW w:w="1275"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KA</w:t>
            </w:r>
            <w:r w:rsidRPr="00D75EB2">
              <w:rPr>
                <w:lang w:val="en-US"/>
              </w:rPr>
              <w:sym w:font="Symbol" w:char="F0B3"/>
            </w:r>
            <w:r w:rsidRPr="00D75EB2">
              <w:t>0,5</w:t>
            </w:r>
          </w:p>
        </w:tc>
        <w:tc>
          <w:tcPr>
            <w:tcW w:w="1843" w:type="dxa"/>
          </w:tcPr>
          <w:p w:rsidR="00BB03C5" w:rsidRPr="00D75EB2" w:rsidRDefault="00BB03C5" w:rsidP="00D75EB2">
            <w:pPr>
              <w:widowControl w:val="0"/>
              <w:tabs>
                <w:tab w:val="left" w:pos="0"/>
                <w:tab w:val="num" w:pos="1418"/>
                <w:tab w:val="left" w:pos="9879"/>
              </w:tabs>
              <w:spacing w:line="360" w:lineRule="auto"/>
              <w:jc w:val="both"/>
            </w:pPr>
            <w:r w:rsidRPr="00D75EB2">
              <w:t>Показывает долю собственных средств в общем объеме ресурсов предприятия. Чем выше эта доля, тем выше финансовая независимость</w:t>
            </w:r>
          </w:p>
        </w:tc>
        <w:tc>
          <w:tcPr>
            <w:tcW w:w="3083" w:type="dxa"/>
          </w:tcPr>
          <w:p w:rsidR="00BB03C5" w:rsidRPr="00D75EB2" w:rsidRDefault="00BB03C5" w:rsidP="00D75EB2">
            <w:pPr>
              <w:widowControl w:val="0"/>
              <w:tabs>
                <w:tab w:val="left" w:pos="0"/>
                <w:tab w:val="num" w:pos="1418"/>
                <w:tab w:val="left" w:pos="9879"/>
              </w:tabs>
              <w:spacing w:line="360" w:lineRule="auto"/>
              <w:jc w:val="both"/>
            </w:pPr>
            <w:r w:rsidRPr="00D75EB2">
              <w:t>Доля собственных средств в общем объеме финансирования должна</w:t>
            </w:r>
            <w:r w:rsidR="00D75EB2">
              <w:t xml:space="preserve"> норми</w:t>
            </w:r>
            <w:r w:rsidRPr="00D75EB2">
              <w:t>роваться в зависимости от отраслевой принадлежности с учетом фондоемкости предприятия</w:t>
            </w:r>
          </w:p>
        </w:tc>
      </w:tr>
      <w:tr w:rsidR="00BB03C5" w:rsidRPr="00D75EB2">
        <w:tc>
          <w:tcPr>
            <w:tcW w:w="1668" w:type="dxa"/>
          </w:tcPr>
          <w:p w:rsidR="00BB03C5" w:rsidRPr="00D75EB2" w:rsidRDefault="00BB03C5" w:rsidP="00D75EB2">
            <w:pPr>
              <w:widowControl w:val="0"/>
              <w:tabs>
                <w:tab w:val="left" w:pos="0"/>
                <w:tab w:val="num" w:pos="1418"/>
                <w:tab w:val="left" w:pos="9879"/>
              </w:tabs>
              <w:spacing w:line="360" w:lineRule="auto"/>
              <w:jc w:val="both"/>
            </w:pPr>
            <w:r w:rsidRPr="00D75EB2">
              <w:t>2.Коэффициент соотношения заемных и собственных средств [6,7,8,18,19]</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w:t>
            </w:r>
            <w:r w:rsidRPr="00D75EB2">
              <w:t>ЗС=(</w:t>
            </w:r>
            <w:r w:rsidRPr="00D75EB2">
              <w:rPr>
                <w:lang w:val="en-US"/>
              </w:rPr>
              <w:t>Kt</w:t>
            </w:r>
            <w:r w:rsidRPr="00D75EB2">
              <w:t>+</w:t>
            </w:r>
            <w:r w:rsidRPr="00D75EB2">
              <w:rPr>
                <w:lang w:val="en-US"/>
              </w:rPr>
              <w:t>KT</w:t>
            </w:r>
            <w:r w:rsidRPr="00D75EB2">
              <w:t xml:space="preserve">)/ ИС, где </w:t>
            </w:r>
            <w:r w:rsidRPr="00D75EB2">
              <w:rPr>
                <w:lang w:val="en-US"/>
              </w:rPr>
              <w:t>Kt</w:t>
            </w:r>
            <w:r w:rsidRPr="00D75EB2">
              <w:t xml:space="preserve"> – краткосрочные кредиты и займы, </w:t>
            </w:r>
            <w:r w:rsidRPr="00D75EB2">
              <w:rPr>
                <w:lang w:val="en-US"/>
              </w:rPr>
              <w:t>KT</w:t>
            </w:r>
            <w:r w:rsidRPr="00D75EB2">
              <w:t xml:space="preserve"> – долгосрочные кредиты и займы</w:t>
            </w:r>
          </w:p>
        </w:tc>
        <w:tc>
          <w:tcPr>
            <w:tcW w:w="1275"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w:t>
            </w:r>
            <w:r w:rsidRPr="00D75EB2">
              <w:t>ЗС</w:t>
            </w:r>
            <w:r w:rsidRPr="00D75EB2">
              <w:rPr>
                <w:lang w:val="en-US"/>
              </w:rPr>
              <w:sym w:font="Symbol" w:char="F0A3"/>
            </w:r>
            <w:r w:rsidRPr="00D75EB2">
              <w:t>1</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долю заемных средств предприятия относительно собственных источников.</w:t>
            </w:r>
            <w:r w:rsidR="0068678A">
              <w:t xml:space="preserve"> </w:t>
            </w:r>
            <w:r w:rsidRPr="00D75EB2">
              <w:t>Значение,</w:t>
            </w:r>
            <w:r w:rsidR="0068678A">
              <w:t xml:space="preserve"> </w:t>
            </w:r>
            <w:r w:rsidRPr="00D75EB2">
              <w:t>равное единице, отражает равенство заемных и собственных средств в структуре предприятия.</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Коэффициент имеет взаимосвязь с показателем финансового левериджа и его ограничение “меньше или равно единице” базируется на мультипликативном действии. Это ограничение не принципиально, так как при достаточно низкой доле постоянных издержек в стр</w:t>
            </w:r>
            <w:r w:rsidR="0068678A">
              <w:t>уктуре затрат общий эффект муль</w:t>
            </w:r>
            <w:r w:rsidRPr="00D75EB2">
              <w:t xml:space="preserve">типликации снижается и </w:t>
            </w:r>
            <w:r w:rsidR="0068678A" w:rsidRPr="00D75EB2">
              <w:t>представляется</w:t>
            </w:r>
            <w:r w:rsidRPr="00D75EB2">
              <w:t xml:space="preserve"> более эффективным повысить значение данного коэффициента, что благоприятно</w:t>
            </w:r>
            <w:r w:rsidR="00D75EB2" w:rsidRPr="00D75EB2">
              <w:t xml:space="preserve"> </w:t>
            </w:r>
            <w:r w:rsidR="0068678A" w:rsidRPr="00D75EB2">
              <w:t>скажется</w:t>
            </w:r>
            <w:r w:rsidRPr="00D75EB2">
              <w:t xml:space="preserve"> на рентабельности собственного капитала.</w:t>
            </w:r>
            <w:r w:rsidR="0068678A">
              <w:t xml:space="preserve"> </w:t>
            </w:r>
            <w:r w:rsidRPr="00D75EB2">
              <w:t>Имеется взаимосвязь с коэффициентом автономии</w:t>
            </w:r>
          </w:p>
        </w:tc>
      </w:tr>
      <w:tr w:rsidR="00BB03C5" w:rsidRPr="00D75EB2">
        <w:tc>
          <w:tcPr>
            <w:tcW w:w="1668" w:type="dxa"/>
          </w:tcPr>
          <w:p w:rsidR="00BB03C5" w:rsidRPr="00D75EB2" w:rsidRDefault="00BB03C5" w:rsidP="0068678A">
            <w:pPr>
              <w:widowControl w:val="0"/>
              <w:tabs>
                <w:tab w:val="left" w:pos="0"/>
                <w:tab w:val="num" w:pos="1418"/>
                <w:tab w:val="left" w:pos="9879"/>
              </w:tabs>
              <w:spacing w:line="360" w:lineRule="auto"/>
              <w:jc w:val="both"/>
            </w:pPr>
            <w:r w:rsidRPr="00D75EB2">
              <w:t>3.Коэффици</w:t>
            </w:r>
            <w:r w:rsidR="0068678A">
              <w:t>ент финанси</w:t>
            </w:r>
            <w:r w:rsidRPr="00D75EB2">
              <w:t>рования [5,6,11]</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w:t>
            </w:r>
            <w:r w:rsidRPr="00D75EB2">
              <w:t>Ф=ИС/(</w:t>
            </w:r>
            <w:r w:rsidRPr="00D75EB2">
              <w:rPr>
                <w:lang w:val="en-US"/>
              </w:rPr>
              <w:t>Kt</w:t>
            </w:r>
            <w:r w:rsidRPr="00D75EB2">
              <w:t xml:space="preserve">+ </w:t>
            </w:r>
            <w:r w:rsidRPr="00D75EB2">
              <w:rPr>
                <w:lang w:val="en-US"/>
              </w:rPr>
              <w:t>KT</w:t>
            </w:r>
            <w:r w:rsidRPr="00D75EB2">
              <w:t>)</w:t>
            </w:r>
          </w:p>
        </w:tc>
        <w:tc>
          <w:tcPr>
            <w:tcW w:w="1275"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w:t>
            </w:r>
            <w:r w:rsidRPr="00D75EB2">
              <w:t>Ф</w:t>
            </w:r>
            <w:r w:rsidRPr="00D75EB2">
              <w:rPr>
                <w:lang w:val="en-US"/>
              </w:rPr>
              <w:sym w:font="Symbol" w:char="F0B3"/>
            </w:r>
            <w:r w:rsidRPr="00D75EB2">
              <w:t>1</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до</w:t>
            </w:r>
            <w:r w:rsidR="0068678A">
              <w:t>лю собствен</w:t>
            </w:r>
            <w:r w:rsidRPr="00D75EB2">
              <w:t>ных средств относительно заемных</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Является обратным коэффициенту соотношения заемных и собственных средств</w:t>
            </w:r>
          </w:p>
        </w:tc>
      </w:tr>
      <w:tr w:rsidR="00BB03C5" w:rsidRPr="00D75EB2">
        <w:tc>
          <w:tcPr>
            <w:tcW w:w="1668" w:type="dxa"/>
          </w:tcPr>
          <w:p w:rsidR="00BB03C5" w:rsidRPr="00D75EB2" w:rsidRDefault="00BB03C5" w:rsidP="0068678A">
            <w:pPr>
              <w:widowControl w:val="0"/>
              <w:tabs>
                <w:tab w:val="left" w:pos="0"/>
                <w:tab w:val="num" w:pos="1418"/>
                <w:tab w:val="left" w:pos="9879"/>
              </w:tabs>
              <w:spacing w:line="360" w:lineRule="auto"/>
              <w:jc w:val="both"/>
            </w:pPr>
            <w:r w:rsidRPr="00D75EB2">
              <w:t>4.Коэффициент маневренности [5,6,8,18,19]</w:t>
            </w:r>
          </w:p>
        </w:tc>
        <w:tc>
          <w:tcPr>
            <w:tcW w:w="1701" w:type="dxa"/>
          </w:tcPr>
          <w:p w:rsidR="00BB03C5" w:rsidRPr="00D75EB2" w:rsidRDefault="00BB03C5" w:rsidP="0068678A">
            <w:pPr>
              <w:widowControl w:val="0"/>
              <w:tabs>
                <w:tab w:val="left" w:pos="0"/>
                <w:tab w:val="num" w:pos="1418"/>
                <w:tab w:val="left" w:pos="9879"/>
              </w:tabs>
              <w:spacing w:line="360" w:lineRule="auto"/>
              <w:jc w:val="both"/>
            </w:pPr>
            <w:r w:rsidRPr="00D75EB2">
              <w:rPr>
                <w:lang w:val="en-US"/>
              </w:rPr>
              <w:t>K</w:t>
            </w:r>
            <w:r w:rsidRPr="00D75EB2">
              <w:t>М=ЕС/ИС, где ЕС–собственные оборотные средства</w:t>
            </w:r>
          </w:p>
        </w:tc>
        <w:tc>
          <w:tcPr>
            <w:tcW w:w="1275"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K</w:t>
            </w:r>
            <w:r w:rsidRPr="00D75EB2">
              <w:t>М</w:t>
            </w:r>
            <w:r w:rsidRPr="00D75EB2">
              <w:rPr>
                <w:lang w:val="en-US"/>
              </w:rPr>
              <w:sym w:font="Symbol" w:char="F0B3"/>
            </w:r>
            <w:r w:rsidRPr="00D75EB2">
              <w:t>0,5</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часть собственных сре</w:t>
            </w:r>
            <w:r w:rsidR="0068678A">
              <w:t>дств, вложенную в наиболее моби</w:t>
            </w:r>
            <w:r w:rsidRPr="00D75EB2">
              <w:t>льные активы</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Нормальное ограничение коэффициента показывает, что больше половины собственных средств должно быть вложено в оборотные активы.</w:t>
            </w:r>
            <w:r w:rsidR="00D75EB2" w:rsidRPr="00D75EB2">
              <w:t xml:space="preserve"> </w:t>
            </w:r>
            <w:r w:rsidRPr="00D75EB2">
              <w:t>Коэффициент маневренности имеет математическую взаимосвязь с коэффициентом</w:t>
            </w:r>
            <w:r w:rsidR="00D75EB2" w:rsidRPr="00D75EB2">
              <w:t xml:space="preserve"> </w:t>
            </w:r>
            <w:r w:rsidRPr="00D75EB2">
              <w:t>постоянного актива</w:t>
            </w:r>
          </w:p>
        </w:tc>
      </w:tr>
      <w:tr w:rsidR="00BB03C5" w:rsidRPr="00D75EB2">
        <w:tc>
          <w:tcPr>
            <w:tcW w:w="1668" w:type="dxa"/>
          </w:tcPr>
          <w:p w:rsidR="00BB03C5" w:rsidRPr="00D75EB2" w:rsidRDefault="00BB03C5" w:rsidP="00D75EB2">
            <w:pPr>
              <w:widowControl w:val="0"/>
              <w:tabs>
                <w:tab w:val="left" w:pos="0"/>
                <w:tab w:val="num" w:pos="1418"/>
                <w:tab w:val="left" w:pos="9879"/>
              </w:tabs>
              <w:spacing w:line="360" w:lineRule="auto"/>
              <w:jc w:val="both"/>
            </w:pPr>
            <w:r w:rsidRPr="00D75EB2">
              <w:t>5.Индекс постоянного актива [19]</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rPr>
                <w:lang w:val="en-US"/>
              </w:rPr>
              <w:t>IA</w:t>
            </w:r>
            <w:r w:rsidRPr="00D75EB2">
              <w:t>=(ИС-ЕС)/ИС</w:t>
            </w:r>
          </w:p>
        </w:tc>
        <w:tc>
          <w:tcPr>
            <w:tcW w:w="1275" w:type="dxa"/>
          </w:tcPr>
          <w:p w:rsidR="00BB03C5" w:rsidRPr="00D75EB2" w:rsidRDefault="00BB03C5" w:rsidP="00D75EB2">
            <w:pPr>
              <w:widowControl w:val="0"/>
              <w:tabs>
                <w:tab w:val="left" w:pos="0"/>
                <w:tab w:val="num" w:pos="1418"/>
                <w:tab w:val="left" w:pos="9879"/>
              </w:tabs>
              <w:spacing w:line="360" w:lineRule="auto"/>
              <w:jc w:val="both"/>
              <w:rPr>
                <w:lang w:val="uk-UA"/>
              </w:rPr>
            </w:pPr>
            <w:r w:rsidRPr="00D75EB2">
              <w:rPr>
                <w:lang w:val="en-US"/>
              </w:rPr>
              <w:t>IA</w:t>
            </w:r>
            <w:r w:rsidRPr="00D75EB2">
              <w:t>+</w:t>
            </w:r>
            <w:r w:rsidRPr="00D75EB2">
              <w:rPr>
                <w:lang w:val="en-US"/>
              </w:rPr>
              <w:t>K</w:t>
            </w:r>
            <w:r w:rsidRPr="00D75EB2">
              <w:t>М=1</w:t>
            </w:r>
            <w:r w:rsidRPr="00D75EB2">
              <w:rPr>
                <w:lang w:val="uk-UA"/>
              </w:rPr>
              <w:t>, т.к.</w:t>
            </w:r>
            <w:r w:rsidR="00D75EB2" w:rsidRPr="00D75EB2">
              <w:rPr>
                <w:lang w:val="uk-UA"/>
              </w:rPr>
              <w:t xml:space="preserve"> </w:t>
            </w:r>
            <w:r w:rsidRPr="00D75EB2">
              <w:rPr>
                <w:lang w:val="en-US"/>
              </w:rPr>
              <w:t>K</w:t>
            </w:r>
            <w:r w:rsidRPr="00D75EB2">
              <w:t>М</w:t>
            </w:r>
            <w:r w:rsidRPr="00D75EB2">
              <w:rPr>
                <w:lang w:val="en-US"/>
              </w:rPr>
              <w:sym w:font="Symbol" w:char="F0B3"/>
            </w:r>
            <w:r w:rsidRPr="00D75EB2">
              <w:t xml:space="preserve">0,5,то </w:t>
            </w:r>
            <w:r w:rsidRPr="00D75EB2">
              <w:rPr>
                <w:lang w:val="en-US"/>
              </w:rPr>
              <w:t>K</w:t>
            </w:r>
            <w:r w:rsidRPr="00D75EB2">
              <w:t xml:space="preserve">ЗС </w:t>
            </w:r>
            <w:r w:rsidRPr="00D75EB2">
              <w:rPr>
                <w:lang w:val="en-US"/>
              </w:rPr>
              <w:sym w:font="Symbol" w:char="F0A3"/>
            </w:r>
            <w:r w:rsidRPr="00D75EB2">
              <w:t>0,5</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долю собственных средств, вложенных в основные и необоротные активы</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Математическую взаимосвязан с коэффициентом</w:t>
            </w:r>
            <w:r w:rsidR="00D75EB2" w:rsidRPr="00D75EB2">
              <w:t xml:space="preserve"> </w:t>
            </w:r>
            <w:r w:rsidRPr="00D75EB2">
              <w:t>маневренности</w:t>
            </w:r>
          </w:p>
        </w:tc>
      </w:tr>
      <w:tr w:rsidR="00BB03C5" w:rsidRPr="00D75EB2">
        <w:tc>
          <w:tcPr>
            <w:tcW w:w="1668" w:type="dxa"/>
          </w:tcPr>
          <w:p w:rsidR="00BB03C5" w:rsidRPr="00D75EB2" w:rsidRDefault="00BB03C5" w:rsidP="0068678A">
            <w:pPr>
              <w:widowControl w:val="0"/>
              <w:tabs>
                <w:tab w:val="left" w:pos="0"/>
                <w:tab w:val="num" w:pos="1418"/>
                <w:tab w:val="left" w:pos="9879"/>
              </w:tabs>
              <w:spacing w:line="360" w:lineRule="auto"/>
              <w:jc w:val="both"/>
            </w:pPr>
            <w:r w:rsidRPr="00D75EB2">
              <w:t>6.Коэффициент защищенности кредиторов [7]</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t>КЗК=Пр/И, где Пр–прибыль от реализации, И–расходы по выплате процентов</w:t>
            </w:r>
          </w:p>
        </w:tc>
        <w:tc>
          <w:tcPr>
            <w:tcW w:w="1275" w:type="dxa"/>
          </w:tcPr>
          <w:p w:rsidR="00BB03C5" w:rsidRPr="00D75EB2" w:rsidRDefault="00BB03C5" w:rsidP="00D75EB2">
            <w:pPr>
              <w:widowControl w:val="0"/>
              <w:tabs>
                <w:tab w:val="left" w:pos="0"/>
                <w:tab w:val="num" w:pos="1418"/>
                <w:tab w:val="left" w:pos="9879"/>
              </w:tabs>
              <w:spacing w:line="360" w:lineRule="auto"/>
              <w:jc w:val="both"/>
              <w:rPr>
                <w:lang w:val="uk-UA"/>
              </w:rPr>
            </w:pPr>
            <w:r w:rsidRPr="00D75EB2">
              <w:t>-</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сколько раз в течение отчетного периода предприятие заработало средства для выплаты процентов по займам</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Взаимосвязан с</w:t>
            </w:r>
            <w:r w:rsidR="00D75EB2" w:rsidRPr="00D75EB2">
              <w:t xml:space="preserve"> </w:t>
            </w:r>
            <w:r w:rsidRPr="00D75EB2">
              <w:t>показателем финансового левериджа</w:t>
            </w:r>
          </w:p>
        </w:tc>
      </w:tr>
      <w:tr w:rsidR="00BB03C5" w:rsidRPr="00D75EB2">
        <w:tc>
          <w:tcPr>
            <w:tcW w:w="1668" w:type="dxa"/>
          </w:tcPr>
          <w:p w:rsidR="00BB03C5" w:rsidRPr="00D75EB2" w:rsidRDefault="0068678A" w:rsidP="0068678A">
            <w:pPr>
              <w:widowControl w:val="0"/>
              <w:tabs>
                <w:tab w:val="left" w:pos="0"/>
                <w:tab w:val="num" w:pos="1418"/>
                <w:tab w:val="left" w:pos="9879"/>
              </w:tabs>
              <w:spacing w:line="360" w:lineRule="auto"/>
              <w:jc w:val="both"/>
            </w:pPr>
            <w:r>
              <w:t>7.Коэффициент обеспеченности</w:t>
            </w:r>
            <w:r w:rsidR="00BB03C5" w:rsidRPr="00D75EB2">
              <w:t xml:space="preserve"> собственными средствами* [5,6,13, 15,19,20]</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t>КОСС= ЕС/ЕОБ,</w:t>
            </w:r>
            <w:r w:rsidR="00D75EB2" w:rsidRPr="00D75EB2">
              <w:t xml:space="preserve"> </w:t>
            </w:r>
            <w:r w:rsidRPr="00D75EB2">
              <w:t>где ЕОБ–оборотные активы</w:t>
            </w:r>
          </w:p>
        </w:tc>
        <w:tc>
          <w:tcPr>
            <w:tcW w:w="1275" w:type="dxa"/>
          </w:tcPr>
          <w:p w:rsidR="00BB03C5" w:rsidRPr="00D75EB2" w:rsidRDefault="00BB03C5" w:rsidP="00D75EB2">
            <w:pPr>
              <w:widowControl w:val="0"/>
              <w:tabs>
                <w:tab w:val="left" w:pos="0"/>
                <w:tab w:val="num" w:pos="1418"/>
                <w:tab w:val="left" w:pos="9879"/>
              </w:tabs>
              <w:spacing w:line="360" w:lineRule="auto"/>
              <w:jc w:val="both"/>
              <w:rPr>
                <w:lang w:val="uk-UA"/>
              </w:rPr>
            </w:pPr>
            <w:r w:rsidRPr="00D75EB2">
              <w:t xml:space="preserve">КОСС= </w:t>
            </w:r>
            <w:r w:rsidRPr="00D75EB2">
              <w:sym w:font="Symbol" w:char="F0B3"/>
            </w:r>
            <w:r w:rsidRPr="00D75EB2">
              <w:t>0,1</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наличие собственных оборотных средств, необходимых для финансовой устойчивости</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Взаимосвязан с</w:t>
            </w:r>
            <w:r w:rsidR="00D75EB2" w:rsidRPr="00D75EB2">
              <w:t xml:space="preserve"> </w:t>
            </w:r>
            <w:r w:rsidR="0068678A">
              <w:t>коэффици</w:t>
            </w:r>
            <w:r w:rsidRPr="00D75EB2">
              <w:t>ентом текущей ликвидности (вывод через балансовое уравнение)</w:t>
            </w:r>
          </w:p>
        </w:tc>
      </w:tr>
      <w:tr w:rsidR="00BB03C5" w:rsidRPr="00D75EB2">
        <w:tc>
          <w:tcPr>
            <w:tcW w:w="1668" w:type="dxa"/>
          </w:tcPr>
          <w:p w:rsidR="00BB03C5" w:rsidRPr="00D75EB2" w:rsidRDefault="00BB03C5" w:rsidP="00D75EB2">
            <w:pPr>
              <w:widowControl w:val="0"/>
              <w:tabs>
                <w:tab w:val="left" w:pos="0"/>
                <w:tab w:val="num" w:pos="1418"/>
                <w:tab w:val="left" w:pos="9879"/>
              </w:tabs>
              <w:spacing w:line="360" w:lineRule="auto"/>
              <w:jc w:val="both"/>
            </w:pPr>
            <w:r w:rsidRPr="00D75EB2">
              <w:t>8.Коэффици-ент покрытия основными средствами [3,11,17]</w:t>
            </w:r>
          </w:p>
        </w:tc>
        <w:tc>
          <w:tcPr>
            <w:tcW w:w="1701" w:type="dxa"/>
          </w:tcPr>
          <w:p w:rsidR="00BB03C5" w:rsidRPr="00D75EB2" w:rsidRDefault="00BB03C5" w:rsidP="00D75EB2">
            <w:pPr>
              <w:widowControl w:val="0"/>
              <w:tabs>
                <w:tab w:val="left" w:pos="0"/>
                <w:tab w:val="num" w:pos="1418"/>
                <w:tab w:val="left" w:pos="9879"/>
              </w:tabs>
              <w:spacing w:line="360" w:lineRule="auto"/>
              <w:jc w:val="both"/>
            </w:pPr>
            <w:r w:rsidRPr="00D75EB2">
              <w:t xml:space="preserve">КПОС= </w:t>
            </w:r>
            <w:r w:rsidRPr="00D75EB2">
              <w:rPr>
                <w:lang w:val="en-US"/>
              </w:rPr>
              <w:t>F</w:t>
            </w:r>
            <w:r w:rsidRPr="00D75EB2">
              <w:t>/(ИС+ КТ),</w:t>
            </w:r>
            <w:r w:rsidR="00D75EB2" w:rsidRPr="00D75EB2">
              <w:t xml:space="preserve"> </w:t>
            </w:r>
            <w:r w:rsidRPr="00D75EB2">
              <w:t xml:space="preserve">где </w:t>
            </w:r>
            <w:r w:rsidRPr="00D75EB2">
              <w:rPr>
                <w:lang w:val="en-US"/>
              </w:rPr>
              <w:t>F</w:t>
            </w:r>
            <w:r w:rsidRPr="00D75EB2">
              <w:t>–основные средства</w:t>
            </w:r>
          </w:p>
        </w:tc>
        <w:tc>
          <w:tcPr>
            <w:tcW w:w="1275" w:type="dxa"/>
          </w:tcPr>
          <w:p w:rsidR="00BB03C5" w:rsidRPr="00D75EB2" w:rsidRDefault="00BB03C5" w:rsidP="00D75EB2">
            <w:pPr>
              <w:widowControl w:val="0"/>
              <w:tabs>
                <w:tab w:val="left" w:pos="0"/>
                <w:tab w:val="num" w:pos="1418"/>
                <w:tab w:val="left" w:pos="9879"/>
              </w:tabs>
              <w:spacing w:line="360" w:lineRule="auto"/>
              <w:jc w:val="both"/>
              <w:rPr>
                <w:lang w:val="uk-UA"/>
              </w:rPr>
            </w:pPr>
            <w:r w:rsidRPr="00D75EB2">
              <w:t>КПОС= &lt;0,5</w:t>
            </w:r>
          </w:p>
        </w:tc>
        <w:tc>
          <w:tcPr>
            <w:tcW w:w="1843" w:type="dxa"/>
          </w:tcPr>
          <w:p w:rsidR="00BB03C5" w:rsidRPr="00D75EB2" w:rsidRDefault="00BB03C5" w:rsidP="0068678A">
            <w:pPr>
              <w:widowControl w:val="0"/>
              <w:tabs>
                <w:tab w:val="left" w:pos="0"/>
                <w:tab w:val="num" w:pos="1418"/>
                <w:tab w:val="left" w:pos="9879"/>
              </w:tabs>
              <w:spacing w:line="360" w:lineRule="auto"/>
              <w:jc w:val="both"/>
            </w:pPr>
            <w:r w:rsidRPr="00D75EB2">
              <w:t>Показывает размер покрытия собственных средств и, долгосрочных кредитов основными средствами</w:t>
            </w:r>
          </w:p>
        </w:tc>
        <w:tc>
          <w:tcPr>
            <w:tcW w:w="3083" w:type="dxa"/>
          </w:tcPr>
          <w:p w:rsidR="00BB03C5" w:rsidRPr="00D75EB2" w:rsidRDefault="00BB03C5" w:rsidP="0068678A">
            <w:pPr>
              <w:widowControl w:val="0"/>
              <w:tabs>
                <w:tab w:val="left" w:pos="0"/>
                <w:tab w:val="num" w:pos="1418"/>
                <w:tab w:val="left" w:pos="9879"/>
              </w:tabs>
              <w:spacing w:line="360" w:lineRule="auto"/>
              <w:jc w:val="both"/>
            </w:pPr>
            <w:r w:rsidRPr="00D75EB2">
              <w:t>Показатель построен нелогично, хотя и учитывает условие финансовой устойчивости предприятия. Смысл данного условия заключается не в покрытии собственных средств и долгосрочных заемных средств основными средствами, а в формировании основных средств за счет долгосрочных заемных средств и собственного капитала. Нормативное ограничение менее 0,5 идет вразрез с условиями финансовой устойчивости, так как соотношение основных средств и суммы собственных и долгосрочных заемных средств как один к двум означает, что оборотные активы будет финансироваться за счет собственных и долгосрочных заемных средств. Заметим, что оборотные активы необходимо финансировать за счет собственного капитала и краткосрочных кредитов и займов.</w:t>
            </w:r>
          </w:p>
        </w:tc>
      </w:tr>
    </w:tbl>
    <w:p w:rsidR="00BB03C5" w:rsidRPr="00D75EB2" w:rsidRDefault="00BB03C5" w:rsidP="00D75EB2">
      <w:pPr>
        <w:widowControl w:val="0"/>
        <w:tabs>
          <w:tab w:val="left" w:pos="0"/>
          <w:tab w:val="num" w:pos="1418"/>
          <w:tab w:val="left" w:pos="9879"/>
        </w:tabs>
        <w:spacing w:line="360" w:lineRule="auto"/>
        <w:ind w:firstLine="720"/>
        <w:jc w:val="both"/>
        <w:rPr>
          <w:sz w:val="28"/>
        </w:rPr>
      </w:pPr>
      <w:r w:rsidRPr="00D75EB2">
        <w:rPr>
          <w:sz w:val="28"/>
        </w:rPr>
        <w:t>* - данный коэффициент является одним из критериев в процедуре признания несостоятельности (банкротства) предприятия.</w:t>
      </w:r>
    </w:p>
    <w:p w:rsidR="00D75EB2" w:rsidRDefault="00D75EB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Таблица 1.2.</w:t>
      </w:r>
    </w:p>
    <w:p w:rsidR="00BB03C5" w:rsidRPr="00D75EB2" w:rsidRDefault="00BB03C5" w:rsidP="00D75EB2">
      <w:pPr>
        <w:pStyle w:val="8"/>
        <w:keepNext w:val="0"/>
        <w:widowControl w:val="0"/>
        <w:ind w:firstLine="720"/>
        <w:jc w:val="both"/>
      </w:pPr>
      <w:r w:rsidRPr="00D75EB2">
        <w:t>Показатели устойчивости предприятия в международной практике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134"/>
        <w:gridCol w:w="1843"/>
        <w:gridCol w:w="2799"/>
      </w:tblGrid>
      <w:tr w:rsidR="00BB03C5" w:rsidRPr="00D75EB2">
        <w:trPr>
          <w:tblHeader/>
        </w:trPr>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Название показателя</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t>Способ расчета</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t>Ограничение</w:t>
            </w:r>
          </w:p>
        </w:tc>
        <w:tc>
          <w:tcPr>
            <w:tcW w:w="1843" w:type="dxa"/>
          </w:tcPr>
          <w:p w:rsidR="00BB03C5" w:rsidRPr="0068678A" w:rsidRDefault="00BB03C5" w:rsidP="0068678A">
            <w:pPr>
              <w:widowControl w:val="0"/>
              <w:tabs>
                <w:tab w:val="left" w:pos="0"/>
                <w:tab w:val="num" w:pos="1418"/>
                <w:tab w:val="left" w:pos="9879"/>
              </w:tabs>
              <w:spacing w:line="360" w:lineRule="auto"/>
              <w:jc w:val="both"/>
            </w:pPr>
            <w:r w:rsidRPr="0068678A">
              <w:t>Пояснение</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Комментарии</w:t>
            </w:r>
          </w:p>
        </w:tc>
      </w:tr>
      <w:tr w:rsidR="00BB03C5" w:rsidRPr="00D75EB2">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1.Финансовый леверидж [3,4,7,11, 16-18, 20]</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DFL</w:t>
            </w:r>
            <w:r w:rsidRPr="0068678A">
              <w:t>=Пр/(Пр-И), где Пр – прибыль от реализации, И– издержки по выплате процентов</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t>-</w:t>
            </w:r>
          </w:p>
        </w:tc>
        <w:tc>
          <w:tcPr>
            <w:tcW w:w="1843" w:type="dxa"/>
          </w:tcPr>
          <w:p w:rsidR="00BB03C5" w:rsidRPr="0068678A" w:rsidRDefault="00BB03C5" w:rsidP="0068678A">
            <w:pPr>
              <w:widowControl w:val="0"/>
              <w:tabs>
                <w:tab w:val="left" w:pos="0"/>
                <w:tab w:val="num" w:pos="1418"/>
                <w:tab w:val="left" w:pos="9879"/>
              </w:tabs>
              <w:spacing w:line="360" w:lineRule="auto"/>
              <w:jc w:val="both"/>
            </w:pPr>
            <w:r w:rsidRPr="0068678A">
              <w:t>Показывает, на сколько процентов вырастет чистая прибыль при увеличении прибыли от реализации на 1%</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Для оце</w:t>
            </w:r>
            <w:r w:rsidR="0068678A" w:rsidRPr="0068678A">
              <w:t>нки устойчивости предприятия са</w:t>
            </w:r>
            <w:r w:rsidRPr="0068678A">
              <w:t>мостоятельно не рассматривается, только вместе с показателем общего левериджа. Не имеет нормального ограничения</w:t>
            </w:r>
          </w:p>
        </w:tc>
      </w:tr>
      <w:tr w:rsidR="00BB03C5" w:rsidRPr="00D75EB2">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2.Уровень общего левериджа (отра</w:t>
            </w:r>
            <w:r w:rsidR="0068678A" w:rsidRPr="0068678A">
              <w:t>жает комби</w:t>
            </w:r>
            <w:r w:rsidRPr="0068678A">
              <w:t>нацию финансового левериджа и производственного)</w:t>
            </w:r>
            <w:r w:rsidR="00D75EB2" w:rsidRPr="0068678A">
              <w:t xml:space="preserve"> </w:t>
            </w:r>
            <w:r w:rsidRPr="0068678A">
              <w:t>[3,4,7, 8,11,16-18,20]</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DCL</w:t>
            </w:r>
            <w:r w:rsidRPr="0068678A">
              <w:t>=</w:t>
            </w:r>
            <w:r w:rsidRPr="0068678A">
              <w:rPr>
                <w:lang w:val="en-US"/>
              </w:rPr>
              <w:t>DOL</w:t>
            </w:r>
            <w:r w:rsidRPr="0068678A">
              <w:t>*</w:t>
            </w:r>
            <w:r w:rsidRPr="0068678A">
              <w:rPr>
                <w:lang w:val="en-US"/>
              </w:rPr>
              <w:t>DFL</w:t>
            </w:r>
            <w:r w:rsidRPr="0068678A">
              <w:t xml:space="preserve">= </w:t>
            </w:r>
            <w:r w:rsidRPr="0068678A">
              <w:rPr>
                <w:lang w:val="en-US"/>
              </w:rPr>
              <w:t>Q</w:t>
            </w:r>
            <w:r w:rsidRPr="0068678A">
              <w:t>(</w:t>
            </w:r>
            <w:r w:rsidRPr="0068678A">
              <w:rPr>
                <w:lang w:val="en-US"/>
              </w:rPr>
              <w:t>P</w:t>
            </w:r>
            <w:r w:rsidRPr="0068678A">
              <w:t>-</w:t>
            </w:r>
            <w:r w:rsidRPr="0068678A">
              <w:rPr>
                <w:lang w:val="en-US"/>
              </w:rPr>
              <w:t>vc</w:t>
            </w:r>
            <w:r w:rsidRPr="0068678A">
              <w:t>)/(</w:t>
            </w:r>
            <w:r w:rsidRPr="0068678A">
              <w:rPr>
                <w:lang w:val="en-US"/>
              </w:rPr>
              <w:t>Q</w:t>
            </w:r>
            <w:r w:rsidRPr="0068678A">
              <w:t>(</w:t>
            </w:r>
            <w:r w:rsidRPr="0068678A">
              <w:rPr>
                <w:lang w:val="en-US"/>
              </w:rPr>
              <w:t>P</w:t>
            </w:r>
            <w:r w:rsidRPr="0068678A">
              <w:t>-</w:t>
            </w:r>
            <w:r w:rsidRPr="0068678A">
              <w:rPr>
                <w:lang w:val="en-US"/>
              </w:rPr>
              <w:t>vc</w:t>
            </w:r>
            <w:r w:rsidRPr="0068678A">
              <w:t>)-</w:t>
            </w:r>
            <w:r w:rsidRPr="0068678A">
              <w:rPr>
                <w:lang w:val="en-US"/>
              </w:rPr>
              <w:t>FC</w:t>
            </w:r>
            <w:r w:rsidRPr="0068678A">
              <w:t xml:space="preserve">-И)), где </w:t>
            </w:r>
            <w:r w:rsidRPr="0068678A">
              <w:rPr>
                <w:lang w:val="en-US"/>
              </w:rPr>
              <w:t>Q</w:t>
            </w:r>
            <w:r w:rsidRPr="0068678A">
              <w:t xml:space="preserve"> – </w:t>
            </w:r>
            <w:r w:rsidRPr="0068678A">
              <w:rPr>
                <w:lang w:val="uk-UA"/>
              </w:rPr>
              <w:t>количество проданн</w:t>
            </w:r>
            <w:r w:rsidRPr="0068678A">
              <w:t>ы</w:t>
            </w:r>
            <w:r w:rsidRPr="0068678A">
              <w:rPr>
                <w:lang w:val="uk-UA"/>
              </w:rPr>
              <w:t xml:space="preserve">х изделий в отчетном году, </w:t>
            </w:r>
            <w:r w:rsidRPr="0068678A">
              <w:rPr>
                <w:lang w:val="en-US"/>
              </w:rPr>
              <w:t>P</w:t>
            </w:r>
            <w:r w:rsidRPr="0068678A">
              <w:t xml:space="preserve">- </w:t>
            </w:r>
            <w:r w:rsidRPr="0068678A">
              <w:rPr>
                <w:lang w:val="uk-UA"/>
              </w:rPr>
              <w:t xml:space="preserve">цена, а </w:t>
            </w:r>
            <w:r w:rsidRPr="0068678A">
              <w:rPr>
                <w:lang w:val="en-US"/>
              </w:rPr>
              <w:t>vc</w:t>
            </w:r>
            <w:r w:rsidRPr="0068678A">
              <w:t xml:space="preserve"> –переменные затраты на единицу, </w:t>
            </w:r>
            <w:r w:rsidRPr="0068678A">
              <w:rPr>
                <w:lang w:val="en-US"/>
              </w:rPr>
              <w:t>FC</w:t>
            </w:r>
            <w:r w:rsidRPr="0068678A">
              <w:t xml:space="preserve"> –постоянные затраты, </w:t>
            </w:r>
            <w:r w:rsidRPr="0068678A">
              <w:rPr>
                <w:lang w:val="en-US"/>
              </w:rPr>
              <w:t>DOL</w:t>
            </w:r>
            <w:r w:rsidRPr="0068678A">
              <w:t xml:space="preserve"> –уровень производственного левериджа</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t>-</w:t>
            </w:r>
          </w:p>
        </w:tc>
        <w:tc>
          <w:tcPr>
            <w:tcW w:w="1843" w:type="dxa"/>
          </w:tcPr>
          <w:p w:rsidR="00BB03C5" w:rsidRPr="0068678A" w:rsidRDefault="0068678A" w:rsidP="0068678A">
            <w:pPr>
              <w:widowControl w:val="0"/>
              <w:tabs>
                <w:tab w:val="left" w:pos="0"/>
                <w:tab w:val="num" w:pos="1418"/>
                <w:tab w:val="left" w:pos="9879"/>
              </w:tabs>
              <w:spacing w:line="360" w:lineRule="auto"/>
              <w:jc w:val="both"/>
            </w:pPr>
            <w:r w:rsidRPr="0068678A">
              <w:t>Показывает, на сколько про</w:t>
            </w:r>
            <w:r w:rsidR="00BB03C5" w:rsidRPr="0068678A">
              <w:t>центов вырастет чистая прибыль при увеличении объема продаж на 1%</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Не имеет нормального ограничения</w:t>
            </w:r>
          </w:p>
        </w:tc>
      </w:tr>
      <w:tr w:rsidR="00BB03C5" w:rsidRPr="00D75EB2">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3.Доля заемных средств в капитале предприятия [3,16,17]</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ДЗС=(</w:t>
            </w:r>
            <w:r w:rsidRPr="0068678A">
              <w:rPr>
                <w:lang w:val="en-US"/>
              </w:rPr>
              <w:t>Kt</w:t>
            </w:r>
            <w:r w:rsidRPr="0068678A">
              <w:t>+</w:t>
            </w:r>
            <w:r w:rsidRPr="0068678A">
              <w:rPr>
                <w:lang w:val="en-US"/>
              </w:rPr>
              <w:t>KT</w:t>
            </w:r>
            <w:r w:rsidRPr="0068678A">
              <w:t xml:space="preserve">)/В, где </w:t>
            </w:r>
            <w:r w:rsidRPr="0068678A">
              <w:rPr>
                <w:lang w:val="en-US"/>
              </w:rPr>
              <w:t>Kt</w:t>
            </w:r>
            <w:r w:rsidRPr="0068678A">
              <w:t xml:space="preserve">,-краткосрочные, </w:t>
            </w:r>
            <w:r w:rsidRPr="0068678A">
              <w:rPr>
                <w:lang w:val="en-US"/>
              </w:rPr>
              <w:t>KT</w:t>
            </w:r>
            <w:r w:rsidRPr="0068678A">
              <w:t>– долгосрочные кредиты и займы, В – валюта баланса</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ДЗС</w:t>
            </w:r>
            <w:r w:rsidRPr="0068678A">
              <w:rPr>
                <w:lang w:val="en-US"/>
              </w:rPr>
              <w:sym w:font="Symbol" w:char="F0A3"/>
            </w:r>
            <w:r w:rsidRPr="0068678A">
              <w:t>0,5</w:t>
            </w:r>
          </w:p>
        </w:tc>
        <w:tc>
          <w:tcPr>
            <w:tcW w:w="1843" w:type="dxa"/>
          </w:tcPr>
          <w:p w:rsidR="00BB03C5" w:rsidRPr="0068678A" w:rsidRDefault="00BB03C5" w:rsidP="0068678A">
            <w:pPr>
              <w:widowControl w:val="0"/>
              <w:tabs>
                <w:tab w:val="left" w:pos="0"/>
                <w:tab w:val="num" w:pos="1418"/>
                <w:tab w:val="left" w:pos="9879"/>
              </w:tabs>
              <w:spacing w:line="360" w:lineRule="auto"/>
              <w:jc w:val="both"/>
            </w:pPr>
            <w:r w:rsidRPr="0068678A">
              <w:t>Высокий показатель снижает устойчивость предприятия</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Взаимосвязан с коэффициентами соотношения заемных и собственных средств и автономии, рассчитываемых</w:t>
            </w:r>
            <w:r w:rsidR="00D75EB2" w:rsidRPr="0068678A">
              <w:t xml:space="preserve"> </w:t>
            </w:r>
            <w:r w:rsidRPr="0068678A">
              <w:t>по отечественным методикам</w:t>
            </w:r>
          </w:p>
        </w:tc>
      </w:tr>
      <w:tr w:rsidR="00BB03C5" w:rsidRPr="00D75EB2">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4.Группа коэффициентов покрытия</w:t>
            </w:r>
          </w:p>
          <w:p w:rsidR="00BB03C5" w:rsidRPr="0068678A" w:rsidRDefault="00BB03C5" w:rsidP="0068678A">
            <w:pPr>
              <w:widowControl w:val="0"/>
              <w:tabs>
                <w:tab w:val="left" w:pos="0"/>
                <w:tab w:val="num" w:pos="1418"/>
                <w:tab w:val="left" w:pos="9879"/>
              </w:tabs>
              <w:spacing w:line="360" w:lineRule="auto"/>
              <w:jc w:val="both"/>
            </w:pPr>
            <w:r w:rsidRPr="0068678A">
              <w:t>4.1.Коэффициент покрытия основных средств [3,16,17]</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ПОС=ИС/</w:t>
            </w:r>
            <w:r w:rsidRPr="0068678A">
              <w:rPr>
                <w:lang w:val="en-US"/>
              </w:rPr>
              <w:t>F</w:t>
            </w:r>
            <w:r w:rsidRPr="0068678A">
              <w:t xml:space="preserve">, </w:t>
            </w:r>
            <w:r w:rsidRPr="0068678A">
              <w:rPr>
                <w:lang w:val="uk-UA"/>
              </w:rPr>
              <w:t>или</w:t>
            </w:r>
          </w:p>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ПОС=(ИС+</w:t>
            </w:r>
            <w:r w:rsidRPr="0068678A">
              <w:rPr>
                <w:lang w:val="en-US"/>
              </w:rPr>
              <w:t>KT</w:t>
            </w:r>
            <w:r w:rsidRPr="0068678A">
              <w:t>)/</w:t>
            </w:r>
            <w:r w:rsidRPr="0068678A">
              <w:rPr>
                <w:lang w:val="en-US"/>
              </w:rPr>
              <w:t>F</w:t>
            </w:r>
            <w:r w:rsidRPr="0068678A">
              <w:t xml:space="preserve"> где </w:t>
            </w:r>
            <w:r w:rsidRPr="0068678A">
              <w:rPr>
                <w:lang w:val="en-US"/>
              </w:rPr>
              <w:t>F</w:t>
            </w:r>
            <w:r w:rsidRPr="0068678A">
              <w:t xml:space="preserve"> – основные средства</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ПОС&gt;1</w:t>
            </w:r>
          </w:p>
        </w:tc>
        <w:tc>
          <w:tcPr>
            <w:tcW w:w="1843" w:type="dxa"/>
          </w:tcPr>
          <w:p w:rsidR="00BB03C5" w:rsidRPr="0068678A" w:rsidRDefault="00BB03C5" w:rsidP="0068678A">
            <w:pPr>
              <w:widowControl w:val="0"/>
              <w:tabs>
                <w:tab w:val="left" w:pos="0"/>
                <w:tab w:val="num" w:pos="1418"/>
                <w:tab w:val="left" w:pos="9879"/>
              </w:tabs>
              <w:spacing w:line="360" w:lineRule="auto"/>
              <w:jc w:val="both"/>
            </w:pPr>
            <w:r w:rsidRPr="0068678A">
              <w:t>Показывает, на сколько основные средства покрываются собственным капиталом и долгосрочными займами</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Отражает условие финансово-экономической стабильности функционирования предприятия</w:t>
            </w:r>
            <w:r w:rsidR="0068678A" w:rsidRPr="0068678A">
              <w:t xml:space="preserve"> </w:t>
            </w:r>
            <w:r w:rsidRPr="0068678A">
              <w:t>–основные средства должны формироваться за счет собственных и долгосрочных заемных средств</w:t>
            </w:r>
          </w:p>
        </w:tc>
      </w:tr>
      <w:tr w:rsidR="00BB03C5" w:rsidRPr="00D75EB2">
        <w:tc>
          <w:tcPr>
            <w:tcW w:w="1668" w:type="dxa"/>
          </w:tcPr>
          <w:p w:rsidR="00BB03C5" w:rsidRPr="0068678A" w:rsidRDefault="00BB03C5" w:rsidP="0068678A">
            <w:pPr>
              <w:widowControl w:val="0"/>
              <w:tabs>
                <w:tab w:val="left" w:pos="0"/>
                <w:tab w:val="num" w:pos="1418"/>
                <w:tab w:val="left" w:pos="9879"/>
              </w:tabs>
              <w:spacing w:line="360" w:lineRule="auto"/>
              <w:jc w:val="both"/>
            </w:pPr>
            <w:r w:rsidRPr="0068678A">
              <w:t>4.2.Коэффи-циент покрытия активов чистым оборотным капиталом [3,16,17]</w:t>
            </w:r>
          </w:p>
        </w:tc>
        <w:tc>
          <w:tcPr>
            <w:tcW w:w="2126" w:type="dxa"/>
          </w:tcPr>
          <w:p w:rsidR="00BB03C5" w:rsidRPr="0068678A" w:rsidRDefault="00BB03C5" w:rsidP="0068678A">
            <w:pPr>
              <w:widowControl w:val="0"/>
              <w:tabs>
                <w:tab w:val="left" w:pos="0"/>
                <w:tab w:val="num" w:pos="1418"/>
                <w:tab w:val="left" w:pos="9879"/>
              </w:tabs>
              <w:spacing w:line="360" w:lineRule="auto"/>
              <w:jc w:val="both"/>
            </w:pPr>
            <w:r w:rsidRPr="0068678A">
              <w:rPr>
                <w:lang w:val="en-US"/>
              </w:rPr>
              <w:t>K</w:t>
            </w:r>
            <w:r w:rsidRPr="0068678A">
              <w:t>ПА=(ЕОБ-</w:t>
            </w:r>
            <w:r w:rsidRPr="0068678A">
              <w:rPr>
                <w:lang w:val="en-US"/>
              </w:rPr>
              <w:t>Kt</w:t>
            </w:r>
            <w:r w:rsidRPr="0068678A">
              <w:t>)/</w:t>
            </w:r>
            <w:r w:rsidRPr="0068678A">
              <w:rPr>
                <w:lang w:val="en-US"/>
              </w:rPr>
              <w:t>B</w:t>
            </w:r>
            <w:r w:rsidRPr="0068678A">
              <w:t xml:space="preserve"> </w:t>
            </w:r>
          </w:p>
        </w:tc>
        <w:tc>
          <w:tcPr>
            <w:tcW w:w="1134" w:type="dxa"/>
          </w:tcPr>
          <w:p w:rsidR="00BB03C5" w:rsidRPr="0068678A" w:rsidRDefault="00BB03C5" w:rsidP="0068678A">
            <w:pPr>
              <w:widowControl w:val="0"/>
              <w:tabs>
                <w:tab w:val="left" w:pos="0"/>
                <w:tab w:val="num" w:pos="1418"/>
                <w:tab w:val="left" w:pos="9879"/>
              </w:tabs>
              <w:spacing w:line="360" w:lineRule="auto"/>
              <w:jc w:val="both"/>
            </w:pPr>
            <w:r w:rsidRPr="0068678A">
              <w:t>-</w:t>
            </w:r>
          </w:p>
        </w:tc>
        <w:tc>
          <w:tcPr>
            <w:tcW w:w="1843" w:type="dxa"/>
          </w:tcPr>
          <w:p w:rsidR="00BB03C5" w:rsidRPr="0068678A" w:rsidRDefault="0068678A" w:rsidP="0068678A">
            <w:pPr>
              <w:widowControl w:val="0"/>
              <w:tabs>
                <w:tab w:val="left" w:pos="0"/>
                <w:tab w:val="num" w:pos="1418"/>
                <w:tab w:val="left" w:pos="9879"/>
              </w:tabs>
              <w:spacing w:line="360" w:lineRule="auto"/>
              <w:jc w:val="both"/>
            </w:pPr>
            <w:r w:rsidRPr="0068678A">
              <w:t>Показывает до</w:t>
            </w:r>
            <w:r w:rsidR="00BB03C5" w:rsidRPr="0068678A">
              <w:t>лю собственных оборотных средств в активах предприятия</w:t>
            </w:r>
          </w:p>
        </w:tc>
        <w:tc>
          <w:tcPr>
            <w:tcW w:w="2799" w:type="dxa"/>
          </w:tcPr>
          <w:p w:rsidR="00BB03C5" w:rsidRPr="0068678A" w:rsidRDefault="00BB03C5" w:rsidP="0068678A">
            <w:pPr>
              <w:widowControl w:val="0"/>
              <w:tabs>
                <w:tab w:val="left" w:pos="0"/>
                <w:tab w:val="num" w:pos="1418"/>
                <w:tab w:val="left" w:pos="9879"/>
              </w:tabs>
              <w:spacing w:line="360" w:lineRule="auto"/>
              <w:jc w:val="both"/>
            </w:pPr>
            <w:r w:rsidRPr="0068678A">
              <w:t>Не имеет нормального ограничения. Логичнее было бы соотнести чистый оборотный капитал не со всеми активами, а с оборотными, что отразило бы условие устойчивости функционирования предприятия.</w:t>
            </w:r>
          </w:p>
        </w:tc>
      </w:tr>
    </w:tbl>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Нормируются коэффициенты на основе экспертных опросов и отражают оптимальные или критические значения. Однако относительные показатели имеют и недостатки: нормируются коэффициенты без учета отраслевой принадлежности, которая в значительной степени влияет на структуру капитала предприятия, структуру издержек, рискованность, рентабельность, оборачиваемость капитала; при диверсифицированной деятельности предприятия затрудняется сравнительный анализ коэффициентов по отраслям; зачастую для оценки финансовой устойчивости предлагается большой набор показателей, при этом некоторые из них взаимосвязаны между собой, либо дублируют друг друга.</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683025" w:rsidRDefault="00BB03C5" w:rsidP="00D75EB2">
      <w:pPr>
        <w:widowControl w:val="0"/>
        <w:shd w:val="clear" w:color="auto" w:fill="FFFFFF"/>
        <w:tabs>
          <w:tab w:val="left" w:pos="1014"/>
        </w:tabs>
        <w:spacing w:line="360" w:lineRule="auto"/>
        <w:ind w:firstLine="720"/>
        <w:jc w:val="both"/>
        <w:rPr>
          <w:caps/>
          <w:sz w:val="28"/>
        </w:rPr>
      </w:pPr>
      <w:r w:rsidRPr="00683025">
        <w:rPr>
          <w:caps/>
          <w:sz w:val="28"/>
        </w:rPr>
        <w:t>1.3 Особенности использования относительных показателей, применяемых в отеч</w:t>
      </w:r>
      <w:r w:rsidR="0068678A" w:rsidRPr="00683025">
        <w:rPr>
          <w:caps/>
          <w:sz w:val="28"/>
        </w:rPr>
        <w:t>ественной и зарубежной практике</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При принятии решения о выдаче кредита отечественные банки рассчитывают (наряду с другими) коэффициент автономии</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lang w:val="uk-UA"/>
        </w:rPr>
      </w:pPr>
      <w:r w:rsidRPr="00D75EB2">
        <w:rPr>
          <w:sz w:val="28"/>
        </w:rPr>
        <w:t>К</w:t>
      </w:r>
      <w:r w:rsidRPr="00D75EB2">
        <w:rPr>
          <w:sz w:val="28"/>
          <w:lang w:val="en-US"/>
        </w:rPr>
        <w:t>A</w:t>
      </w:r>
      <w:r w:rsidRPr="00D75EB2">
        <w:rPr>
          <w:sz w:val="28"/>
        </w:rPr>
        <w:t>=(И</w:t>
      </w:r>
      <w:r w:rsidRPr="00D75EB2">
        <w:rPr>
          <w:sz w:val="28"/>
          <w:lang w:val="en-US"/>
        </w:rPr>
        <w:t>C</w:t>
      </w:r>
      <w:r w:rsidRPr="00D75EB2">
        <w:rPr>
          <w:sz w:val="28"/>
        </w:rPr>
        <w:t xml:space="preserve"> / В) = (В-(К</w:t>
      </w:r>
      <w:r w:rsidRPr="00D75EB2">
        <w:rPr>
          <w:sz w:val="28"/>
          <w:lang w:val="en-US"/>
        </w:rPr>
        <w:t>t</w:t>
      </w:r>
      <w:r w:rsidRPr="00D75EB2">
        <w:rPr>
          <w:sz w:val="28"/>
        </w:rPr>
        <w:t xml:space="preserve"> + </w:t>
      </w:r>
      <w:r w:rsidRPr="00D75EB2">
        <w:rPr>
          <w:sz w:val="28"/>
          <w:lang w:val="en-US"/>
        </w:rPr>
        <w:t>KT</w:t>
      </w:r>
      <w:r w:rsidRPr="00D75EB2">
        <w:rPr>
          <w:sz w:val="28"/>
        </w:rPr>
        <w:t xml:space="preserve">)) / </w:t>
      </w:r>
      <w:r w:rsidRPr="00D75EB2">
        <w:rPr>
          <w:sz w:val="28"/>
          <w:lang w:val="en-US"/>
        </w:rPr>
        <w:t>B</w:t>
      </w:r>
      <w:r w:rsidRPr="00D75EB2">
        <w:rPr>
          <w:sz w:val="28"/>
        </w:rPr>
        <w:t xml:space="preserve"> = 1 – (К</w:t>
      </w:r>
      <w:r w:rsidRPr="00D75EB2">
        <w:rPr>
          <w:sz w:val="28"/>
          <w:lang w:val="en-US"/>
        </w:rPr>
        <w:t>t</w:t>
      </w:r>
      <w:r w:rsidRPr="00D75EB2">
        <w:rPr>
          <w:sz w:val="28"/>
        </w:rPr>
        <w:t xml:space="preserve"> + </w:t>
      </w:r>
      <w:r w:rsidRPr="00D75EB2">
        <w:rPr>
          <w:sz w:val="28"/>
          <w:lang w:val="en-US"/>
        </w:rPr>
        <w:t>KT</w:t>
      </w:r>
      <w:r w:rsidRPr="00D75EB2">
        <w:rPr>
          <w:sz w:val="28"/>
        </w:rPr>
        <w:t xml:space="preserve">) / </w:t>
      </w:r>
      <w:r w:rsidRPr="00D75EB2">
        <w:rPr>
          <w:sz w:val="28"/>
          <w:lang w:val="en-US"/>
        </w:rPr>
        <w:t>B</w:t>
      </w:r>
      <w:r w:rsidRPr="00D75EB2">
        <w:rPr>
          <w:sz w:val="28"/>
        </w:rPr>
        <w:t xml:space="preserve"> &gt; 0.5</w:t>
      </w:r>
    </w:p>
    <w:p w:rsidR="0068678A" w:rsidRDefault="0068678A" w:rsidP="00D75EB2">
      <w:pPr>
        <w:widowControl w:val="0"/>
        <w:shd w:val="clear" w:color="auto" w:fill="FFFFFF"/>
        <w:tabs>
          <w:tab w:val="left" w:pos="1014"/>
        </w:tabs>
        <w:spacing w:line="360" w:lineRule="auto"/>
        <w:ind w:firstLine="720"/>
        <w:jc w:val="both"/>
        <w:rPr>
          <w:sz w:val="28"/>
        </w:rPr>
      </w:pP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Из формулы прослеживается взаимосвязь с показателем, используемым в зарубежной практике [31], доли заемных средств в капитале предприятия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w:t>
      </w:r>
      <w:r w:rsidRPr="00D75EB2">
        <w:rPr>
          <w:sz w:val="28"/>
          <w:lang w:val="en-US"/>
        </w:rPr>
        <w:t>t</w:t>
      </w:r>
      <w:r w:rsidRPr="00D75EB2">
        <w:rPr>
          <w:sz w:val="28"/>
        </w:rPr>
        <w:t xml:space="preserve"> + </w:t>
      </w:r>
      <w:r w:rsidRPr="00D75EB2">
        <w:rPr>
          <w:sz w:val="28"/>
          <w:lang w:val="en-US"/>
        </w:rPr>
        <w:t>KT</w:t>
      </w:r>
      <w:r w:rsidRPr="00D75EB2">
        <w:rPr>
          <w:sz w:val="28"/>
        </w:rPr>
        <w:t xml:space="preserve">) / </w:t>
      </w:r>
      <w:r w:rsidRPr="00D75EB2">
        <w:rPr>
          <w:sz w:val="28"/>
          <w:lang w:val="en-US"/>
        </w:rPr>
        <w:t>B</w:t>
      </w:r>
      <w:r w:rsidRPr="00D75EB2">
        <w:rPr>
          <w:sz w:val="28"/>
        </w:rPr>
        <w:t>).</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Следующим показателем, который используют банки, является коэффициент соотношения заемных и собственных средств:</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КЗС = (К</w:t>
      </w:r>
      <w:r w:rsidRPr="00D75EB2">
        <w:rPr>
          <w:sz w:val="28"/>
          <w:lang w:val="en-US"/>
        </w:rPr>
        <w:t>T</w:t>
      </w:r>
      <w:r w:rsidRPr="00D75EB2">
        <w:rPr>
          <w:sz w:val="28"/>
        </w:rPr>
        <w:t xml:space="preserve"> + К</w:t>
      </w:r>
      <w:r w:rsidRPr="00D75EB2">
        <w:rPr>
          <w:sz w:val="28"/>
          <w:lang w:val="en-US"/>
        </w:rPr>
        <w:t>t</w:t>
      </w:r>
      <w:r w:rsidRPr="00D75EB2">
        <w:rPr>
          <w:sz w:val="28"/>
        </w:rPr>
        <w:t>) / И</w:t>
      </w:r>
      <w:r w:rsidRPr="00D75EB2">
        <w:rPr>
          <w:sz w:val="28"/>
          <w:lang w:val="en-US"/>
        </w:rPr>
        <w:t>C</w:t>
      </w:r>
      <w:r w:rsidR="00D75EB2">
        <w:rPr>
          <w:sz w:val="28"/>
        </w:rPr>
        <w:t xml:space="preserve"> </w:t>
      </w:r>
      <w:r w:rsidRPr="00D75EB2">
        <w:rPr>
          <w:sz w:val="28"/>
        </w:rPr>
        <w:t>&lt; 1.</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Если произвести соответствующие преобразования, то увидим взаимосвязь данного коэффициента с коэффициентом автономии и с долей заемных средств в капитале предприятия:</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w:t>
      </w:r>
      <w:r w:rsidRPr="00D75EB2">
        <w:rPr>
          <w:sz w:val="28"/>
          <w:lang w:val="en-US"/>
        </w:rPr>
        <w:t>T</w:t>
      </w:r>
      <w:r w:rsidRPr="00D75EB2">
        <w:rPr>
          <w:sz w:val="28"/>
        </w:rPr>
        <w:t xml:space="preserve"> + К</w:t>
      </w:r>
      <w:r w:rsidRPr="00D75EB2">
        <w:rPr>
          <w:sz w:val="28"/>
          <w:lang w:val="en-US"/>
        </w:rPr>
        <w:t>t</w:t>
      </w:r>
      <w:r w:rsidRPr="00D75EB2">
        <w:rPr>
          <w:sz w:val="28"/>
        </w:rPr>
        <w:t>) / И</w:t>
      </w:r>
      <w:r w:rsidRPr="00D75EB2">
        <w:rPr>
          <w:sz w:val="28"/>
          <w:lang w:val="en-US"/>
        </w:rPr>
        <w:t>C</w:t>
      </w:r>
      <w:r w:rsidRPr="00D75EB2">
        <w:rPr>
          <w:sz w:val="28"/>
        </w:rPr>
        <w:t xml:space="preserve"> = ((К</w:t>
      </w:r>
      <w:r w:rsidRPr="00D75EB2">
        <w:rPr>
          <w:sz w:val="28"/>
          <w:lang w:val="en-US"/>
        </w:rPr>
        <w:t>t</w:t>
      </w:r>
      <w:r w:rsidRPr="00D75EB2">
        <w:rPr>
          <w:sz w:val="28"/>
        </w:rPr>
        <w:t xml:space="preserve"> + </w:t>
      </w:r>
      <w:r w:rsidRPr="00D75EB2">
        <w:rPr>
          <w:sz w:val="28"/>
          <w:lang w:val="en-US"/>
        </w:rPr>
        <w:t>KT</w:t>
      </w:r>
      <w:r w:rsidRPr="00D75EB2">
        <w:rPr>
          <w:sz w:val="28"/>
        </w:rPr>
        <w:t xml:space="preserve">) / </w:t>
      </w:r>
      <w:r w:rsidRPr="00D75EB2">
        <w:rPr>
          <w:sz w:val="28"/>
          <w:lang w:val="en-US"/>
        </w:rPr>
        <w:t>B</w:t>
      </w:r>
      <w:r w:rsidRPr="00D75EB2">
        <w:rPr>
          <w:sz w:val="28"/>
        </w:rPr>
        <w:t>) / (И</w:t>
      </w:r>
      <w:r w:rsidRPr="00D75EB2">
        <w:rPr>
          <w:sz w:val="28"/>
          <w:lang w:val="en-US"/>
        </w:rPr>
        <w:t>C</w:t>
      </w:r>
      <w:r w:rsidR="00D75EB2">
        <w:rPr>
          <w:sz w:val="28"/>
        </w:rPr>
        <w:t xml:space="preserve"> </w:t>
      </w:r>
      <w:r w:rsidRPr="00D75EB2">
        <w:rPr>
          <w:sz w:val="28"/>
        </w:rPr>
        <w:t xml:space="preserve">/ </w:t>
      </w:r>
      <w:r w:rsidRPr="00D75EB2">
        <w:rPr>
          <w:sz w:val="28"/>
          <w:lang w:val="en-US"/>
        </w:rPr>
        <w:t>B</w:t>
      </w:r>
      <w:r w:rsidRPr="00D75EB2">
        <w:rPr>
          <w:sz w:val="28"/>
        </w:rPr>
        <w:t>)</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lang w:val="uk-UA"/>
        </w:rPr>
        <w:t>т.е.</w:t>
      </w:r>
      <w:r w:rsidR="00D75EB2">
        <w:rPr>
          <w:sz w:val="28"/>
          <w:lang w:val="uk-UA"/>
        </w:rPr>
        <w:t xml:space="preserve"> </w:t>
      </w:r>
      <w:r w:rsidRPr="00D75EB2">
        <w:rPr>
          <w:sz w:val="28"/>
        </w:rPr>
        <w:t>коэффициент соотношения заемных и собственных средств равен произведению доли заемных средств в капитале предприятия и коэффициента автономии.</w:t>
      </w:r>
    </w:p>
    <w:p w:rsidR="00BB03C5" w:rsidRPr="00D75EB2" w:rsidRDefault="0068678A" w:rsidP="00D75EB2">
      <w:pPr>
        <w:widowControl w:val="0"/>
        <w:shd w:val="clear" w:color="auto" w:fill="FFFFFF"/>
        <w:tabs>
          <w:tab w:val="left" w:pos="1014"/>
        </w:tabs>
        <w:spacing w:line="360" w:lineRule="auto"/>
        <w:ind w:firstLine="720"/>
        <w:jc w:val="both"/>
        <w:rPr>
          <w:sz w:val="28"/>
        </w:rPr>
      </w:pPr>
      <w:r>
        <w:rPr>
          <w:sz w:val="28"/>
        </w:rPr>
        <w:br w:type="page"/>
      </w:r>
      <w:r w:rsidR="00BB03C5" w:rsidRPr="00D75EB2">
        <w:rPr>
          <w:sz w:val="28"/>
        </w:rPr>
        <w:t>Так как (К</w:t>
      </w:r>
      <w:r w:rsidR="00BB03C5" w:rsidRPr="00D75EB2">
        <w:rPr>
          <w:sz w:val="28"/>
          <w:lang w:val="en-US"/>
        </w:rPr>
        <w:t>T</w:t>
      </w:r>
      <w:r w:rsidR="00BB03C5" w:rsidRPr="00D75EB2">
        <w:rPr>
          <w:sz w:val="28"/>
        </w:rPr>
        <w:t xml:space="preserve"> + К</w:t>
      </w:r>
      <w:r w:rsidR="00BB03C5" w:rsidRPr="00D75EB2">
        <w:rPr>
          <w:sz w:val="28"/>
          <w:lang w:val="en-US"/>
        </w:rPr>
        <w:t>t</w:t>
      </w:r>
      <w:r w:rsidR="00BB03C5" w:rsidRPr="00D75EB2">
        <w:rPr>
          <w:sz w:val="28"/>
        </w:rPr>
        <w:t xml:space="preserve">) / </w:t>
      </w:r>
      <w:r w:rsidR="00BB03C5" w:rsidRPr="00D75EB2">
        <w:rPr>
          <w:sz w:val="28"/>
          <w:lang w:val="en-US"/>
        </w:rPr>
        <w:t>B</w:t>
      </w:r>
      <w:r w:rsidR="00BB03C5" w:rsidRPr="00D75EB2">
        <w:rPr>
          <w:sz w:val="28"/>
        </w:rPr>
        <w:t xml:space="preserve"> = 1 – (К</w:t>
      </w:r>
      <w:r w:rsidR="00BB03C5" w:rsidRPr="00D75EB2">
        <w:rPr>
          <w:sz w:val="28"/>
          <w:lang w:val="en-US"/>
        </w:rPr>
        <w:t>T</w:t>
      </w:r>
      <w:r w:rsidR="00BB03C5" w:rsidRPr="00D75EB2">
        <w:rPr>
          <w:sz w:val="28"/>
        </w:rPr>
        <w:t xml:space="preserve"> + К</w:t>
      </w:r>
      <w:r w:rsidR="00BB03C5" w:rsidRPr="00D75EB2">
        <w:rPr>
          <w:sz w:val="28"/>
          <w:lang w:val="en-US"/>
        </w:rPr>
        <w:t>t</w:t>
      </w:r>
      <w:r w:rsidR="00BB03C5" w:rsidRPr="00D75EB2">
        <w:rPr>
          <w:sz w:val="28"/>
        </w:rPr>
        <w:t xml:space="preserve">) / </w:t>
      </w:r>
      <w:r w:rsidR="00BB03C5" w:rsidRPr="00D75EB2">
        <w:rPr>
          <w:sz w:val="28"/>
          <w:lang w:val="en-US"/>
        </w:rPr>
        <w:t>B</w:t>
      </w:r>
      <w:r w:rsidR="00BB03C5" w:rsidRPr="00D75EB2">
        <w:rPr>
          <w:sz w:val="28"/>
        </w:rPr>
        <w:t>, получаем</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w:t>
      </w:r>
      <w:r w:rsidRPr="00D75EB2">
        <w:rPr>
          <w:sz w:val="28"/>
          <w:lang w:val="en-US"/>
        </w:rPr>
        <w:t>T</w:t>
      </w:r>
      <w:r w:rsidRPr="00D75EB2">
        <w:rPr>
          <w:sz w:val="28"/>
        </w:rPr>
        <w:t xml:space="preserve"> + К</w:t>
      </w:r>
      <w:r w:rsidRPr="00D75EB2">
        <w:rPr>
          <w:sz w:val="28"/>
          <w:lang w:val="en-US"/>
        </w:rPr>
        <w:t>t</w:t>
      </w:r>
      <w:r w:rsidRPr="00D75EB2">
        <w:rPr>
          <w:sz w:val="28"/>
        </w:rPr>
        <w:t>) / И</w:t>
      </w:r>
      <w:r w:rsidRPr="00D75EB2">
        <w:rPr>
          <w:sz w:val="28"/>
          <w:lang w:val="en-US"/>
        </w:rPr>
        <w:t>C</w:t>
      </w:r>
      <w:r w:rsidRPr="00D75EB2">
        <w:rPr>
          <w:sz w:val="28"/>
        </w:rPr>
        <w:t xml:space="preserve"> = (1 – И</w:t>
      </w:r>
      <w:r w:rsidRPr="00D75EB2">
        <w:rPr>
          <w:sz w:val="28"/>
          <w:lang w:val="en-US"/>
        </w:rPr>
        <w:t>C</w:t>
      </w:r>
      <w:r w:rsidRPr="00D75EB2">
        <w:rPr>
          <w:sz w:val="28"/>
        </w:rPr>
        <w:t xml:space="preserve"> / В) / (И</w:t>
      </w:r>
      <w:r w:rsidRPr="00D75EB2">
        <w:rPr>
          <w:sz w:val="28"/>
          <w:lang w:val="en-US"/>
        </w:rPr>
        <w:t>C</w:t>
      </w:r>
      <w:r w:rsidRPr="00D75EB2">
        <w:rPr>
          <w:sz w:val="28"/>
        </w:rPr>
        <w:t xml:space="preserve"> / В) = 1 / (И</w:t>
      </w:r>
      <w:r w:rsidRPr="00D75EB2">
        <w:rPr>
          <w:sz w:val="28"/>
          <w:lang w:val="en-US"/>
        </w:rPr>
        <w:t>C</w:t>
      </w:r>
      <w:r w:rsidRPr="00D75EB2">
        <w:rPr>
          <w:sz w:val="28"/>
        </w:rPr>
        <w:t xml:space="preserve"> / В) – 1, или КЗС =1 / К</w:t>
      </w:r>
      <w:r w:rsidRPr="00D75EB2">
        <w:rPr>
          <w:sz w:val="28"/>
          <w:lang w:val="en-US"/>
        </w:rPr>
        <w:t>A</w:t>
      </w:r>
      <w:r w:rsidRPr="00D75EB2">
        <w:rPr>
          <w:sz w:val="28"/>
        </w:rPr>
        <w:t xml:space="preserve"> – 1</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Если в полученное выражение подставить 0,5 (нормативное ограничение КА), то будем иметь КРС = 1, таким образом, рассчитывать оба показателя вместе не имеет смысла. В отечественных методиках также применяется коэффициент финансирования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ИС / ( К</w:t>
      </w:r>
      <w:r w:rsidRPr="00D75EB2">
        <w:rPr>
          <w:sz w:val="28"/>
          <w:lang w:val="en-US"/>
        </w:rPr>
        <w:t>t</w:t>
      </w:r>
      <w:r w:rsidRPr="00D75EB2">
        <w:rPr>
          <w:sz w:val="28"/>
        </w:rPr>
        <w:t xml:space="preserve"> + </w:t>
      </w:r>
      <w:r w:rsidRPr="00D75EB2">
        <w:rPr>
          <w:sz w:val="28"/>
          <w:lang w:val="en-US"/>
        </w:rPr>
        <w:t>KT</w:t>
      </w:r>
      <w:r w:rsidRPr="00D75EB2">
        <w:rPr>
          <w:sz w:val="28"/>
        </w:rPr>
        <w:t>) &gt; 1.</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Очевидно, что он является</w:t>
      </w:r>
      <w:r w:rsidR="00D75EB2">
        <w:rPr>
          <w:sz w:val="28"/>
        </w:rPr>
        <w:t xml:space="preserve"> </w:t>
      </w:r>
      <w:r w:rsidRPr="00D75EB2">
        <w:rPr>
          <w:sz w:val="28"/>
        </w:rPr>
        <w:t>обратным коэффициенту соотношения заемных и собственных средств.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Далее, исследуя относительные показатели финансовой устойчивости предприятия, можно обнаружить взаимосвязь между коэффициентом маневренности, который показывает, какая часть собственных средств вложена в наиболее мобильные активы, и индексом постоянного актива, который показывает долю основных средств в источниках собственных средств.</w:t>
      </w: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Большое значение для кредиторов и собственников предприятия имеет коэффициент защищенности кредиторов, так как он показывает, сколько раз в течение отчетного периода предприятие заработало средства для выплаты процентов: </w:t>
      </w:r>
    </w:p>
    <w:p w:rsidR="0068678A" w:rsidRDefault="0068678A" w:rsidP="00D75EB2">
      <w:pPr>
        <w:widowControl w:val="0"/>
        <w:shd w:val="clear" w:color="auto" w:fill="FFFFFF"/>
        <w:tabs>
          <w:tab w:val="left" w:pos="1014"/>
        </w:tabs>
        <w:spacing w:line="360" w:lineRule="auto"/>
        <w:ind w:firstLine="720"/>
        <w:jc w:val="both"/>
        <w:rPr>
          <w:sz w:val="28"/>
        </w:rPr>
      </w:pP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КЗК = П / И.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Этот важный коэффициент взаимосвязан с показателем финансового риска, то есть, финансовым левериджем:</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Финансовый леверидж = П / (П – И) = (П / И) / ((П – И) / И)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(П / И) / ((П / И) – 1) = КЗК / (КЗК –1),</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где (П / И) – коэффициент защищенности кредиторов.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Финансовый леверидж показывает, на сколько процентов вырастет прибыль на собственный капитал при увеличении прибыли на весь капитал на один процент. Этот показатель имеет первостепенное значение в зарубежной практике при оценке финансовой устойчивости предприятия, а также используется при расчете общего левериджа, который отражает совокупный риск, связанный с предприятием. Высокие значения этих показателей свидетельствует о неустойчивом положении предприятия.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Высокий финансовый леверидж означает и высокий уровень мультипликаторов:</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К</w:t>
      </w:r>
      <w:r w:rsidRPr="00D75EB2">
        <w:rPr>
          <w:sz w:val="28"/>
          <w:lang w:val="en-US"/>
        </w:rPr>
        <w:t>t</w:t>
      </w:r>
      <w:r w:rsidRPr="00D75EB2">
        <w:rPr>
          <w:sz w:val="28"/>
        </w:rPr>
        <w:t xml:space="preserve"> + </w:t>
      </w:r>
      <w:r w:rsidRPr="00D75EB2">
        <w:rPr>
          <w:sz w:val="28"/>
          <w:lang w:val="en-US"/>
        </w:rPr>
        <w:t>KT</w:t>
      </w:r>
      <w:r w:rsidRPr="00D75EB2">
        <w:rPr>
          <w:sz w:val="28"/>
        </w:rPr>
        <w:t>)</w:t>
      </w:r>
      <w:r w:rsidR="00D75EB2">
        <w:rPr>
          <w:sz w:val="28"/>
        </w:rPr>
        <w:t xml:space="preserve"> </w:t>
      </w:r>
      <w:r w:rsidRPr="00D75EB2">
        <w:rPr>
          <w:sz w:val="28"/>
        </w:rPr>
        <w:t>/ И</w:t>
      </w:r>
      <w:r w:rsidRPr="00D75EB2">
        <w:rPr>
          <w:sz w:val="28"/>
          <w:lang w:val="en-US"/>
        </w:rPr>
        <w:t>C</w:t>
      </w:r>
      <w:r w:rsidRPr="00D75EB2">
        <w:rPr>
          <w:sz w:val="28"/>
        </w:rPr>
        <w:t>, а также 1 / (1 - ( К</w:t>
      </w:r>
      <w:r w:rsidRPr="00D75EB2">
        <w:rPr>
          <w:sz w:val="28"/>
          <w:lang w:val="en-US"/>
        </w:rPr>
        <w:t>t</w:t>
      </w:r>
      <w:r w:rsidRPr="00D75EB2">
        <w:rPr>
          <w:sz w:val="28"/>
        </w:rPr>
        <w:t xml:space="preserve"> + </w:t>
      </w:r>
      <w:r w:rsidRPr="00D75EB2">
        <w:rPr>
          <w:sz w:val="28"/>
          <w:lang w:val="en-US"/>
        </w:rPr>
        <w:t>KT</w:t>
      </w:r>
      <w:r w:rsidRPr="00D75EB2">
        <w:rPr>
          <w:sz w:val="28"/>
        </w:rPr>
        <w:t>)</w:t>
      </w:r>
      <w:r w:rsidR="00D75EB2">
        <w:rPr>
          <w:sz w:val="28"/>
        </w:rPr>
        <w:t xml:space="preserve"> </w:t>
      </w:r>
      <w:r w:rsidRPr="00D75EB2">
        <w:rPr>
          <w:sz w:val="28"/>
        </w:rPr>
        <w:t>/ В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которые могут негативно повлиять на рентабельность собственного капитала:</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w:t>
      </w:r>
      <w:r w:rsidRPr="00D75EB2">
        <w:rPr>
          <w:sz w:val="28"/>
          <w:lang w:val="en-US"/>
        </w:rPr>
        <w:t>CK</w:t>
      </w:r>
      <w:r w:rsidRPr="00D75EB2">
        <w:rPr>
          <w:sz w:val="28"/>
        </w:rPr>
        <w:t xml:space="preserve"> = Пч / И</w:t>
      </w:r>
      <w:r w:rsidRPr="00D75EB2">
        <w:rPr>
          <w:sz w:val="28"/>
          <w:lang w:val="en-US"/>
        </w:rPr>
        <w:t>C</w:t>
      </w:r>
      <w:r w:rsidRPr="00D75EB2">
        <w:rPr>
          <w:sz w:val="28"/>
        </w:rPr>
        <w:t xml:space="preserve"> = (Пч / В) / ((В - (К</w:t>
      </w:r>
      <w:r w:rsidRPr="00D75EB2">
        <w:rPr>
          <w:sz w:val="28"/>
          <w:lang w:val="en-US"/>
        </w:rPr>
        <w:t>T</w:t>
      </w:r>
      <w:r w:rsidRPr="00D75EB2">
        <w:rPr>
          <w:sz w:val="28"/>
        </w:rPr>
        <w:t xml:space="preserve"> + К</w:t>
      </w:r>
      <w:r w:rsidRPr="00D75EB2">
        <w:rPr>
          <w:sz w:val="28"/>
          <w:lang w:val="en-US"/>
        </w:rPr>
        <w:t>t</w:t>
      </w:r>
      <w:r w:rsidRPr="00D75EB2">
        <w:rPr>
          <w:sz w:val="28"/>
        </w:rPr>
        <w:t>)) / В) = Р</w:t>
      </w:r>
      <w:r w:rsidRPr="00D75EB2">
        <w:rPr>
          <w:sz w:val="28"/>
          <w:lang w:val="en-US"/>
        </w:rPr>
        <w:t>A</w:t>
      </w:r>
      <w:r w:rsidRPr="00D75EB2">
        <w:rPr>
          <w:sz w:val="28"/>
        </w:rPr>
        <w:t xml:space="preserve"> / (1 - (К</w:t>
      </w:r>
      <w:r w:rsidRPr="00D75EB2">
        <w:rPr>
          <w:sz w:val="28"/>
          <w:lang w:val="en-US"/>
        </w:rPr>
        <w:t>T</w:t>
      </w:r>
      <w:r w:rsidRPr="00D75EB2">
        <w:rPr>
          <w:sz w:val="28"/>
        </w:rPr>
        <w:t xml:space="preserve"> + К</w:t>
      </w:r>
      <w:r w:rsidRPr="00D75EB2">
        <w:rPr>
          <w:sz w:val="28"/>
          <w:lang w:val="en-US"/>
        </w:rPr>
        <w:t>t</w:t>
      </w:r>
      <w:r w:rsidRPr="00D75EB2">
        <w:rPr>
          <w:sz w:val="28"/>
        </w:rPr>
        <w:t>) / В),</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где Р</w:t>
      </w:r>
      <w:r w:rsidRPr="00D75EB2">
        <w:rPr>
          <w:sz w:val="28"/>
          <w:lang w:val="en-US"/>
        </w:rPr>
        <w:t>A</w:t>
      </w:r>
      <w:r w:rsidRPr="00D75EB2">
        <w:rPr>
          <w:sz w:val="28"/>
        </w:rPr>
        <w:t xml:space="preserve"> - рентабельность активов, это в свою очередь негативно скажется на устойчивости предприятия.</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Устойчивость предприятия зависит как от доли заемных средств в структуре капитала, так и от доли постоянных издержек в структуре затрат. Следовательно, так как производственный леверидж отражает структуру активов баланса и структуру издержек, а финансовый леверидж отражает структуру пассивов баланса, то уровень общего левериджа характеризует финансово-экономическую устойчивость предприятия. Данные показатели не учитываются при оценке финансовой устойчивости в отечественных методиках и на них следует обратить особое внимание.</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Следующим этапом анализа финансовой устойчивости предприятия является определение того, за счет каких средств финансируются основные и оборотные средства. В зарубежной практике используются коэффициент покрытия основных средств и коэффициент покрытия активов чистым оборотным капиталом:</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КПОС = (ИС + К</w:t>
      </w:r>
      <w:r w:rsidRPr="00D75EB2">
        <w:rPr>
          <w:sz w:val="28"/>
          <w:lang w:val="en-US"/>
        </w:rPr>
        <w:t>T</w:t>
      </w:r>
      <w:r w:rsidRPr="00D75EB2">
        <w:rPr>
          <w:sz w:val="28"/>
        </w:rPr>
        <w:t xml:space="preserve">) / </w:t>
      </w:r>
      <w:r w:rsidRPr="00D75EB2">
        <w:rPr>
          <w:sz w:val="28"/>
          <w:lang w:val="en-US"/>
        </w:rPr>
        <w:t>F</w:t>
      </w:r>
      <w:r w:rsidRPr="00D75EB2">
        <w:rPr>
          <w:sz w:val="28"/>
        </w:rPr>
        <w:t>;</w:t>
      </w:r>
      <w:r w:rsidR="00D75EB2">
        <w:rPr>
          <w:sz w:val="28"/>
        </w:rPr>
        <w:t xml:space="preserve"> </w:t>
      </w:r>
      <w:r w:rsidRPr="00D75EB2">
        <w:rPr>
          <w:sz w:val="28"/>
        </w:rPr>
        <w:t xml:space="preserve">КПА = (ЕОБ - </w:t>
      </w:r>
      <w:r w:rsidRPr="00D75EB2">
        <w:rPr>
          <w:sz w:val="28"/>
          <w:lang w:val="en-US"/>
        </w:rPr>
        <w:t>Kt</w:t>
      </w:r>
      <w:r w:rsidRPr="00D75EB2">
        <w:rPr>
          <w:sz w:val="28"/>
        </w:rPr>
        <w:t xml:space="preserve">) / </w:t>
      </w:r>
      <w:r w:rsidRPr="00D75EB2">
        <w:rPr>
          <w:sz w:val="28"/>
          <w:lang w:val="en-US"/>
        </w:rPr>
        <w:t>B</w:t>
      </w:r>
      <w:r w:rsidRPr="00D75EB2">
        <w:rPr>
          <w:sz w:val="28"/>
        </w:rPr>
        <w:t>.</w:t>
      </w:r>
    </w:p>
    <w:p w:rsidR="0068678A" w:rsidRDefault="0068678A" w:rsidP="00D75EB2">
      <w:pPr>
        <w:widowControl w:val="0"/>
        <w:shd w:val="clear" w:color="auto" w:fill="FFFFFF"/>
        <w:tabs>
          <w:tab w:val="left" w:pos="1014"/>
        </w:tabs>
        <w:spacing w:line="360" w:lineRule="auto"/>
        <w:ind w:firstLine="720"/>
        <w:jc w:val="both"/>
        <w:rPr>
          <w:sz w:val="28"/>
        </w:rPr>
      </w:pP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У нас анализируется коэффициент, обратный коэффициенту покрытия основных средств</w:t>
      </w:r>
    </w:p>
    <w:p w:rsidR="0068678A" w:rsidRDefault="0068678A" w:rsidP="00D75EB2">
      <w:pPr>
        <w:widowControl w:val="0"/>
        <w:shd w:val="clear" w:color="auto" w:fill="FFFFFF"/>
        <w:tabs>
          <w:tab w:val="left" w:pos="1014"/>
        </w:tabs>
        <w:spacing w:line="360" w:lineRule="auto"/>
        <w:ind w:firstLine="720"/>
        <w:jc w:val="both"/>
        <w:rPr>
          <w:sz w:val="28"/>
        </w:rPr>
      </w:pP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КПОС = </w:t>
      </w:r>
      <w:r w:rsidRPr="00D75EB2">
        <w:rPr>
          <w:sz w:val="28"/>
          <w:lang w:val="en-US"/>
        </w:rPr>
        <w:t>F</w:t>
      </w:r>
      <w:r w:rsidRPr="00D75EB2">
        <w:rPr>
          <w:sz w:val="28"/>
        </w:rPr>
        <w:t xml:space="preserve"> / (ИС + К</w:t>
      </w:r>
      <w:r w:rsidRPr="00D75EB2">
        <w:rPr>
          <w:sz w:val="28"/>
          <w:lang w:val="en-US"/>
        </w:rPr>
        <w:t>T</w:t>
      </w:r>
      <w:r w:rsidRPr="00D75EB2">
        <w:rPr>
          <w:sz w:val="28"/>
        </w:rPr>
        <w:t>) &lt; 0,5,</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то есть размер долгосрочных кредиторов и собственных средств «должен» покрывать основные средства 2 раза, в то время как за рубежом один раз.</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Коэффициент обеспеченности собственными оборотными средствами тоже рассчитывается отечественными банками. Обычно банки</w:t>
      </w:r>
      <w:r w:rsidR="00D75EB2">
        <w:rPr>
          <w:sz w:val="28"/>
        </w:rPr>
        <w:t xml:space="preserve"> </w:t>
      </w:r>
      <w:r w:rsidRPr="00D75EB2">
        <w:rPr>
          <w:sz w:val="28"/>
        </w:rPr>
        <w:t>считают его более 0,5. Коэффициент обеспеченности собственными средствами имеет взаимосвязь с коэффициентом покрытия оборотными средствами</w:t>
      </w:r>
      <w:r w:rsidR="00D75EB2">
        <w:rPr>
          <w:sz w:val="28"/>
        </w:rPr>
        <w:t xml:space="preserve"> </w:t>
      </w:r>
      <w:r w:rsidRPr="00D75EB2">
        <w:rPr>
          <w:sz w:val="28"/>
        </w:rPr>
        <w:t xml:space="preserve">ЕОБ / </w:t>
      </w:r>
      <w:r w:rsidRPr="00D75EB2">
        <w:rPr>
          <w:sz w:val="28"/>
          <w:lang w:val="en-US"/>
        </w:rPr>
        <w:t>Kt</w:t>
      </w:r>
      <w:r w:rsidRPr="00D75EB2">
        <w:rPr>
          <w:sz w:val="28"/>
        </w:rPr>
        <w:t xml:space="preserve"> &gt; 2, который тоже рассчитывается отечественными банками.</w:t>
      </w: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Исходя из уравнения</w:t>
      </w:r>
      <w:r w:rsidR="00D75EB2">
        <w:rPr>
          <w:sz w:val="28"/>
        </w:rPr>
        <w:t xml:space="preserve">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ЕОБ - </w:t>
      </w:r>
      <w:r w:rsidRPr="00D75EB2">
        <w:rPr>
          <w:sz w:val="28"/>
          <w:lang w:val="en-US"/>
        </w:rPr>
        <w:t>Kt</w:t>
      </w:r>
      <w:r w:rsidRPr="00D75EB2">
        <w:rPr>
          <w:sz w:val="28"/>
        </w:rPr>
        <w:t xml:space="preserve"> = (ИС + К</w:t>
      </w:r>
      <w:r w:rsidRPr="00D75EB2">
        <w:rPr>
          <w:sz w:val="28"/>
          <w:lang w:val="en-US"/>
        </w:rPr>
        <w:t>T</w:t>
      </w:r>
      <w:r w:rsidRPr="00D75EB2">
        <w:rPr>
          <w:sz w:val="28"/>
        </w:rPr>
        <w:t xml:space="preserve">) - </w:t>
      </w:r>
      <w:r w:rsidRPr="00D75EB2">
        <w:rPr>
          <w:sz w:val="28"/>
          <w:lang w:val="en-US"/>
        </w:rPr>
        <w:t>F</w:t>
      </w:r>
      <w:r w:rsidR="00D75EB2">
        <w:rPr>
          <w:sz w:val="28"/>
        </w:rPr>
        <w:t xml:space="preserve"> </w:t>
      </w:r>
      <w:r w:rsidRPr="00D75EB2">
        <w:rPr>
          <w:sz w:val="28"/>
        </w:rPr>
        <w:t>следует</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(ЕОБ - </w:t>
      </w:r>
      <w:r w:rsidRPr="00D75EB2">
        <w:rPr>
          <w:sz w:val="28"/>
          <w:lang w:val="en-US"/>
        </w:rPr>
        <w:t>Kt</w:t>
      </w:r>
      <w:r w:rsidRPr="00D75EB2">
        <w:rPr>
          <w:sz w:val="28"/>
        </w:rPr>
        <w:t>)/ ЕОБ = (ИС + К</w:t>
      </w:r>
      <w:r w:rsidRPr="00D75EB2">
        <w:rPr>
          <w:sz w:val="28"/>
          <w:lang w:val="en-US"/>
        </w:rPr>
        <w:t>T</w:t>
      </w:r>
      <w:r w:rsidRPr="00D75EB2">
        <w:rPr>
          <w:sz w:val="28"/>
        </w:rPr>
        <w:t xml:space="preserve"> – </w:t>
      </w:r>
      <w:r w:rsidRPr="00D75EB2">
        <w:rPr>
          <w:sz w:val="28"/>
          <w:lang w:val="en-US"/>
        </w:rPr>
        <w:t>F</w:t>
      </w:r>
      <w:r w:rsidRPr="00D75EB2">
        <w:rPr>
          <w:sz w:val="28"/>
        </w:rPr>
        <w:t xml:space="preserve"> )/ ЕОБ. </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Коэффициент обеспеченности собственными средствами КО</w:t>
      </w:r>
      <w:r w:rsidRPr="00D75EB2">
        <w:rPr>
          <w:sz w:val="28"/>
          <w:lang w:val="en-US"/>
        </w:rPr>
        <w:t>C</w:t>
      </w:r>
      <w:r w:rsidRPr="00D75EB2">
        <w:rPr>
          <w:sz w:val="28"/>
        </w:rPr>
        <w:t>С</w:t>
      </w:r>
    </w:p>
    <w:p w:rsidR="0068678A" w:rsidRDefault="0068678A"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КОСС = 1 - К</w:t>
      </w:r>
      <w:r w:rsidRPr="00D75EB2">
        <w:rPr>
          <w:sz w:val="28"/>
          <w:lang w:val="en-US"/>
        </w:rPr>
        <w:t>t</w:t>
      </w:r>
      <w:r w:rsidRPr="00D75EB2">
        <w:rPr>
          <w:sz w:val="28"/>
        </w:rPr>
        <w:t xml:space="preserve"> / ЕО</w:t>
      </w:r>
      <w:r w:rsidRPr="00D75EB2">
        <w:rPr>
          <w:sz w:val="28"/>
          <w:lang w:val="uk-UA"/>
        </w:rPr>
        <w:t>Б</w:t>
      </w:r>
      <w:r w:rsidRPr="00D75EB2">
        <w:rPr>
          <w:sz w:val="28"/>
        </w:rPr>
        <w:t xml:space="preserve"> &gt; 0,5.</w:t>
      </w:r>
    </w:p>
    <w:p w:rsidR="00BB03C5" w:rsidRPr="00D75EB2" w:rsidRDefault="0068678A" w:rsidP="00D75EB2">
      <w:pPr>
        <w:widowControl w:val="0"/>
        <w:shd w:val="clear" w:color="auto" w:fill="FFFFFF"/>
        <w:tabs>
          <w:tab w:val="left" w:pos="1014"/>
        </w:tabs>
        <w:spacing w:line="360" w:lineRule="auto"/>
        <w:ind w:firstLine="720"/>
        <w:jc w:val="both"/>
        <w:rPr>
          <w:sz w:val="28"/>
        </w:rPr>
      </w:pPr>
      <w:r>
        <w:rPr>
          <w:sz w:val="28"/>
        </w:rPr>
        <w:br w:type="page"/>
      </w:r>
      <w:r w:rsidR="00BB03C5" w:rsidRPr="00D75EB2">
        <w:rPr>
          <w:sz w:val="28"/>
        </w:rPr>
        <w:t>Очевидно, что коэффициент покрытия собственными оборотными средствами больше двух. Поэтому рациональнее использовать один коэффициент из данных.</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Исходя из анализа методик оценки финансовой устойчивости деятельности предприятия, можно заключить, что в отечественной практике делается упор на оценку кредитоспособности предприятия; не учитывается совокупный риск, связанный с предприятием; об оценке платежеспособности речи не идет вообще;</w:t>
      </w:r>
      <w:r w:rsidR="00D75EB2">
        <w:rPr>
          <w:sz w:val="28"/>
        </w:rPr>
        <w:t xml:space="preserve"> </w:t>
      </w:r>
      <w:r w:rsidRPr="00D75EB2">
        <w:rPr>
          <w:sz w:val="28"/>
        </w:rPr>
        <w:t>в зарубежной</w:t>
      </w:r>
      <w:r w:rsidR="00D75EB2">
        <w:rPr>
          <w:sz w:val="28"/>
        </w:rPr>
        <w:t xml:space="preserve"> </w:t>
      </w:r>
      <w:r w:rsidRPr="00D75EB2">
        <w:rPr>
          <w:sz w:val="28"/>
        </w:rPr>
        <w:t>практике, хотя эффект совокупного риска и рассматривается, оценка платежеспособности выносится за пределы анализа финансовой устойчивости. Так как платежеспособность предприятия является внешним проявлением</w:t>
      </w:r>
      <w:r w:rsidR="00D75EB2">
        <w:rPr>
          <w:sz w:val="28"/>
        </w:rPr>
        <w:t xml:space="preserve"> </w:t>
      </w:r>
      <w:r w:rsidRPr="00D75EB2">
        <w:rPr>
          <w:sz w:val="28"/>
        </w:rPr>
        <w:t>финансовой устойчивости, рассматривать их рациональнее совместно, что приведет к более объективным выводам.</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Для анализа ликвидности и платежеспособности предприятия</w:t>
      </w:r>
      <w:r w:rsidR="00D75EB2">
        <w:rPr>
          <w:sz w:val="28"/>
        </w:rPr>
        <w:t xml:space="preserve"> </w:t>
      </w:r>
      <w:r w:rsidRPr="00D75EB2">
        <w:rPr>
          <w:sz w:val="28"/>
        </w:rPr>
        <w:t>используется группировка активов по степени ликвидности и пассивов по срочности погашения (см. Табл. 1.3.) [42, 48].</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Согласно методике [42, 48] при выполнении условий: А1 &gt; П1; А2 &gt; П2; А3 &gt; П3; А4 &gt; П4, баланс считается</w:t>
      </w:r>
      <w:r w:rsidR="00D75EB2">
        <w:rPr>
          <w:sz w:val="28"/>
        </w:rPr>
        <w:t xml:space="preserve"> </w:t>
      </w:r>
      <w:r w:rsidRPr="00D75EB2">
        <w:rPr>
          <w:sz w:val="28"/>
        </w:rPr>
        <w:t>абсолютно ликвидным, а предприятие платежеспособным. Однако в современных условиях переходной экономики это утверждение может быть неверным. Так, у нас дебиторская задолженность в большинстве случаев не может относиться к быстрореализуемым активам. Вложения в ценные бумаги чаще всего могут быстро обратиться в денежные средства по довольно низкой цене и с убытком для инвестиционного портфеля предприятия. В то же время, земля, здания и оборудование могут оказаться наиболее ликвидными активами.</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Таблица 1.3.</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Классификация активов и пассивов в целях анализа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103"/>
      </w:tblGrid>
      <w:tr w:rsidR="00BB03C5" w:rsidRPr="00D75EB2">
        <w:trPr>
          <w:cantSplit/>
        </w:trPr>
        <w:tc>
          <w:tcPr>
            <w:tcW w:w="8647" w:type="dxa"/>
            <w:gridSpan w:val="2"/>
          </w:tcPr>
          <w:p w:rsidR="00BB03C5" w:rsidRPr="0068678A" w:rsidRDefault="00BB03C5" w:rsidP="0068678A">
            <w:pPr>
              <w:widowControl w:val="0"/>
              <w:tabs>
                <w:tab w:val="left" w:pos="1014"/>
              </w:tabs>
              <w:spacing w:line="360" w:lineRule="auto"/>
              <w:jc w:val="both"/>
            </w:pPr>
            <w:r w:rsidRPr="0068678A">
              <w:t>Классификация активов по степени ликвидности</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Наиболее ликвидные активы А1</w:t>
            </w:r>
          </w:p>
        </w:tc>
        <w:tc>
          <w:tcPr>
            <w:tcW w:w="5103" w:type="dxa"/>
          </w:tcPr>
          <w:p w:rsidR="00BB03C5" w:rsidRPr="0068678A" w:rsidRDefault="00BB03C5" w:rsidP="0068678A">
            <w:pPr>
              <w:widowControl w:val="0"/>
              <w:tabs>
                <w:tab w:val="left" w:pos="1014"/>
              </w:tabs>
              <w:spacing w:line="360" w:lineRule="auto"/>
              <w:jc w:val="both"/>
            </w:pPr>
            <w:r w:rsidRPr="0068678A">
              <w:t>Денежные средства предприятия и краткосрочные финансовые вложения</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Быстрореализуемые активы А2</w:t>
            </w:r>
          </w:p>
        </w:tc>
        <w:tc>
          <w:tcPr>
            <w:tcW w:w="5103" w:type="dxa"/>
          </w:tcPr>
          <w:p w:rsidR="00BB03C5" w:rsidRPr="0068678A" w:rsidRDefault="00BB03C5" w:rsidP="0068678A">
            <w:pPr>
              <w:widowControl w:val="0"/>
              <w:tabs>
                <w:tab w:val="left" w:pos="1014"/>
              </w:tabs>
              <w:spacing w:line="360" w:lineRule="auto"/>
              <w:jc w:val="both"/>
            </w:pPr>
            <w:r w:rsidRPr="0068678A">
              <w:t>Депозиты и дебиторская задолженность (платежи по которой ожидаются в течение 12 месяцев после отчетной даты</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Медленно реализуемые активы А3</w:t>
            </w:r>
          </w:p>
        </w:tc>
        <w:tc>
          <w:tcPr>
            <w:tcW w:w="5103" w:type="dxa"/>
          </w:tcPr>
          <w:p w:rsidR="00BB03C5" w:rsidRPr="0068678A" w:rsidRDefault="00BB03C5" w:rsidP="0068678A">
            <w:pPr>
              <w:widowControl w:val="0"/>
              <w:tabs>
                <w:tab w:val="left" w:pos="1014"/>
              </w:tabs>
              <w:spacing w:line="360" w:lineRule="auto"/>
              <w:jc w:val="both"/>
            </w:pPr>
            <w:r w:rsidRPr="0068678A">
              <w:t>Запасы, дебиторская задолженность (платежи по которой ожидаются более чем 12 месяцев после отчетной даты), НДС по приобретенным ценностям</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Труднореализуемые активы А4</w:t>
            </w:r>
          </w:p>
        </w:tc>
        <w:tc>
          <w:tcPr>
            <w:tcW w:w="5103" w:type="dxa"/>
          </w:tcPr>
          <w:p w:rsidR="00BB03C5" w:rsidRPr="0068678A" w:rsidRDefault="00BB03C5" w:rsidP="0068678A">
            <w:pPr>
              <w:widowControl w:val="0"/>
              <w:tabs>
                <w:tab w:val="left" w:pos="1014"/>
              </w:tabs>
              <w:spacing w:line="360" w:lineRule="auto"/>
              <w:jc w:val="both"/>
            </w:pPr>
            <w:r w:rsidRPr="0068678A">
              <w:t>Земля, здания, сооружения, оборудование (вне оборотные активы)</w:t>
            </w:r>
          </w:p>
        </w:tc>
      </w:tr>
      <w:tr w:rsidR="00BB03C5" w:rsidRPr="00D75EB2">
        <w:trPr>
          <w:cantSplit/>
        </w:trPr>
        <w:tc>
          <w:tcPr>
            <w:tcW w:w="8647" w:type="dxa"/>
            <w:gridSpan w:val="2"/>
          </w:tcPr>
          <w:p w:rsidR="00BB03C5" w:rsidRPr="0068678A" w:rsidRDefault="00BB03C5" w:rsidP="0068678A">
            <w:pPr>
              <w:widowControl w:val="0"/>
              <w:tabs>
                <w:tab w:val="left" w:pos="1014"/>
              </w:tabs>
              <w:spacing w:line="360" w:lineRule="auto"/>
              <w:jc w:val="both"/>
            </w:pPr>
            <w:r w:rsidRPr="0068678A">
              <w:t>Классификация пассивов по срочности погашения</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Наиболее срочные пассивы П1</w:t>
            </w:r>
          </w:p>
        </w:tc>
        <w:tc>
          <w:tcPr>
            <w:tcW w:w="5103" w:type="dxa"/>
          </w:tcPr>
          <w:p w:rsidR="00BB03C5" w:rsidRPr="0068678A" w:rsidRDefault="00BB03C5" w:rsidP="0068678A">
            <w:pPr>
              <w:widowControl w:val="0"/>
              <w:tabs>
                <w:tab w:val="left" w:pos="1014"/>
              </w:tabs>
              <w:spacing w:line="360" w:lineRule="auto"/>
              <w:jc w:val="both"/>
            </w:pPr>
            <w:r w:rsidRPr="0068678A">
              <w:t>Кредиторская задолженность, расчеты по дивидендам, прочие краткосрочные обязательства, ссуды непогашенные в срок</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Краткосрочные пассивы П2</w:t>
            </w:r>
          </w:p>
        </w:tc>
        <w:tc>
          <w:tcPr>
            <w:tcW w:w="5103" w:type="dxa"/>
          </w:tcPr>
          <w:p w:rsidR="00BB03C5" w:rsidRPr="0068678A" w:rsidRDefault="00BB03C5" w:rsidP="0068678A">
            <w:pPr>
              <w:widowControl w:val="0"/>
              <w:tabs>
                <w:tab w:val="left" w:pos="1014"/>
              </w:tabs>
              <w:spacing w:line="360" w:lineRule="auto"/>
              <w:jc w:val="both"/>
            </w:pPr>
            <w:r w:rsidRPr="0068678A">
              <w:t>Краткосрочные заемные кредиты банков и прочие займы, подлежащие погашению в течение 12 месяцев после отчетной даты</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Долгосрочные пассивы П3</w:t>
            </w:r>
          </w:p>
        </w:tc>
        <w:tc>
          <w:tcPr>
            <w:tcW w:w="5103" w:type="dxa"/>
          </w:tcPr>
          <w:p w:rsidR="00BB03C5" w:rsidRPr="0068678A" w:rsidRDefault="00BB03C5" w:rsidP="0068678A">
            <w:pPr>
              <w:widowControl w:val="0"/>
              <w:tabs>
                <w:tab w:val="left" w:pos="1014"/>
              </w:tabs>
              <w:spacing w:line="360" w:lineRule="auto"/>
              <w:jc w:val="both"/>
            </w:pPr>
            <w:r w:rsidRPr="0068678A">
              <w:t>Долгосрочные заемные кредиты банков и прочие долгосрочные пассивы</w:t>
            </w:r>
          </w:p>
        </w:tc>
      </w:tr>
      <w:tr w:rsidR="00BB03C5" w:rsidRPr="00D75EB2">
        <w:tc>
          <w:tcPr>
            <w:tcW w:w="3544" w:type="dxa"/>
          </w:tcPr>
          <w:p w:rsidR="00BB03C5" w:rsidRPr="0068678A" w:rsidRDefault="00BB03C5" w:rsidP="0068678A">
            <w:pPr>
              <w:widowControl w:val="0"/>
              <w:tabs>
                <w:tab w:val="left" w:pos="1014"/>
              </w:tabs>
              <w:spacing w:line="360" w:lineRule="auto"/>
              <w:jc w:val="both"/>
            </w:pPr>
            <w:r w:rsidRPr="0068678A">
              <w:t>Постоянные пассивы П4</w:t>
            </w:r>
          </w:p>
        </w:tc>
        <w:tc>
          <w:tcPr>
            <w:tcW w:w="5103" w:type="dxa"/>
          </w:tcPr>
          <w:p w:rsidR="00BB03C5" w:rsidRPr="0068678A" w:rsidRDefault="00BB03C5" w:rsidP="0068678A">
            <w:pPr>
              <w:widowControl w:val="0"/>
              <w:tabs>
                <w:tab w:val="left" w:pos="1014"/>
              </w:tabs>
              <w:spacing w:line="360" w:lineRule="auto"/>
              <w:jc w:val="both"/>
            </w:pPr>
            <w:r w:rsidRPr="0068678A">
              <w:t>Собственные средства, резервы, фонды и т.д.</w:t>
            </w:r>
          </w:p>
        </w:tc>
      </w:tr>
    </w:tbl>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На основе группировки активов и пассивов рассчитываются коэффициенты ликвидности (покрытия - в зарубежной практике), которые являются показателями платежеспособности (Приложения А, Б).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Зарубежные экономисты считают [21, 31], что из трех показателей платежеспособности самым информативным является промежуточный коэффициент покрытия (коэффициент критической ликвидности). Данный коэффициент показывает, сколько раз ликвидные активы покрывают текущие обязательства, причем его числитель согласно зарубежным методикам можно строить в зависимости от ожидаемой ликвидности активов предприятия, например, как</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(Оборотные активы - Неликвидные запасы – Сомнительная Дебиторская задолженность) / Краткосрочные обязательства.</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50 – 60 е годы на Западе банки обращали внимание на первый коэффициент покрытия (общей или текущей ликвидности) и считали, что он должен быть больше двух. Но научные исследования доказали несостоятельность этого коэффициента. В 1968 году Уильям Бивер обнаружил, что почти все предприятия-банкроты имели коэффициент покрытия больше двух. В то же время предприятие с коэффициентом покрытия меньшим 1 может быть абсолютно платежеспособным (японские компании), а предприятие с коэффициентом покрытия больше трех может не расплатиться с долгами, так как сроки погашения денежных средств не будут совпадать со сроками платежей. Заметим, что, например, в России данный показатель входит в законодательно установленную систему критериев определения неудовлетворительной структуры баланса неплатежеспособных предприятий и имеет нормальное ограничение более 2.</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Из вышеизложенного можно сделать вывод, что показатели покрытия имеют ряд существенных недостатков: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1.При расчете показателей используются данные на конец периода, поэтому они -</w:t>
      </w:r>
      <w:r w:rsidR="00D75EB2">
        <w:rPr>
          <w:sz w:val="28"/>
        </w:rPr>
        <w:t xml:space="preserve"> </w:t>
      </w:r>
      <w:r w:rsidRPr="00D75EB2">
        <w:rPr>
          <w:sz w:val="28"/>
        </w:rPr>
        <w:t>«статичные» характеристики. Но расчеты с кредиторами, поставщиками, рабочими и т.д. Производятся в промежутках между отчетными датами, а непредвиденные расходы, которые возникают в процессе деятельности оплачиваются не за счет оборотных средств, которые вошли в расчет показателя, а за счет поступившей выручки.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 Коэффициенты покрытия являются</w:t>
      </w:r>
      <w:r w:rsidR="00D75EB2">
        <w:rPr>
          <w:sz w:val="28"/>
        </w:rPr>
        <w:t xml:space="preserve"> </w:t>
      </w:r>
      <w:r w:rsidRPr="00D75EB2">
        <w:rPr>
          <w:sz w:val="28"/>
        </w:rPr>
        <w:t>непоказательными, так как они не учитывают реальные денежные потоки.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Зарубежные экономисты [21, 31] предложили вместо коэффициентов покрытия использовать показатель «длительности самофинансирования» (США, Германия, Франция), который показывает то количество дней, в течение которых предприятие сможет функционировать и оплачивать счета, даже если не будет никаких поступлений денежных средств на его счет. Средний показатель для французских фирм - 90 дней.</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У. Бивер и Э. Альтман считали, что ни один отдельно взятый показатель не может служить оценкой платежеспособности. Необходимо использовать набор показателей и их тренды.</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своих работах Бивер предложил набор показателей, состоящий из пяти коэффициентов. Исследуя тренды, он определил временной интервал 5 лет для обанкротившихся компаний.</w:t>
      </w:r>
      <w:r w:rsidR="00D75EB2">
        <w:rPr>
          <w:sz w:val="28"/>
        </w:rPr>
        <w:t xml:space="preserve"> </w:t>
      </w:r>
      <w:r w:rsidRPr="00D75EB2">
        <w:rPr>
          <w:sz w:val="28"/>
        </w:rPr>
        <w:t>Набор показателей Бивера включает следующее:</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 Коэффициент Бивера падает от 0,17 за пять лет до банкротства до (-0,15) за год до банкротства. У благополучных компаний находится в пределах 0,4 — 0,45.</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 Рентабельность активов (Р</w:t>
      </w:r>
      <w:r w:rsidRPr="00D75EB2">
        <w:rPr>
          <w:sz w:val="28"/>
          <w:lang w:val="en-US"/>
        </w:rPr>
        <w:t>A</w:t>
      </w:r>
      <w:r w:rsidRPr="00D75EB2">
        <w:rPr>
          <w:sz w:val="28"/>
        </w:rPr>
        <w:t xml:space="preserve"> = Пч / В): падает от + 4 % до</w:t>
      </w:r>
      <w:r w:rsidR="00D75EB2">
        <w:rPr>
          <w:sz w:val="28"/>
        </w:rPr>
        <w:t xml:space="preserve"> </w:t>
      </w:r>
      <w:r w:rsidRPr="00D75EB2">
        <w:rPr>
          <w:sz w:val="28"/>
        </w:rPr>
        <w:t>(-22 %). У благополучных компаний находится в области 6 - 8 %.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3. Отношение всей задолженности к активам ((К</w:t>
      </w:r>
      <w:r w:rsidRPr="00D75EB2">
        <w:rPr>
          <w:sz w:val="28"/>
          <w:lang w:val="en-US"/>
        </w:rPr>
        <w:t>T</w:t>
      </w:r>
      <w:r w:rsidRPr="00D75EB2">
        <w:rPr>
          <w:sz w:val="28"/>
        </w:rPr>
        <w:t xml:space="preserve"> + К</w:t>
      </w:r>
      <w:r w:rsidRPr="00D75EB2">
        <w:rPr>
          <w:sz w:val="28"/>
          <w:lang w:val="en-US"/>
        </w:rPr>
        <w:t>t</w:t>
      </w:r>
      <w:r w:rsidRPr="00D75EB2">
        <w:rPr>
          <w:sz w:val="28"/>
        </w:rPr>
        <w:t>) / В): растет от 50 до 80%. У благополучных компаний находится в пределах 37 %.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4. Коэффициент покрытия краткосрочных обязательств чистым оборотным капиталом (коэффициент абсолютной ликвидности): падает от 0,3 до 0,06. У благополучных компаний находится в пределах 0,4.</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5. Коэффициент покрытия (коэффициент текущей ликвидности) падает от 2,5 до 2,0. У благополучных компаний находится в пределах 3,2.</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Бивер сделал вывод, что самым</w:t>
      </w:r>
      <w:r w:rsidR="00D75EB2">
        <w:rPr>
          <w:sz w:val="28"/>
        </w:rPr>
        <w:t xml:space="preserve"> </w:t>
      </w:r>
      <w:r w:rsidRPr="00D75EB2">
        <w:rPr>
          <w:sz w:val="28"/>
        </w:rPr>
        <w:t>показательным является первый коэффициент, затем следует второй, а самым “непредставительным” является коэффициент покрытия. Он также считал, что набор и нормирование коэффициентов при анализе следует осуществлять с учетом принадлежности предприятия к той или иной отрасли.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Альтман использовал комбинированный показатель для диагностики банкротства и доказал, что предложенный им коэффициент за год до банкротства не превышает 1,8. Как показали результаты: точность прогноза банкротства 90 %.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Обобщая отечественный и зарубежный опыт оценки финансовой устойчивости и платежеспособности можно заключить, что платежеспособность подвержена влиянию многих факторов и оценить ее по одному показателю невозможно. Достоверную информацию о состоянии платежеспособности предприятия можно получить, проведя анализ денежных потоков. Платежеспособность имеет неразрывную связь с финансовой устойчивостью предприятия. Анализ этих параметров следует проводить совместно, так как степень финансовой устойчивости будет отражать не только состояние платежеспособности предприятия, но и степень риска потери ее при неблагоприятных условиях.</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Финансово-экономическая стабильность функционирования предприятия, в первую очередь, определяется стабильным превышением доходов над расходами. Оценивается доходность предприятия с помощью показателей рентабельности (Таблица 1.4).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Основными из них являются: рентабельность собственного капитала и рентабельность активов. Эти показатели, рассчитанные по чистой прибыли, взаимосвязаны:</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РС</w:t>
      </w:r>
      <w:r w:rsidRPr="00D75EB2">
        <w:rPr>
          <w:sz w:val="28"/>
          <w:lang w:val="en-US"/>
        </w:rPr>
        <w:t>K</w:t>
      </w:r>
      <w:r w:rsidRPr="00D75EB2">
        <w:rPr>
          <w:sz w:val="28"/>
        </w:rPr>
        <w:t xml:space="preserve"> = Пч / ИС = ( Пч / В ) / ( ИС / В ) = Р</w:t>
      </w:r>
      <w:r w:rsidRPr="00D75EB2">
        <w:rPr>
          <w:sz w:val="28"/>
          <w:lang w:val="en-US"/>
        </w:rPr>
        <w:t>A</w:t>
      </w:r>
      <w:r w:rsidRPr="00D75EB2">
        <w:rPr>
          <w:sz w:val="28"/>
        </w:rPr>
        <w:t xml:space="preserve"> / (( В</w:t>
      </w:r>
      <w:r w:rsidR="00D75EB2">
        <w:rPr>
          <w:sz w:val="28"/>
        </w:rPr>
        <w:t xml:space="preserve"> </w:t>
      </w:r>
      <w:r w:rsidRPr="00D75EB2">
        <w:rPr>
          <w:sz w:val="28"/>
        </w:rPr>
        <w:t>— ( К</w:t>
      </w:r>
      <w:r w:rsidRPr="00D75EB2">
        <w:rPr>
          <w:sz w:val="28"/>
          <w:lang w:val="en-US"/>
        </w:rPr>
        <w:t>T</w:t>
      </w:r>
      <w:r w:rsidRPr="00D75EB2">
        <w:rPr>
          <w:sz w:val="28"/>
        </w:rPr>
        <w:t xml:space="preserve"> + К</w:t>
      </w:r>
      <w:r w:rsidRPr="00D75EB2">
        <w:rPr>
          <w:sz w:val="28"/>
          <w:lang w:val="en-US"/>
        </w:rPr>
        <w:t>t</w:t>
      </w:r>
      <w:r w:rsidRPr="00D75EB2">
        <w:rPr>
          <w:sz w:val="28"/>
        </w:rPr>
        <w:t xml:space="preserve"> ) / В )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Р</w:t>
      </w:r>
      <w:r w:rsidRPr="00D75EB2">
        <w:rPr>
          <w:sz w:val="28"/>
          <w:lang w:val="en-US"/>
        </w:rPr>
        <w:t>A</w:t>
      </w:r>
      <w:r w:rsidRPr="00D75EB2">
        <w:rPr>
          <w:sz w:val="28"/>
        </w:rPr>
        <w:t xml:space="preserve"> /</w:t>
      </w:r>
      <w:r w:rsidR="00D75EB2">
        <w:rPr>
          <w:sz w:val="28"/>
        </w:rPr>
        <w:t xml:space="preserve"> </w:t>
      </w:r>
      <w:r w:rsidRPr="00D75EB2">
        <w:rPr>
          <w:sz w:val="28"/>
        </w:rPr>
        <w:t>( 1 / (1</w:t>
      </w:r>
      <w:r w:rsidR="00D75EB2">
        <w:rPr>
          <w:sz w:val="28"/>
        </w:rPr>
        <w:t xml:space="preserve"> </w:t>
      </w:r>
      <w:r w:rsidRPr="00D75EB2">
        <w:rPr>
          <w:sz w:val="28"/>
        </w:rPr>
        <w:t>— К / В) )</w:t>
      </w:r>
    </w:p>
    <w:p w:rsidR="00BB03C5" w:rsidRPr="00D75EB2" w:rsidRDefault="00BB03C5"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Как уже отмечалось финансовый леверидж</w:t>
      </w:r>
      <w:r w:rsidR="00D75EB2">
        <w:rPr>
          <w:sz w:val="28"/>
        </w:rPr>
        <w:t xml:space="preserve"> </w:t>
      </w:r>
      <w:r w:rsidRPr="00D75EB2">
        <w:rPr>
          <w:sz w:val="28"/>
        </w:rPr>
        <w:t>через действие мультипликаторов (К</w:t>
      </w:r>
      <w:r w:rsidRPr="00D75EB2">
        <w:rPr>
          <w:sz w:val="28"/>
          <w:lang w:val="en-US"/>
        </w:rPr>
        <w:t>T</w:t>
      </w:r>
      <w:r w:rsidRPr="00D75EB2">
        <w:rPr>
          <w:sz w:val="28"/>
        </w:rPr>
        <w:t xml:space="preserve"> + К</w:t>
      </w:r>
      <w:r w:rsidRPr="00D75EB2">
        <w:rPr>
          <w:sz w:val="28"/>
          <w:lang w:val="en-US"/>
        </w:rPr>
        <w:t>t</w:t>
      </w:r>
      <w:r w:rsidRPr="00D75EB2">
        <w:rPr>
          <w:sz w:val="28"/>
        </w:rPr>
        <w:t xml:space="preserve"> ) / ИС и</w:t>
      </w:r>
      <w:r w:rsidR="00D75EB2">
        <w:rPr>
          <w:sz w:val="28"/>
        </w:rPr>
        <w:t xml:space="preserve"> </w:t>
      </w:r>
      <w:r w:rsidRPr="00D75EB2">
        <w:rPr>
          <w:sz w:val="28"/>
        </w:rPr>
        <w:t>1 / ( 1 — (К</w:t>
      </w:r>
      <w:r w:rsidRPr="00D75EB2">
        <w:rPr>
          <w:sz w:val="28"/>
          <w:lang w:val="en-US"/>
        </w:rPr>
        <w:t>T</w:t>
      </w:r>
      <w:r w:rsidRPr="00D75EB2">
        <w:rPr>
          <w:sz w:val="28"/>
        </w:rPr>
        <w:t xml:space="preserve"> + К</w:t>
      </w:r>
      <w:r w:rsidRPr="00D75EB2">
        <w:rPr>
          <w:sz w:val="28"/>
          <w:lang w:val="en-US"/>
        </w:rPr>
        <w:t>t</w:t>
      </w:r>
      <w:r w:rsidRPr="00D75EB2">
        <w:rPr>
          <w:sz w:val="28"/>
        </w:rPr>
        <w:t xml:space="preserve"> ) / В ) может негативно повлиять на рентабельность собственного капитала, что так же отразится</w:t>
      </w:r>
      <w:r w:rsidR="00D75EB2">
        <w:rPr>
          <w:sz w:val="28"/>
        </w:rPr>
        <w:t xml:space="preserve"> </w:t>
      </w:r>
      <w:r w:rsidRPr="00D75EB2">
        <w:rPr>
          <w:sz w:val="28"/>
        </w:rPr>
        <w:t>на устойчивости и стабильности функционирования предприятия. Однако если рентабельность активов выше средней расчетной ставки процента по заемным средствам (дифференциал положительный), то привлечение дополнительных средств увеличит рентабельность собственного капитала и, таким образом, повысит эффективность функционирования предприятия.</w:t>
      </w:r>
    </w:p>
    <w:p w:rsidR="0068678A" w:rsidRDefault="0068678A" w:rsidP="00D75EB2">
      <w:pPr>
        <w:pStyle w:val="a7"/>
        <w:widowControl w:val="0"/>
      </w:pPr>
    </w:p>
    <w:p w:rsidR="00BB03C5" w:rsidRPr="00D75EB2" w:rsidRDefault="00BB03C5" w:rsidP="00D75EB2">
      <w:pPr>
        <w:pStyle w:val="a7"/>
        <w:widowControl w:val="0"/>
      </w:pPr>
      <w:r w:rsidRPr="00D75EB2">
        <w:t>Таблица 1.4.</w:t>
      </w:r>
    </w:p>
    <w:p w:rsidR="00BB03C5" w:rsidRPr="00D75EB2" w:rsidRDefault="00BB03C5" w:rsidP="00D75EB2">
      <w:pPr>
        <w:pStyle w:val="a7"/>
        <w:widowControl w:val="0"/>
      </w:pPr>
      <w:r w:rsidRPr="00D75EB2">
        <w:t>Основные показатели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2"/>
        <w:gridCol w:w="4359"/>
      </w:tblGrid>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Показатель</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Способ расчета</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Пояснение</w:t>
            </w:r>
          </w:p>
        </w:tc>
      </w:tr>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1.Рентабельность собственного капитала</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РСК=Пч/Ис, </w:t>
            </w:r>
          </w:p>
          <w:p w:rsidR="00BB03C5" w:rsidRPr="0068678A" w:rsidRDefault="00BB03C5" w:rsidP="0068678A">
            <w:pPr>
              <w:pStyle w:val="21"/>
              <w:widowControl w:val="0"/>
              <w:overflowPunct/>
              <w:autoSpaceDE/>
              <w:autoSpaceDN/>
              <w:adjustRightInd/>
              <w:ind w:firstLine="0"/>
              <w:rPr>
                <w:sz w:val="20"/>
              </w:rPr>
            </w:pPr>
            <w:r w:rsidRPr="0068678A">
              <w:rPr>
                <w:sz w:val="20"/>
              </w:rPr>
              <w:t>где Пч – чистая прибыль; Ис – источники собственных средств</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сколько единиц денежных средств прибыли приносит каждая денежная единица вложенных собственных средств</w:t>
            </w:r>
          </w:p>
        </w:tc>
      </w:tr>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2.Рентабельность активов</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РА=Пч/В, где В – валюта баланса</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Показывает, сколько единиц денежных средств прибыли приносит каждая вложенная денежная единица </w:t>
            </w:r>
          </w:p>
        </w:tc>
      </w:tr>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3.Рентабельность основной деятельности</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РОД=Пр/З, где Пр – прибыль от реализации, З – чистые производственные активы (основные производственные активы + оборотный капитал)</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сколько единиц денежных средств прибыли приносит каждая денежная единица вложенная в основную деятельность предприятия</w:t>
            </w:r>
          </w:p>
        </w:tc>
      </w:tr>
      <w:tr w:rsidR="00BB03C5" w:rsidRPr="00D75EB2">
        <w:trPr>
          <w:cantSplit/>
        </w:trPr>
        <w:tc>
          <w:tcPr>
            <w:tcW w:w="9570" w:type="dxa"/>
            <w:gridSpan w:val="3"/>
          </w:tcPr>
          <w:p w:rsidR="00BB03C5" w:rsidRPr="0068678A" w:rsidRDefault="00BB03C5" w:rsidP="0068678A">
            <w:pPr>
              <w:pStyle w:val="21"/>
              <w:widowControl w:val="0"/>
              <w:overflowPunct/>
              <w:autoSpaceDE/>
              <w:autoSpaceDN/>
              <w:adjustRightInd/>
              <w:ind w:firstLine="0"/>
              <w:rPr>
                <w:sz w:val="20"/>
              </w:rPr>
            </w:pPr>
            <w:r w:rsidRPr="0068678A">
              <w:rPr>
                <w:sz w:val="20"/>
              </w:rPr>
              <w:t>Вспомогательные показатели оценки рентабельности</w:t>
            </w:r>
          </w:p>
        </w:tc>
      </w:tr>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1.Рентабель-ность продаж</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РПР=Пр/ </w:t>
            </w:r>
            <w:r w:rsidRPr="0068678A">
              <w:rPr>
                <w:sz w:val="20"/>
                <w:lang w:val="en-US"/>
              </w:rPr>
              <w:t>V</w:t>
            </w:r>
            <w:r w:rsidRPr="0068678A">
              <w:rPr>
                <w:sz w:val="20"/>
              </w:rPr>
              <w:t xml:space="preserve">Р, где </w:t>
            </w:r>
            <w:r w:rsidRPr="0068678A">
              <w:rPr>
                <w:sz w:val="20"/>
                <w:lang w:val="en-US"/>
              </w:rPr>
              <w:t>V</w:t>
            </w:r>
            <w:r w:rsidRPr="0068678A">
              <w:rPr>
                <w:sz w:val="20"/>
              </w:rPr>
              <w:t>Р – выручка от реализации</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долю прибыли в выручке от реализации</w:t>
            </w:r>
          </w:p>
        </w:tc>
      </w:tr>
      <w:tr w:rsidR="00BB03C5" w:rsidRPr="00D75EB2">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2.Оборачива-емость производственных активов</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lang w:val="en-US"/>
              </w:rPr>
              <w:t>V</w:t>
            </w:r>
            <w:r w:rsidRPr="0068678A">
              <w:rPr>
                <w:sz w:val="20"/>
              </w:rPr>
              <w:t xml:space="preserve">ПРА= </w:t>
            </w:r>
            <w:r w:rsidRPr="0068678A">
              <w:rPr>
                <w:sz w:val="20"/>
                <w:lang w:val="en-US"/>
              </w:rPr>
              <w:t>V</w:t>
            </w:r>
            <w:r w:rsidRPr="0068678A">
              <w:rPr>
                <w:sz w:val="20"/>
              </w:rPr>
              <w:t>Р/З</w:t>
            </w:r>
          </w:p>
        </w:tc>
        <w:tc>
          <w:tcPr>
            <w:tcW w:w="435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количество оборотов, совершаемых производственными активами за определенный период (количество раз)</w:t>
            </w:r>
          </w:p>
        </w:tc>
      </w:tr>
    </w:tbl>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Отсюда следует, во-первых — любой рост рентабельности активов приведет к росту рентабельности собственного капитала независимо от структуры капитала, во-вторых — любое повышение процентных ставок негативно скажется на рентабельности собственного капитала, в третьих, если соотношение заемных и собственных средств меньше или равно единице, эффект от колебаний процентных ставок и рентабельности активов будет менее значителен, а предприятие будет финансово устойчиво и стабильно.</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Важным показателем для оценки финансово-экономической стабильности функционирования предприятия является рентабельность основной деятельности. Любое предприятие создается для получения прибыли от уставной деятельности и, в случае, если неуставная деятельность приносит прибыли больше, чем уставная, то предприятие находится в нестабильном состоянии, так как основной доход имеет случайный и непостоянный</w:t>
      </w:r>
      <w:r w:rsidR="00D75EB2">
        <w:rPr>
          <w:sz w:val="28"/>
        </w:rPr>
        <w:t xml:space="preserve"> </w:t>
      </w:r>
      <w:r w:rsidRPr="00D75EB2">
        <w:rPr>
          <w:sz w:val="28"/>
        </w:rPr>
        <w:t>характер. Более того, такому предприятию следует провести углубленный анализ финансово-экономического состояния и решить, стоит ли продолжать уставную деятельность или же произвести переориентацию на другие виды деятельности.</w:t>
      </w: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Рентабельность основной деятельности можно разделить на две составляющие: рентабельность продаж и оборачиваемость производственных активов:</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РОД = РПР х </w:t>
      </w:r>
      <w:r w:rsidRPr="00D75EB2">
        <w:rPr>
          <w:sz w:val="28"/>
          <w:lang w:val="en-US"/>
        </w:rPr>
        <w:t>V</w:t>
      </w:r>
      <w:r w:rsidRPr="00D75EB2">
        <w:rPr>
          <w:sz w:val="28"/>
        </w:rPr>
        <w:t>ПРА.</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Таким образом, повышение рентабельности основной деятельности может произойти за счет повышения доли прибыли в выручке и (или) за счет повышения оборачиваемости активов. Определим, какие экономические параметры могут повлиять на стабильность дохода, получаемого предприятием от основной деятельности. Существует три ситуации, негативно воздействующие на рентабельность основной деятельности: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1.Одновременное снижение показателей рентабельности продаж и оборачиваемости активов.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2.Снижение показателя рентабельности продаж при неизменной оборачиваемости активов.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3.Снижение оборачиваемости активов при неизменной рентабельности продаж.</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Для того чтобы выделить экономические параметры, воздействующие на рентабельность основной деятельности в той или иной ситуации, рассмотрим</w:t>
      </w:r>
      <w:r w:rsidR="00D75EB2">
        <w:rPr>
          <w:sz w:val="28"/>
        </w:rPr>
        <w:t xml:space="preserve"> </w:t>
      </w:r>
      <w:r w:rsidRPr="00D75EB2">
        <w:rPr>
          <w:sz w:val="28"/>
        </w:rPr>
        <w:t>составляющие показателей рентабельности продаж и оборачиваемости производственных активов:</w:t>
      </w:r>
    </w:p>
    <w:p w:rsidR="0068678A" w:rsidRDefault="0068678A" w:rsidP="00D75EB2">
      <w:pPr>
        <w:widowControl w:val="0"/>
        <w:shd w:val="clear" w:color="auto" w:fill="FFFFFF"/>
        <w:tabs>
          <w:tab w:val="left" w:pos="1014"/>
        </w:tabs>
        <w:spacing w:line="360" w:lineRule="auto"/>
        <w:ind w:firstLine="720"/>
        <w:jc w:val="both"/>
        <w:rPr>
          <w:sz w:val="28"/>
        </w:rPr>
      </w:pP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РПР = Цена х Количество — Себестоимость</w:t>
      </w: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Цена х Количество</w:t>
      </w:r>
    </w:p>
    <w:p w:rsidR="0068678A" w:rsidRDefault="00BB03C5" w:rsidP="00D75EB2">
      <w:pPr>
        <w:widowControl w:val="0"/>
        <w:shd w:val="clear" w:color="auto" w:fill="FFFFFF"/>
        <w:tabs>
          <w:tab w:val="left" w:pos="1014"/>
        </w:tabs>
        <w:spacing w:line="360" w:lineRule="auto"/>
        <w:ind w:firstLine="720"/>
        <w:jc w:val="both"/>
        <w:rPr>
          <w:sz w:val="28"/>
        </w:rPr>
      </w:pPr>
      <w:r w:rsidRPr="00D75EB2">
        <w:rPr>
          <w:sz w:val="28"/>
        </w:rPr>
        <w:t>VПРА = Цена х Количество проданных изделий</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Основные пр. средства + Оборотный пр. капитал</w:t>
      </w:r>
    </w:p>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Таким образом, одновременное снижение рентабельности производства и оборачиваемости производственных активов, очевидно, вызвано снижением объема продаж, либо снижением цены, либо увеличением себестоимости за единицу изделия. Здесь необходимо обратить внимание на показатель производственного левериджа. Если он высок, то, в целях повышения рентабельности основной деятельности, усилия следует направить на увеличение объема продаж, если же ситуация обратная, то необходимо обратить внимание на себестоимость продукции и ценообразование.</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Во второй ситуации, при неизменной оборачиваемости активов, снижение рентабельности основной деятельности могло произойти</w:t>
      </w:r>
      <w:r w:rsidR="00D75EB2">
        <w:rPr>
          <w:sz w:val="28"/>
        </w:rPr>
        <w:t xml:space="preserve"> </w:t>
      </w:r>
      <w:r w:rsidRPr="00D75EB2">
        <w:rPr>
          <w:sz w:val="28"/>
        </w:rPr>
        <w:t>лишь по причине увеличения себестоимости, так как только этот параметр имеет влияние на рентабельность продаж и никак не влияет на оборачиваемость производственных активов.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третьей ситуации, когда на рентабельность основной деятельности воздействует оборачиваемость производственных активов, причиной снижения будет являться оборачиваемость оборотного капитала. В основном авторы методик финансово-экономического анализа выносят оценку оборачиваемости оборотного капитала в отдельный блок. Тем не менее, очевидно, что проводить анализ рентабельности и оборачиваемости оборотного капитала отдельно нелогично, так как любые изменения оборачиваемости повлекут за собой изменения рентабельности.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 xml:space="preserve">Оборотный капитал представляет собой сумму товарно-материальных запасов и дебиторской задолженности за вычетом кредиторской задолженности нефинансового характера. </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Таким образом, чтобы выяснить причины снижения оборачиваемости оборотного капитала, необходимо проводить анализ оборачиваемости (Таблица 1.5.) по трем направлениям:</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1. Запасы;</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2. Дебиторская задолженность;</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3. Кредиторская задолженность.</w:t>
      </w:r>
    </w:p>
    <w:p w:rsidR="00BB03C5" w:rsidRPr="00D75EB2" w:rsidRDefault="00BB03C5" w:rsidP="00D75EB2">
      <w:pPr>
        <w:pStyle w:val="2"/>
        <w:widowControl w:val="0"/>
        <w:spacing w:before="0" w:after="0" w:line="360" w:lineRule="auto"/>
        <w:ind w:firstLine="720"/>
        <w:jc w:val="both"/>
        <w:rPr>
          <w:rFonts w:ascii="Times New Roman" w:hAnsi="Times New Roman"/>
          <w:b w:val="0"/>
          <w:color w:val="auto"/>
        </w:rPr>
      </w:pPr>
    </w:p>
    <w:p w:rsidR="00BB03C5" w:rsidRPr="00D75EB2" w:rsidRDefault="0068678A" w:rsidP="00D75EB2">
      <w:pPr>
        <w:pStyle w:val="2"/>
        <w:widowControl w:val="0"/>
        <w:spacing w:before="0" w:after="0" w:line="360" w:lineRule="auto"/>
        <w:ind w:firstLine="720"/>
        <w:jc w:val="both"/>
        <w:rPr>
          <w:rFonts w:ascii="Times New Roman" w:hAnsi="Times New Roman"/>
          <w:b w:val="0"/>
          <w:color w:val="auto"/>
        </w:rPr>
      </w:pPr>
      <w:r>
        <w:rPr>
          <w:rFonts w:ascii="Times New Roman" w:hAnsi="Times New Roman"/>
          <w:b w:val="0"/>
          <w:color w:val="auto"/>
        </w:rPr>
        <w:br w:type="page"/>
      </w:r>
      <w:r w:rsidR="00BB03C5" w:rsidRPr="00D75EB2">
        <w:rPr>
          <w:rFonts w:ascii="Times New Roman" w:hAnsi="Times New Roman"/>
          <w:b w:val="0"/>
          <w:color w:val="auto"/>
        </w:rPr>
        <w:t>Таблица 1.5.</w:t>
      </w:r>
    </w:p>
    <w:p w:rsidR="00BB03C5" w:rsidRPr="00D75EB2" w:rsidRDefault="00BB03C5" w:rsidP="00D75EB2">
      <w:pPr>
        <w:pStyle w:val="2"/>
        <w:widowControl w:val="0"/>
        <w:spacing w:before="0" w:after="0" w:line="360" w:lineRule="auto"/>
        <w:ind w:firstLine="720"/>
        <w:jc w:val="both"/>
        <w:rPr>
          <w:rFonts w:ascii="Times New Roman" w:hAnsi="Times New Roman"/>
          <w:b w:val="0"/>
          <w:color w:val="auto"/>
        </w:rPr>
      </w:pPr>
      <w:r w:rsidRPr="00D75EB2">
        <w:rPr>
          <w:rFonts w:ascii="Times New Roman" w:hAnsi="Times New Roman"/>
          <w:b w:val="0"/>
          <w:color w:val="auto"/>
        </w:rPr>
        <w:t>Показатели оборачиваемости оборотного капитала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2"/>
        <w:gridCol w:w="3969"/>
      </w:tblGrid>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Показатель</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Способ расчета</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Пояснение</w:t>
            </w:r>
          </w:p>
        </w:tc>
      </w:tr>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1.Коэффициент оборачиваемости оборотного капитала</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КОБ= </w:t>
            </w:r>
            <w:r w:rsidRPr="0068678A">
              <w:rPr>
                <w:sz w:val="20"/>
                <w:lang w:val="en-US"/>
              </w:rPr>
              <w:t>V</w:t>
            </w:r>
            <w:r w:rsidRPr="0068678A">
              <w:rPr>
                <w:sz w:val="20"/>
              </w:rPr>
              <w:t>Р/ЕО, где ЕО – средняя величина оборотного капитала</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количество оборотов, совершаемых оборотным капиталом за определенный период</w:t>
            </w:r>
          </w:p>
        </w:tc>
      </w:tr>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2.Длительность одного</w:t>
            </w:r>
            <w:r w:rsidR="00D75EB2" w:rsidRPr="0068678A">
              <w:rPr>
                <w:sz w:val="20"/>
              </w:rPr>
              <w:t xml:space="preserve"> </w:t>
            </w:r>
            <w:r w:rsidRPr="0068678A">
              <w:rPr>
                <w:sz w:val="20"/>
              </w:rPr>
              <w:t xml:space="preserve">оборота оборотного капитала </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ДОБ= ЕО х Т/ </w:t>
            </w:r>
            <w:r w:rsidRPr="0068678A">
              <w:rPr>
                <w:sz w:val="20"/>
                <w:lang w:val="en-US"/>
              </w:rPr>
              <w:t>V</w:t>
            </w:r>
            <w:r w:rsidRPr="0068678A">
              <w:rPr>
                <w:sz w:val="20"/>
              </w:rPr>
              <w:t>Р, где Т – отчетный период в днях</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Отражает длительность периода обращения оборотного капитала в днях</w:t>
            </w:r>
          </w:p>
        </w:tc>
      </w:tr>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3.Коэффициент оборачиваемости запасов</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КЗАП= </w:t>
            </w:r>
            <w:r w:rsidRPr="0068678A">
              <w:rPr>
                <w:sz w:val="20"/>
                <w:lang w:val="en-US"/>
              </w:rPr>
              <w:t>V</w:t>
            </w:r>
            <w:r w:rsidRPr="0068678A">
              <w:rPr>
                <w:sz w:val="20"/>
              </w:rPr>
              <w:t>Р/</w:t>
            </w:r>
            <w:r w:rsidRPr="0068678A">
              <w:rPr>
                <w:sz w:val="20"/>
                <w:lang w:val="en-US"/>
              </w:rPr>
              <w:t>ZC</w:t>
            </w:r>
            <w:r w:rsidRPr="0068678A">
              <w:rPr>
                <w:sz w:val="20"/>
              </w:rPr>
              <w:t xml:space="preserve">Р, где </w:t>
            </w:r>
            <w:r w:rsidRPr="0068678A">
              <w:rPr>
                <w:sz w:val="20"/>
                <w:lang w:val="en-US"/>
              </w:rPr>
              <w:t>ZC</w:t>
            </w:r>
            <w:r w:rsidRPr="0068678A">
              <w:rPr>
                <w:sz w:val="20"/>
              </w:rPr>
              <w:t>Р – среднеарифметические запасы за период</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Показывает количество оборотов, совершаемых запасами за определенный период</w:t>
            </w:r>
          </w:p>
        </w:tc>
      </w:tr>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4.Длительность оборота запасов</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ДЗАП= </w:t>
            </w:r>
            <w:r w:rsidRPr="0068678A">
              <w:rPr>
                <w:sz w:val="20"/>
                <w:lang w:val="en-US"/>
              </w:rPr>
              <w:t>ZC</w:t>
            </w:r>
            <w:r w:rsidRPr="0068678A">
              <w:rPr>
                <w:sz w:val="20"/>
              </w:rPr>
              <w:t xml:space="preserve">Р х Т/ </w:t>
            </w:r>
            <w:r w:rsidRPr="0068678A">
              <w:rPr>
                <w:sz w:val="20"/>
                <w:lang w:val="en-US"/>
              </w:rPr>
              <w:t>V</w:t>
            </w:r>
            <w:r w:rsidRPr="0068678A">
              <w:rPr>
                <w:sz w:val="20"/>
              </w:rPr>
              <w:t>Р</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Отражает длительность периода обращения оборотного капитала в днях</w:t>
            </w:r>
          </w:p>
        </w:tc>
      </w:tr>
      <w:tr w:rsidR="00BB03C5" w:rsidRPr="00D75EB2" w:rsidTr="0068678A">
        <w:tc>
          <w:tcPr>
            <w:tcW w:w="1809" w:type="dxa"/>
          </w:tcPr>
          <w:p w:rsidR="00BB03C5" w:rsidRPr="0068678A" w:rsidRDefault="0068678A" w:rsidP="0068678A">
            <w:pPr>
              <w:pStyle w:val="21"/>
              <w:widowControl w:val="0"/>
              <w:overflowPunct/>
              <w:autoSpaceDE/>
              <w:autoSpaceDN/>
              <w:adjustRightInd/>
              <w:ind w:firstLine="0"/>
              <w:rPr>
                <w:sz w:val="20"/>
              </w:rPr>
            </w:pPr>
            <w:r w:rsidRPr="0068678A">
              <w:rPr>
                <w:sz w:val="20"/>
              </w:rPr>
              <w:t>5.Длитель</w:t>
            </w:r>
            <w:r w:rsidR="00BB03C5" w:rsidRPr="0068678A">
              <w:rPr>
                <w:sz w:val="20"/>
              </w:rPr>
              <w:t>ность оборота дебиторской задолженности</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 xml:space="preserve">ДДЕБ= </w:t>
            </w:r>
            <w:r w:rsidRPr="0068678A">
              <w:rPr>
                <w:sz w:val="20"/>
                <w:lang w:val="en-US"/>
              </w:rPr>
              <w:t>DC</w:t>
            </w:r>
            <w:r w:rsidRPr="0068678A">
              <w:rPr>
                <w:sz w:val="20"/>
              </w:rPr>
              <w:t xml:space="preserve">Р х Т/ </w:t>
            </w:r>
            <w:r w:rsidRPr="0068678A">
              <w:rPr>
                <w:sz w:val="20"/>
                <w:lang w:val="en-US"/>
              </w:rPr>
              <w:t>V</w:t>
            </w:r>
            <w:r w:rsidRPr="0068678A">
              <w:rPr>
                <w:sz w:val="20"/>
              </w:rPr>
              <w:t xml:space="preserve">Р где </w:t>
            </w:r>
            <w:r w:rsidRPr="0068678A">
              <w:rPr>
                <w:sz w:val="20"/>
                <w:lang w:val="en-US"/>
              </w:rPr>
              <w:t>DC</w:t>
            </w:r>
            <w:r w:rsidRPr="0068678A">
              <w:rPr>
                <w:sz w:val="20"/>
              </w:rPr>
              <w:t>Р – среднеарифметическое значение дебиторской задолженности за период</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Отражает длительность периода обращения дебиторской задолженности в днях</w:t>
            </w:r>
          </w:p>
        </w:tc>
      </w:tr>
      <w:tr w:rsidR="00BB03C5" w:rsidRPr="00D75EB2" w:rsidTr="0068678A">
        <w:tc>
          <w:tcPr>
            <w:tcW w:w="1809" w:type="dxa"/>
          </w:tcPr>
          <w:p w:rsidR="00BB03C5" w:rsidRPr="0068678A" w:rsidRDefault="00BB03C5" w:rsidP="0068678A">
            <w:pPr>
              <w:pStyle w:val="21"/>
              <w:widowControl w:val="0"/>
              <w:overflowPunct/>
              <w:autoSpaceDE/>
              <w:autoSpaceDN/>
              <w:adjustRightInd/>
              <w:ind w:firstLine="0"/>
              <w:rPr>
                <w:sz w:val="20"/>
              </w:rPr>
            </w:pPr>
            <w:r w:rsidRPr="0068678A">
              <w:rPr>
                <w:sz w:val="20"/>
              </w:rPr>
              <w:t>5.Длительность оборота кредиторской задолженности</w:t>
            </w:r>
          </w:p>
        </w:tc>
        <w:tc>
          <w:tcPr>
            <w:tcW w:w="3402" w:type="dxa"/>
          </w:tcPr>
          <w:p w:rsidR="00BB03C5" w:rsidRPr="0068678A" w:rsidRDefault="00BB03C5" w:rsidP="0068678A">
            <w:pPr>
              <w:pStyle w:val="21"/>
              <w:widowControl w:val="0"/>
              <w:overflowPunct/>
              <w:autoSpaceDE/>
              <w:autoSpaceDN/>
              <w:adjustRightInd/>
              <w:ind w:firstLine="0"/>
              <w:rPr>
                <w:sz w:val="20"/>
              </w:rPr>
            </w:pPr>
            <w:r w:rsidRPr="0068678A">
              <w:rPr>
                <w:sz w:val="20"/>
              </w:rPr>
              <w:t>ДКРЕД= К</w:t>
            </w:r>
            <w:r w:rsidRPr="0068678A">
              <w:rPr>
                <w:sz w:val="20"/>
                <w:lang w:val="en-US"/>
              </w:rPr>
              <w:t>C</w:t>
            </w:r>
            <w:r w:rsidRPr="0068678A">
              <w:rPr>
                <w:sz w:val="20"/>
              </w:rPr>
              <w:t xml:space="preserve">Р х Т/ </w:t>
            </w:r>
            <w:r w:rsidRPr="0068678A">
              <w:rPr>
                <w:sz w:val="20"/>
                <w:lang w:val="en-US"/>
              </w:rPr>
              <w:t>V</w:t>
            </w:r>
            <w:r w:rsidRPr="0068678A">
              <w:rPr>
                <w:sz w:val="20"/>
              </w:rPr>
              <w:t>Р где К</w:t>
            </w:r>
            <w:r w:rsidRPr="0068678A">
              <w:rPr>
                <w:sz w:val="20"/>
                <w:lang w:val="en-US"/>
              </w:rPr>
              <w:t>C</w:t>
            </w:r>
            <w:r w:rsidRPr="0068678A">
              <w:rPr>
                <w:sz w:val="20"/>
              </w:rPr>
              <w:t>Р – среднее значение кредиторской задолженности за период</w:t>
            </w:r>
          </w:p>
        </w:tc>
        <w:tc>
          <w:tcPr>
            <w:tcW w:w="3969" w:type="dxa"/>
          </w:tcPr>
          <w:p w:rsidR="00BB03C5" w:rsidRPr="0068678A" w:rsidRDefault="00BB03C5" w:rsidP="0068678A">
            <w:pPr>
              <w:pStyle w:val="21"/>
              <w:widowControl w:val="0"/>
              <w:overflowPunct/>
              <w:autoSpaceDE/>
              <w:autoSpaceDN/>
              <w:adjustRightInd/>
              <w:ind w:firstLine="0"/>
              <w:rPr>
                <w:sz w:val="20"/>
              </w:rPr>
            </w:pPr>
            <w:r w:rsidRPr="0068678A">
              <w:rPr>
                <w:sz w:val="20"/>
              </w:rPr>
              <w:t>Отражает длительность периода обращения кредиторской задолженности в днях</w:t>
            </w:r>
          </w:p>
        </w:tc>
      </w:tr>
    </w:tbl>
    <w:p w:rsidR="0068678A" w:rsidRDefault="0068678A" w:rsidP="00D75EB2">
      <w:pPr>
        <w:widowControl w:val="0"/>
        <w:shd w:val="clear" w:color="auto" w:fill="FFFFFF"/>
        <w:tabs>
          <w:tab w:val="left" w:pos="1014"/>
        </w:tabs>
        <w:spacing w:line="360" w:lineRule="auto"/>
        <w:ind w:firstLine="720"/>
        <w:jc w:val="both"/>
        <w:rPr>
          <w:sz w:val="28"/>
        </w:rPr>
      </w:pP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Для характеристики низкой оборачиваемости запасов следует проанализировать оборачиваемость их составляющих. Так, увеличение запасов сырья может быть обусловлено инфляционными ожиданиями, а увеличение запасов готовой продукции ее низкой конкурентоспособностью. Важным представляется сравнение показателей оборачиваемости</w:t>
      </w:r>
      <w:r w:rsidR="00D75EB2">
        <w:rPr>
          <w:sz w:val="28"/>
        </w:rPr>
        <w:t xml:space="preserve"> </w:t>
      </w:r>
      <w:r w:rsidRPr="00D75EB2">
        <w:rPr>
          <w:sz w:val="28"/>
        </w:rPr>
        <w:t>запасов между предприятиями-конкурентами, так как анализ отражает, насколько успешно используется ими капитал.</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Снижение оборачиваемости дебиторской задолженности может быть вызвано:</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•Нерациональной кредитной политикой предприятия в отношении к покупателям;</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•Непостоянством партнеров;</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•Неплатежеспособностью или банкротством некоторых потребителей;</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•Трудностями в реализации продукции.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В рамках внешнего анализа осуществить оценку оборачиваемости кредиторской задолженности</w:t>
      </w:r>
      <w:r w:rsidR="00D75EB2">
        <w:rPr>
          <w:sz w:val="28"/>
        </w:rPr>
        <w:t xml:space="preserve"> </w:t>
      </w:r>
      <w:r w:rsidRPr="00D75EB2">
        <w:rPr>
          <w:sz w:val="28"/>
        </w:rPr>
        <w:t>практически невозможно, так как в отчетностях отсутствует информация о товарах и услугах, проданных в кредит. Тем не менее, это довольно важный экономический параметр, который может существенно повлиять на оборачиваемость оборотного капитала. В экономической литературе отмечается: « если кредиторская задолженность превышает дебиторскую, то предприятие рационально использует средства, то есть временно привлекает в оборот средств больше, чем отвлекает из оборота» [45]. Отсюда следует, что предприятия должны стремится к увеличению оборачиваемости дебиторской задолженности и к уменьшению оборачиваемости кредиторской задолженности.</w:t>
      </w:r>
    </w:p>
    <w:p w:rsidR="00BB03C5" w:rsidRPr="00D75EB2" w:rsidRDefault="00BB03C5" w:rsidP="00D75EB2">
      <w:pPr>
        <w:widowControl w:val="0"/>
        <w:shd w:val="clear" w:color="auto" w:fill="FFFFFF"/>
        <w:tabs>
          <w:tab w:val="left" w:pos="1014"/>
        </w:tabs>
        <w:spacing w:line="360" w:lineRule="auto"/>
        <w:ind w:firstLine="720"/>
        <w:jc w:val="both"/>
        <w:rPr>
          <w:sz w:val="28"/>
        </w:rPr>
      </w:pPr>
      <w:r w:rsidRPr="00D75EB2">
        <w:rPr>
          <w:sz w:val="28"/>
        </w:rPr>
        <w:t>На основе вышеизложенного можно заключить: на рентабельность предприятия оказывают влияние: оборачиваемость капитала, структура затрат и капитала. В то же время, доходность предприятия воздействует на финансовую устойчивость, платежеспособность и, соответственно, на финансово-экономическую стабильность его функционирования</w:t>
      </w:r>
    </w:p>
    <w:p w:rsidR="00BB03C5" w:rsidRPr="00D75EB2" w:rsidRDefault="00BB03C5" w:rsidP="00D75EB2">
      <w:pPr>
        <w:widowControl w:val="0"/>
        <w:spacing w:line="360" w:lineRule="auto"/>
        <w:ind w:firstLine="720"/>
        <w:jc w:val="both"/>
        <w:rPr>
          <w:rFonts w:eastAsia="MS Mincho"/>
          <w:sz w:val="28"/>
        </w:rPr>
      </w:pPr>
      <w:r w:rsidRPr="00D75EB2">
        <w:rPr>
          <w:sz w:val="28"/>
        </w:rPr>
        <w:br w:type="page"/>
      </w:r>
      <w:r w:rsidRPr="00D75EB2">
        <w:rPr>
          <w:rFonts w:eastAsia="MS Mincho"/>
          <w:sz w:val="28"/>
        </w:rPr>
        <w:t>РАЗДЕЛ 2. ОТРАСЛЕВЫЕ ОСОБЕННОСТИ ФИНАНСОВОГО АНАЛИЗА ДЛЯ ПРЕДПРИЯТИЙ АВТОМОБИЛЬНОГО ТРАНСПОРТА</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p>
    <w:p w:rsidR="00BB03C5" w:rsidRPr="00683025" w:rsidRDefault="00BB03C5" w:rsidP="00D75EB2">
      <w:pPr>
        <w:pStyle w:val="ab"/>
        <w:widowControl w:val="0"/>
        <w:spacing w:line="360" w:lineRule="auto"/>
        <w:ind w:firstLine="720"/>
        <w:jc w:val="both"/>
        <w:rPr>
          <w:rFonts w:ascii="Times New Roman" w:eastAsia="MS Mincho" w:hAnsi="Times New Roman"/>
          <w:caps/>
          <w:sz w:val="28"/>
        </w:rPr>
      </w:pPr>
      <w:r w:rsidRPr="00683025">
        <w:rPr>
          <w:rFonts w:ascii="Times New Roman" w:eastAsia="MS Mincho" w:hAnsi="Times New Roman"/>
          <w:caps/>
          <w:sz w:val="28"/>
        </w:rPr>
        <w:t>2.1 Общая методик</w:t>
      </w:r>
      <w:r w:rsidR="0068678A" w:rsidRPr="00683025">
        <w:rPr>
          <w:rFonts w:ascii="Times New Roman" w:eastAsia="MS Mincho" w:hAnsi="Times New Roman"/>
          <w:caps/>
          <w:sz w:val="28"/>
        </w:rPr>
        <w:t>а анализа финансовой отчетности</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Под анализом финансовой отчетности предприятия понимается выявление взаимосвязей и взаимозависимостей между различными показателями его финансово-хозяйственной деятельности, включенными в отчетность. Детализация процедурной стороны методики анализа финансового состояния</w:t>
      </w:r>
      <w:r w:rsidR="00D75EB2">
        <w:rPr>
          <w:rFonts w:ascii="Times New Roman" w:eastAsia="MS Mincho" w:hAnsi="Times New Roman"/>
          <w:sz w:val="28"/>
        </w:rPr>
        <w:t xml:space="preserve"> </w:t>
      </w:r>
      <w:r w:rsidRPr="00D75EB2">
        <w:rPr>
          <w:rFonts w:ascii="Times New Roman" w:eastAsia="MS Mincho" w:hAnsi="Times New Roman"/>
          <w:sz w:val="28"/>
        </w:rPr>
        <w:t>зависит от поставленных целей, а также различных факторов информационного, методического, кадрового и технического обеспечения.</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Исходной базой финансового анализа являются данные бухгалтерского учета и отчетности, аналитический просмотр которых должен восстановить все основные аспекты хозяйственной деятельности и совершенных операций в обобщенной форме, т.е. с необходимой для анализа степенью агрегирования.</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Одним из важных приемов анализа отчетности является "чтение" форм отчетности и изучение абсолютных величин, представленных в этих формах. "Чтение" отчетности или простое ознакомление с ней позволяет сделать выводы об основных источниках привлечения средств предприятием, направлениях их вложения, основных источниках полученной предприятием</w:t>
      </w:r>
      <w:r w:rsidR="00D75EB2">
        <w:rPr>
          <w:rFonts w:ascii="Times New Roman" w:eastAsia="MS Mincho" w:hAnsi="Times New Roman"/>
          <w:sz w:val="28"/>
        </w:rPr>
        <w:t xml:space="preserve"> </w:t>
      </w:r>
      <w:r w:rsidRPr="00D75EB2">
        <w:rPr>
          <w:rFonts w:ascii="Times New Roman" w:eastAsia="MS Mincho" w:hAnsi="Times New Roman"/>
          <w:sz w:val="28"/>
        </w:rPr>
        <w:t>прибыли за отчетный период, основных источниках денежных средств и оборотных активов, применяемых методах учета и изменениях в них,</w:t>
      </w:r>
      <w:r w:rsidR="00D75EB2">
        <w:rPr>
          <w:rFonts w:ascii="Times New Roman" w:eastAsia="MS Mincho" w:hAnsi="Times New Roman"/>
          <w:sz w:val="28"/>
        </w:rPr>
        <w:t xml:space="preserve"> </w:t>
      </w:r>
      <w:r w:rsidRPr="00D75EB2">
        <w:rPr>
          <w:rFonts w:ascii="Times New Roman" w:eastAsia="MS Mincho" w:hAnsi="Times New Roman"/>
          <w:sz w:val="28"/>
        </w:rPr>
        <w:t xml:space="preserve">организационной структуре предприятия и направлениях его деятельности, дивидендной политики и т.д.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Однако эта информация, несмотря на всю ее значимость для принятия управленческих решений, не позволяет оценить динамику основных показателей деятельности компании, ее место среди аналогичных предприятий страны и мирового рынка.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С этой целью в практике финансового анализа были выработаны основные методы чтения финансовых отчетов. Среди них можно выделить следующее: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горизонтальный анализ;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вертикальный анализ;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трендовый анализ;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метод финансовых коэффициентов;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сравнительный анализ;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факторный анализ.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Горизонтальный анализ - сравнение каждой позиции отчетности с предыдущим периодом. Этот анализ заключается в построении одной или нескольких</w:t>
      </w:r>
      <w:r w:rsidR="00D75EB2">
        <w:rPr>
          <w:rFonts w:ascii="Times New Roman" w:eastAsia="MS Mincho" w:hAnsi="Times New Roman"/>
          <w:sz w:val="28"/>
        </w:rPr>
        <w:t xml:space="preserve"> </w:t>
      </w:r>
      <w:r w:rsidRPr="00D75EB2">
        <w:rPr>
          <w:rFonts w:ascii="Times New Roman" w:eastAsia="MS Mincho" w:hAnsi="Times New Roman"/>
          <w:sz w:val="28"/>
        </w:rPr>
        <w:t>аналитических таблиц, в которых абсолютные показатели дополняются относительными темпами роста (снижения). Следует отметить, что в условиях инфляции ценность результатов горизонтального анализа снижается.</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Вертикальный анализ - определение структуры итоговых финансовых показателей с выявлением влияния каждой позиции отчетности на результат в целом.</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Трендовый анализ - сравнение каждой позиции отчетности с рядом</w:t>
      </w:r>
      <w:r w:rsidR="00D75EB2">
        <w:rPr>
          <w:rFonts w:ascii="Times New Roman" w:eastAsia="MS Mincho" w:hAnsi="Times New Roman"/>
          <w:sz w:val="28"/>
        </w:rPr>
        <w:t xml:space="preserve"> </w:t>
      </w:r>
      <w:r w:rsidRPr="00D75EB2">
        <w:rPr>
          <w:rFonts w:ascii="Times New Roman" w:eastAsia="MS Mincho" w:hAnsi="Times New Roman"/>
          <w:sz w:val="28"/>
        </w:rPr>
        <w:t>предшествующих периодов и определение тренда, то есть основной тенденцией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Анализ относительных показателей (коэффициентов) - расчет отношений данных отчетности, определение взаимосвязи показателей. Эти коэффициенты представляют большой интерес, поскольку, во-первых, позволяют определить тот круг сведений, который важен для пользователей финансовой отчетности с точки зрения принятия решений; во-вторых, предоставляют возможность глубже оценить положение данной отчетной единицы в системе хозяйствования и тенденции его изменения. Большим преимуществом коэффициентов является также и то, что они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 Этот метод наиболее удобен в силу его простоты и оперативности. Его суть заключается</w:t>
      </w:r>
      <w:r w:rsidR="00D75EB2">
        <w:rPr>
          <w:rFonts w:ascii="Times New Roman" w:eastAsia="MS Mincho" w:hAnsi="Times New Roman"/>
          <w:sz w:val="28"/>
        </w:rPr>
        <w:t xml:space="preserve"> </w:t>
      </w:r>
      <w:r w:rsidRPr="00D75EB2">
        <w:rPr>
          <w:rFonts w:ascii="Times New Roman" w:eastAsia="MS Mincho" w:hAnsi="Times New Roman"/>
          <w:sz w:val="28"/>
        </w:rPr>
        <w:t>в сопоставлении рассчитанных по данным отчетности коэффициентов с общепринятыми стандартными коэффициентами, среднеотраслевыми нормами или</w:t>
      </w:r>
      <w:r w:rsidR="00D75EB2">
        <w:rPr>
          <w:rFonts w:ascii="Times New Roman" w:eastAsia="MS Mincho" w:hAnsi="Times New Roman"/>
          <w:sz w:val="28"/>
        </w:rPr>
        <w:t xml:space="preserve"> </w:t>
      </w:r>
      <w:r w:rsidRPr="00D75EB2">
        <w:rPr>
          <w:rFonts w:ascii="Times New Roman" w:eastAsia="MS Mincho" w:hAnsi="Times New Roman"/>
          <w:sz w:val="28"/>
        </w:rPr>
        <w:t>соответствующими коэффициентами, и с численными по данным деятельности предприятия за предшествующие годы.</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Сравнительный анализ - это как внутрихозяйственное сравнение по отдельным показателям фирмы, дочерних фирм, подразделений, цехов, так и межхозяйственное сравнение показателей данной фирмы с показателями конкурентов, со среднеотраслевыми и средними общеэкономическими данными.</w:t>
      </w:r>
      <w:r w:rsidR="00D75EB2">
        <w:rPr>
          <w:rFonts w:ascii="Times New Roman" w:eastAsia="MS Mincho" w:hAnsi="Times New Roman"/>
          <w:sz w:val="28"/>
        </w:rPr>
        <w:t xml:space="preserve">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Факторный анализ - это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w:t>
      </w:r>
      <w:r w:rsidR="00D75EB2">
        <w:rPr>
          <w:rFonts w:ascii="Times New Roman" w:eastAsia="MS Mincho" w:hAnsi="Times New Roman"/>
          <w:sz w:val="28"/>
        </w:rPr>
        <w:t xml:space="preserve"> </w:t>
      </w:r>
      <w:r w:rsidRPr="00D75EB2">
        <w:rPr>
          <w:rFonts w:ascii="Times New Roman" w:eastAsia="MS Mincho" w:hAnsi="Times New Roman"/>
          <w:sz w:val="28"/>
        </w:rPr>
        <w:t>(собственно анализ), то есть заключающимся в раздроблении результативного</w:t>
      </w:r>
      <w:r w:rsidR="00D75EB2">
        <w:rPr>
          <w:rFonts w:ascii="Times New Roman" w:eastAsia="MS Mincho" w:hAnsi="Times New Roman"/>
          <w:sz w:val="28"/>
        </w:rPr>
        <w:t xml:space="preserve"> </w:t>
      </w:r>
      <w:r w:rsidRPr="00D75EB2">
        <w:rPr>
          <w:rFonts w:ascii="Times New Roman" w:eastAsia="MS Mincho" w:hAnsi="Times New Roman"/>
          <w:sz w:val="28"/>
        </w:rPr>
        <w:t>показателя на составные части, так и обратным (синтез), когда отдельные элементы соединяют в общий результативный показатель.</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Финансовое состояние предприятия можно оценивать с точки зрения</w:t>
      </w:r>
      <w:r w:rsidR="00D75EB2">
        <w:rPr>
          <w:rFonts w:ascii="Times New Roman" w:eastAsia="MS Mincho" w:hAnsi="Times New Roman"/>
          <w:sz w:val="28"/>
        </w:rPr>
        <w:t xml:space="preserve"> </w:t>
      </w:r>
      <w:r w:rsidRPr="00D75EB2">
        <w:rPr>
          <w:rFonts w:ascii="Times New Roman" w:eastAsia="MS Mincho" w:hAnsi="Times New Roman"/>
          <w:sz w:val="28"/>
        </w:rPr>
        <w:t>краткосрочной и долгосрочной перспектив. В первом случае критерии оценки финансового состояния - ликвидность и платежеспособность предприятия, то есть способность своевременно и в полном объеме произвести расчеты по краткосрочным обязательствам.</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Говоря о ликвидности предприятия, имеют в виду наличие у него оборотных средств в размере, теоретически достаточно для погашения краткосрочных обязательств хотя бы и с нарушением сроков погашения, предусмотренных контрактами. Платежеспособность означает наличие у предприятия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 1) наличие в достаточном объеме средств на расчетном счете и 2) отсутствие просроченной кредиторской задолженности.</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Очевидно, что ликвидность и платежеспособность не тождественны друг другу.</w:t>
      </w:r>
      <w:r w:rsidR="00D75EB2">
        <w:rPr>
          <w:rFonts w:ascii="Times New Roman" w:eastAsia="MS Mincho" w:hAnsi="Times New Roman"/>
          <w:sz w:val="28"/>
        </w:rPr>
        <w:t xml:space="preserve"> </w:t>
      </w:r>
      <w:r w:rsidRPr="00D75EB2">
        <w:rPr>
          <w:rFonts w:ascii="Times New Roman" w:eastAsia="MS Mincho" w:hAnsi="Times New Roman"/>
          <w:sz w:val="28"/>
        </w:rPr>
        <w:t>Так, коэффициенты ликвидности могут характеризовать финансовое положение как удовлетворительное, однако по существу эта оценка может быть ошибочной, если в текущих активах значительный удельный вес приходится на неликвиды и просроченную дебиторскую задолженность. Также чем значительнее размер денежных средств на расчетном счете, тем с большей вероятностью можно утверждать, что предприятие располагает достаточными средствами для текущих расчетов и платежей. Вместе с тем наличие незначительных остатков на расчетном счете вовсе не означает, что предприятие неплатежеспособно - средства могут поступать на расчетный счет в течение ближайших дней.</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С позиции долгосрочной перспективы финансовое состояние предприятия характеризуется структурой источников средств, степенью зависимости</w:t>
      </w:r>
      <w:r w:rsidR="00D75EB2">
        <w:rPr>
          <w:rFonts w:ascii="Times New Roman" w:eastAsia="MS Mincho" w:hAnsi="Times New Roman"/>
          <w:sz w:val="28"/>
        </w:rPr>
        <w:t xml:space="preserve"> </w:t>
      </w:r>
      <w:r w:rsidRPr="00D75EB2">
        <w:rPr>
          <w:rFonts w:ascii="Times New Roman" w:eastAsia="MS Mincho" w:hAnsi="Times New Roman"/>
          <w:sz w:val="28"/>
        </w:rPr>
        <w:t xml:space="preserve">предприятия от внешних инвесторов и кредиторов. Каких-либо единых нормативов соотношения собственного и привлеченного капитала не существует. Тем не </w:t>
      </w:r>
      <w:r w:rsidR="00683025" w:rsidRPr="00D75EB2">
        <w:rPr>
          <w:rFonts w:ascii="Times New Roman" w:eastAsia="MS Mincho" w:hAnsi="Times New Roman"/>
          <w:sz w:val="28"/>
        </w:rPr>
        <w:t>менее,</w:t>
      </w:r>
      <w:r w:rsidRPr="00D75EB2">
        <w:rPr>
          <w:rFonts w:ascii="Times New Roman" w:eastAsia="MS Mincho" w:hAnsi="Times New Roman"/>
          <w:sz w:val="28"/>
        </w:rPr>
        <w:t xml:space="preserve"> распространено мнение, что доля собственного капитала должна быть достаточно велика - не менее 60%. Условность этого</w:t>
      </w:r>
      <w:r w:rsidR="00D75EB2">
        <w:rPr>
          <w:rFonts w:ascii="Times New Roman" w:eastAsia="MS Mincho" w:hAnsi="Times New Roman"/>
          <w:sz w:val="28"/>
        </w:rPr>
        <w:t xml:space="preserve"> </w:t>
      </w:r>
      <w:r w:rsidRPr="00D75EB2">
        <w:rPr>
          <w:rFonts w:ascii="Times New Roman" w:eastAsia="MS Mincho" w:hAnsi="Times New Roman"/>
          <w:sz w:val="28"/>
        </w:rPr>
        <w:t>лимита очевидна, например, высокорентабельное предприятие или предприятие, имеющее высокую оборачиваемость оборотных средств, может позволить себе относительно высокий уровень заемного капитала.</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Результаты анализа позволяют заинтересованным лицам и организациям принимать управленческие решения на основе оценки текущего финансового положения и деятельности предприятия за предшествующие годы.</w:t>
      </w:r>
    </w:p>
    <w:p w:rsidR="00BB03C5" w:rsidRPr="00D75EB2" w:rsidRDefault="00BB03C5" w:rsidP="00D75EB2">
      <w:pPr>
        <w:widowControl w:val="0"/>
        <w:spacing w:line="360" w:lineRule="auto"/>
        <w:ind w:firstLine="720"/>
        <w:jc w:val="both"/>
        <w:rPr>
          <w:sz w:val="28"/>
        </w:rPr>
      </w:pPr>
      <w:r w:rsidRPr="00D75EB2">
        <w:rPr>
          <w:sz w:val="28"/>
        </w:rPr>
        <w:t>Анализ финансовых расчетных показателей (коэффициентов) направлен на изучение структуры активов предприятия, качества и интенсивности их использования, способа их финансирования; он позволяет оценить рентабельность фирмы, ее платежеспособность и ликвидность, а также некоторые другие стороны ее финансовой жизни. Опираясь на результаты исследования, инвесторы, кредиторы и руководство компании могут определить специфику экономической ситуации в ней на день оценки. Ценным качеством финансового анализа является то, что он позволят сравнивать результаты нескольких периодов и на основе этого оценивать тенденции развития хозяйственно-экономической деятельности предприятия. Одновременно финансовый анализ - важный инструмент сравнительно-сопоставительного изучения разных предприятий.</w:t>
      </w:r>
    </w:p>
    <w:p w:rsidR="00BB03C5" w:rsidRPr="00D75EB2" w:rsidRDefault="00BB03C5" w:rsidP="00D75EB2">
      <w:pPr>
        <w:widowControl w:val="0"/>
        <w:spacing w:line="360" w:lineRule="auto"/>
        <w:ind w:firstLine="720"/>
        <w:jc w:val="both"/>
        <w:rPr>
          <w:sz w:val="28"/>
        </w:rPr>
      </w:pPr>
      <w:r w:rsidRPr="00D75EB2">
        <w:rPr>
          <w:sz w:val="28"/>
        </w:rPr>
        <w:t>Независимо от того, чем вызвана необходимость анализа, его приемы в сущности всегда одни и те же. Его главный инструмент - выведение и интерпретация различных финансовых коэффициентов. Правильное применение данных приемов позволяет ответить на многие вопросы относительно состояния финансового здоровья фирмы.</w:t>
      </w:r>
    </w:p>
    <w:p w:rsidR="00BB03C5" w:rsidRPr="00D75EB2" w:rsidRDefault="00BB03C5" w:rsidP="00D75EB2">
      <w:pPr>
        <w:widowControl w:val="0"/>
        <w:spacing w:line="360" w:lineRule="auto"/>
        <w:ind w:firstLine="720"/>
        <w:jc w:val="both"/>
        <w:rPr>
          <w:sz w:val="28"/>
        </w:rPr>
      </w:pPr>
      <w:r w:rsidRPr="00D75EB2">
        <w:rPr>
          <w:sz w:val="28"/>
        </w:rPr>
        <w:t>Бухгалтерские документы предоставляют сведения, с одной стороны, о положении фирмы на конкретную дату, с другой - о специфике ее деятельности за определенный период. Реальная ценность бухгалтерских отчетов для финансового анализа заключается в том, что они выступают в качестве источника информации, помогающей делать прогнозы относительно будущих доходов фирмы и выплачиваемых дивидендов.</w:t>
      </w:r>
    </w:p>
    <w:p w:rsidR="00BB03C5" w:rsidRPr="00D75EB2" w:rsidRDefault="00BB03C5" w:rsidP="00D75EB2">
      <w:pPr>
        <w:widowControl w:val="0"/>
        <w:spacing w:line="360" w:lineRule="auto"/>
        <w:ind w:firstLine="720"/>
        <w:jc w:val="both"/>
        <w:rPr>
          <w:sz w:val="28"/>
        </w:rPr>
      </w:pPr>
      <w:r w:rsidRPr="00D75EB2">
        <w:rPr>
          <w:sz w:val="28"/>
        </w:rPr>
        <w:t>Преимущество анализа расчетных показателей (коэффициентов) состоит в том, что из потока информации он выделяет общую базу данных (базу сравнения), что позволяет сопоставлять крупные фирмы с небольшими. Это наилучший способ сравнить сведения о текущей и прошлой деятельности фирмы, с одной стороны, а с другой - сравнить фирму с другими компаниями или с рядом компаний (относящихся к определенной отрасли промышленности).</w:t>
      </w:r>
    </w:p>
    <w:p w:rsidR="00BB03C5" w:rsidRPr="00D75EB2" w:rsidRDefault="00BB03C5" w:rsidP="00D75EB2">
      <w:pPr>
        <w:widowControl w:val="0"/>
        <w:spacing w:line="360" w:lineRule="auto"/>
        <w:ind w:firstLine="720"/>
        <w:jc w:val="both"/>
        <w:rPr>
          <w:sz w:val="28"/>
        </w:rPr>
      </w:pPr>
      <w:r w:rsidRPr="00D75EB2">
        <w:rPr>
          <w:sz w:val="28"/>
        </w:rPr>
        <w:t>Анализ расчетных показателей является наиболее употребительным (и даже "злоупотребляемым") инструментом финансового анализа. Получить финансовый коэффициент можно, разделив одну статьи или сумму баланса или отчета о прибылях на другую статью. Разумеется, не каждый результат таких действий способствует лучшему пониманию финансового положения фирмы, характера ее деятельности. Финансовый анализ должен оперировать показателями, актуальными для конкретной финансовой проблемы или решения. О "злоупотреблении" финансовым анализом можно говорить в тех случаях, когда какому-то финансовому показателю придается слишком большое значение. Нельзя положительно или отрицательно оценивать ликвидность фирмы, делать выводы о "здоровье" структуры капитала, опираясь только на один показатели, либо считать какой-либо показатель слишком высоким или слишком низким. Один показатель может быть симптомом, но для того, чтобы сделать полноценное заключение или найти причины, необходимо проанализировать ситуацию с разных сторон.</w:t>
      </w:r>
    </w:p>
    <w:p w:rsidR="00BB03C5" w:rsidRPr="00D75EB2" w:rsidRDefault="00BB03C5" w:rsidP="00D75EB2">
      <w:pPr>
        <w:widowControl w:val="0"/>
        <w:spacing w:line="360" w:lineRule="auto"/>
        <w:ind w:firstLine="720"/>
        <w:jc w:val="both"/>
        <w:rPr>
          <w:sz w:val="28"/>
        </w:rPr>
      </w:pPr>
      <w:r w:rsidRPr="00D75EB2">
        <w:rPr>
          <w:sz w:val="28"/>
        </w:rPr>
        <w:t>Для руководства фирмы финансовый анализ служит исходной точкой при формировании финансовой и коммерческой стратегии, влияющей на развитие событий в будущем. Использование финансовых коэффициентов позволяет руководству контролировать деятельность фирмы и вносить позитивные изменения в ее работу. Важную роль играет финансовый анализ для менеджера при составлении прогноза относительно условий, которые могут сложиться в будущем, а также при разработке решений, которые отразятся на дальнейшей деятельности предприятия.</w:t>
      </w:r>
    </w:p>
    <w:p w:rsidR="00BB03C5" w:rsidRPr="00D75EB2" w:rsidRDefault="00BB03C5" w:rsidP="00D75EB2">
      <w:pPr>
        <w:widowControl w:val="0"/>
        <w:spacing w:line="360" w:lineRule="auto"/>
        <w:ind w:firstLine="720"/>
        <w:jc w:val="both"/>
        <w:rPr>
          <w:sz w:val="28"/>
        </w:rPr>
      </w:pPr>
      <w:r w:rsidRPr="00D75EB2">
        <w:rPr>
          <w:sz w:val="28"/>
        </w:rPr>
        <w:t>Представители банков (аналитики, кредиторы, аудиторы) используют анализ расчетных показателей для оцени платежеспособности фирмы, ее солидности и кредитоспособности. Они выясняют, насколько фирма способна погашать кредиторскую задолженность и выплачивать проценты.</w:t>
      </w:r>
    </w:p>
    <w:p w:rsidR="00BB03C5" w:rsidRPr="00D75EB2" w:rsidRDefault="00BB03C5" w:rsidP="00D75EB2">
      <w:pPr>
        <w:widowControl w:val="0"/>
        <w:spacing w:line="360" w:lineRule="auto"/>
        <w:ind w:firstLine="720"/>
        <w:jc w:val="both"/>
        <w:rPr>
          <w:sz w:val="28"/>
        </w:rPr>
      </w:pPr>
      <w:r w:rsidRPr="00D75EB2">
        <w:rPr>
          <w:sz w:val="28"/>
        </w:rPr>
        <w:t>Финансовые аналитики и финансисты на биржевых рынках и рынках капиталов заинтересованы в оценке эффективности и возможностей развития фирмы, а также надежности потенциальных капиталовложений. Инвестора в анализе финансовых документов привлекает способность прогнозировать перспективы.</w:t>
      </w:r>
    </w:p>
    <w:p w:rsidR="00BB03C5" w:rsidRPr="00D75EB2" w:rsidRDefault="00BB03C5" w:rsidP="00D75EB2">
      <w:pPr>
        <w:widowControl w:val="0"/>
        <w:spacing w:line="360" w:lineRule="auto"/>
        <w:ind w:firstLine="720"/>
        <w:jc w:val="both"/>
        <w:rPr>
          <w:sz w:val="28"/>
        </w:rPr>
      </w:pPr>
      <w:r w:rsidRPr="00D75EB2">
        <w:rPr>
          <w:sz w:val="28"/>
        </w:rPr>
        <w:t>Аналитики на рынках ценных бумаг также изучают финансовые документы и расчетные показатели фирм с точки зрения безопасности инвестирования. Одновременно анализ позволяет им рассчитать долю активов фирмы, на которую могут претендовать владельцам облигаций каждого класса в случае объявления конкурса.</w:t>
      </w:r>
    </w:p>
    <w:p w:rsidR="00BB03C5" w:rsidRPr="00D75EB2" w:rsidRDefault="00BB03C5" w:rsidP="00D75EB2">
      <w:pPr>
        <w:widowControl w:val="0"/>
        <w:spacing w:line="360" w:lineRule="auto"/>
        <w:ind w:firstLine="720"/>
        <w:jc w:val="both"/>
        <w:rPr>
          <w:sz w:val="28"/>
        </w:rPr>
      </w:pPr>
      <w:r w:rsidRPr="00D75EB2">
        <w:rPr>
          <w:sz w:val="28"/>
        </w:rPr>
        <w:t xml:space="preserve">Можно выделить пять групп, объединяющих расчетные показатели по следующим признакам: исходная база данных (бухгалтерских и прочих) при выведении коэффициента и его сущность (что именно отражает данный показатель). </w:t>
      </w:r>
    </w:p>
    <w:p w:rsidR="00BB03C5" w:rsidRPr="00D75EB2" w:rsidRDefault="00BB03C5" w:rsidP="00D75EB2">
      <w:pPr>
        <w:widowControl w:val="0"/>
        <w:spacing w:line="360" w:lineRule="auto"/>
        <w:ind w:firstLine="720"/>
        <w:jc w:val="both"/>
        <w:rPr>
          <w:sz w:val="28"/>
        </w:rPr>
      </w:pPr>
      <w:r w:rsidRPr="00D75EB2">
        <w:rPr>
          <w:sz w:val="28"/>
        </w:rPr>
        <w:t xml:space="preserve">- Показатели ликвидности раскрывают характер отношения между оборотными активами и краткосрочными пассивами и отражают способность компании вовремя выполнить обязательства. </w:t>
      </w:r>
    </w:p>
    <w:p w:rsidR="00BB03C5" w:rsidRPr="00D75EB2" w:rsidRDefault="00BB03C5" w:rsidP="00D75EB2">
      <w:pPr>
        <w:widowControl w:val="0"/>
        <w:spacing w:line="360" w:lineRule="auto"/>
        <w:ind w:firstLine="720"/>
        <w:jc w:val="both"/>
        <w:rPr>
          <w:sz w:val="28"/>
        </w:rPr>
      </w:pPr>
      <w:r w:rsidRPr="00D75EB2">
        <w:rPr>
          <w:sz w:val="28"/>
        </w:rPr>
        <w:t xml:space="preserve">- Показатели управления активами измеряют эффективность, с которой фирма управляет своими активами. </w:t>
      </w:r>
    </w:p>
    <w:p w:rsidR="00BB03C5" w:rsidRPr="00D75EB2" w:rsidRDefault="00BB03C5" w:rsidP="00D75EB2">
      <w:pPr>
        <w:widowControl w:val="0"/>
        <w:spacing w:line="360" w:lineRule="auto"/>
        <w:ind w:firstLine="720"/>
        <w:jc w:val="both"/>
        <w:rPr>
          <w:sz w:val="28"/>
        </w:rPr>
      </w:pPr>
      <w:r w:rsidRPr="00D75EB2">
        <w:rPr>
          <w:sz w:val="28"/>
        </w:rPr>
        <w:t xml:space="preserve">- Показатели контроля и регулирования долговых отношений измеряют объем финансирования фирмы за счет привлеченных средств и ее способность погашать долговые обязательства. </w:t>
      </w:r>
    </w:p>
    <w:p w:rsidR="00BB03C5" w:rsidRPr="00D75EB2" w:rsidRDefault="00BB03C5" w:rsidP="00D75EB2">
      <w:pPr>
        <w:widowControl w:val="0"/>
        <w:spacing w:line="360" w:lineRule="auto"/>
        <w:ind w:firstLine="720"/>
        <w:jc w:val="both"/>
        <w:rPr>
          <w:sz w:val="28"/>
        </w:rPr>
      </w:pPr>
      <w:r w:rsidRPr="00D75EB2">
        <w:rPr>
          <w:sz w:val="28"/>
        </w:rPr>
        <w:t xml:space="preserve">- Показатели прибыльности (рентабельности) отражают влияние ликвидности, управления активами и регулирования долговых отношений на прибыль фирмы. </w:t>
      </w:r>
    </w:p>
    <w:p w:rsidR="00BB03C5" w:rsidRPr="00D75EB2" w:rsidRDefault="00BB03C5" w:rsidP="00D75EB2">
      <w:pPr>
        <w:widowControl w:val="0"/>
        <w:spacing w:line="360" w:lineRule="auto"/>
        <w:ind w:firstLine="720"/>
        <w:jc w:val="both"/>
        <w:rPr>
          <w:sz w:val="28"/>
        </w:rPr>
      </w:pPr>
      <w:r w:rsidRPr="00D75EB2">
        <w:rPr>
          <w:sz w:val="28"/>
        </w:rPr>
        <w:t xml:space="preserve">- Показатели рыночной стоимости отражают рыночную (фактическую) стоимость компании, а именно отношение рыночной стоимости акций фирмы к ее доходам и к бухгалтерской стоимости акций. </w:t>
      </w:r>
    </w:p>
    <w:p w:rsidR="00BB03C5" w:rsidRPr="00D75EB2" w:rsidRDefault="00BB03C5" w:rsidP="00D75EB2">
      <w:pPr>
        <w:widowControl w:val="0"/>
        <w:spacing w:line="360" w:lineRule="auto"/>
        <w:ind w:firstLine="720"/>
        <w:jc w:val="both"/>
        <w:rPr>
          <w:sz w:val="28"/>
        </w:rPr>
      </w:pPr>
      <w:r w:rsidRPr="00D75EB2">
        <w:rPr>
          <w:sz w:val="28"/>
        </w:rPr>
        <w:t>Названные выше коэффициенты характеризуют особенности деятельности компании. Степень их информативности повышается в результате сравнения со средней отраслевой величиной.</w:t>
      </w:r>
    </w:p>
    <w:p w:rsidR="00BB03C5" w:rsidRPr="00D75EB2" w:rsidRDefault="00BB03C5" w:rsidP="00D75EB2">
      <w:pPr>
        <w:widowControl w:val="0"/>
        <w:spacing w:line="360" w:lineRule="auto"/>
        <w:ind w:firstLine="720"/>
        <w:jc w:val="both"/>
        <w:rPr>
          <w:sz w:val="28"/>
        </w:rPr>
      </w:pPr>
      <w:r w:rsidRPr="00D75EB2">
        <w:rPr>
          <w:sz w:val="28"/>
        </w:rPr>
        <w:t xml:space="preserve">Хотя средние отраслевые показатели активно используются при оценке деятельности предприятия, они не являются абсолютной целью, к достижению которой должны стремиться все фирмы. Одна фирма с хорошим управлением может превысить данный показатели, другая же, не менее надежная и стабильная, будет иметь результат ниже средней величины. Однако слишком большой отрыв от среднего отраслевого значения должен насторожить финансового аналитика. Необходимо выяснить и оценить причины такого различия. </w:t>
      </w:r>
    </w:p>
    <w:p w:rsidR="00BB03C5" w:rsidRPr="00EB05B5" w:rsidRDefault="00E97482" w:rsidP="00D75EB2">
      <w:pPr>
        <w:widowControl w:val="0"/>
        <w:spacing w:line="360" w:lineRule="auto"/>
        <w:ind w:firstLine="720"/>
        <w:jc w:val="both"/>
        <w:rPr>
          <w:color w:val="FFFFFF"/>
          <w:sz w:val="28"/>
        </w:rPr>
      </w:pPr>
      <w:r w:rsidRPr="00EB05B5">
        <w:rPr>
          <w:color w:val="FFFFFF"/>
          <w:sz w:val="28"/>
        </w:rPr>
        <w:t>финансовый устойчивость показатель отчетность</w:t>
      </w:r>
    </w:p>
    <w:p w:rsidR="00BB03C5" w:rsidRPr="00683025" w:rsidRDefault="00BB03C5" w:rsidP="00D75EB2">
      <w:pPr>
        <w:widowControl w:val="0"/>
        <w:spacing w:line="360" w:lineRule="auto"/>
        <w:ind w:firstLine="720"/>
        <w:jc w:val="both"/>
        <w:rPr>
          <w:caps/>
          <w:sz w:val="28"/>
        </w:rPr>
      </w:pPr>
      <w:r w:rsidRPr="00683025">
        <w:rPr>
          <w:caps/>
          <w:sz w:val="28"/>
        </w:rPr>
        <w:t>2.2 Методика системного экономического анализа финансово-хозяйственной деятельности предприятий транспортно-дорожного комплекса</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Приказом Минтранса Украины</w:t>
      </w:r>
      <w:r w:rsidR="00D75EB2">
        <w:rPr>
          <w:sz w:val="28"/>
        </w:rPr>
        <w:t xml:space="preserve"> </w:t>
      </w:r>
      <w:r w:rsidRPr="00D75EB2">
        <w:rPr>
          <w:sz w:val="28"/>
        </w:rPr>
        <w:t xml:space="preserve">от 10 февраля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 N 92</w:t>
      </w:r>
      <w:r w:rsidR="00D75EB2">
        <w:rPr>
          <w:sz w:val="28"/>
        </w:rPr>
        <w:t xml:space="preserve"> </w:t>
      </w:r>
      <w:r w:rsidRPr="00D75EB2">
        <w:rPr>
          <w:sz w:val="28"/>
        </w:rPr>
        <w:t>были утверждены Методические рекомендации относительно проведения системного экономического анализа финансово-хозяйственной деятельности для осуществлении мероприятий по предупреждению банкротства предприятий транспортно-дорожного комплекса.</w:t>
      </w:r>
    </w:p>
    <w:p w:rsidR="00BB03C5" w:rsidRPr="00D75EB2" w:rsidRDefault="00BB03C5" w:rsidP="00D75EB2">
      <w:pPr>
        <w:widowControl w:val="0"/>
        <w:spacing w:line="360" w:lineRule="auto"/>
        <w:ind w:firstLine="720"/>
        <w:jc w:val="both"/>
        <w:rPr>
          <w:sz w:val="28"/>
        </w:rPr>
      </w:pPr>
      <w:r w:rsidRPr="00D75EB2">
        <w:rPr>
          <w:sz w:val="28"/>
        </w:rPr>
        <w:t>Методические рекомендации разработаны во исполнение приказа Минтранса от 25.09.</w:t>
      </w:r>
      <w:r w:rsidR="003366A2" w:rsidRPr="00D75EB2">
        <w:rPr>
          <w:sz w:val="28"/>
        </w:rPr>
        <w:t>2007</w:t>
      </w:r>
      <w:r w:rsidRPr="00D75EB2">
        <w:rPr>
          <w:sz w:val="28"/>
        </w:rPr>
        <w:t xml:space="preserve"> р. N 686 "О мероприятиях по предотвращении банкротства предприятий транспортно-дорожного комплекса" и в соответствии с требованиями Методических рекомендаций относительно выявления признаков неплатежеспособности предприятия и признаков действий из укрывательства банкротства или доведения к банкротству, утвержденных приказом Минэкономики от 17.01.</w:t>
      </w:r>
      <w:r w:rsidR="003366A2" w:rsidRPr="00D75EB2">
        <w:rPr>
          <w:sz w:val="28"/>
        </w:rPr>
        <w:t>2006</w:t>
      </w:r>
      <w:r w:rsidRPr="00D75EB2">
        <w:rPr>
          <w:sz w:val="28"/>
        </w:rPr>
        <w:t xml:space="preserve"> р. N 10. </w:t>
      </w:r>
    </w:p>
    <w:p w:rsidR="00BB03C5" w:rsidRPr="00D75EB2" w:rsidRDefault="00BB03C5" w:rsidP="00D75EB2">
      <w:pPr>
        <w:widowControl w:val="0"/>
        <w:spacing w:line="360" w:lineRule="auto"/>
        <w:ind w:firstLine="720"/>
        <w:jc w:val="both"/>
        <w:rPr>
          <w:sz w:val="28"/>
        </w:rPr>
      </w:pPr>
      <w:r w:rsidRPr="00D75EB2">
        <w:rPr>
          <w:sz w:val="28"/>
        </w:rPr>
        <w:t xml:space="preserve">Рекомендации разработаны для предоставления методической помощи специалистам государственных департаментов, Укржелдортранса, объединений, предприятий, учреждений и организаций, которые входят к сфере управления Минтранса, в проведении работы по системному экономическому анализу финансово-хозяйственной деятельности для осуществления опережающих мероприятий предупреждения банкротства предприятий транспортно-дорожного комплекса. </w:t>
      </w:r>
    </w:p>
    <w:p w:rsidR="00BB03C5" w:rsidRPr="00D75EB2" w:rsidRDefault="00BB03C5" w:rsidP="00D75EB2">
      <w:pPr>
        <w:widowControl w:val="0"/>
        <w:spacing w:line="360" w:lineRule="auto"/>
        <w:ind w:firstLine="720"/>
        <w:jc w:val="both"/>
        <w:rPr>
          <w:sz w:val="28"/>
        </w:rPr>
      </w:pPr>
      <w:r w:rsidRPr="00D75EB2">
        <w:rPr>
          <w:sz w:val="28"/>
        </w:rPr>
        <w:t xml:space="preserve">В методических рекомендация указано, что целью проведения системного экономического анализа является выявление признаков неплатежеспособности предприятия и признаков действий с укрывательства банкротства, фиктивного банкротства или доведения до банкротства и для осуществления опережающих мероприятий по предотвращению банкротства предприятий, которые входят к сфере управления Министерства транспорта Украины. </w:t>
      </w:r>
    </w:p>
    <w:p w:rsidR="00BB03C5" w:rsidRPr="00D75EB2" w:rsidRDefault="00BB03C5" w:rsidP="00D75EB2">
      <w:pPr>
        <w:widowControl w:val="0"/>
        <w:spacing w:line="360" w:lineRule="auto"/>
        <w:ind w:firstLine="720"/>
        <w:jc w:val="both"/>
        <w:rPr>
          <w:sz w:val="28"/>
        </w:rPr>
      </w:pPr>
      <w:r w:rsidRPr="00D75EB2">
        <w:rPr>
          <w:sz w:val="28"/>
        </w:rPr>
        <w:t xml:space="preserve">Расчет экономических показателей и выявление признаков неплатежеспособности или банкротства осуществляется в соответствии с показателями из документов финансовой отчетности предприятия. </w:t>
      </w:r>
    </w:p>
    <w:p w:rsidR="00BB03C5" w:rsidRPr="00D75EB2" w:rsidRDefault="00BB03C5" w:rsidP="00D75EB2">
      <w:pPr>
        <w:widowControl w:val="0"/>
        <w:spacing w:line="360" w:lineRule="auto"/>
        <w:ind w:firstLine="720"/>
        <w:jc w:val="both"/>
        <w:rPr>
          <w:sz w:val="28"/>
        </w:rPr>
      </w:pPr>
      <w:r w:rsidRPr="00D75EB2">
        <w:rPr>
          <w:sz w:val="28"/>
        </w:rPr>
        <w:t xml:space="preserve">Для проведения системного экономического анализа предприятия и подготовки аналитической справки на каждом из определенных предприятий требуется создание рабочей группы. Для обеспечения своевременной подготовки аналитической справки должен разрабатываться план-график проведения соответствующей работы, в котором определяются сроки выполнения и ответственные исполнители по направлениям финансово-хозяйственной деятельности. </w:t>
      </w:r>
    </w:p>
    <w:p w:rsidR="00BB03C5" w:rsidRPr="00D75EB2" w:rsidRDefault="00BB03C5" w:rsidP="00D75EB2">
      <w:pPr>
        <w:widowControl w:val="0"/>
        <w:spacing w:line="360" w:lineRule="auto"/>
        <w:ind w:firstLine="720"/>
        <w:jc w:val="both"/>
        <w:rPr>
          <w:sz w:val="28"/>
        </w:rPr>
      </w:pPr>
      <w:r w:rsidRPr="00D75EB2">
        <w:rPr>
          <w:sz w:val="28"/>
        </w:rPr>
        <w:t xml:space="preserve">Указано, что системный анализ финансово-хозяйственной деятельности предприятия проводится на основе данных бухгалтерского отчета (в объеме форм годового и квартального), статистических и аналитических данных. Он обязательно должен содержать оценку общей стоимости имущества, активов и пассивов баланса, анализ структуры средств предприятий (активов) и структуры источников средств (пассивов), анализ нематериальных активов и анализ кредиторской и дебиторской задолженности, анализ себестоимости и рентабельности продукции. </w:t>
      </w:r>
    </w:p>
    <w:p w:rsidR="00BB03C5" w:rsidRPr="00D75EB2" w:rsidRDefault="00BB03C5" w:rsidP="00D75EB2">
      <w:pPr>
        <w:widowControl w:val="0"/>
        <w:spacing w:line="360" w:lineRule="auto"/>
        <w:ind w:firstLine="720"/>
        <w:jc w:val="both"/>
        <w:rPr>
          <w:sz w:val="28"/>
        </w:rPr>
      </w:pPr>
      <w:r w:rsidRPr="00D75EB2">
        <w:rPr>
          <w:sz w:val="28"/>
        </w:rPr>
        <w:t xml:space="preserve">Важное значение имеет оценка технического уровня и качества продукции, которое производится на предприятии, и соответствие ее требованиям товарного рынка. При этом анализируются состояние реализации продукции, цены, основные потребители и конкуренты. В результате анализа необходимо сделать выводы относительно конкурентоспособности продукции. </w:t>
      </w:r>
    </w:p>
    <w:p w:rsidR="00BB03C5" w:rsidRPr="00D75EB2" w:rsidRDefault="00BB03C5" w:rsidP="00D75EB2">
      <w:pPr>
        <w:widowControl w:val="0"/>
        <w:spacing w:line="360" w:lineRule="auto"/>
        <w:ind w:firstLine="720"/>
        <w:jc w:val="both"/>
        <w:rPr>
          <w:sz w:val="28"/>
        </w:rPr>
      </w:pPr>
      <w:r w:rsidRPr="00D75EB2">
        <w:rPr>
          <w:sz w:val="28"/>
        </w:rPr>
        <w:t xml:space="preserve">Оценивая производственный потенциал, нужно определить степень загруженности и износа основных фондов. </w:t>
      </w:r>
    </w:p>
    <w:p w:rsidR="00BB03C5" w:rsidRPr="00D75EB2" w:rsidRDefault="00BB03C5" w:rsidP="00D75EB2">
      <w:pPr>
        <w:widowControl w:val="0"/>
        <w:spacing w:line="360" w:lineRule="auto"/>
        <w:ind w:firstLine="720"/>
        <w:jc w:val="both"/>
        <w:rPr>
          <w:sz w:val="28"/>
        </w:rPr>
      </w:pPr>
      <w:r w:rsidRPr="00D75EB2">
        <w:rPr>
          <w:sz w:val="28"/>
        </w:rPr>
        <w:t xml:space="preserve">При анализе показателей труда используются показатели динамики численности работающих и уровня заработной платы, уровень занятости работников, потери рабочего времени, скрытая безработица, текучесть квалифицированных рабочих и инженерно-технических кадров, возрастной состав руководства, рабочих, инженерно-технических работников и служащих. </w:t>
      </w:r>
    </w:p>
    <w:p w:rsidR="00BB03C5" w:rsidRPr="00D75EB2" w:rsidRDefault="00BB03C5" w:rsidP="00D75EB2">
      <w:pPr>
        <w:widowControl w:val="0"/>
        <w:spacing w:line="360" w:lineRule="auto"/>
        <w:ind w:firstLine="720"/>
        <w:jc w:val="both"/>
        <w:rPr>
          <w:sz w:val="28"/>
        </w:rPr>
      </w:pPr>
      <w:r w:rsidRPr="00D75EB2">
        <w:rPr>
          <w:sz w:val="28"/>
        </w:rPr>
        <w:t xml:space="preserve">Причиной тяжелого финансового положения может быть содержание на балансе предприятия социальной инфраструктуры, поэтому необходимо проанализировать наличие объектов соцкультбыта, расходы, связанные с ними, размер государственных ассигнований, если такие имели место. </w:t>
      </w:r>
    </w:p>
    <w:p w:rsidR="00BB03C5" w:rsidRPr="00D75EB2" w:rsidRDefault="00BB03C5" w:rsidP="00D75EB2">
      <w:pPr>
        <w:widowControl w:val="0"/>
        <w:spacing w:line="360" w:lineRule="auto"/>
        <w:ind w:firstLine="720"/>
        <w:jc w:val="both"/>
        <w:rPr>
          <w:sz w:val="28"/>
        </w:rPr>
      </w:pPr>
      <w:r w:rsidRPr="00D75EB2">
        <w:rPr>
          <w:sz w:val="28"/>
        </w:rPr>
        <w:t xml:space="preserve">Неотъемлемой частью анализа является оценка объектов незавершенного строительства и возможность их реализации путем приватизации. Это даст возможность получить средства на пополнение нормируемых оборотных средств, техническое переоборудование производства, освоение новых технологий и осуществление природоохранных мероприятий. </w:t>
      </w:r>
    </w:p>
    <w:p w:rsidR="00BB03C5" w:rsidRPr="00D75EB2" w:rsidRDefault="00BB03C5" w:rsidP="00D75EB2">
      <w:pPr>
        <w:widowControl w:val="0"/>
        <w:spacing w:line="360" w:lineRule="auto"/>
        <w:ind w:firstLine="720"/>
        <w:jc w:val="both"/>
        <w:rPr>
          <w:sz w:val="28"/>
        </w:rPr>
      </w:pPr>
      <w:r w:rsidRPr="00D75EB2">
        <w:rPr>
          <w:sz w:val="28"/>
        </w:rPr>
        <w:t xml:space="preserve">Показателями, которые характеризуют финансовое состояние </w:t>
      </w:r>
      <w:r w:rsidR="00683025" w:rsidRPr="00D75EB2">
        <w:rPr>
          <w:sz w:val="28"/>
        </w:rPr>
        <w:t>предприятия,</w:t>
      </w:r>
      <w:r w:rsidRPr="00D75EB2">
        <w:rPr>
          <w:sz w:val="28"/>
        </w:rPr>
        <w:t xml:space="preserve"> являются следующие</w:t>
      </w:r>
    </w:p>
    <w:p w:rsidR="00BB03C5" w:rsidRPr="00D75EB2" w:rsidRDefault="00BB03C5" w:rsidP="00D75EB2">
      <w:pPr>
        <w:widowControl w:val="0"/>
        <w:spacing w:line="360" w:lineRule="auto"/>
        <w:ind w:firstLine="720"/>
        <w:jc w:val="both"/>
        <w:rPr>
          <w:sz w:val="28"/>
        </w:rPr>
      </w:pPr>
      <w:r w:rsidRPr="00D75EB2">
        <w:rPr>
          <w:sz w:val="28"/>
        </w:rPr>
        <w:t xml:space="preserve">Текущая неплатежеспособность. Экономическим показателем признаков текущей платежеспособности (Пп) при наличии просроченной кредиторской задолженности является разница между суммой имеющихся в предприятия денежных средств, их эквивалентов и других высоко ликвидных активов и его текущих обязательств, и определяется по формуле: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Пп = А 040 + А 045 + А 220 + А 230 + А 240 - П 620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где А 040, А 045, А 220, А 230, А 240 - соответствующие строки актива баланса; </w:t>
      </w:r>
    </w:p>
    <w:p w:rsidR="00BB03C5" w:rsidRPr="00D75EB2" w:rsidRDefault="00BB03C5" w:rsidP="00D75EB2">
      <w:pPr>
        <w:widowControl w:val="0"/>
        <w:spacing w:line="360" w:lineRule="auto"/>
        <w:ind w:firstLine="720"/>
        <w:jc w:val="both"/>
        <w:rPr>
          <w:sz w:val="28"/>
        </w:rPr>
      </w:pPr>
      <w:r w:rsidRPr="00D75EB2">
        <w:rPr>
          <w:sz w:val="28"/>
        </w:rPr>
        <w:t xml:space="preserve">П 620 - итог IV раздела пассива баланса. </w:t>
      </w:r>
    </w:p>
    <w:p w:rsidR="00BB03C5" w:rsidRPr="00D75EB2" w:rsidRDefault="00BB03C5" w:rsidP="00D75EB2">
      <w:pPr>
        <w:widowControl w:val="0"/>
        <w:spacing w:line="360" w:lineRule="auto"/>
        <w:ind w:firstLine="720"/>
        <w:jc w:val="both"/>
        <w:rPr>
          <w:sz w:val="28"/>
        </w:rPr>
      </w:pPr>
      <w:r w:rsidRPr="00D75EB2">
        <w:rPr>
          <w:sz w:val="28"/>
        </w:rPr>
        <w:t xml:space="preserve">Отрицательный результат алгебраической суммы отмеченных статей баланса свидетельствует о текущей неплатежеспособности субъекта предпринимательской деятельности. </w:t>
      </w:r>
    </w:p>
    <w:p w:rsidR="00BB03C5" w:rsidRPr="00D75EB2" w:rsidRDefault="00BB03C5" w:rsidP="00D75EB2">
      <w:pPr>
        <w:widowControl w:val="0"/>
        <w:spacing w:line="360" w:lineRule="auto"/>
        <w:ind w:firstLine="720"/>
        <w:jc w:val="both"/>
        <w:rPr>
          <w:sz w:val="28"/>
        </w:rPr>
      </w:pPr>
      <w:r w:rsidRPr="00D75EB2">
        <w:rPr>
          <w:sz w:val="28"/>
        </w:rPr>
        <w:t>Критическая неплатежеспособность. Признаком критической неплатежеспособности, соответствующим финансовому состоянию потенциального банкрота, является</w:t>
      </w:r>
      <w:r w:rsidR="00D75EB2">
        <w:rPr>
          <w:sz w:val="28"/>
        </w:rPr>
        <w:t xml:space="preserve"> </w:t>
      </w:r>
      <w:r w:rsidRPr="00D75EB2">
        <w:rPr>
          <w:sz w:val="28"/>
        </w:rPr>
        <w:t>наличие текущей неплатежеспособности в начале и в конце отчетного квартала (что предшествовал представлению заявления о возбуждении дела о банкротстве),</w:t>
      </w:r>
      <w:r w:rsidR="00D75EB2">
        <w:rPr>
          <w:sz w:val="28"/>
        </w:rPr>
        <w:t xml:space="preserve"> </w:t>
      </w:r>
      <w:r w:rsidRPr="00D75EB2">
        <w:rPr>
          <w:sz w:val="28"/>
        </w:rPr>
        <w:t>а также несоответствие коэффициента покрытия (Кп) и коэффициента обеспечения собственными средствами (Кз) в конце отчетного квартала</w:t>
      </w:r>
      <w:r w:rsidR="00D75EB2">
        <w:rPr>
          <w:sz w:val="28"/>
        </w:rPr>
        <w:t xml:space="preserve"> </w:t>
      </w:r>
      <w:r w:rsidRPr="00D75EB2">
        <w:rPr>
          <w:sz w:val="28"/>
        </w:rPr>
        <w:t>нормативными значениям (1,5 и 0,1 соответственно).</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покрытия. Коэффициент покрытия характеризует достаточность оборотных средств предприятия для погашения своих долгов и определяется как отношение суммы оборотных средств к общей сумме текущих обязательств по кредитам банка, других ссудных средств и расчетов с кредиторами. </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покрытия определяется по формуле: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Кп = А 260 : П 620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где А 620 - итог II раздела актива баланса. </w:t>
      </w:r>
    </w:p>
    <w:p w:rsidR="00BB03C5" w:rsidRPr="00D75EB2" w:rsidRDefault="00BB03C5" w:rsidP="00D75EB2">
      <w:pPr>
        <w:pStyle w:val="a7"/>
        <w:widowControl w:val="0"/>
      </w:pPr>
      <w:r w:rsidRPr="00D75EB2">
        <w:t xml:space="preserve">Если по итогам года коэффициент покрытия меньше 1 и предприятие не получило прибыли, то такое финансовое состояние характеризуется признаками сверхкритической неплатежеспособности, когда удовлетворение признанных судом требований кредиторов возможно только при использовании ликвидационной процедуры. </w:t>
      </w:r>
    </w:p>
    <w:p w:rsidR="00BB03C5" w:rsidRPr="00D75EB2" w:rsidRDefault="00BB03C5" w:rsidP="00D75EB2">
      <w:pPr>
        <w:widowControl w:val="0"/>
        <w:spacing w:line="360" w:lineRule="auto"/>
        <w:ind w:firstLine="720"/>
        <w:jc w:val="both"/>
        <w:rPr>
          <w:sz w:val="28"/>
        </w:rPr>
      </w:pPr>
      <w:r w:rsidRPr="00D75EB2">
        <w:rPr>
          <w:sz w:val="28"/>
        </w:rPr>
        <w:t xml:space="preserve">Наличие признаков сверхкритической неплатежеспособности (по итогам года Кп &lt; 1 при отсутствии прибыли) соответствует финансовому состоянию должника, когда он, в соответствии с Законом, обязан обратиться в месячный срок в арбитражный суд с заявлением о возбуждении дела о банкротстве, то есть когда удовлетворение требований одного или несколько кредиторов приведет к невозможности выполнения его денежных обязательств в полном объеме перед другими кредиторами. </w:t>
      </w:r>
    </w:p>
    <w:p w:rsidR="00BB03C5" w:rsidRPr="00D75EB2" w:rsidRDefault="00BB03C5" w:rsidP="00D75EB2">
      <w:pPr>
        <w:widowControl w:val="0"/>
        <w:spacing w:line="360" w:lineRule="auto"/>
        <w:ind w:firstLine="720"/>
        <w:jc w:val="both"/>
        <w:rPr>
          <w:sz w:val="28"/>
        </w:rPr>
      </w:pPr>
      <w:r w:rsidRPr="00D75EB2">
        <w:rPr>
          <w:sz w:val="28"/>
        </w:rPr>
        <w:t xml:space="preserve">Если в начале отчетного периода, что предшествовал представлению заявления в арбитражный суд о возбуждении дела о банкротстве, отсутствовали признаки сверхкритической неплатежеспособности, то есть фактический коэффициент покрытия превышал 1 при нулевой или позитивной рентабельности, это может свидетельствовать о наличии признаков фиктивного банкротства. </w:t>
      </w:r>
    </w:p>
    <w:p w:rsidR="00BB03C5" w:rsidRPr="00D75EB2" w:rsidRDefault="00BB03C5" w:rsidP="00D75EB2">
      <w:pPr>
        <w:widowControl w:val="0"/>
        <w:spacing w:line="360" w:lineRule="auto"/>
        <w:ind w:firstLine="720"/>
        <w:jc w:val="both"/>
        <w:rPr>
          <w:sz w:val="28"/>
        </w:rPr>
      </w:pPr>
      <w:r w:rsidRPr="00D75EB2">
        <w:rPr>
          <w:sz w:val="28"/>
        </w:rPr>
        <w:t>Если предприятие не имело признаков сверхкритической неплатежеспособности, экономическими признаками деятельности по доведению предприятия до состояния банкротства может считаться выполнение договоров, заключенных по корыстным побуждениям, или осуществления других действий, которые в соответствии со статьей 1564 Криминального кодекса Украины, квалифицируются преднамеренными, которые привели к устойчивой финансовой несостоятельности субъекта предпринимательской деятельности,</w:t>
      </w:r>
    </w:p>
    <w:p w:rsidR="00BB03C5" w:rsidRPr="00D75EB2" w:rsidRDefault="00BB03C5" w:rsidP="00D75EB2">
      <w:pPr>
        <w:widowControl w:val="0"/>
        <w:spacing w:line="360" w:lineRule="auto"/>
        <w:ind w:firstLine="720"/>
        <w:jc w:val="both"/>
        <w:rPr>
          <w:sz w:val="28"/>
        </w:rPr>
      </w:pPr>
      <w:r w:rsidRPr="00D75EB2">
        <w:rPr>
          <w:sz w:val="28"/>
        </w:rPr>
        <w:t xml:space="preserve">Если на отдельных стадиях осуществления в деле о банкротстве будет установлено, что должником поданы недостоверные сведения о своем имуществе в бухгалтерском балансе или в других документах, которые свидетельствуют о его финансовом и имущественном положении, которое фактически характеризуется признаками сверхкритической неплатежеспособности, в таких случаях могут иметь место признаки относительно укрывательства банкротства. </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обеспечения собственными средствами. Коэффициент обеспечения собственными средствами характеризует наличие собственных оборотных средств предприятия, необходимых для его финансовой устойчивости, и определяется как отношение разницы между объемами источников собственных и приравненных к ним средств и фактической стоимостью основных средств и других необоротных активов к стоимости имеющихся в предприятия оборотных активов - производственных запасов, незавершенного производства, готовой продукции, денежных средств, дебиторской задолженности и других оборотных активов. </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обеспечения собственными средствами определяется по формуле: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Кз = (П 380 - А 080) : А 260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где П 380 – итог I раздела</w:t>
      </w:r>
      <w:r w:rsidR="00D75EB2">
        <w:rPr>
          <w:sz w:val="28"/>
        </w:rPr>
        <w:t xml:space="preserve"> </w:t>
      </w:r>
      <w:r w:rsidRPr="00D75EB2">
        <w:rPr>
          <w:sz w:val="28"/>
        </w:rPr>
        <w:t xml:space="preserve">пассива баланса; </w:t>
      </w:r>
    </w:p>
    <w:p w:rsidR="00BB03C5" w:rsidRPr="00D75EB2" w:rsidRDefault="00BB03C5" w:rsidP="00D75EB2">
      <w:pPr>
        <w:widowControl w:val="0"/>
        <w:spacing w:line="360" w:lineRule="auto"/>
        <w:ind w:firstLine="720"/>
        <w:jc w:val="both"/>
        <w:rPr>
          <w:sz w:val="28"/>
        </w:rPr>
      </w:pPr>
      <w:r w:rsidRPr="00D75EB2">
        <w:rPr>
          <w:sz w:val="28"/>
        </w:rPr>
        <w:t xml:space="preserve">А 080, А 260 - итоги I и II разделов актива баланса соответственно. </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Бивера. С целью своевременного выявления тенденций формирования неудовлетворительной структуры баланса у прибыльно работающего субъекта предпринимательской деятельности и применения мероприятий, направленных на предупреждение банкротства, проводится систематический экспресс-анализ финансового состояния предприятий (финансовый мониторинг) с помощью коэффициента Бивера. </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Бивера рассчитывается как отношение разницы между чистой прибылью и начисленной амортизацией к сумме долгосрочных и текущих обязательств по формуле: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Кб = (Ф 220 - Ф 260) : (П 480 + П 620) </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где Кб - коэффициент Бивера; </w:t>
      </w:r>
    </w:p>
    <w:p w:rsidR="00BB03C5" w:rsidRPr="00D75EB2" w:rsidRDefault="00BB03C5" w:rsidP="00D75EB2">
      <w:pPr>
        <w:widowControl w:val="0"/>
        <w:spacing w:line="360" w:lineRule="auto"/>
        <w:ind w:firstLine="720"/>
        <w:jc w:val="both"/>
        <w:rPr>
          <w:sz w:val="28"/>
        </w:rPr>
      </w:pPr>
      <w:r w:rsidRPr="00D75EB2">
        <w:rPr>
          <w:sz w:val="28"/>
        </w:rPr>
        <w:t xml:space="preserve">Ф 220 и Ф 260 - чистая прибыль и амортизация, приведенные в строках 220 и 260 формы N 2 "Отчет о финансовых результатах" соответственно; </w:t>
      </w:r>
    </w:p>
    <w:p w:rsidR="00BB03C5" w:rsidRPr="00D75EB2" w:rsidRDefault="00BB03C5" w:rsidP="00D75EB2">
      <w:pPr>
        <w:widowControl w:val="0"/>
        <w:spacing w:line="360" w:lineRule="auto"/>
        <w:ind w:firstLine="720"/>
        <w:jc w:val="both"/>
        <w:rPr>
          <w:sz w:val="28"/>
        </w:rPr>
      </w:pPr>
      <w:r w:rsidRPr="00D75EB2">
        <w:rPr>
          <w:sz w:val="28"/>
        </w:rPr>
        <w:t xml:space="preserve">П 480 и П 620 - долгосрочные и текущие обязательства (итоги разделов III и IV), приведенные в строках 480 и 620 формы N 1 "Баланс". </w:t>
      </w:r>
    </w:p>
    <w:p w:rsidR="00BB03C5" w:rsidRPr="00D75EB2" w:rsidRDefault="00BB03C5" w:rsidP="00D75EB2">
      <w:pPr>
        <w:pStyle w:val="a7"/>
        <w:widowControl w:val="0"/>
      </w:pPr>
      <w:r w:rsidRPr="00D75EB2">
        <w:t xml:space="preserve">Признаком формирования неудовлетворительной структуры баланса является такое финансовое положение предприятия, когда на протяжении длительного времени (1,5 - 2 года) коэффициент Бивера не превышает 0,2, что отражает нежелательное сокращение доли прибыли, которая направляется на развитие производства. Такая тенденция в конечном случае приводит к неудовлетворительной структуре баланса, когда предприятие начинает работать в долг и его коэффициент обеспечения собственными средствами становится меньше - 0,1. </w:t>
      </w:r>
    </w:p>
    <w:p w:rsidR="00BB03C5" w:rsidRPr="00D75EB2" w:rsidRDefault="00BB03C5" w:rsidP="00D75EB2">
      <w:pPr>
        <w:widowControl w:val="0"/>
        <w:spacing w:line="360" w:lineRule="auto"/>
        <w:ind w:firstLine="720"/>
        <w:jc w:val="both"/>
        <w:rPr>
          <w:sz w:val="28"/>
        </w:rPr>
      </w:pPr>
      <w:r w:rsidRPr="00D75EB2">
        <w:rPr>
          <w:sz w:val="28"/>
        </w:rPr>
        <w:t xml:space="preserve">По результатам анализа рекомендуется сделать соответствующие выводы и разработать мероприятия по предотвращению банкротства предприятия. </w:t>
      </w:r>
    </w:p>
    <w:p w:rsidR="00BB03C5" w:rsidRPr="00D75EB2" w:rsidRDefault="00BB03C5" w:rsidP="00D75EB2">
      <w:pPr>
        <w:widowControl w:val="0"/>
        <w:spacing w:line="360" w:lineRule="auto"/>
        <w:ind w:firstLine="720"/>
        <w:jc w:val="both"/>
        <w:rPr>
          <w:sz w:val="28"/>
        </w:rPr>
      </w:pPr>
      <w:r w:rsidRPr="00D75EB2">
        <w:rPr>
          <w:sz w:val="28"/>
        </w:rPr>
        <w:t xml:space="preserve">При этом, аналитическая справка и конкретные мероприятия по предотвращении банкротства предприятия предоставляются на рассмотрение постоянно действующей комиссии государственных департаментов, Укржелдортранса, Укравтодору, холдинговых компаний, объединений по вопросам мониторинга финансово-хозяйственного состояния подчиненных предприятий и осуществлению мероприятий по предотвращению банкротства, которая в месячный срок рассматривает предоставленные материалы, делает соответствующие выводы и предложения. </w:t>
      </w:r>
    </w:p>
    <w:p w:rsidR="00BB03C5" w:rsidRPr="00D75EB2" w:rsidRDefault="00BB03C5" w:rsidP="00D75EB2">
      <w:pPr>
        <w:widowControl w:val="0"/>
        <w:spacing w:line="360" w:lineRule="auto"/>
        <w:ind w:firstLine="720"/>
        <w:jc w:val="both"/>
        <w:rPr>
          <w:sz w:val="28"/>
        </w:rPr>
      </w:pPr>
      <w:r w:rsidRPr="00D75EB2">
        <w:rPr>
          <w:sz w:val="28"/>
        </w:rPr>
        <w:t>До 1 марта каждого года вышеуказанные постоянно действующие комиссии по результатам проведенной работы предоставляют Минтрансу обобщенную аналитическую справку и результаты расчетов экономических показателей по оценке финансово-хозяйственного состояния предприятий по форме, указанной</w:t>
      </w:r>
      <w:r w:rsidR="00D75EB2">
        <w:rPr>
          <w:sz w:val="28"/>
        </w:rPr>
        <w:t xml:space="preserve"> </w:t>
      </w:r>
      <w:r w:rsidRPr="00D75EB2">
        <w:rPr>
          <w:sz w:val="28"/>
        </w:rPr>
        <w:t>в дополнении, утвержденные конкретные мероприятия по предотвращению банкротства, а также список предприятий, которые предлагаются для возбуждения дела о банкротстве.</w:t>
      </w:r>
    </w:p>
    <w:p w:rsidR="00BB03C5" w:rsidRPr="00D75EB2" w:rsidRDefault="00BB03C5" w:rsidP="00D75EB2">
      <w:pPr>
        <w:widowControl w:val="0"/>
        <w:spacing w:line="360" w:lineRule="auto"/>
        <w:ind w:firstLine="720"/>
        <w:jc w:val="both"/>
        <w:rPr>
          <w:sz w:val="28"/>
        </w:rPr>
      </w:pPr>
      <w:r w:rsidRPr="00D75EB2">
        <w:rPr>
          <w:sz w:val="28"/>
        </w:rPr>
        <w:t xml:space="preserve">Результаты расчетов экономических показателей по оценке финансово-хозяйственного состояния предприятия должны быть представлены в таблице, которая имеет следующий вид: </w:t>
      </w:r>
    </w:p>
    <w:p w:rsidR="00BB03C5" w:rsidRPr="00D75EB2" w:rsidRDefault="00BB03C5" w:rsidP="00D75EB2">
      <w:pPr>
        <w:widowControl w:val="0"/>
        <w:spacing w:line="360" w:lineRule="auto"/>
        <w:ind w:firstLine="720"/>
        <w:jc w:val="both"/>
        <w:rPr>
          <w:sz w:val="28"/>
        </w:rPr>
      </w:pPr>
      <w:r w:rsidRPr="00D75EB2">
        <w:rPr>
          <w:sz w:val="28"/>
        </w:rPr>
        <w:t>Результаты расчетов экономических показателей по оценке финансово-хозяйственного состояния предприятия ___________________ состоянием на 01.01.__ года</w:t>
      </w:r>
      <w:r w:rsidR="00D75EB2">
        <w:rPr>
          <w:sz w:val="28"/>
        </w:rPr>
        <w:t xml:space="preserve"> </w:t>
      </w:r>
      <w:r w:rsidRPr="00D75EB2">
        <w:rPr>
          <w:sz w:val="28"/>
        </w:rPr>
        <w:t>(подотрасль)</w:t>
      </w:r>
    </w:p>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422"/>
        <w:gridCol w:w="900"/>
        <w:gridCol w:w="720"/>
        <w:gridCol w:w="1440"/>
        <w:gridCol w:w="900"/>
        <w:gridCol w:w="1260"/>
        <w:gridCol w:w="900"/>
        <w:gridCol w:w="900"/>
        <w:gridCol w:w="900"/>
      </w:tblGrid>
      <w:tr w:rsidR="00BB03C5" w:rsidRPr="00683025">
        <w:trPr>
          <w:cantSplit/>
          <w:trHeight w:val="1580"/>
        </w:trPr>
        <w:tc>
          <w:tcPr>
            <w:tcW w:w="486" w:type="dxa"/>
            <w:vAlign w:val="center"/>
          </w:tcPr>
          <w:p w:rsidR="00BB03C5" w:rsidRPr="00683025" w:rsidRDefault="00BB03C5" w:rsidP="00683025">
            <w:pPr>
              <w:widowControl w:val="0"/>
              <w:spacing w:line="360" w:lineRule="auto"/>
              <w:jc w:val="both"/>
            </w:pPr>
            <w:r w:rsidRPr="00683025">
              <w:t>№ п/п</w:t>
            </w:r>
          </w:p>
        </w:tc>
        <w:tc>
          <w:tcPr>
            <w:tcW w:w="1422" w:type="dxa"/>
            <w:vAlign w:val="center"/>
          </w:tcPr>
          <w:p w:rsidR="00BB03C5" w:rsidRPr="00683025" w:rsidRDefault="00BB03C5" w:rsidP="00683025">
            <w:pPr>
              <w:widowControl w:val="0"/>
              <w:spacing w:line="360" w:lineRule="auto"/>
              <w:jc w:val="both"/>
            </w:pPr>
            <w:r w:rsidRPr="00683025">
              <w:t>Наименования предприятия, организации, учреждения (полное название и адрес)</w:t>
            </w:r>
          </w:p>
        </w:tc>
        <w:tc>
          <w:tcPr>
            <w:tcW w:w="900" w:type="dxa"/>
            <w:vAlign w:val="center"/>
          </w:tcPr>
          <w:p w:rsidR="00BB03C5" w:rsidRPr="00683025" w:rsidRDefault="00BB03C5" w:rsidP="00683025">
            <w:pPr>
              <w:widowControl w:val="0"/>
              <w:spacing w:line="360" w:lineRule="auto"/>
              <w:jc w:val="both"/>
            </w:pPr>
            <w:r w:rsidRPr="00683025">
              <w:t>Текущая неплатежеспособность (Пп)</w:t>
            </w:r>
          </w:p>
        </w:tc>
        <w:tc>
          <w:tcPr>
            <w:tcW w:w="720" w:type="dxa"/>
            <w:vAlign w:val="center"/>
          </w:tcPr>
          <w:p w:rsidR="00BB03C5" w:rsidRPr="00683025" w:rsidRDefault="00BB03C5" w:rsidP="00683025">
            <w:pPr>
              <w:widowControl w:val="0"/>
              <w:spacing w:line="360" w:lineRule="auto"/>
              <w:jc w:val="both"/>
            </w:pPr>
            <w:r w:rsidRPr="00683025">
              <w:t>Коэффициент покрытия (Кп)</w:t>
            </w:r>
          </w:p>
        </w:tc>
        <w:tc>
          <w:tcPr>
            <w:tcW w:w="1440" w:type="dxa"/>
            <w:vAlign w:val="center"/>
          </w:tcPr>
          <w:p w:rsidR="00BB03C5" w:rsidRPr="00683025" w:rsidRDefault="00BB03C5" w:rsidP="00683025">
            <w:pPr>
              <w:widowControl w:val="0"/>
              <w:spacing w:line="360" w:lineRule="auto"/>
              <w:jc w:val="both"/>
            </w:pPr>
            <w:r w:rsidRPr="00683025">
              <w:t>Коэффициент обеспечения собственными средствами (Кз)</w:t>
            </w:r>
          </w:p>
        </w:tc>
        <w:tc>
          <w:tcPr>
            <w:tcW w:w="900" w:type="dxa"/>
            <w:vAlign w:val="center"/>
          </w:tcPr>
          <w:p w:rsidR="00BB03C5" w:rsidRPr="00683025" w:rsidRDefault="00BB03C5" w:rsidP="00683025">
            <w:pPr>
              <w:widowControl w:val="0"/>
              <w:spacing w:line="360" w:lineRule="auto"/>
              <w:jc w:val="both"/>
            </w:pPr>
            <w:r w:rsidRPr="00683025">
              <w:t>Коэффициент Бивера (Кб)</w:t>
            </w:r>
          </w:p>
        </w:tc>
        <w:tc>
          <w:tcPr>
            <w:tcW w:w="1260" w:type="dxa"/>
            <w:vAlign w:val="center"/>
          </w:tcPr>
          <w:p w:rsidR="00BB03C5" w:rsidRPr="00683025" w:rsidRDefault="00BB03C5" w:rsidP="00683025">
            <w:pPr>
              <w:widowControl w:val="0"/>
              <w:spacing w:line="360" w:lineRule="auto"/>
              <w:jc w:val="both"/>
            </w:pPr>
            <w:r w:rsidRPr="00683025">
              <w:t>Середнеучетная численность персонала, чел</w:t>
            </w:r>
          </w:p>
        </w:tc>
        <w:tc>
          <w:tcPr>
            <w:tcW w:w="900" w:type="dxa"/>
            <w:vAlign w:val="center"/>
          </w:tcPr>
          <w:p w:rsidR="00BB03C5" w:rsidRPr="00683025" w:rsidRDefault="00BB03C5" w:rsidP="00683025">
            <w:pPr>
              <w:widowControl w:val="0"/>
              <w:spacing w:line="360" w:lineRule="auto"/>
              <w:jc w:val="both"/>
            </w:pPr>
            <w:r w:rsidRPr="00683025">
              <w:t>Чистая прибыль (убыток), тыс. грн.</w:t>
            </w:r>
          </w:p>
        </w:tc>
        <w:tc>
          <w:tcPr>
            <w:tcW w:w="900" w:type="dxa"/>
            <w:vAlign w:val="center"/>
          </w:tcPr>
          <w:p w:rsidR="00BB03C5" w:rsidRPr="00683025" w:rsidRDefault="00BB03C5" w:rsidP="00683025">
            <w:pPr>
              <w:widowControl w:val="0"/>
              <w:spacing w:line="360" w:lineRule="auto"/>
              <w:jc w:val="both"/>
            </w:pPr>
            <w:r w:rsidRPr="00683025">
              <w:t>Кредиторская задолженность, тыс. грн.</w:t>
            </w:r>
          </w:p>
        </w:tc>
        <w:tc>
          <w:tcPr>
            <w:tcW w:w="900" w:type="dxa"/>
            <w:vAlign w:val="center"/>
          </w:tcPr>
          <w:p w:rsidR="00BB03C5" w:rsidRPr="00683025" w:rsidRDefault="00BB03C5" w:rsidP="00683025">
            <w:pPr>
              <w:widowControl w:val="0"/>
              <w:spacing w:line="360" w:lineRule="auto"/>
              <w:jc w:val="both"/>
            </w:pPr>
            <w:r w:rsidRPr="00683025">
              <w:t>Дебиторская задолженность, тыс. грн.</w:t>
            </w: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r w:rsidR="00BB03C5" w:rsidRPr="00683025">
        <w:tc>
          <w:tcPr>
            <w:tcW w:w="486" w:type="dxa"/>
            <w:vAlign w:val="center"/>
          </w:tcPr>
          <w:p w:rsidR="00BB03C5" w:rsidRPr="00683025" w:rsidRDefault="00BB03C5" w:rsidP="00683025">
            <w:pPr>
              <w:widowControl w:val="0"/>
              <w:spacing w:line="360" w:lineRule="auto"/>
              <w:jc w:val="both"/>
            </w:pPr>
          </w:p>
        </w:tc>
        <w:tc>
          <w:tcPr>
            <w:tcW w:w="1422"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720" w:type="dxa"/>
            <w:vAlign w:val="center"/>
          </w:tcPr>
          <w:p w:rsidR="00BB03C5" w:rsidRPr="00683025" w:rsidRDefault="00BB03C5" w:rsidP="00683025">
            <w:pPr>
              <w:widowControl w:val="0"/>
              <w:spacing w:line="360" w:lineRule="auto"/>
              <w:jc w:val="both"/>
            </w:pPr>
          </w:p>
        </w:tc>
        <w:tc>
          <w:tcPr>
            <w:tcW w:w="144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126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c>
          <w:tcPr>
            <w:tcW w:w="900" w:type="dxa"/>
            <w:vAlign w:val="center"/>
          </w:tcPr>
          <w:p w:rsidR="00BB03C5" w:rsidRPr="00683025" w:rsidRDefault="00BB03C5" w:rsidP="00683025">
            <w:pPr>
              <w:widowControl w:val="0"/>
              <w:spacing w:line="360" w:lineRule="auto"/>
              <w:jc w:val="both"/>
            </w:pPr>
          </w:p>
        </w:tc>
      </w:tr>
    </w:tbl>
    <w:p w:rsidR="00BB03C5" w:rsidRPr="00D75EB2" w:rsidRDefault="00BB03C5" w:rsidP="00D75EB2">
      <w:pPr>
        <w:widowControl w:val="0"/>
        <w:spacing w:line="360" w:lineRule="auto"/>
        <w:ind w:firstLine="720"/>
        <w:jc w:val="both"/>
        <w:rPr>
          <w:sz w:val="28"/>
        </w:rPr>
      </w:pPr>
    </w:p>
    <w:p w:rsidR="00BB03C5" w:rsidRPr="00683025" w:rsidRDefault="00BB03C5" w:rsidP="00D75EB2">
      <w:pPr>
        <w:widowControl w:val="0"/>
        <w:spacing w:line="360" w:lineRule="auto"/>
        <w:ind w:firstLine="720"/>
        <w:jc w:val="both"/>
        <w:rPr>
          <w:caps/>
          <w:sz w:val="28"/>
        </w:rPr>
      </w:pPr>
      <w:r w:rsidRPr="00683025">
        <w:rPr>
          <w:caps/>
          <w:sz w:val="28"/>
        </w:rPr>
        <w:t>2.3</w:t>
      </w:r>
      <w:r w:rsidR="00683025" w:rsidRPr="00683025">
        <w:rPr>
          <w:caps/>
          <w:sz w:val="28"/>
        </w:rPr>
        <w:t xml:space="preserve"> </w:t>
      </w:r>
      <w:r w:rsidRPr="00683025">
        <w:rPr>
          <w:caps/>
          <w:sz w:val="28"/>
        </w:rPr>
        <w:t>Недостатки анализа расчетных показателей (коэффициентов)</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Как было отмечено выше, к помощи финансового анализа прибегают четыре основные профессиональные группы субъектов: </w:t>
      </w:r>
    </w:p>
    <w:p w:rsidR="00BB03C5" w:rsidRPr="00D75EB2" w:rsidRDefault="00BB03C5" w:rsidP="00D75EB2">
      <w:pPr>
        <w:widowControl w:val="0"/>
        <w:numPr>
          <w:ilvl w:val="0"/>
          <w:numId w:val="5"/>
        </w:numPr>
        <w:spacing w:line="360" w:lineRule="auto"/>
        <w:ind w:left="0" w:firstLine="720"/>
        <w:jc w:val="both"/>
        <w:rPr>
          <w:sz w:val="28"/>
        </w:rPr>
      </w:pPr>
      <w:r w:rsidRPr="00D75EB2">
        <w:rPr>
          <w:sz w:val="28"/>
        </w:rPr>
        <w:t xml:space="preserve">менеджеры предприятия и его финансовые работники; </w:t>
      </w:r>
    </w:p>
    <w:p w:rsidR="00BB03C5" w:rsidRPr="00D75EB2" w:rsidRDefault="00BB03C5" w:rsidP="00D75EB2">
      <w:pPr>
        <w:widowControl w:val="0"/>
        <w:numPr>
          <w:ilvl w:val="0"/>
          <w:numId w:val="5"/>
        </w:numPr>
        <w:spacing w:line="360" w:lineRule="auto"/>
        <w:ind w:left="0" w:firstLine="720"/>
        <w:jc w:val="both"/>
        <w:rPr>
          <w:sz w:val="28"/>
        </w:rPr>
      </w:pPr>
      <w:r w:rsidRPr="00D75EB2">
        <w:rPr>
          <w:sz w:val="28"/>
        </w:rPr>
        <w:t xml:space="preserve">кредиторы, предоставляющие краткосрочные кредиты, - поставщики, банки; </w:t>
      </w:r>
    </w:p>
    <w:p w:rsidR="00BB03C5" w:rsidRPr="00D75EB2" w:rsidRDefault="00BB03C5" w:rsidP="00D75EB2">
      <w:pPr>
        <w:widowControl w:val="0"/>
        <w:numPr>
          <w:ilvl w:val="0"/>
          <w:numId w:val="5"/>
        </w:numPr>
        <w:spacing w:line="360" w:lineRule="auto"/>
        <w:ind w:left="0" w:firstLine="720"/>
        <w:jc w:val="both"/>
        <w:rPr>
          <w:sz w:val="28"/>
        </w:rPr>
      </w:pPr>
      <w:r w:rsidRPr="00D75EB2">
        <w:rPr>
          <w:sz w:val="28"/>
        </w:rPr>
        <w:t xml:space="preserve">кредиторы, предоставляющие долгосрочные кредиты, - специалисты в области анализа кредитов, владельцы облигаций; </w:t>
      </w:r>
    </w:p>
    <w:p w:rsidR="00BB03C5" w:rsidRPr="00D75EB2" w:rsidRDefault="00BB03C5" w:rsidP="00D75EB2">
      <w:pPr>
        <w:widowControl w:val="0"/>
        <w:numPr>
          <w:ilvl w:val="0"/>
          <w:numId w:val="5"/>
        </w:numPr>
        <w:spacing w:line="360" w:lineRule="auto"/>
        <w:ind w:left="0" w:firstLine="720"/>
        <w:jc w:val="both"/>
        <w:rPr>
          <w:sz w:val="28"/>
        </w:rPr>
      </w:pPr>
      <w:r w:rsidRPr="00D75EB2">
        <w:rPr>
          <w:sz w:val="28"/>
        </w:rPr>
        <w:t xml:space="preserve">инвесторы-аналитики, работающие на рынке ценных бумаг (специалисты по акциям и облигациям). </w:t>
      </w:r>
    </w:p>
    <w:p w:rsidR="00BB03C5" w:rsidRPr="00D75EB2" w:rsidRDefault="00BB03C5" w:rsidP="00D75EB2">
      <w:pPr>
        <w:widowControl w:val="0"/>
        <w:spacing w:line="360" w:lineRule="auto"/>
        <w:ind w:firstLine="720"/>
        <w:jc w:val="both"/>
        <w:rPr>
          <w:sz w:val="28"/>
        </w:rPr>
      </w:pPr>
      <w:r w:rsidRPr="00D75EB2">
        <w:rPr>
          <w:sz w:val="28"/>
        </w:rPr>
        <w:t xml:space="preserve">Лица, проводящие финансовый анализ, получают важную, достаточно подробную и полезную информацию о финансовых и экономических условиях на предприятии. Как аналитический метод он имеет свои проблемы и ограничения, которые необходимо принимать во внимание. </w:t>
      </w:r>
    </w:p>
    <w:p w:rsidR="00BB03C5" w:rsidRPr="00D75EB2" w:rsidRDefault="00BB03C5" w:rsidP="00D75EB2">
      <w:pPr>
        <w:widowControl w:val="0"/>
        <w:spacing w:line="360" w:lineRule="auto"/>
        <w:ind w:firstLine="720"/>
        <w:jc w:val="both"/>
        <w:rPr>
          <w:sz w:val="28"/>
        </w:rPr>
      </w:pPr>
      <w:r w:rsidRPr="00D75EB2">
        <w:rPr>
          <w:sz w:val="28"/>
        </w:rPr>
        <w:t xml:space="preserve">Было бы неправильно утверждать, что тот или иной отдельно взятый показатель хороший или плохой. Например, высокий коэффициент текущей ликвидности может свидетельствовать о высоком уровне ликвидности, что является хорошим признаком, либо о слишком большом объеме наличности, что нельзя оценивать положительно, так как избыточная наличность часто представляет собой непродуктивный актив. Аналогично этому высокий коэффициент оборачиваемости основных средств может указывать на то, что фирма эффективно использует свои активы, или на то, что она недостаточно капитализирована (имеющийся в ее распоряжении оборотный капитал недостаточен) и не в состоянии приобретать новые активы. </w:t>
      </w:r>
    </w:p>
    <w:p w:rsidR="00BB03C5" w:rsidRPr="00D75EB2" w:rsidRDefault="00BB03C5" w:rsidP="00D75EB2">
      <w:pPr>
        <w:widowControl w:val="0"/>
        <w:spacing w:line="360" w:lineRule="auto"/>
        <w:ind w:firstLine="720"/>
        <w:jc w:val="both"/>
        <w:rPr>
          <w:sz w:val="28"/>
        </w:rPr>
      </w:pPr>
      <w:r w:rsidRPr="00D75EB2">
        <w:rPr>
          <w:sz w:val="28"/>
        </w:rPr>
        <w:t xml:space="preserve">Если одни показатели создают благоприятное впечатление, а другие нельзя считать удовлетворительными, бывает затруднительно сделать окончательные выводы о деятельности фирмы. Для оценки некоторых показателей могут быть использованы статистические методы. Многие банки и прочие кредитные учреждения используют для оценки расчетных показателей фирм статистические приема и модели, после чего на основе глобального анализа данных показателей компании классифицируются с точки зрения вероятности возникновения у них финансовых проблем. </w:t>
      </w:r>
    </w:p>
    <w:p w:rsidR="00BB03C5" w:rsidRPr="00D75EB2" w:rsidRDefault="00BB03C5" w:rsidP="00D75EB2">
      <w:pPr>
        <w:widowControl w:val="0"/>
        <w:spacing w:line="360" w:lineRule="auto"/>
        <w:ind w:firstLine="720"/>
        <w:jc w:val="both"/>
        <w:rPr>
          <w:sz w:val="28"/>
        </w:rPr>
      </w:pPr>
      <w:r w:rsidRPr="00D75EB2">
        <w:rPr>
          <w:sz w:val="28"/>
        </w:rPr>
        <w:t xml:space="preserve">Многие крупные фирмы имеют настолько широкую производственную программу, что у них могут возникнуть проблемы при формировании блока необходимых для сравнения средних отраслевых показателей. Из этого следует, что целесообразнее использовать финансовый анализ для оценки небольших фирм с узкой специализацией. </w:t>
      </w:r>
    </w:p>
    <w:p w:rsidR="00BB03C5" w:rsidRPr="00D75EB2" w:rsidRDefault="00BB03C5" w:rsidP="00D75EB2">
      <w:pPr>
        <w:widowControl w:val="0"/>
        <w:spacing w:line="360" w:lineRule="auto"/>
        <w:ind w:firstLine="720"/>
        <w:jc w:val="both"/>
        <w:rPr>
          <w:sz w:val="28"/>
        </w:rPr>
      </w:pPr>
      <w:r w:rsidRPr="00D75EB2">
        <w:rPr>
          <w:sz w:val="28"/>
        </w:rPr>
        <w:t xml:space="preserve">На результаты анализа расчетных показателей могут влиять сезонные факты. Например в фирме, занимающейся производством продуктов, коэффициент оборачиваемости запасов, фиксирующий состояние запасов незадолго до начала сезона консервирования, будет отличаться от того же самого коэффициента, отражающего их состояние сразу же после окончания сезона. Снять данную проблему можно, используя при выведении коэффициента средние месячные показатели. </w:t>
      </w:r>
    </w:p>
    <w:p w:rsidR="00BB03C5" w:rsidRPr="00D75EB2" w:rsidRDefault="00BB03C5" w:rsidP="00D75EB2">
      <w:pPr>
        <w:widowControl w:val="0"/>
        <w:spacing w:line="360" w:lineRule="auto"/>
        <w:ind w:firstLine="720"/>
        <w:jc w:val="both"/>
        <w:rPr>
          <w:sz w:val="28"/>
        </w:rPr>
      </w:pPr>
      <w:r w:rsidRPr="00D75EB2">
        <w:rPr>
          <w:sz w:val="28"/>
        </w:rPr>
        <w:t>Для временного улучшения своих показателей фирмами может быть применен метод "window dressing". Например, 29.12.</w:t>
      </w:r>
      <w:r w:rsidR="003366A2" w:rsidRPr="00D75EB2">
        <w:rPr>
          <w:sz w:val="28"/>
        </w:rPr>
        <w:t>2010</w:t>
      </w:r>
      <w:r w:rsidRPr="00D75EB2">
        <w:rPr>
          <w:sz w:val="28"/>
        </w:rPr>
        <w:t xml:space="preserve"> г. фирма получила кредит на два года, несколько дней она сохраняла инкассированные финансовые средства в виде наличности, после чего 6.1.2006 г. досрочно погасила сумму кредита. Данная операция улучшила коэффициенты текущей и срочно ликвидности и выгодно преобразовала баланс, отражающий состояние на конец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 xml:space="preserve">. Однако это улучшение было временным, спустя неделю баланс вернулся на прежний уровень. </w:t>
      </w:r>
    </w:p>
    <w:p w:rsidR="00BB03C5" w:rsidRPr="00D75EB2" w:rsidRDefault="00BB03C5" w:rsidP="00D75EB2">
      <w:pPr>
        <w:widowControl w:val="0"/>
        <w:spacing w:line="360" w:lineRule="auto"/>
        <w:ind w:firstLine="720"/>
        <w:jc w:val="both"/>
        <w:rPr>
          <w:sz w:val="28"/>
        </w:rPr>
      </w:pPr>
      <w:r w:rsidRPr="00D75EB2">
        <w:rPr>
          <w:sz w:val="28"/>
        </w:rPr>
        <w:t xml:space="preserve">Одновременное использование разных экономических и бухгалтерских методик может привести к неправильным выводам. Как уже отмечалось выше, способы оценки запасов и амортизации отражаются в финансово-отчетной документации, в результате затрудняется сравнение фирм, опирающихся на разные методы учета, при этом возрастает вероятность допущения ошибки. То же самое касается и лизинга: если большая часть оборудования фирмой арендуется, ее активы могут превысить выручку, поскольку активы, полученные по лизингу (в аренду), в балансе не указываются, равно как и связанные с арендой обязательства (т.н. "off-balance sheet financing" – за балансовое финансирование), поэтому при помощи лизинга можно искусственно улучшить как показатели управления активами, так и показатели контроля и регулирования долговых отношений. </w:t>
      </w:r>
    </w:p>
    <w:p w:rsidR="00BB03C5" w:rsidRPr="00D75EB2" w:rsidRDefault="00BB03C5" w:rsidP="00D75EB2">
      <w:pPr>
        <w:widowControl w:val="0"/>
        <w:spacing w:line="360" w:lineRule="auto"/>
        <w:ind w:firstLine="720"/>
        <w:jc w:val="both"/>
        <w:rPr>
          <w:sz w:val="28"/>
        </w:rPr>
      </w:pPr>
      <w:r w:rsidRPr="00D75EB2">
        <w:rPr>
          <w:sz w:val="28"/>
        </w:rPr>
        <w:t xml:space="preserve">Многие фирмы, особенно небольшие и средние, считают своей задачей превышение среднего уровня (медианы). Однако далеко не всегда подобное стремление оправдывает себя, гораздо более эффективно исследование показателей фирм-лидеров в данной конкретной отрасли. </w:t>
      </w:r>
    </w:p>
    <w:p w:rsidR="00BB03C5" w:rsidRPr="00D75EB2" w:rsidRDefault="00BB03C5" w:rsidP="00D75EB2">
      <w:pPr>
        <w:widowControl w:val="0"/>
        <w:spacing w:line="360" w:lineRule="auto"/>
        <w:ind w:firstLine="720"/>
        <w:jc w:val="both"/>
        <w:rPr>
          <w:sz w:val="28"/>
        </w:rPr>
      </w:pPr>
      <w:r w:rsidRPr="00D75EB2">
        <w:rPr>
          <w:sz w:val="28"/>
        </w:rPr>
        <w:t xml:space="preserve">Инфляция вносит изменения в балансы фирм: стоимость, которая в них указывается, часто отличается от фактической, реальной стоимости. Данное несоответствие отражается как на амортизационных отчислениях, так и на стоимости запасов, а следовательно, влияет на прибыль компании. Поэтому, характеризующих деятельность одной и той же фирмы либо нескольких фирм в разные периоды. </w:t>
      </w:r>
    </w:p>
    <w:p w:rsidR="00BB03C5" w:rsidRPr="00D75EB2" w:rsidRDefault="00BB03C5" w:rsidP="00D75EB2">
      <w:pPr>
        <w:widowControl w:val="0"/>
        <w:spacing w:line="360" w:lineRule="auto"/>
        <w:ind w:firstLine="720"/>
        <w:jc w:val="both"/>
        <w:rPr>
          <w:sz w:val="28"/>
        </w:rPr>
      </w:pPr>
      <w:r w:rsidRPr="00D75EB2">
        <w:rPr>
          <w:sz w:val="28"/>
        </w:rPr>
        <w:t>Анализ расчетных показателей - эффективный инструмент, который можно сравнить со скальпелем в руках хирурга. Финансовый аналитик должен помнить о слабых местах анализа коэффициента и связанных с ним проблемах и учитывать их во время вынесения окончательных суждений. Он должен рассмотреть основные финансовые показатели, оценить жизнеспособность продуктов деятельности фирмы и работу ее руководства, а также изучить сеть заказчиков, условия рынка.</w:t>
      </w:r>
    </w:p>
    <w:p w:rsidR="00BB03C5" w:rsidRPr="00D75EB2" w:rsidRDefault="00BB03C5" w:rsidP="00D75EB2">
      <w:pPr>
        <w:widowControl w:val="0"/>
        <w:spacing w:line="360" w:lineRule="auto"/>
        <w:ind w:firstLine="720"/>
        <w:jc w:val="both"/>
        <w:rPr>
          <w:sz w:val="28"/>
        </w:rPr>
      </w:pPr>
      <w:r w:rsidRPr="00D75EB2">
        <w:rPr>
          <w:sz w:val="28"/>
        </w:rPr>
        <w:t>Анализ финансовых отчетов позволяет раскрыть характер функционирования фирмы. С помощью финансовых показателей и коэффициентов можно получить ценную информацию о коммерческом риске фирмы и отличить здоровую фирму от организации, которой угрожает потеря платежеспособности. Существуют модели, позволяющие благодаря расчетным показателям заранее спрогнозировать возможную неплатежеспособность или банкротство. К некоторым из них мы обратимся ниже.</w:t>
      </w:r>
    </w:p>
    <w:p w:rsidR="00BB03C5" w:rsidRPr="00D75EB2" w:rsidRDefault="00BB03C5" w:rsidP="00D75EB2">
      <w:pPr>
        <w:pStyle w:val="31"/>
        <w:widowControl w:val="0"/>
        <w:spacing w:line="360" w:lineRule="auto"/>
        <w:ind w:firstLine="720"/>
        <w:jc w:val="both"/>
        <w:rPr>
          <w:sz w:val="28"/>
        </w:rPr>
      </w:pPr>
      <w:r w:rsidRPr="00D75EB2">
        <w:rPr>
          <w:sz w:val="28"/>
        </w:rPr>
        <w:t>Расчетные показатели могут быть использованы для перспективной оценки планируемых эмиссий облигаций. Финансовые коэффициенты и сведения, полученные в результате финансового анализа, широко используются агентствами, занимающимися рейтингами, при оценке платежеспособности фирм относительно готовящихся эмиссий новых облигаций, надежности долговых обязательств, конвертируемых облигаций и прочих ценны бумаг.</w:t>
      </w:r>
    </w:p>
    <w:p w:rsidR="00BB03C5" w:rsidRPr="00D75EB2" w:rsidRDefault="00BB03C5" w:rsidP="00D75EB2">
      <w:pPr>
        <w:pStyle w:val="a7"/>
        <w:widowControl w:val="0"/>
      </w:pPr>
      <w:r w:rsidRPr="00D75EB2">
        <w:t>Применения финансового анализа в украинской практике имеет свои особенности. Как было отмечено выше, набор показателей, которые приводятся как в литературе, так и в нормативных методиках, практически (с небольшими отклонениями) стандартен. Тем не менее, в практике использования финансового анализа в реальных условиях Украины обнаруживается очень много вопросов, на которые очень трудно дать однозначный ответ. Например, насколько объективной является информация, полученная из стандартных форм бухгалтерской отчетности, и каким образом она может быть верифицирована? Какие показатели могут быть на практике полезны руководству предприятия и инвесторам? Какие показатели должны регулярно отслеживаться руководством, кредиторами, собственниками? Какие показатели наиболее точно характеризуют эффективность работы руководства компании и ее подразделений? Можно ли на основании анализа финансовых коэффициентов прогнозировать неплатежеспособность предприятия? Стоит ли ориентироваться на "нормативные" или "критические" значения тех или иных показателей, и какими они должны быть? Это далеко не полный перечень вопросов, обмен мнениями и опытом по которым мог бы стать полезным для практиков.</w:t>
      </w:r>
    </w:p>
    <w:p w:rsidR="00BB03C5" w:rsidRPr="00D75EB2" w:rsidRDefault="00BB03C5" w:rsidP="00D75EB2">
      <w:pPr>
        <w:pStyle w:val="a7"/>
        <w:widowControl w:val="0"/>
      </w:pPr>
      <w:r w:rsidRPr="00D75EB2">
        <w:t>Исходная информация</w:t>
      </w:r>
      <w:r w:rsidR="00683025" w:rsidRPr="00D75EB2">
        <w:t xml:space="preserve">. </w:t>
      </w:r>
      <w:r w:rsidRPr="00D75EB2">
        <w:t xml:space="preserve">Финансовый анализ неразрывно связан с используемыми методами бухгалтерского учета и формами отчетности. В этом плане переход к новым национальным стандартам бухгалтерского учета - безусловно, положительный фактор с точки зрения создания базы для объективного финансового анализа в отечественных условиях. Несмотря на многие недостатки украинских Положений (стандартов) бухучета, нельзя не согласиться с тем, что отчетность, подготовленная в соответствии с ними, дает более полную и объективную информацию о предприятии по сравнению со старыми формами. Но все сказанное ранее "работает" лишь в том случае, если отчетность действительно подготовлена в соответствии с новыми стандартами. Сейчас в Украине процесс перехода к новым стандартам по существу только начался и поэтому, даже если финансовые отчеты (например, баланс и отчет о финансовых результатах, являющийся основным источником данных при расчете коэффициентов) подготовлены в соответствии с новой формой, по существу это механически преобразованные в новый формат старые формы 1 и 2. Это среди прочего означает, что в составе дебиторской задолженности может сохраняться значительная доля безнадежных и сомнительных долгов, а в составе запасов могут присутствовать неликвиды с завышенной балансовой оценкой, и т. п. Еще одна типичная и очень серьезная проблема существующей финансовой отчетности - это балансовая стоимость основных фондов. В результате высокой инфляции на протяжении последнего десятилетия и проведения индексаций (последняя и наиболее масштабная из них осуществлена в </w:t>
      </w:r>
      <w:smartTag w:uri="urn:schemas-microsoft-com:office:smarttags" w:element="metricconverter">
        <w:smartTagPr>
          <w:attr w:name="ProductID" w:val="2001 г"/>
        </w:smartTagPr>
        <w:r w:rsidR="003366A2" w:rsidRPr="00D75EB2">
          <w:t>2001</w:t>
        </w:r>
        <w:r w:rsidRPr="00D75EB2">
          <w:t xml:space="preserve"> г</w:t>
        </w:r>
      </w:smartTag>
      <w:r w:rsidRPr="00D75EB2">
        <w:t>.) стоимость основных фондов, отраженная в балансе украинских предприятий, очень далеко оторвалась от сколько-нибудь реалистичной оценки, и чаще всего существенно завышена. Это создает существенные проблемы в процессе анализа показателей финансовой отдачи на вложенные в предприятие средства (рентабельность капитала), структуры капитала (соотношения собственных и заемных средств), оценки акций предприятия. Здесь перечислены лишь некоторые из проблем, возникающих при анализе, даже если отчетность представлена в новых формах.</w:t>
      </w:r>
      <w:r w:rsidRPr="00D75EB2">
        <w:br/>
        <w:t xml:space="preserve">Следует также отметить и проблему сопоставимости данных и рассчитанных на их основе показателей при анализе динамики бизнеса, без чего делать какие-либо взвешенные выводы попросту невозможно. </w:t>
      </w:r>
    </w:p>
    <w:p w:rsidR="00BB03C5" w:rsidRPr="00D75EB2" w:rsidRDefault="00BB03C5" w:rsidP="00D75EB2">
      <w:pPr>
        <w:pStyle w:val="a7"/>
        <w:widowControl w:val="0"/>
      </w:pPr>
      <w:r w:rsidRPr="00D75EB2">
        <w:t xml:space="preserve">Принципы. Прежде чем обсуждать те или иные показатели, предельно важно сказать о ключевых принципах, которым должны следовать специалисты, стремящиеся провести эффективный анализ, который даст им полезную информацию и поможет в принятии решения, а не сведется к упражнению в арифметических расчетах. </w:t>
      </w:r>
    </w:p>
    <w:p w:rsidR="00BB03C5" w:rsidRPr="00D75EB2" w:rsidRDefault="00BB03C5" w:rsidP="00D75EB2">
      <w:pPr>
        <w:pStyle w:val="a7"/>
        <w:widowControl w:val="0"/>
      </w:pPr>
      <w:r w:rsidRPr="00D75EB2">
        <w:t xml:space="preserve">Во-первых, любой анализ начинается с определения и точного понимания цели - на какой вопрос необходимо получить ответ в результате анализа? Типичными целями финансового анализа являются оценка возможной неплатежеспособности (такая цель наиболее актуальна для кредиторов), оценка эффективности деятельности и поиск резервов ее повышения (наиболее актуальна для менеджеров), оценка отдачи на собственный капитал (наиболее актуальна для собственников). Это, однако, не означает, что собственников и менеджеров не может интересовать платежеспособность, а кредиторов - эффективность производственной деятельности, которая непосредственно влияет на способность обслуживать обязательства. Просто в любом случае финансовый анализ должен начинаться с четкой и правильной формулировки вопросов. </w:t>
      </w:r>
    </w:p>
    <w:p w:rsidR="00BB03C5" w:rsidRPr="00D75EB2" w:rsidRDefault="00BB03C5" w:rsidP="00D75EB2">
      <w:pPr>
        <w:pStyle w:val="a7"/>
        <w:widowControl w:val="0"/>
      </w:pPr>
      <w:r w:rsidRPr="00D75EB2">
        <w:t xml:space="preserve">Во-вторых, рассчитывая те или иные коэффициенты, очень важно четко понимать их смысл. Не существует единых правил и единственно верных формул расчета финансовых коэффициентов. Без правильного понимания смысла коэффициента - его расчет бесполезен. </w:t>
      </w:r>
    </w:p>
    <w:p w:rsidR="00BB03C5" w:rsidRPr="00D75EB2" w:rsidRDefault="00BB03C5" w:rsidP="00D75EB2">
      <w:pPr>
        <w:pStyle w:val="a7"/>
        <w:widowControl w:val="0"/>
      </w:pPr>
      <w:r w:rsidRPr="00D75EB2">
        <w:t>В-третьих, анализ коэффициентов имеет смысл, только если производится в сравнении с прошлыми показателями (динамика) и с показателями других предприятий (среднеотраслевыми), а также - если анализируются взаимосвязи финансовых показателей. С точки зрения данных принципов рассмотрим некоторые популярные среди отечественных аналитиков финансовые показатели.</w:t>
      </w:r>
    </w:p>
    <w:p w:rsidR="00BB03C5" w:rsidRPr="00D75EB2" w:rsidRDefault="00BB03C5" w:rsidP="00D75EB2">
      <w:pPr>
        <w:pStyle w:val="a7"/>
        <w:widowControl w:val="0"/>
      </w:pPr>
      <w:r w:rsidRPr="00D75EB2">
        <w:t xml:space="preserve">Рентабельность. Традиционный (еще с до рыночных времен) показатель рентабельности - отношение валовой прибыли к себестоимости - может быть полезен для отраслевых сравнений эффективности производственного процесса (так считают рентабельность все и информация для сопоставлений в данном случае весьма доступна), но обладает рядом недостатков. В частности, его явно недостаточно для комплексной оценки эффективности деятельности предприятия - для более глубокой оценки эффективности необходимо использовать группу показателей. </w:t>
      </w:r>
    </w:p>
    <w:p w:rsidR="00BB03C5" w:rsidRPr="00D75EB2" w:rsidRDefault="00BB03C5" w:rsidP="00D75EB2">
      <w:pPr>
        <w:pStyle w:val="a7"/>
        <w:widowControl w:val="0"/>
      </w:pPr>
      <w:r w:rsidRPr="00D75EB2">
        <w:t xml:space="preserve">Термин "рентабельность" соответствует английскому return (отдача) и измеряет, сколько единиц прибыли получено на единицу выручки от реализации (рентабельность продаж или маржа прибыли), на единицу вложенных средств (рентабельность активов, рентабельность инвестированного капитала, рентабельность собственного капитала) либо на единицу затрат. Вопрос состоит в том, какие показатели прибыли использовать для расчета рентабельности. </w:t>
      </w:r>
    </w:p>
    <w:p w:rsidR="00BB03C5" w:rsidRPr="00D75EB2" w:rsidRDefault="00BB03C5" w:rsidP="00D75EB2">
      <w:pPr>
        <w:pStyle w:val="a7"/>
        <w:widowControl w:val="0"/>
      </w:pPr>
      <w:r w:rsidRPr="00D75EB2">
        <w:t xml:space="preserve">В отношении рентабельности продаж, как правило, существует необходимость делать расчет и сопоставление для нескольких показателей прибыли. </w:t>
      </w:r>
    </w:p>
    <w:p w:rsidR="00BB03C5" w:rsidRPr="00D75EB2" w:rsidRDefault="00BB03C5" w:rsidP="00D75EB2">
      <w:pPr>
        <w:pStyle w:val="a7"/>
        <w:widowControl w:val="0"/>
      </w:pPr>
      <w:r w:rsidRPr="00D75EB2">
        <w:t xml:space="preserve">Валовая прибыль характеризует эффективность основного производственного процесса, но не учитывает реализационных и административных затрат предприятия. Более объективен показатель операционной прибыли (прибыль до налогов и процентов или в мировой классификации - EBIT), характеризующий эффективность основной деятельности предприятия. Чистая рентабельность продаж, рассчитанная как отношение чистой прибыли к объему выручки, как правило, не может быть использована для отраслевых сопоставлений, так как находится под влиянием объема процентных платежей и чрезвычайных доходов и затрат. Нужно также отметить, что все перечисленные показатели имеют один общий недостаток: они рассчитаны с учетом амортизационных отчислений в составе затрат. В целом это правильно, но в наших условиях, когда амортизационные отчисления рассчитываются, исходя из искаженной стоимости основных фондов, это может привести к несопоставимости показателей разных предприятий. Например, если сравниваются два практически идентичных предприятия одной отрасли, но одно создано в 80-е годы, а другое - в 90-е, то даже если они будут работать абсолютно одинаково, их рентабельность будет разной. </w:t>
      </w:r>
    </w:p>
    <w:p w:rsidR="00BB03C5" w:rsidRPr="00D75EB2" w:rsidRDefault="00BB03C5" w:rsidP="00D75EB2">
      <w:pPr>
        <w:pStyle w:val="a7"/>
        <w:widowControl w:val="0"/>
      </w:pPr>
      <w:r w:rsidRPr="00D75EB2">
        <w:t xml:space="preserve">Еще один пример: многие украинские предприятия, которые были рентабельны в </w:t>
      </w:r>
      <w:smartTag w:uri="urn:schemas-microsoft-com:office:smarttags" w:element="metricconverter">
        <w:smartTagPr>
          <w:attr w:name="ProductID" w:val="2000 г"/>
        </w:smartTagPr>
        <w:r w:rsidR="003366A2" w:rsidRPr="00D75EB2">
          <w:t>2000</w:t>
        </w:r>
        <w:r w:rsidRPr="00D75EB2">
          <w:t xml:space="preserve"> г</w:t>
        </w:r>
      </w:smartTag>
      <w:r w:rsidRPr="00D75EB2">
        <w:t xml:space="preserve">., в </w:t>
      </w:r>
      <w:smartTag w:uri="urn:schemas-microsoft-com:office:smarttags" w:element="metricconverter">
        <w:smartTagPr>
          <w:attr w:name="ProductID" w:val="2001 г"/>
        </w:smartTagPr>
        <w:r w:rsidR="003366A2" w:rsidRPr="00D75EB2">
          <w:t>2001</w:t>
        </w:r>
        <w:r w:rsidRPr="00D75EB2">
          <w:t xml:space="preserve"> г</w:t>
        </w:r>
      </w:smartTag>
      <w:r w:rsidRPr="00D75EB2">
        <w:t xml:space="preserve">. стали убыточными, несмотря на то, что в их бизнесе ничего существенно не изменилось. Просто была проведена индексация основных фондов и увеличились амортизационные отчисления. Поэтому важным является расчет рентабельности продаж на основании показателя операционной прибыли до начисления амортизации (EBITDA). При расчете отдачи на вложенные средства (рентабельности активов, капитала и др.) важен принцип: прибыль в числителе рассчитываемого коэффициента получена именно на те вложенные средства, которые находятся в знаменателе (показатели из баланса в знаменателе берутся на начало периода либо средние за период). Этому принципу отвечает, например, рентабельность собственного капитала (ROE) - отношение чистой прибыли к собственному капиталу (в собственный капитал в общем случае следует включать и отложенные налоговые обязательства), измеряющая отдачу на вложенные средства, получаемую собственниками. Аналогично строится показатель рентабельности инвестированного капитала (ROIC) - сумма чистой прибыли и процентов, за вычетом налоговой защиты по процентам, по отношению к сумме собственного капитала и процентных обязательств, - он измеряет отдачу, получаемую инвесторами на вложенный в предприятие капитал. Традиционный коэффициент рентабельности активов (ROA) - отношение чистой прибыли к активам - не вполне отвечает данному принципу: чистая прибыль принадлежит лишь собственникам, в то время как все активы профинансированы не только за счет собственных средств, но также и долговых обязательств. </w:t>
      </w:r>
    </w:p>
    <w:p w:rsidR="00BB03C5" w:rsidRPr="00D75EB2" w:rsidRDefault="00BB03C5" w:rsidP="00D75EB2">
      <w:pPr>
        <w:pStyle w:val="a7"/>
        <w:widowControl w:val="0"/>
      </w:pPr>
      <w:r w:rsidRPr="00D75EB2">
        <w:t>Наконец, следует сказать, что оценка эффективности хозяйственной деятельности предприятия по показателям рентабельности может быть объективной только тогда, когда инвесторы получают отдачу от вложенных средств исключительно за счет процентов (кредиторы), либо чистой прибыли (собственники). Эффективно работающее предприятие может быть нерентабельным или низкорентабельным, если доходы инвестора, например, "спрятаны" в (завышенные) затраты или в (заниженные) цены реализации.</w:t>
      </w:r>
    </w:p>
    <w:p w:rsidR="00BB03C5" w:rsidRPr="00D75EB2" w:rsidRDefault="00BB03C5" w:rsidP="00D75EB2">
      <w:pPr>
        <w:pStyle w:val="a7"/>
        <w:widowControl w:val="0"/>
      </w:pPr>
      <w:r w:rsidRPr="00D75EB2">
        <w:t>Оборачиваемость .Показатели оборачиваемости являются одними из наиболее информативных показателей анализа деятельности предприятия с точки зрения оценки эффективности управления его ресурсами. Оборачиваемость дебиторской задолженности (объем чистой выручки от реализации по отношению к средней за период дебиторской задолженности), а также обратная величина - средний срок инкассации дебиторской задолженности, позволяют достаточно точно оценить эффективность работы предприятия с покупателями готовой продукции. Для инвестора очень информативными могут оказаться внутриотраслевые сравнения, когда, например, очень похожие предприятия характеризуются диаметрально противоположным финансовым состоянием лишь вследствие различной собираемости</w:t>
      </w:r>
      <w:r w:rsidR="00D75EB2">
        <w:t xml:space="preserve"> </w:t>
      </w:r>
      <w:r w:rsidRPr="00D75EB2">
        <w:t xml:space="preserve">платежей. </w:t>
      </w:r>
    </w:p>
    <w:p w:rsidR="00BB03C5" w:rsidRPr="00D75EB2" w:rsidRDefault="00BB03C5" w:rsidP="00D75EB2">
      <w:pPr>
        <w:pStyle w:val="a7"/>
        <w:widowControl w:val="0"/>
      </w:pPr>
      <w:r w:rsidRPr="00D75EB2">
        <w:t>Аналогично, очень полезными являются показатели оборачиваемости запасов (себестоимость к средним за период запасам) как в целом, так и в разрезе готовой продукции, запасов сырья и комплектующих, незавершенного производства.</w:t>
      </w:r>
    </w:p>
    <w:p w:rsidR="00BB03C5" w:rsidRPr="00D75EB2" w:rsidRDefault="00BB03C5" w:rsidP="00D75EB2">
      <w:pPr>
        <w:pStyle w:val="a7"/>
        <w:widowControl w:val="0"/>
      </w:pPr>
      <w:r w:rsidRPr="00D75EB2">
        <w:t xml:space="preserve">В целом, показатели эффективности управления оборотными средствами предприятия: оборачиваемость оборотных активов, оборотного капитала, дебиторов, запасов, кредиторской задолженности являются одними из немногих, которые в наших условиях действительно несут в себе объективную информацию, и могут быть рассчитаны на основании стандартных форм финансовой отчетности. В то же время этого нельзя сказать об оборачиваемости основных фондов (фондоотдаче), если стоимость основных фондов была неоднократно проиндексирована. </w:t>
      </w:r>
    </w:p>
    <w:p w:rsidR="00BB03C5" w:rsidRPr="00D75EB2" w:rsidRDefault="00BB03C5" w:rsidP="00D75EB2">
      <w:pPr>
        <w:pStyle w:val="a7"/>
        <w:widowControl w:val="0"/>
      </w:pPr>
      <w:r w:rsidRPr="00D75EB2">
        <w:t>Существенная проблема, возникающая при использовании коэффициентов оборачиваемости (это относится и ко всем остальным группам коэффициентов) - это отсутствие качественной информационной базы для отраслевых сравнений.</w:t>
      </w:r>
    </w:p>
    <w:p w:rsidR="00BB03C5" w:rsidRPr="00D75EB2" w:rsidRDefault="00BB03C5" w:rsidP="00D75EB2">
      <w:pPr>
        <w:pStyle w:val="a7"/>
        <w:widowControl w:val="0"/>
      </w:pPr>
      <w:r w:rsidRPr="00D75EB2">
        <w:t xml:space="preserve">Структура капитала. Показатели, характеризующие структуру капитала предприятия, часто объединяют категорией "финансовая устойчивость" (в украинских методиках - это, прежде всего, так называемые, коэффициенты автономии, финансовой устойчивости и ливериджа), признавая по сути тот факт, что чем больше у компании собственных средств по отношению к заемным, тем более устойчивой она является, то есть тем ниже вероятность неплатежеспособности. Однако в сегодняшних условиях использование этих показателей является очень противоречивым. </w:t>
      </w:r>
    </w:p>
    <w:p w:rsidR="00BB03C5" w:rsidRPr="00D75EB2" w:rsidRDefault="00BB03C5" w:rsidP="00D75EB2">
      <w:pPr>
        <w:pStyle w:val="a7"/>
        <w:widowControl w:val="0"/>
      </w:pPr>
      <w:r w:rsidRPr="00D75EB2">
        <w:t xml:space="preserve">Во-первых, существует проблема неадекватной балансовой оценки основных фондов - суммы дооценки относились на дополнительный капитал, что часто приводит к завышению балансовой стоимости собственных средств. Это означает, что предприятие с предельно "хорошим" отношением собственного капитала к активам (например, 0,7-0,8 и даже выше) может оказаться неплатежеспособным. </w:t>
      </w:r>
    </w:p>
    <w:p w:rsidR="00BB03C5" w:rsidRPr="00D75EB2" w:rsidRDefault="00BB03C5" w:rsidP="00D75EB2">
      <w:pPr>
        <w:pStyle w:val="a7"/>
        <w:widowControl w:val="0"/>
      </w:pPr>
      <w:r w:rsidRPr="00D75EB2">
        <w:t>Во-вторых, актуальным остается вопрос, какой уровень долга следует считать нормальным? Если на Западе лет 20-30 назад доля долга в капитале на уровне 40-50% считалась очень высокой, то сегодня вполне нормальными могут быть величины 60-70% и даже выше. Украина - не Запад, но говорить о каких-либо нормативных значениях в этой области можно лишь на основании подробных статистических исследований.</w:t>
      </w:r>
    </w:p>
    <w:p w:rsidR="00BB03C5" w:rsidRPr="00D75EB2" w:rsidRDefault="00BB03C5" w:rsidP="00D75EB2">
      <w:pPr>
        <w:pStyle w:val="a7"/>
        <w:widowControl w:val="0"/>
      </w:pPr>
      <w:r w:rsidRPr="00D75EB2">
        <w:t xml:space="preserve">Ликвидность. Коэффициенты ликвидности - это, по-видимому, одни из наиболее известных, простых и понятных финансовых показателей. Они измеряют достаточность ликвидных активов для выполнения текущих обязательств. Различаются коэффициенты данной группы лишь по группе активов в числителе, а в знаменателе всегда - общий объем текущих (краткосрочных) обязательств. </w:t>
      </w:r>
    </w:p>
    <w:p w:rsidR="00BB03C5" w:rsidRPr="00D75EB2" w:rsidRDefault="00BB03C5" w:rsidP="00D75EB2">
      <w:pPr>
        <w:pStyle w:val="a7"/>
        <w:widowControl w:val="0"/>
      </w:pPr>
      <w:r w:rsidRPr="00D75EB2">
        <w:t xml:space="preserve">Часто для данных коэффициентов указываются так называемые "критические значения", сравнение с которыми призвано помочь сделать вывод о ликвидности предприятия. Например, для коэффициента текущей (или общей) ликвидности (в отечественных методиках его еще называют коэффициентом покрытия, что не соответствует мировой терминологии) - отношения текущих активов к текущим обязательствам - критическим значением является 1. С этим можно согласиться с той точки зрения, что если текущие активы меньше текущих обязательств (то есть коэффициент меньше 1), это скорее всего говорит о не ликвидности. Но в то же время значение, большее 1, не обязательно свидетельствует о прекрасном состоянии общей ликвидности предприятия, как уже говорилось ранее, в составе текущих активов может "сидеть" довольно высокая доля "неликвидов". </w:t>
      </w:r>
    </w:p>
    <w:p w:rsidR="00BB03C5" w:rsidRPr="00D75EB2" w:rsidRDefault="00BB03C5" w:rsidP="00D75EB2">
      <w:pPr>
        <w:pStyle w:val="a7"/>
        <w:widowControl w:val="0"/>
      </w:pPr>
      <w:r w:rsidRPr="00D75EB2">
        <w:t xml:space="preserve">Для коэффициента быстрой ликвидности (так называемого acid-test - "лакмусовой бумажки") отношения ликвидных активов (денежных средств, дебиторской задолженности и ликвидных финансовых вложений) к текущим обязательствам часто называют критическими значения в пределах 0,6-0,8. </w:t>
      </w:r>
    </w:p>
    <w:p w:rsidR="00BB03C5" w:rsidRPr="00D75EB2" w:rsidRDefault="00BB03C5" w:rsidP="00D75EB2">
      <w:pPr>
        <w:pStyle w:val="a7"/>
        <w:widowControl w:val="0"/>
      </w:pPr>
      <w:r w:rsidRPr="00D75EB2">
        <w:t>С этим можно было бы согласиться, но было бы неплохо, чтобы данные цифры базировались на статистическом анализе и учитывали отраслевую специфику. То же самое касается и коэффициента абсолютной (мгновенной) ликвидности, критическое значение которого - 0,2-0,25 - представляется несколько завышенным.</w:t>
      </w:r>
    </w:p>
    <w:p w:rsidR="00BB03C5" w:rsidRPr="00D75EB2" w:rsidRDefault="00BB03C5" w:rsidP="00D75EB2">
      <w:pPr>
        <w:pStyle w:val="a7"/>
        <w:widowControl w:val="0"/>
      </w:pPr>
      <w:r w:rsidRPr="00D75EB2">
        <w:t xml:space="preserve">Диагностика неплатежеспособности. Важнейший вопрос, на который призван отвечать финансовый анализ, - это диагностика неплатежеспособности предприятия. Здесь важно понимать, во-первых, какие показатели наиболее точно предсказывают финансовую несостоятельность, во-вторых, можно ли вывести некоторый интегральный показатель, который являлся бы инструментом прогнозирования неплатежеспособности. Любимый украинскими банкирами и государственными чиновниками коэффициент Альтмана не может выполнять эту функцию в наших условиях - он был разработан на основе статистических исследований, проведенных в другой стране и другое время (то есть для других экономических условий, другой системы отчетности и т. д.). Ответить на поставленные вопросы можно лишь с помощью серьезного исследования финансового состояния украинских предприятий на основании финансовой отчетности за несколько последних лет. </w:t>
      </w:r>
    </w:p>
    <w:p w:rsidR="00BB03C5" w:rsidRPr="00D75EB2" w:rsidRDefault="00BB03C5" w:rsidP="00D75EB2">
      <w:pPr>
        <w:pStyle w:val="a7"/>
        <w:widowControl w:val="0"/>
      </w:pPr>
      <w:r w:rsidRPr="00D75EB2">
        <w:t xml:space="preserve">Стоимость компании. Оценка стоимости компании - квинтэссенция финансового анализа и слишком большая тема, проблемы которой требуют отдельного обсуждения. Мы коснемся лишь одного из возможных подходов к оценке - использования так называемых рыночных коэффициентов (мультипликаторов) - подход достаточно практичный в условиях недостаточной информации и поэтому популярный среди инвесторов. Рыночные коэффициенты - это, как правило, отношение рыночной стоимости собственного капитала компании либо рыночной стоимости бизнеса в целом. То есть суммы стоимости собственного капитала и обязательств к какому-либо ключевому показателю, характеризующему деятельность (состояние) предприятия. Важнейшими принципами здесь являются, во-первых, необходимость не ограничиваться лишь одним-двумя коэффициентами - большое количество альтернативных оценок дает возможность для более взвешенных выводов. </w:t>
      </w:r>
    </w:p>
    <w:p w:rsidR="00BB03C5" w:rsidRPr="00D75EB2" w:rsidRDefault="00BB03C5" w:rsidP="00D75EB2">
      <w:pPr>
        <w:pStyle w:val="a7"/>
        <w:widowControl w:val="0"/>
      </w:pPr>
      <w:r w:rsidRPr="00D75EB2">
        <w:t xml:space="preserve">Во-вторых, в украинских условиях, как правило, неоправданно использование коэффициентов, значение которых сильно зависит от особенностей учета и других субъективных факторов. Например, в наших условиях неоправданно использование очень популярного среди инвесторов во всем мире коэффициента "цена-доход" (price-earnings, p/e: отношение рыночной стоимости собственного капитала к чистой прибыли) по причине отмеченных ранее недостатков и особенностей показателя чистой прибыли. То же относится и к коэффициенту "цена- балансовая стоимость" (price/book-value) - и все по той же причине - искажения стоимости собственного капитала. Более объективными, а значит более полезными для оценки, являются показатели объемов выручки от реализации (коэффициент "цена-выручка" или price-sales), прибыли до выплаты процентов, налогов и амортизации (EBITDA, который соотносят, как правило, с рыночной стоимостью бизнеса в целом), денежного потока от операционной деятельности. </w:t>
      </w:r>
    </w:p>
    <w:p w:rsidR="00BB03C5" w:rsidRPr="00D75EB2" w:rsidRDefault="00BB03C5" w:rsidP="00D75EB2">
      <w:pPr>
        <w:pStyle w:val="a7"/>
        <w:widowControl w:val="0"/>
      </w:pPr>
      <w:r w:rsidRPr="00D75EB2">
        <w:t xml:space="preserve">Кроме того, важно соотнести рыночную стоимость с натуральными показателями деятельности предприятия (объем реализации в натуральном выражении, объем тех или иных активов опять же в натуральном измерении). </w:t>
      </w:r>
    </w:p>
    <w:p w:rsidR="00BB03C5" w:rsidRPr="00D75EB2" w:rsidRDefault="00BB03C5" w:rsidP="00D75EB2">
      <w:pPr>
        <w:pStyle w:val="a7"/>
        <w:widowControl w:val="0"/>
      </w:pPr>
      <w:r w:rsidRPr="00D75EB2">
        <w:t>Какие бы коэффициенты не использовались для оценки, при отсутствии базы для сравнения они бесполезны. Поэтому в очередной раз возникает проблема комплексного статистического анализа и исследования отчетности украинских предприятий. На основании всего сказанного можно сделать вывод, что существующая теория и практика финансового анализа ставит перед украинскими специалистами больше вопросов, чем дает ответов. И это свидетельствует лишь о том, что все эти проблемы требуют заинтересованного обсуждения отечественных финансистов.</w:t>
      </w:r>
    </w:p>
    <w:p w:rsidR="00BB03C5" w:rsidRPr="00D75EB2" w:rsidRDefault="00BB03C5" w:rsidP="00D75EB2">
      <w:pPr>
        <w:pStyle w:val="a7"/>
        <w:widowControl w:val="0"/>
        <w:rPr>
          <w:rFonts w:eastAsia="MS Mincho"/>
        </w:rPr>
      </w:pPr>
      <w:r w:rsidRPr="00D75EB2">
        <w:rPr>
          <w:rFonts w:eastAsia="MS Mincho"/>
        </w:rPr>
        <w:br w:type="page"/>
        <w:t>РАЗДЕЛ 3. ФИНАНСОВЫЙ АН</w:t>
      </w:r>
      <w:r w:rsidR="00683025">
        <w:rPr>
          <w:rFonts w:eastAsia="MS Mincho"/>
        </w:rPr>
        <w:t>АЛИЗ ОАО «Керченский таксопарк»</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p>
    <w:p w:rsidR="00BB03C5" w:rsidRPr="00683025" w:rsidRDefault="00BB03C5" w:rsidP="00D75EB2">
      <w:pPr>
        <w:widowControl w:val="0"/>
        <w:spacing w:line="360" w:lineRule="auto"/>
        <w:ind w:firstLine="720"/>
        <w:jc w:val="both"/>
        <w:rPr>
          <w:caps/>
          <w:sz w:val="28"/>
        </w:rPr>
      </w:pPr>
      <w:r w:rsidRPr="00683025">
        <w:rPr>
          <w:caps/>
          <w:sz w:val="28"/>
        </w:rPr>
        <w:t>3.1 Общая характеристика ОАО «Керченский таксоп</w:t>
      </w:r>
      <w:r w:rsidR="00683025" w:rsidRPr="00683025">
        <w:rPr>
          <w:caps/>
          <w:sz w:val="28"/>
        </w:rPr>
        <w:t>арк» и отраслевое регулирование</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rPr>
      </w:pPr>
      <w:r w:rsidRPr="00D75EB2">
        <w:rPr>
          <w:sz w:val="28"/>
        </w:rPr>
        <w:t xml:space="preserve">Открытое акционерное общество "Керченский таксопарк" было создано путем реорганизации Арендного предприятия "Керченский таксопарк" в </w:t>
      </w:r>
      <w:r w:rsidR="003366A2" w:rsidRPr="00D75EB2">
        <w:rPr>
          <w:sz w:val="28"/>
        </w:rPr>
        <w:t>2001</w:t>
      </w:r>
      <w:r w:rsidRPr="00D75EB2">
        <w:rPr>
          <w:sz w:val="28"/>
        </w:rPr>
        <w:t xml:space="preserve"> году. В соответствии со свидетельством о государственной регистрации ОАО зарегистрировано Керченским городским исполкомом 04.06.</w:t>
      </w:r>
      <w:r w:rsidR="003366A2" w:rsidRPr="00D75EB2">
        <w:rPr>
          <w:sz w:val="28"/>
        </w:rPr>
        <w:t>2001</w:t>
      </w:r>
      <w:r w:rsidRPr="00D75EB2">
        <w:rPr>
          <w:sz w:val="28"/>
        </w:rPr>
        <w:t>г. за №700-р.</w:t>
      </w:r>
    </w:p>
    <w:p w:rsidR="00BB03C5" w:rsidRPr="00D75EB2" w:rsidRDefault="00BB03C5" w:rsidP="00D7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rPr>
      </w:pPr>
      <w:r w:rsidRPr="00D75EB2">
        <w:rPr>
          <w:sz w:val="28"/>
        </w:rPr>
        <w:t>Организационная структура общества отвечает организационной структуре, предусмотренной Законом Украины "О хозяйственных обществах". Высшим органом управления является общее собрание акционеров. В период между собраниями работой ОАО руководит Правление общества. Контроль за деятельностью правления выполняет Наблюдательный совет и Ревизионная комиссия.</w:t>
      </w:r>
    </w:p>
    <w:p w:rsidR="00BB03C5" w:rsidRPr="00D75EB2" w:rsidRDefault="00BB03C5" w:rsidP="00D7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rPr>
      </w:pPr>
      <w:r w:rsidRPr="00D75EB2">
        <w:rPr>
          <w:sz w:val="28"/>
        </w:rPr>
        <w:t xml:space="preserve">Учетная политика выполняется в соответствии с Законом Украины "О бухгалтерском учете" и Национальными стандартами бухгалтерского учета, работу с которым общество начало в </w:t>
      </w:r>
      <w:r w:rsidR="003366A2" w:rsidRPr="00D75EB2">
        <w:rPr>
          <w:sz w:val="28"/>
        </w:rPr>
        <w:t>2005</w:t>
      </w:r>
      <w:r w:rsidRPr="00D75EB2">
        <w:rPr>
          <w:sz w:val="28"/>
        </w:rPr>
        <w:t xml:space="preserve"> году.</w:t>
      </w:r>
    </w:p>
    <w:p w:rsidR="00BB03C5" w:rsidRPr="00D75EB2" w:rsidRDefault="00BB03C5" w:rsidP="00D75E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 w:val="28"/>
        </w:rPr>
      </w:pPr>
      <w:r w:rsidRPr="00D75EB2">
        <w:rPr>
          <w:sz w:val="28"/>
        </w:rPr>
        <w:t>ОАО "Керченский таксопарк" выполняет пассажирские перевозки. Иные виды деятельности в</w:t>
      </w:r>
      <w:r w:rsidR="00D75EB2">
        <w:rPr>
          <w:sz w:val="28"/>
        </w:rPr>
        <w:t xml:space="preserve"> </w:t>
      </w:r>
      <w:r w:rsidRPr="00D75EB2">
        <w:rPr>
          <w:sz w:val="28"/>
        </w:rPr>
        <w:t>настоящее время не осуществляются. В связи с узкой специализацией деятельности ОАО, главными потребителями его услуг являются жители Керчи и гости города. ОАО "Керченский</w:t>
      </w:r>
      <w:r w:rsidR="00D75EB2">
        <w:rPr>
          <w:sz w:val="28"/>
        </w:rPr>
        <w:t xml:space="preserve"> </w:t>
      </w:r>
      <w:r w:rsidRPr="00D75EB2">
        <w:rPr>
          <w:sz w:val="28"/>
        </w:rPr>
        <w:t>таксопарк" не относится к числу предприятий-монополистов. Значительное влияние на деятельность ОАО осуществляет хорошо развитая сеть радиотакси, в том числе: радиотакси - 051, 058.</w:t>
      </w:r>
    </w:p>
    <w:p w:rsidR="00BB03C5" w:rsidRPr="00D75EB2" w:rsidRDefault="00BB03C5" w:rsidP="00D75EB2">
      <w:pPr>
        <w:widowControl w:val="0"/>
        <w:spacing w:line="360" w:lineRule="auto"/>
        <w:ind w:firstLine="720"/>
        <w:jc w:val="both"/>
        <w:rPr>
          <w:sz w:val="28"/>
        </w:rPr>
      </w:pPr>
      <w:r w:rsidRPr="00D75EB2">
        <w:rPr>
          <w:sz w:val="28"/>
        </w:rPr>
        <w:t xml:space="preserve">Протяженность города Керчи - </w:t>
      </w:r>
      <w:smartTag w:uri="urn:schemas-microsoft-com:office:smarttags" w:element="metricconverter">
        <w:smartTagPr>
          <w:attr w:name="ProductID" w:val="52 километра"/>
        </w:smartTagPr>
        <w:r w:rsidRPr="00D75EB2">
          <w:rPr>
            <w:sz w:val="28"/>
          </w:rPr>
          <w:t>52 километра</w:t>
        </w:r>
      </w:smartTag>
      <w:r w:rsidRPr="00D75EB2">
        <w:rPr>
          <w:sz w:val="28"/>
        </w:rPr>
        <w:t>. Автобусных маршрутов - 42. На городских линиях работает 275 единиц транспорта.</w:t>
      </w:r>
    </w:p>
    <w:p w:rsidR="00BB03C5" w:rsidRPr="00D75EB2" w:rsidRDefault="00BB03C5" w:rsidP="00D75EB2">
      <w:pPr>
        <w:widowControl w:val="0"/>
        <w:spacing w:line="360" w:lineRule="auto"/>
        <w:ind w:firstLine="720"/>
        <w:jc w:val="both"/>
        <w:rPr>
          <w:sz w:val="28"/>
        </w:rPr>
      </w:pPr>
      <w:r w:rsidRPr="00D75EB2">
        <w:rPr>
          <w:sz w:val="28"/>
        </w:rPr>
        <w:t xml:space="preserve">Существенными проблемами, влияющими на деятельность эмитента предприятие считает: </w:t>
      </w:r>
    </w:p>
    <w:p w:rsidR="00BB03C5" w:rsidRPr="00D75EB2" w:rsidRDefault="00BB03C5" w:rsidP="00D75EB2">
      <w:pPr>
        <w:widowControl w:val="0"/>
        <w:numPr>
          <w:ilvl w:val="0"/>
          <w:numId w:val="6"/>
        </w:numPr>
        <w:spacing w:line="360" w:lineRule="auto"/>
        <w:ind w:left="0" w:firstLine="720"/>
        <w:jc w:val="both"/>
        <w:rPr>
          <w:sz w:val="28"/>
        </w:rPr>
      </w:pPr>
      <w:r w:rsidRPr="00D75EB2">
        <w:rPr>
          <w:sz w:val="28"/>
        </w:rPr>
        <w:t xml:space="preserve">Высокие налоги. </w:t>
      </w:r>
    </w:p>
    <w:p w:rsidR="00BB03C5" w:rsidRPr="00D75EB2" w:rsidRDefault="00BB03C5" w:rsidP="00D75EB2">
      <w:pPr>
        <w:widowControl w:val="0"/>
        <w:numPr>
          <w:ilvl w:val="0"/>
          <w:numId w:val="6"/>
        </w:numPr>
        <w:spacing w:line="360" w:lineRule="auto"/>
        <w:ind w:left="0" w:firstLine="720"/>
        <w:jc w:val="both"/>
        <w:rPr>
          <w:sz w:val="28"/>
        </w:rPr>
      </w:pPr>
      <w:r w:rsidRPr="00D75EB2">
        <w:rPr>
          <w:sz w:val="28"/>
        </w:rPr>
        <w:t xml:space="preserve">Значительный износ автотранспортных средств. </w:t>
      </w:r>
    </w:p>
    <w:p w:rsidR="00BB03C5" w:rsidRPr="00D75EB2" w:rsidRDefault="00BB03C5" w:rsidP="00D75EB2">
      <w:pPr>
        <w:widowControl w:val="0"/>
        <w:numPr>
          <w:ilvl w:val="0"/>
          <w:numId w:val="6"/>
        </w:numPr>
        <w:spacing w:line="360" w:lineRule="auto"/>
        <w:ind w:left="0" w:firstLine="720"/>
        <w:jc w:val="both"/>
        <w:rPr>
          <w:sz w:val="28"/>
        </w:rPr>
      </w:pPr>
      <w:r w:rsidRPr="00D75EB2">
        <w:rPr>
          <w:sz w:val="28"/>
        </w:rPr>
        <w:t>Отсутствие свободных оборотных средств на осуществление ремонта автомобилей.</w:t>
      </w:r>
    </w:p>
    <w:p w:rsidR="00BB03C5" w:rsidRPr="00D75EB2" w:rsidRDefault="00BB03C5" w:rsidP="00D75EB2">
      <w:pPr>
        <w:widowControl w:val="0"/>
        <w:spacing w:line="360" w:lineRule="auto"/>
        <w:ind w:firstLine="720"/>
        <w:jc w:val="both"/>
        <w:rPr>
          <w:sz w:val="28"/>
        </w:rPr>
      </w:pPr>
      <w:r w:rsidRPr="00D75EB2">
        <w:rPr>
          <w:sz w:val="28"/>
        </w:rPr>
        <w:t>Так, одним из вопросов внеочередного заседания Керченского исполкома стало согласование тарифов на перевозку пассажиров транспортными средствами общего пользования на городских маршрутах.</w:t>
      </w:r>
    </w:p>
    <w:p w:rsidR="00BB03C5" w:rsidRPr="00D75EB2" w:rsidRDefault="00BB03C5" w:rsidP="00D75EB2">
      <w:pPr>
        <w:widowControl w:val="0"/>
        <w:spacing w:line="360" w:lineRule="auto"/>
        <w:ind w:firstLine="720"/>
        <w:jc w:val="both"/>
        <w:rPr>
          <w:sz w:val="28"/>
        </w:rPr>
      </w:pPr>
      <w:r w:rsidRPr="00D75EB2">
        <w:rPr>
          <w:sz w:val="28"/>
        </w:rPr>
        <w:t>С инициативой об увеличении стоимости проезда в городском транспорте выступили частные перевозчики, так как увеличилась цена на горюче-смазочные материалы, запчасти, резину, аккумуляторы и другое. Предприниматели Моисеенко, Чистяк, Ватутин объяснили, что на автобусах лежит бремя перевоза льготных категорий граждан. Также перевозчиками производятся 100% отчисления в государственный бюджет на поддержание элетротранспорта. Ситуацию осложняет и то, что снова ожидается подорожание цены на бензин. Увеличение стоимости проезда на маршрутном такси позволит перераспределить поток пассажиров на автобусы большой вместимости, которые при нынешнем положении дел стали нерентабельными, а также заинтересовать в работе водителей.</w:t>
      </w:r>
    </w:p>
    <w:p w:rsidR="00BB03C5" w:rsidRPr="00D75EB2" w:rsidRDefault="00BB03C5" w:rsidP="00D75EB2">
      <w:pPr>
        <w:widowControl w:val="0"/>
        <w:spacing w:line="360" w:lineRule="auto"/>
        <w:ind w:firstLine="720"/>
        <w:jc w:val="both"/>
        <w:rPr>
          <w:sz w:val="28"/>
        </w:rPr>
      </w:pPr>
      <w:r w:rsidRPr="00D75EB2">
        <w:rPr>
          <w:sz w:val="28"/>
        </w:rPr>
        <w:t>Начальник отдела транспорта, связи и дорожного хозяйства, доложил, что вопрос увеличения стоимости проезда обсуждается с октября прошлого года. Расчетные документы четырежды возвращались на доработку, учитывалось количество маршрутов, перевозимых пассажиров, стоимость затрат на перевозку. Управление экономики рассчитало и проверило все критерии ценообразования проезда на микроавтобусах типа "Газель" и "ПАЗ" как на бензине, так и на газе.</w:t>
      </w:r>
    </w:p>
    <w:p w:rsidR="00BB03C5" w:rsidRPr="00D75EB2" w:rsidRDefault="00BB03C5" w:rsidP="00D75EB2">
      <w:pPr>
        <w:widowControl w:val="0"/>
        <w:spacing w:line="360" w:lineRule="auto"/>
        <w:ind w:firstLine="720"/>
        <w:jc w:val="both"/>
        <w:rPr>
          <w:sz w:val="28"/>
        </w:rPr>
      </w:pPr>
      <w:r w:rsidRPr="00D75EB2">
        <w:rPr>
          <w:sz w:val="28"/>
        </w:rPr>
        <w:t xml:space="preserve">На заседание были приглашены частные перевозчики, общественность, члены исполкома. В результате обсуждения было принято решение повысить тариф на перевозку пассажиров в маршрутном такси до 1 гривны. Цена на другие виды городского общественного транспорта осталась прежней: 0,75 грн. в автобусах и 0,60 грн. в тролейбусах. </w:t>
      </w:r>
    </w:p>
    <w:p w:rsidR="00BB03C5" w:rsidRPr="00D75EB2" w:rsidRDefault="00BB03C5" w:rsidP="00D75EB2">
      <w:pPr>
        <w:widowControl w:val="0"/>
        <w:spacing w:line="360" w:lineRule="auto"/>
        <w:ind w:firstLine="720"/>
        <w:jc w:val="both"/>
        <w:rPr>
          <w:sz w:val="28"/>
        </w:rPr>
      </w:pPr>
      <w:r w:rsidRPr="00D75EB2">
        <w:rPr>
          <w:sz w:val="28"/>
        </w:rPr>
        <w:t xml:space="preserve">Как было отмечено выше, радиотакси является одним из основных конкурентов. Недавно только для абонентов «Киевстар» компания «Евроинформ» совместно с ведущим оператором мобильной связи разработали новую услугу «Такси 520». </w:t>
      </w:r>
    </w:p>
    <w:p w:rsidR="00BB03C5" w:rsidRPr="00D75EB2" w:rsidRDefault="00BB03C5" w:rsidP="00D75EB2">
      <w:pPr>
        <w:widowControl w:val="0"/>
        <w:spacing w:line="360" w:lineRule="auto"/>
        <w:ind w:firstLine="720"/>
        <w:jc w:val="both"/>
        <w:rPr>
          <w:sz w:val="28"/>
        </w:rPr>
      </w:pPr>
      <w:r w:rsidRPr="00D75EB2">
        <w:rPr>
          <w:sz w:val="28"/>
        </w:rPr>
        <w:t xml:space="preserve">Теперь не обязательно хранить в памяти несколько телефонов служб такси в каждом городе Украины. </w:t>
      </w:r>
    </w:p>
    <w:p w:rsidR="00BB03C5" w:rsidRPr="00D75EB2" w:rsidRDefault="00BB03C5" w:rsidP="00D75EB2">
      <w:pPr>
        <w:widowControl w:val="0"/>
        <w:spacing w:line="360" w:lineRule="auto"/>
        <w:ind w:firstLine="720"/>
        <w:jc w:val="both"/>
        <w:rPr>
          <w:sz w:val="28"/>
        </w:rPr>
      </w:pPr>
      <w:r w:rsidRPr="00D75EB2">
        <w:rPr>
          <w:sz w:val="28"/>
        </w:rPr>
        <w:t>Номер 520 объединяет в себе множество служб такси. Он легко запоминается. В любое время суток, находясь в любом городе Украины, можно</w:t>
      </w:r>
      <w:r w:rsidR="00D75EB2">
        <w:rPr>
          <w:sz w:val="28"/>
        </w:rPr>
        <w:t xml:space="preserve"> </w:t>
      </w:r>
      <w:r w:rsidRPr="00D75EB2">
        <w:rPr>
          <w:sz w:val="28"/>
        </w:rPr>
        <w:t xml:space="preserve">набрать номер 520, и в Вашем распоряжении лучшие службы такси Украины. Кроме этого, набрав номер 520, можно заказать автобус, микроавтобус и грузовой транспорт. </w:t>
      </w:r>
    </w:p>
    <w:p w:rsidR="00BB03C5" w:rsidRPr="00D75EB2" w:rsidRDefault="00BB03C5" w:rsidP="00D75EB2">
      <w:pPr>
        <w:widowControl w:val="0"/>
        <w:spacing w:line="360" w:lineRule="auto"/>
        <w:ind w:firstLine="720"/>
        <w:jc w:val="both"/>
        <w:rPr>
          <w:sz w:val="28"/>
        </w:rPr>
      </w:pPr>
      <w:r w:rsidRPr="00D75EB2">
        <w:rPr>
          <w:sz w:val="28"/>
        </w:rPr>
        <w:t>Что касается регулирования,</w:t>
      </w:r>
      <w:r w:rsidR="00D75EB2">
        <w:rPr>
          <w:sz w:val="28"/>
        </w:rPr>
        <w:t xml:space="preserve"> </w:t>
      </w:r>
      <w:r w:rsidRPr="00D75EB2">
        <w:rPr>
          <w:sz w:val="28"/>
        </w:rPr>
        <w:t xml:space="preserve">то до недавнего времени правовое регулирование сферы автомобильных перевозок осуществлялось на Украине на основании норм Закона «Об автомобильном транспорте» от 5 апреля </w:t>
      </w:r>
      <w:r w:rsidR="003366A2" w:rsidRPr="00D75EB2">
        <w:rPr>
          <w:sz w:val="28"/>
        </w:rPr>
        <w:t>2006</w:t>
      </w:r>
      <w:r w:rsidRPr="00D75EB2">
        <w:rPr>
          <w:sz w:val="28"/>
        </w:rPr>
        <w:t xml:space="preserve"> года. Несмотря на то что данный документ был принят не так давно, многие его положения не соответствовали особенностям организации автомобильных перевозок на современном этапе, и к тому же Закон оставлял значительное количество пробелов в правовом регулировании вышеуказанной сферы. 7 апреля с.г. вступили в силу изменения в Закон Украины «Об автомобильном транспорте», которыми этот Закон был изложен в новой редакции. </w:t>
      </w:r>
    </w:p>
    <w:p w:rsidR="00BB03C5" w:rsidRPr="00D75EB2" w:rsidRDefault="00BB03C5" w:rsidP="00D75EB2">
      <w:pPr>
        <w:widowControl w:val="0"/>
        <w:spacing w:line="360" w:lineRule="auto"/>
        <w:ind w:firstLine="720"/>
        <w:jc w:val="both"/>
        <w:rPr>
          <w:sz w:val="28"/>
        </w:rPr>
      </w:pPr>
      <w:r w:rsidRPr="00D75EB2">
        <w:rPr>
          <w:sz w:val="28"/>
        </w:rPr>
        <w:t xml:space="preserve">Прежде чем перейти к непосредственному анализу основных изменений, которые претерпел Закон, хотелось бы напомнить историю принятия этих изменений. Сам законопроект был зарегистрирован в парламенте еще в </w:t>
      </w:r>
      <w:r w:rsidR="003366A2" w:rsidRPr="00D75EB2">
        <w:rPr>
          <w:sz w:val="28"/>
        </w:rPr>
        <w:t>2009</w:t>
      </w:r>
      <w:r w:rsidRPr="00D75EB2">
        <w:rPr>
          <w:sz w:val="28"/>
        </w:rPr>
        <w:t xml:space="preserve"> году, в первом чтении он был принят 17 июня </w:t>
      </w:r>
      <w:r w:rsidR="003366A2" w:rsidRPr="00D75EB2">
        <w:rPr>
          <w:sz w:val="28"/>
        </w:rPr>
        <w:t>2010</w:t>
      </w:r>
      <w:r w:rsidRPr="00D75EB2">
        <w:rPr>
          <w:sz w:val="28"/>
        </w:rPr>
        <w:t xml:space="preserve"> года, а 15 декабря </w:t>
      </w:r>
      <w:r w:rsidR="003366A2" w:rsidRPr="00D75EB2">
        <w:rPr>
          <w:sz w:val="28"/>
        </w:rPr>
        <w:t>2010</w:t>
      </w:r>
      <w:r w:rsidRPr="00D75EB2">
        <w:rPr>
          <w:sz w:val="28"/>
        </w:rPr>
        <w:t xml:space="preserve"> года принят в целом как Закон, однако Президент Украины ветировал его. 23 февраля с.г. парламент, учтя предложения главы государства, снова принял документ в целом, а 24 марта Президент подписал его. Не лишним будет также сказать, что еще до принятия данного Закона в целом он вызвал широкий общественный резонанс, особенно в среде автомобильных перевозчиков, поскольку в наибольшей мере затрагивает именно их интересы. </w:t>
      </w:r>
    </w:p>
    <w:p w:rsidR="00BB03C5" w:rsidRPr="00D75EB2" w:rsidRDefault="00BB03C5" w:rsidP="00D75EB2">
      <w:pPr>
        <w:widowControl w:val="0"/>
        <w:spacing w:line="360" w:lineRule="auto"/>
        <w:ind w:firstLine="720"/>
        <w:jc w:val="both"/>
        <w:rPr>
          <w:sz w:val="28"/>
        </w:rPr>
      </w:pPr>
      <w:r w:rsidRPr="00D75EB2">
        <w:rPr>
          <w:sz w:val="28"/>
        </w:rPr>
        <w:t xml:space="preserve">Изменения коснулись в первую очередь государственного регулирования и контроля деятельности автомобильного транспорта. Основным заданием государственного регулирования и контроля в сфере автомобильного транспорта является, согласно Закону, создание условий безопасной, качественной и эффективной перевозки пассажиров и грузов. При этом государственное регулирование и контроль в сфере автотранспорта должны быть направлены на обеспечение баланса интересов государства, органов местного самоуправления, пользователей транспортных услуг и предприятий, учреждений, организаций, иных юридических и физических лиц — субъектов хозяйствования на автомобильном транспорте независимо от форм собственности. </w:t>
      </w:r>
    </w:p>
    <w:p w:rsidR="00BB03C5" w:rsidRPr="00D75EB2" w:rsidRDefault="00BB03C5" w:rsidP="00D75EB2">
      <w:pPr>
        <w:widowControl w:val="0"/>
        <w:spacing w:line="360" w:lineRule="auto"/>
        <w:ind w:firstLine="720"/>
        <w:jc w:val="both"/>
        <w:rPr>
          <w:sz w:val="28"/>
        </w:rPr>
      </w:pPr>
      <w:r w:rsidRPr="00D75EB2">
        <w:rPr>
          <w:sz w:val="28"/>
        </w:rPr>
        <w:t xml:space="preserve">Согласно изменениям, государственный контроль автомобильных перевозчиков осуществляется не только путем проведения плановых и внеплановых проверок, но и посредством рейдовых проверок. Последние осуществляются не чаще одного раза в квартал с целью проверки соблюдения автомобильными перевозчиками требований законодательных и нормативно-правовых актов относительно обеспечения безопасности пассажирских перевозок и безопасности дорожного движения. При проведении рейдовых проверок (как и внеплановых) проверяемый автомобильный перевозчик относительно срока проведения проверки информироваться не будет. </w:t>
      </w:r>
    </w:p>
    <w:p w:rsidR="00BB03C5" w:rsidRPr="00D75EB2" w:rsidRDefault="00BB03C5" w:rsidP="00D75EB2">
      <w:pPr>
        <w:widowControl w:val="0"/>
        <w:spacing w:line="360" w:lineRule="auto"/>
        <w:ind w:firstLine="720"/>
        <w:jc w:val="both"/>
        <w:rPr>
          <w:sz w:val="28"/>
        </w:rPr>
      </w:pPr>
      <w:r w:rsidRPr="00D75EB2">
        <w:rPr>
          <w:sz w:val="28"/>
        </w:rPr>
        <w:t xml:space="preserve">Важно отметить, что теперь выдачу лицензий на право осуществления хозяйственной деятельности относительно предоставления услуг по перевозке пассажиров и грузов автомобильным транспортом и контроль лицензионных условий будет осуществлять правительственный орган государственного управления по вопросам контроля на автомобильном транспорте, созданный в составе центрального органа исполнительной власти по вопросам автомобильного транспорта. Таковым ныне является Главная государственная инспекция на автомобильном транспорте, созданная постановлением Кабинета Министров Украины от 8 сентября </w:t>
      </w:r>
      <w:r w:rsidR="003366A2" w:rsidRPr="00D75EB2">
        <w:rPr>
          <w:sz w:val="28"/>
        </w:rPr>
        <w:t>2009</w:t>
      </w:r>
      <w:r w:rsidRPr="00D75EB2">
        <w:rPr>
          <w:sz w:val="28"/>
        </w:rPr>
        <w:t xml:space="preserve"> года. Согласно постановлению, Глававтотрансинспекция является правительственным органом государственного управления и действует в составе Министерства транспорта и связи. Именно на этот орган возложена обязанность выдавать лицензии на право осуществления хозяйственной деятельности относительно предоставления услуг по перевозке пассажиров и грузов транспортом общего пользования и хозяйственной деятельности относительно предоставления услуг по перевозке пассажиров и их багажа на такси и лицензионные карточки. </w:t>
      </w:r>
    </w:p>
    <w:p w:rsidR="00BB03C5" w:rsidRPr="00D75EB2" w:rsidRDefault="00BB03C5" w:rsidP="00D75EB2">
      <w:pPr>
        <w:widowControl w:val="0"/>
        <w:spacing w:line="360" w:lineRule="auto"/>
        <w:ind w:firstLine="720"/>
        <w:jc w:val="both"/>
        <w:rPr>
          <w:sz w:val="28"/>
        </w:rPr>
      </w:pPr>
      <w:r w:rsidRPr="00D75EB2">
        <w:rPr>
          <w:sz w:val="28"/>
        </w:rPr>
        <w:t xml:space="preserve">На органы исполнительной власти и органы местного самоуправления возложена обязанность организовывать содержание в надлежащем состоянии проезжей части автомобильных дорог и подъездов (на городских автобусных маршрутах общего пользования). Позитивно, что в случае причинения материального ущерба автомобильному перевозчику, обслуживающему автобусный маршрут общего пользования, вследствие ненадлежащего содержания проезжей части автомобильной дороги или подъезда указанные органы обязаны компенсировать причиненный ущерб. </w:t>
      </w:r>
    </w:p>
    <w:p w:rsidR="00BB03C5" w:rsidRPr="00D75EB2" w:rsidRDefault="00BB03C5" w:rsidP="00D75EB2">
      <w:pPr>
        <w:widowControl w:val="0"/>
        <w:spacing w:line="360" w:lineRule="auto"/>
        <w:ind w:firstLine="720"/>
        <w:jc w:val="both"/>
        <w:rPr>
          <w:sz w:val="28"/>
        </w:rPr>
      </w:pPr>
      <w:r w:rsidRPr="00D75EB2">
        <w:rPr>
          <w:sz w:val="28"/>
        </w:rPr>
        <w:t xml:space="preserve">Контроль технического состояния транспортных средств включает в себя государственный технический осмотр транспортных средств и проверку технического состояния транспортных средств автомобильными перевозчиками. Существенным изменением является то, что проверку технического состояния транспортных средств во время государственного техосмотра осуществляют субъекты хозяйствования, уполномоченные в порядке, который устанавливает Кабинет Министров Украины. Предполагается, что такое нововведение сможет обеспечить более объективное проведение техосмотров. В период между государственными техосмотрами соответствие технического состояния транспортных средств обеспечивает перевозчик. </w:t>
      </w:r>
    </w:p>
    <w:p w:rsidR="00BB03C5" w:rsidRPr="00D75EB2" w:rsidRDefault="00BB03C5" w:rsidP="00D75EB2">
      <w:pPr>
        <w:widowControl w:val="0"/>
        <w:spacing w:line="360" w:lineRule="auto"/>
        <w:ind w:firstLine="720"/>
        <w:jc w:val="both"/>
        <w:rPr>
          <w:sz w:val="28"/>
        </w:rPr>
      </w:pPr>
      <w:r w:rsidRPr="00D75EB2">
        <w:rPr>
          <w:sz w:val="28"/>
        </w:rPr>
        <w:t xml:space="preserve">Существенным образом изменилось правовое регулирование предоставления услуг по перевозке такси. К оборудованию такси также выдвигаются дополнительные требования. Оно должно быть оборудовано распознавательным фонарем оранжевого цвета, который устанавливается на крыше автомобиля; таксометром; сигнальным фонарем с красным и зеленым светом, расположенным в верхнем правом углу лобового стекла. Также на такси в обязательном порядке должна быть нанесена композиция из квадратов, расположенных в шахматном порядке на дверях автомобиля с левой и правой сторон. </w:t>
      </w:r>
    </w:p>
    <w:p w:rsidR="00BB03C5" w:rsidRPr="00D75EB2" w:rsidRDefault="00BB03C5" w:rsidP="00D75EB2">
      <w:pPr>
        <w:widowControl w:val="0"/>
        <w:spacing w:line="360" w:lineRule="auto"/>
        <w:ind w:firstLine="720"/>
        <w:jc w:val="both"/>
        <w:rPr>
          <w:sz w:val="28"/>
        </w:rPr>
      </w:pPr>
      <w:r w:rsidRPr="00D75EB2">
        <w:rPr>
          <w:sz w:val="28"/>
        </w:rPr>
        <w:t xml:space="preserve">Хотелось бы отметить, что Законом запрещена стоянка такси в жилых зонах. Теперь такси должно стоять только на специальной стоянке, под которой следует понимать специальное место, определенное соответствующими дорожными знаками. Законом определены требования к остановкам и стоянкам такси. В частности, их размещение должно обеспечивать удобный и безопасный проход к ним, пропускную способность дороги, отсутствие препятствий для иных участников дорожного движения, удобную пересадку и иные виды транспорта, безопасность дорожного движения. При этом на стоянке такси не разрешается стоянка и посадка пассажиров водителями легковых автомобилей, не оборудованных как такси и не имеющих лицензионной карточки. Формирование и ведение реестра стоянок такси возлагается на исполнительный орган сельского, поселкового, городского совета соответствующего населенного пункта, который утверждает сеть и паспорта соответствующих стоянок. </w:t>
      </w:r>
    </w:p>
    <w:p w:rsidR="00BB03C5" w:rsidRPr="00D75EB2" w:rsidRDefault="00BB03C5" w:rsidP="00D75EB2">
      <w:pPr>
        <w:widowControl w:val="0"/>
        <w:spacing w:line="360" w:lineRule="auto"/>
        <w:ind w:firstLine="720"/>
        <w:jc w:val="both"/>
        <w:rPr>
          <w:sz w:val="28"/>
        </w:rPr>
      </w:pPr>
      <w:r w:rsidRPr="00D75EB2">
        <w:rPr>
          <w:sz w:val="28"/>
        </w:rPr>
        <w:t xml:space="preserve">Услуги по перевозке на такси предоставляются гражданам в порядке очереди на стоянках такси и на пути следования, а также на заказ — устный, письменный или по телефону. </w:t>
      </w:r>
    </w:p>
    <w:p w:rsidR="00BB03C5" w:rsidRPr="00D75EB2" w:rsidRDefault="00BB03C5" w:rsidP="00D75EB2">
      <w:pPr>
        <w:widowControl w:val="0"/>
        <w:spacing w:line="360" w:lineRule="auto"/>
        <w:ind w:firstLine="720"/>
        <w:jc w:val="both"/>
        <w:rPr>
          <w:sz w:val="28"/>
        </w:rPr>
      </w:pPr>
      <w:r w:rsidRPr="00D75EB2">
        <w:rPr>
          <w:sz w:val="28"/>
        </w:rPr>
        <w:t xml:space="preserve">Предусмотрена Законом и ответственность за ненадлежащее исполнение основных его положений. В частности, за эксплуатацию легкового автомобиля, оборудованного как такси без наличия лицензионной карточки, Законом предусмотрена ответственность в виде штрафа в размере 30 нмдг. Такой же штраф предусмотрен и за стоянку легкового автомобиля, не оборудованного как такси и не имеющего лицензионной карточки, а также за посадку пассажиров на стоянке такси. </w:t>
      </w:r>
    </w:p>
    <w:p w:rsidR="00BB03C5" w:rsidRPr="00D75EB2" w:rsidRDefault="00683025" w:rsidP="00D75EB2">
      <w:pPr>
        <w:widowControl w:val="0"/>
        <w:spacing w:line="360" w:lineRule="auto"/>
        <w:ind w:firstLine="720"/>
        <w:jc w:val="both"/>
        <w:rPr>
          <w:sz w:val="28"/>
        </w:rPr>
      </w:pPr>
      <w:r w:rsidRPr="00D75EB2">
        <w:rPr>
          <w:sz w:val="28"/>
        </w:rPr>
        <w:t>Несомненно,</w:t>
      </w:r>
      <w:r w:rsidR="00BB03C5" w:rsidRPr="00D75EB2">
        <w:rPr>
          <w:sz w:val="28"/>
        </w:rPr>
        <w:t xml:space="preserve"> положительной является более детальная регламентация в Законе организации и осуществления международных автомобильных перевозок, как пассажирских, так и грузовых. </w:t>
      </w:r>
    </w:p>
    <w:p w:rsidR="00BB03C5" w:rsidRPr="00D75EB2" w:rsidRDefault="00BB03C5" w:rsidP="00D75EB2">
      <w:pPr>
        <w:widowControl w:val="0"/>
        <w:spacing w:line="360" w:lineRule="auto"/>
        <w:ind w:firstLine="720"/>
        <w:jc w:val="both"/>
        <w:rPr>
          <w:sz w:val="28"/>
        </w:rPr>
      </w:pPr>
      <w:r w:rsidRPr="00D75EB2">
        <w:rPr>
          <w:sz w:val="28"/>
        </w:rPr>
        <w:t xml:space="preserve">Установлено, что к международным перевозкам пассажиров и грузов допускаются только те транспортные средства, на которые есть документы, подтверждающие их соответствие требованиям относительно безопасности движения, экологической безопасности и энергосбережения стран, на территорию которых предусмотрен въезд, а также национальные регистрационные документы, документы относительно страхования, номерные и распознавательные знаки. Для транспортных средств перевозчиков-резидентов обязательным является наличие также лицензионной карточки. Конструкция и техническое состояние транспортных средств, которые используются при осуществлении международных перевозок, должны соответствовать требованиям законодательства Украины и иностранного государства, разрешение на проезд по территории которого получил собственник транспортного средства. </w:t>
      </w:r>
    </w:p>
    <w:p w:rsidR="00BB03C5" w:rsidRPr="00D75EB2" w:rsidRDefault="00BB03C5" w:rsidP="00D75EB2">
      <w:pPr>
        <w:widowControl w:val="0"/>
        <w:spacing w:line="360" w:lineRule="auto"/>
        <w:ind w:firstLine="720"/>
        <w:jc w:val="both"/>
        <w:rPr>
          <w:sz w:val="28"/>
        </w:rPr>
      </w:pPr>
      <w:r w:rsidRPr="00D75EB2">
        <w:rPr>
          <w:sz w:val="28"/>
        </w:rPr>
        <w:t xml:space="preserve">В Законе приведен исчерпывающий перечень документов, которые должны иметь перевозчики (резиденты и нерезиденты) при осуществлении международных автомобильных перевозок (как грузовых, так и пассажирских). </w:t>
      </w:r>
    </w:p>
    <w:p w:rsidR="00BB03C5" w:rsidRPr="00D75EB2" w:rsidRDefault="00BB03C5" w:rsidP="00D75EB2">
      <w:pPr>
        <w:widowControl w:val="0"/>
        <w:spacing w:line="360" w:lineRule="auto"/>
        <w:ind w:firstLine="720"/>
        <w:jc w:val="both"/>
        <w:rPr>
          <w:sz w:val="28"/>
        </w:rPr>
      </w:pPr>
      <w:r w:rsidRPr="00D75EB2">
        <w:rPr>
          <w:sz w:val="28"/>
        </w:rPr>
        <w:t xml:space="preserve">К тому же за нарушение законодательства в этой сфере предусмотрена соответствующая ответственность. Например, за отсутствие в случаях, предусмотренных законодательством, списка пассажиров при осуществлении международных перевозок предусмотрена ответственность в виде штрафа в размере 10 нмдг. </w:t>
      </w:r>
    </w:p>
    <w:p w:rsidR="00BB03C5" w:rsidRPr="00D75EB2" w:rsidRDefault="00BB03C5" w:rsidP="00D75EB2">
      <w:pPr>
        <w:widowControl w:val="0"/>
        <w:spacing w:line="360" w:lineRule="auto"/>
        <w:ind w:firstLine="720"/>
        <w:jc w:val="both"/>
        <w:rPr>
          <w:sz w:val="28"/>
        </w:rPr>
      </w:pPr>
      <w:r w:rsidRPr="00D75EB2">
        <w:rPr>
          <w:sz w:val="28"/>
        </w:rPr>
        <w:t xml:space="preserve">К международным перевозкам пассажиров и грузов допускаются резиденты Украины, имеющие опыт работы на внутренних перевозках на договорных условиях не менее 3-х лет. По мнению разработчиков законопроекта, вышеуказанные требования гармонизированы с нормативами стран Европейского Союза и должны содействовать упрощению доступа к европейской транспортной системе. </w:t>
      </w:r>
    </w:p>
    <w:p w:rsidR="00BB03C5" w:rsidRPr="00D75EB2" w:rsidRDefault="00BB03C5" w:rsidP="00D75EB2">
      <w:pPr>
        <w:widowControl w:val="0"/>
        <w:spacing w:line="360" w:lineRule="auto"/>
        <w:ind w:firstLine="720"/>
        <w:jc w:val="both"/>
        <w:rPr>
          <w:sz w:val="28"/>
        </w:rPr>
      </w:pPr>
      <w:r w:rsidRPr="00D75EB2">
        <w:rPr>
          <w:sz w:val="28"/>
        </w:rPr>
        <w:t>Принятый Закон был негативно воспринят большинством таксистов Украины. Так, 2.11.</w:t>
      </w:r>
      <w:r w:rsidR="003366A2" w:rsidRPr="00D75EB2">
        <w:rPr>
          <w:sz w:val="28"/>
        </w:rPr>
        <w:t>2010</w:t>
      </w:r>
      <w:r w:rsidRPr="00D75EB2">
        <w:rPr>
          <w:sz w:val="28"/>
        </w:rPr>
        <w:t xml:space="preserve"> в Киев стали съезжаться сотни таксистов со всей Украины. Они планировали начать бессрочную акцию протеста. Разделившись на колонны, они курсировали по центру Киева и по автомагистралям между областными центрами страны, не превышая скорость в </w:t>
      </w:r>
      <w:smartTag w:uri="urn:schemas-microsoft-com:office:smarttags" w:element="metricconverter">
        <w:smartTagPr>
          <w:attr w:name="ProductID" w:val="40 км/ч"/>
        </w:smartTagPr>
        <w:r w:rsidRPr="00D75EB2">
          <w:rPr>
            <w:sz w:val="28"/>
          </w:rPr>
          <w:t>40 км/ч</w:t>
        </w:r>
      </w:smartTag>
      <w:r w:rsidRPr="00D75EB2">
        <w:rPr>
          <w:sz w:val="28"/>
        </w:rPr>
        <w:t xml:space="preserve">. Таксисты требовали от президента отмены изменений в закон "Об автомобильном транспорте" и снижения цен на горючее. </w:t>
      </w:r>
    </w:p>
    <w:p w:rsidR="00BB03C5" w:rsidRPr="00D75EB2" w:rsidRDefault="00BB03C5" w:rsidP="00D75EB2">
      <w:pPr>
        <w:widowControl w:val="0"/>
        <w:spacing w:line="360" w:lineRule="auto"/>
        <w:ind w:firstLine="720"/>
        <w:jc w:val="both"/>
        <w:rPr>
          <w:sz w:val="28"/>
        </w:rPr>
      </w:pPr>
      <w:r w:rsidRPr="00D75EB2">
        <w:rPr>
          <w:sz w:val="28"/>
        </w:rPr>
        <w:t xml:space="preserve">Акция протеста в первую очередь связана с изменениями к закону "Об автомобильном транспорте", которые были приняты в первом чтении Верховной радой 8 июля. Как было отмечено выше, в числе прочего предполагалось внести ряд изменений и в работу таксистов – увеличить количество документов, необходимых для получения разрешения на предоставление услуг таксомоторных перевозок, сделать обязательной установку кассовых аппаратов и запретить использование в такси автомобилей, срок эксплуатации которых превышает десять лет. Также поправками запрещалось хранение и стоянка автомобилей такси во дворах жилых домов. Сразу после принятия этого законопроекта Профсоюз таксистов Украины (ПСТУ) начал переговоры с депутатами об отмене изменений. Недовольство таксистов глава ПСТУ Василий Попик объяснил так: "Мы не обязаны устанавливать кассовые аппараты в машинах, поскольку являемся плательщиками единого налога, а из-за запрета стоянок во дворах жилых домов водители не смогут заехать пообедать". До сих пор эти требования оставались невыполненными. </w:t>
      </w:r>
    </w:p>
    <w:p w:rsidR="00BB03C5" w:rsidRPr="00D75EB2" w:rsidRDefault="00BB03C5" w:rsidP="00D75EB2">
      <w:pPr>
        <w:widowControl w:val="0"/>
        <w:spacing w:line="360" w:lineRule="auto"/>
        <w:ind w:firstLine="720"/>
        <w:jc w:val="both"/>
        <w:rPr>
          <w:sz w:val="28"/>
        </w:rPr>
      </w:pPr>
      <w:r w:rsidRPr="00D75EB2">
        <w:rPr>
          <w:sz w:val="28"/>
        </w:rPr>
        <w:t>Также Василий Попик заявил, что все таксисты Украины начинают бессрочную акцию протеста. Планировалось, что по центру Киева будут курсировать колонны автомобилей такси, которые приедут в Киев из всех регионов страны. Также на автомагистралях между областными центрами, по словам господина Попика, колонны таксистов будут двигаться навстречу друг другу, блокируя проезжую часть. "Мы хотим показать властям свою силу. Колонны будут ехать со скоростью 30-</w:t>
      </w:r>
      <w:smartTag w:uri="urn:schemas-microsoft-com:office:smarttags" w:element="metricconverter">
        <w:smartTagPr>
          <w:attr w:name="ProductID" w:val="40 километров"/>
        </w:smartTagPr>
        <w:r w:rsidRPr="00D75EB2">
          <w:rPr>
            <w:sz w:val="28"/>
          </w:rPr>
          <w:t>40 километров</w:t>
        </w:r>
      </w:smartTag>
      <w:r w:rsidRPr="00D75EB2">
        <w:rPr>
          <w:sz w:val="28"/>
        </w:rPr>
        <w:t xml:space="preserve"> в час, не пропуская остальной транспорт. Всего в акции примут участие более ста тысяч таксистов",– говорит Василий Попик. </w:t>
      </w:r>
    </w:p>
    <w:p w:rsidR="00BB03C5" w:rsidRPr="00D75EB2" w:rsidRDefault="00BB03C5" w:rsidP="00D75EB2">
      <w:pPr>
        <w:widowControl w:val="0"/>
        <w:spacing w:line="360" w:lineRule="auto"/>
        <w:ind w:firstLine="720"/>
        <w:jc w:val="both"/>
        <w:rPr>
          <w:sz w:val="28"/>
        </w:rPr>
      </w:pPr>
      <w:r w:rsidRPr="00D75EB2">
        <w:rPr>
          <w:sz w:val="28"/>
        </w:rPr>
        <w:t xml:space="preserve">Таким </w:t>
      </w:r>
      <w:r w:rsidR="00683025" w:rsidRPr="00D75EB2">
        <w:rPr>
          <w:sz w:val="28"/>
        </w:rPr>
        <w:t>образом,</w:t>
      </w:r>
      <w:r w:rsidRPr="00D75EB2">
        <w:rPr>
          <w:sz w:val="28"/>
        </w:rPr>
        <w:t xml:space="preserve"> пикетчики собирались добиться встречи с Виктором Ющенко, которому глава ПСТУ намерен передать письмо с требованиями таксистов. От президента они хотят ветирования изменений в закон "Об автомобильном транспорте", а также принятия мер для снижения цен на горюче-смазочные материалы. "Сейчас бензин или газ обходится таксистам по 50-60 копеек за километр,– говорит Василий Попик.– При этом в регионах тариф на проезд в такси составляет всего 60-70 копеек за километр". </w:t>
      </w:r>
    </w:p>
    <w:p w:rsidR="00BB03C5" w:rsidRPr="00D75EB2" w:rsidRDefault="00BB03C5" w:rsidP="00D75EB2">
      <w:pPr>
        <w:widowControl w:val="0"/>
        <w:spacing w:line="360" w:lineRule="auto"/>
        <w:ind w:firstLine="720"/>
        <w:jc w:val="both"/>
        <w:rPr>
          <w:sz w:val="28"/>
        </w:rPr>
      </w:pPr>
      <w:r w:rsidRPr="00D75EB2">
        <w:rPr>
          <w:sz w:val="28"/>
        </w:rPr>
        <w:t xml:space="preserve">Акция протеста, согласно заявлениям господина Попика, будет бессрочной и закончится лишь после выполнения президентом всех требований. Планируется, что к таксистам в Киеве присоединятся водители столичных маршруток, правда, в колоннах таксистов ездить они будут на собственном транспорте. </w:t>
      </w:r>
    </w:p>
    <w:p w:rsidR="00BB03C5" w:rsidRPr="00D75EB2" w:rsidRDefault="00BB03C5" w:rsidP="00D75EB2">
      <w:pPr>
        <w:widowControl w:val="0"/>
        <w:spacing w:line="360" w:lineRule="auto"/>
        <w:ind w:firstLine="720"/>
        <w:jc w:val="both"/>
        <w:rPr>
          <w:sz w:val="28"/>
        </w:rPr>
      </w:pPr>
      <w:r w:rsidRPr="00D75EB2">
        <w:rPr>
          <w:sz w:val="28"/>
        </w:rPr>
        <w:t xml:space="preserve">Однако в Верховной раде намерения таксистов сочли бесперспективными. Член комитета по вопросам строительства, транспорта, жилищно-коммунального хозяйства и связи Богдан Костынюк уверен, что требования таксистов никто не выполнит: "Цены на бензин или газ невозможно изменить никаким пикетом. Тем более что таксисты требуют применить административные меры. А введение изменений к закону 'Об автомобильном транспорте неизбежно. Рано или поздно таксистам придется выдавать пассажирам кассовые чеки". </w:t>
      </w:r>
    </w:p>
    <w:p w:rsidR="00BB03C5" w:rsidRPr="00D75EB2" w:rsidRDefault="00BB03C5" w:rsidP="00D75EB2">
      <w:pPr>
        <w:widowControl w:val="0"/>
        <w:spacing w:line="360" w:lineRule="auto"/>
        <w:ind w:firstLine="720"/>
        <w:jc w:val="both"/>
        <w:rPr>
          <w:sz w:val="28"/>
        </w:rPr>
      </w:pPr>
      <w:r w:rsidRPr="00D75EB2">
        <w:rPr>
          <w:sz w:val="28"/>
        </w:rPr>
        <w:t xml:space="preserve">Помимо нового Закона вводится также новая статистическая отчетность, в частности Приложение к отчету по ф. №51-авто (квартальная) начиная с отчета за квартал </w:t>
      </w:r>
      <w:r w:rsidR="003366A2" w:rsidRPr="00D75EB2">
        <w:rPr>
          <w:sz w:val="28"/>
        </w:rPr>
        <w:t>2009</w:t>
      </w:r>
      <w:r w:rsidRPr="00D75EB2">
        <w:rPr>
          <w:sz w:val="28"/>
        </w:rPr>
        <w:t>г., утверждено приказом Госкомстата Украины от 18.06.</w:t>
      </w:r>
      <w:r w:rsidR="003366A2" w:rsidRPr="00D75EB2">
        <w:rPr>
          <w:sz w:val="28"/>
        </w:rPr>
        <w:t>2009</w:t>
      </w:r>
      <w:r w:rsidRPr="00D75EB2">
        <w:rPr>
          <w:sz w:val="28"/>
        </w:rPr>
        <w:t>г. №389. Срок представления: 20 число после отчетного периода. Представляют юридические лица и их отделенные подразделения всех форм собственности, основным или одним из видов экономической деятельности которых являются грузовые и (или) пассажирские автоперевозки. В разделе 1 «Перевозка грузов по видам грузов» приложения впервые будет разрабатываться информация о перевозке грузов автотранспортом по номенклатуре грузов.</w:t>
      </w:r>
    </w:p>
    <w:p w:rsidR="00BB03C5" w:rsidRPr="00D75EB2" w:rsidRDefault="00BB03C5" w:rsidP="00D75EB2">
      <w:pPr>
        <w:widowControl w:val="0"/>
        <w:spacing w:line="360" w:lineRule="auto"/>
        <w:ind w:firstLine="720"/>
        <w:jc w:val="both"/>
        <w:rPr>
          <w:sz w:val="28"/>
        </w:rPr>
      </w:pPr>
      <w:r w:rsidRPr="00D75EB2">
        <w:rPr>
          <w:sz w:val="28"/>
        </w:rPr>
        <w:t>Приказом Госкомстата Украины №341 от 26.05.</w:t>
      </w:r>
      <w:r w:rsidR="003366A2" w:rsidRPr="00D75EB2">
        <w:rPr>
          <w:sz w:val="28"/>
        </w:rPr>
        <w:t>2009</w:t>
      </w:r>
      <w:r w:rsidRPr="00D75EB2">
        <w:rPr>
          <w:sz w:val="28"/>
        </w:rPr>
        <w:t>г. утвержден отчет по ф.№2-инф (годовая) «Отчет о наличии вычислительной техники» и Инструкция по ее составлению, т.о. утратил силу приказ Госкомстата Украины от 06.11.</w:t>
      </w:r>
      <w:r w:rsidR="003366A2" w:rsidRPr="00D75EB2">
        <w:rPr>
          <w:sz w:val="28"/>
        </w:rPr>
        <w:t>2007</w:t>
      </w:r>
      <w:r w:rsidRPr="00D75EB2">
        <w:rPr>
          <w:sz w:val="28"/>
        </w:rPr>
        <w:t xml:space="preserve">г. №395, об утверждении ф.№2-информатика (годовая) «Отчет о состоянии информатизации». Вновь введенную форму представляют юридические лица и их отделенные структурные подразделения всех форм собственности и видов экономической деятельности, которые имеют на балансе или сняли с баланса в отчетном периоде вычислительную технику. Отчет не составляют субъекты, вид деятельности которых приведен в списке Свода сведений, составляющих государственную тайну и ведомственных Развернутых списках сведений, составляющих государственную тайну. Ежегодная форма №2-инф содержит в себе только первый раздел («Наличие парка вычислительной техники») из пяти разделов, присущих отчету по ф.№2-информатика. В 2006г. планируется ввести в действие с дальнейшей разработкой один раз в 3 года форму №3-инф, которая будет состоять из 4 разделов ф.№2-информатика. Кроме этих изменений, для учета изменений, вызванных динамичным обновлением парка вычислительной техники, в ф.№2-инф изменено подлежащее. </w:t>
      </w:r>
    </w:p>
    <w:p w:rsidR="00BB03C5" w:rsidRPr="00D75EB2" w:rsidRDefault="00BB03C5" w:rsidP="00D75EB2">
      <w:pPr>
        <w:widowControl w:val="0"/>
        <w:spacing w:line="360" w:lineRule="auto"/>
        <w:ind w:firstLine="720"/>
        <w:jc w:val="both"/>
        <w:rPr>
          <w:sz w:val="28"/>
        </w:rPr>
      </w:pPr>
      <w:r w:rsidRPr="00D75EB2">
        <w:rPr>
          <w:sz w:val="28"/>
        </w:rPr>
        <w:t>Произошли изменения и дополнения к существующей отчетности:</w:t>
      </w:r>
    </w:p>
    <w:p w:rsidR="00BB03C5" w:rsidRPr="00D75EB2" w:rsidRDefault="00BB03C5" w:rsidP="00D75EB2">
      <w:pPr>
        <w:widowControl w:val="0"/>
        <w:spacing w:line="360" w:lineRule="auto"/>
        <w:ind w:firstLine="720"/>
        <w:jc w:val="both"/>
        <w:rPr>
          <w:sz w:val="28"/>
        </w:rPr>
      </w:pPr>
      <w:r w:rsidRPr="00D75EB2">
        <w:rPr>
          <w:sz w:val="28"/>
        </w:rPr>
        <w:t>Приказом Госкомстата Украины от 18.06.</w:t>
      </w:r>
      <w:r w:rsidR="003366A2" w:rsidRPr="00D75EB2">
        <w:rPr>
          <w:sz w:val="28"/>
        </w:rPr>
        <w:t>2009</w:t>
      </w:r>
      <w:r w:rsidRPr="00D75EB2">
        <w:rPr>
          <w:sz w:val="28"/>
        </w:rPr>
        <w:t xml:space="preserve">г. №389 внесены изменения в отчетность по ф.№2-тр(годовая) «Отчет о работе автотранспорта»: в разделе 1 «Работа и использование подвижного состава» отчета графа «Пассажирские автобусы» была разбита на 3 графы: гр.4 «Всего», гр.5 «коммерческие перевозки», гр.6 «для собственных нужд». </w:t>
      </w:r>
      <w:r w:rsidR="003366A2" w:rsidRPr="00D75EB2">
        <w:rPr>
          <w:sz w:val="28"/>
        </w:rPr>
        <w:t>2010</w:t>
      </w:r>
      <w:r w:rsidRPr="00D75EB2">
        <w:rPr>
          <w:sz w:val="28"/>
        </w:rPr>
        <w:t>г. обследования деятельности физических лиц – предпринимателей, которые осуществляют автомобильные грузовые и (или) пассажирские перевозки по формам №51-вант «Отчет о грузовых автомобильных перевозках, которые осуществляются физическими лицами – предпринимателями на коммерческой основе» и (недельная) «Опросный лист-анкета предпринимателя, который осуществляет пассажирские автоперевозки на маршрутах» будут проводиться ежеквартально.</w:t>
      </w:r>
    </w:p>
    <w:p w:rsidR="00BB03C5" w:rsidRPr="00D75EB2" w:rsidRDefault="00BB03C5" w:rsidP="00D75EB2">
      <w:pPr>
        <w:widowControl w:val="0"/>
        <w:spacing w:line="360" w:lineRule="auto"/>
        <w:ind w:firstLine="720"/>
        <w:jc w:val="both"/>
        <w:rPr>
          <w:sz w:val="28"/>
        </w:rPr>
      </w:pPr>
      <w:r w:rsidRPr="00D75EB2">
        <w:rPr>
          <w:sz w:val="28"/>
        </w:rPr>
        <w:t>Приказом Госкомстата от 09.06.</w:t>
      </w:r>
      <w:r w:rsidR="003366A2" w:rsidRPr="00D75EB2">
        <w:rPr>
          <w:sz w:val="28"/>
        </w:rPr>
        <w:t>2009</w:t>
      </w:r>
      <w:r w:rsidRPr="00D75EB2">
        <w:rPr>
          <w:sz w:val="28"/>
        </w:rPr>
        <w:t xml:space="preserve">г. №363 внесены изменения в формы государственных статистических наблюдений №2-вод (годовая) «Отчет о наличии собственных морских и речных судов, грузовых и пассажирских причалов-набережных» начиная с отчета за </w:t>
      </w:r>
      <w:r w:rsidR="003366A2" w:rsidRPr="00D75EB2">
        <w:rPr>
          <w:sz w:val="28"/>
        </w:rPr>
        <w:t>2009</w:t>
      </w:r>
      <w:r w:rsidRPr="00D75EB2">
        <w:rPr>
          <w:sz w:val="28"/>
        </w:rPr>
        <w:t>г. Отчет по ф.№2-вод сокращен на 2 раздела: 1.3 «Группировка судов морского флота, которые пригодны к эксплуатации в зависимости от грузоподъемности». Изменена периодичность разработки приложения к отчету по ф.№25-вод «Отчет об обработке грузов по номенклатуре в морских (речных) портах (причалах)» с годовой на полугодовую, а также изменена номенклатура грузов.</w:t>
      </w:r>
    </w:p>
    <w:p w:rsidR="00BB03C5" w:rsidRPr="00D75EB2" w:rsidRDefault="00BB03C5" w:rsidP="00D75EB2">
      <w:pPr>
        <w:widowControl w:val="0"/>
        <w:spacing w:line="360" w:lineRule="auto"/>
        <w:ind w:firstLine="720"/>
        <w:jc w:val="both"/>
        <w:rPr>
          <w:sz w:val="28"/>
        </w:rPr>
      </w:pPr>
      <w:r w:rsidRPr="00D75EB2">
        <w:rPr>
          <w:sz w:val="28"/>
        </w:rPr>
        <w:t>Приказом Госкомстата от 23.07.</w:t>
      </w:r>
      <w:r w:rsidR="003366A2" w:rsidRPr="00D75EB2">
        <w:rPr>
          <w:sz w:val="28"/>
        </w:rPr>
        <w:t>2009</w:t>
      </w:r>
      <w:r w:rsidRPr="00D75EB2">
        <w:rPr>
          <w:sz w:val="28"/>
        </w:rPr>
        <w:t xml:space="preserve"> №454 изменена номенклатура грузов отчета по ф.№31-вод (квартальная) «Отчет о перевозках грузов и пассажиров водным транспортом».</w:t>
      </w:r>
    </w:p>
    <w:p w:rsidR="00BB03C5" w:rsidRPr="00D75EB2" w:rsidRDefault="00BB03C5" w:rsidP="00D75EB2">
      <w:pPr>
        <w:widowControl w:val="0"/>
        <w:spacing w:line="360" w:lineRule="auto"/>
        <w:ind w:firstLine="720"/>
        <w:jc w:val="both"/>
        <w:rPr>
          <w:sz w:val="28"/>
        </w:rPr>
      </w:pPr>
      <w:r w:rsidRPr="00D75EB2">
        <w:rPr>
          <w:sz w:val="28"/>
        </w:rPr>
        <w:t>Приказом Госкомстата Украины от 14.05.</w:t>
      </w:r>
      <w:r w:rsidR="003366A2" w:rsidRPr="00D75EB2">
        <w:rPr>
          <w:sz w:val="28"/>
        </w:rPr>
        <w:t>2009</w:t>
      </w:r>
      <w:r w:rsidRPr="00D75EB2">
        <w:rPr>
          <w:sz w:val="28"/>
        </w:rPr>
        <w:t xml:space="preserve"> №508 внесены изменения в отчет по ф.№25-вод (месячная) «Отчет об обработке грузов по номенклатуре в морских (речных) портах (причалах)»: отчет дополнен строкой 08 «не связанные с морским и речным грузооборотом».</w:t>
      </w:r>
    </w:p>
    <w:p w:rsidR="00BB03C5" w:rsidRPr="00D75EB2" w:rsidRDefault="00BB03C5" w:rsidP="00D75EB2">
      <w:pPr>
        <w:widowControl w:val="0"/>
        <w:spacing w:line="360" w:lineRule="auto"/>
        <w:ind w:firstLine="720"/>
        <w:jc w:val="both"/>
        <w:rPr>
          <w:sz w:val="28"/>
        </w:rPr>
      </w:pPr>
      <w:r w:rsidRPr="00D75EB2">
        <w:rPr>
          <w:sz w:val="28"/>
        </w:rPr>
        <w:t>Основные статистические данные по транспорту в АРК приведены в таблицах 3.1- 3.3.</w:t>
      </w:r>
    </w:p>
    <w:p w:rsidR="00BB03C5" w:rsidRPr="00D75EB2" w:rsidRDefault="00BB03C5" w:rsidP="00D75EB2">
      <w:pPr>
        <w:widowControl w:val="0"/>
        <w:spacing w:line="360" w:lineRule="auto"/>
        <w:ind w:firstLine="720"/>
        <w:jc w:val="both"/>
        <w:rPr>
          <w:sz w:val="28"/>
        </w:rPr>
      </w:pPr>
      <w:r w:rsidRPr="00D75EB2">
        <w:rPr>
          <w:sz w:val="28"/>
        </w:rPr>
        <w:t>Длинна путей сообщения в АРК (километров)</w:t>
      </w:r>
    </w:p>
    <w:p w:rsidR="00BB03C5" w:rsidRPr="00D75EB2" w:rsidRDefault="00683025" w:rsidP="00D75EB2">
      <w:pPr>
        <w:widowControl w:val="0"/>
        <w:spacing w:line="360" w:lineRule="auto"/>
        <w:ind w:firstLine="720"/>
        <w:jc w:val="both"/>
        <w:rPr>
          <w:sz w:val="28"/>
        </w:rPr>
      </w:pPr>
      <w:r>
        <w:rPr>
          <w:sz w:val="28"/>
        </w:rPr>
        <w:br w:type="page"/>
      </w:r>
      <w:r w:rsidR="00BB03C5" w:rsidRPr="00D75EB2">
        <w:rPr>
          <w:sz w:val="28"/>
        </w:rPr>
        <w:t>Таблица 3.1</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828"/>
        <w:gridCol w:w="850"/>
        <w:gridCol w:w="709"/>
        <w:gridCol w:w="779"/>
        <w:gridCol w:w="851"/>
        <w:gridCol w:w="815"/>
        <w:gridCol w:w="851"/>
        <w:gridCol w:w="992"/>
        <w:gridCol w:w="974"/>
        <w:gridCol w:w="851"/>
      </w:tblGrid>
      <w:tr w:rsidR="00BB03C5" w:rsidRPr="00D75EB2" w:rsidTr="00683025">
        <w:trPr>
          <w:jc w:val="center"/>
        </w:trPr>
        <w:tc>
          <w:tcPr>
            <w:tcW w:w="1828" w:type="dxa"/>
            <w:vAlign w:val="center"/>
          </w:tcPr>
          <w:p w:rsidR="00BB03C5" w:rsidRPr="00683025" w:rsidRDefault="00D75EB2" w:rsidP="00683025">
            <w:pPr>
              <w:widowControl w:val="0"/>
              <w:spacing w:line="360" w:lineRule="auto"/>
              <w:ind w:firstLine="26"/>
              <w:jc w:val="both"/>
            </w:pPr>
            <w:r w:rsidRPr="00683025">
              <w:t xml:space="preserve"> </w:t>
            </w:r>
          </w:p>
        </w:tc>
        <w:tc>
          <w:tcPr>
            <w:tcW w:w="850" w:type="dxa"/>
            <w:vAlign w:val="center"/>
          </w:tcPr>
          <w:p w:rsidR="00BB03C5" w:rsidRPr="00683025" w:rsidRDefault="003366A2" w:rsidP="00683025">
            <w:pPr>
              <w:widowControl w:val="0"/>
              <w:spacing w:line="360" w:lineRule="auto"/>
              <w:ind w:firstLine="26"/>
              <w:jc w:val="both"/>
            </w:pPr>
            <w:r w:rsidRPr="00683025">
              <w:t>2000</w:t>
            </w:r>
          </w:p>
        </w:tc>
        <w:tc>
          <w:tcPr>
            <w:tcW w:w="709" w:type="dxa"/>
            <w:vAlign w:val="center"/>
          </w:tcPr>
          <w:p w:rsidR="00BB03C5" w:rsidRPr="00683025" w:rsidRDefault="003366A2" w:rsidP="00683025">
            <w:pPr>
              <w:widowControl w:val="0"/>
              <w:spacing w:line="360" w:lineRule="auto"/>
              <w:ind w:firstLine="26"/>
              <w:jc w:val="both"/>
            </w:pPr>
            <w:r w:rsidRPr="00683025">
              <w:t>2003</w:t>
            </w:r>
          </w:p>
        </w:tc>
        <w:tc>
          <w:tcPr>
            <w:tcW w:w="779" w:type="dxa"/>
            <w:vAlign w:val="center"/>
          </w:tcPr>
          <w:p w:rsidR="00BB03C5" w:rsidRPr="00683025" w:rsidRDefault="003366A2" w:rsidP="00683025">
            <w:pPr>
              <w:widowControl w:val="0"/>
              <w:spacing w:line="360" w:lineRule="auto"/>
              <w:ind w:firstLine="26"/>
              <w:jc w:val="both"/>
            </w:pPr>
            <w:r w:rsidRPr="00683025">
              <w:t>2004</w:t>
            </w:r>
          </w:p>
        </w:tc>
        <w:tc>
          <w:tcPr>
            <w:tcW w:w="851" w:type="dxa"/>
            <w:vAlign w:val="center"/>
          </w:tcPr>
          <w:p w:rsidR="00BB03C5" w:rsidRPr="00683025" w:rsidRDefault="003366A2" w:rsidP="00683025">
            <w:pPr>
              <w:widowControl w:val="0"/>
              <w:spacing w:line="360" w:lineRule="auto"/>
              <w:ind w:firstLine="26"/>
              <w:jc w:val="both"/>
            </w:pPr>
            <w:r w:rsidRPr="00683025">
              <w:t>2005</w:t>
            </w:r>
          </w:p>
        </w:tc>
        <w:tc>
          <w:tcPr>
            <w:tcW w:w="815" w:type="dxa"/>
            <w:vAlign w:val="center"/>
          </w:tcPr>
          <w:p w:rsidR="00BB03C5" w:rsidRPr="00683025" w:rsidRDefault="003366A2" w:rsidP="00683025">
            <w:pPr>
              <w:widowControl w:val="0"/>
              <w:spacing w:line="360" w:lineRule="auto"/>
              <w:ind w:firstLine="26"/>
              <w:jc w:val="both"/>
            </w:pPr>
            <w:r w:rsidRPr="00683025">
              <w:t>2006</w:t>
            </w:r>
          </w:p>
        </w:tc>
        <w:tc>
          <w:tcPr>
            <w:tcW w:w="851" w:type="dxa"/>
            <w:vAlign w:val="center"/>
          </w:tcPr>
          <w:p w:rsidR="00BB03C5" w:rsidRPr="00683025" w:rsidRDefault="003366A2" w:rsidP="00683025">
            <w:pPr>
              <w:widowControl w:val="0"/>
              <w:spacing w:line="360" w:lineRule="auto"/>
              <w:ind w:firstLine="26"/>
              <w:jc w:val="both"/>
            </w:pPr>
            <w:r w:rsidRPr="00683025">
              <w:t>2007</w:t>
            </w:r>
          </w:p>
        </w:tc>
        <w:tc>
          <w:tcPr>
            <w:tcW w:w="992" w:type="dxa"/>
            <w:vAlign w:val="center"/>
          </w:tcPr>
          <w:p w:rsidR="00BB03C5" w:rsidRPr="00683025" w:rsidRDefault="003366A2" w:rsidP="00683025">
            <w:pPr>
              <w:widowControl w:val="0"/>
              <w:spacing w:line="360" w:lineRule="auto"/>
              <w:ind w:firstLine="26"/>
              <w:jc w:val="both"/>
            </w:pPr>
            <w:r w:rsidRPr="00683025">
              <w:t>2008</w:t>
            </w:r>
          </w:p>
        </w:tc>
        <w:tc>
          <w:tcPr>
            <w:tcW w:w="974" w:type="dxa"/>
            <w:vAlign w:val="center"/>
          </w:tcPr>
          <w:p w:rsidR="00BB03C5" w:rsidRPr="00683025" w:rsidRDefault="003366A2" w:rsidP="00683025">
            <w:pPr>
              <w:widowControl w:val="0"/>
              <w:spacing w:line="360" w:lineRule="auto"/>
              <w:ind w:firstLine="26"/>
              <w:jc w:val="both"/>
            </w:pPr>
            <w:r w:rsidRPr="00683025">
              <w:t>2009</w:t>
            </w:r>
          </w:p>
        </w:tc>
        <w:tc>
          <w:tcPr>
            <w:tcW w:w="851" w:type="dxa"/>
            <w:vAlign w:val="center"/>
          </w:tcPr>
          <w:p w:rsidR="00BB03C5" w:rsidRPr="00683025" w:rsidRDefault="003366A2" w:rsidP="00683025">
            <w:pPr>
              <w:widowControl w:val="0"/>
              <w:spacing w:line="360" w:lineRule="auto"/>
              <w:ind w:firstLine="26"/>
              <w:jc w:val="both"/>
            </w:pPr>
            <w:r w:rsidRPr="00683025">
              <w:t>2010</w:t>
            </w:r>
          </w:p>
        </w:tc>
      </w:tr>
      <w:tr w:rsidR="00BB03C5" w:rsidRPr="00D75EB2" w:rsidTr="00683025">
        <w:trPr>
          <w:jc w:val="center"/>
        </w:trPr>
        <w:tc>
          <w:tcPr>
            <w:tcW w:w="1828" w:type="dxa"/>
            <w:vAlign w:val="center"/>
          </w:tcPr>
          <w:p w:rsidR="00BB03C5" w:rsidRPr="00683025" w:rsidRDefault="00683025" w:rsidP="00683025">
            <w:pPr>
              <w:widowControl w:val="0"/>
              <w:spacing w:line="360" w:lineRule="auto"/>
              <w:ind w:firstLine="26"/>
              <w:jc w:val="both"/>
            </w:pPr>
            <w:r w:rsidRPr="00683025">
              <w:t>Эксплуатацион</w:t>
            </w:r>
            <w:r w:rsidR="00BB03C5" w:rsidRPr="00683025">
              <w:t xml:space="preserve">ная длина железнодорожных путей общего пользования [включая г. Севастополь] </w:t>
            </w:r>
          </w:p>
        </w:tc>
        <w:tc>
          <w:tcPr>
            <w:tcW w:w="850" w:type="dxa"/>
            <w:vAlign w:val="center"/>
          </w:tcPr>
          <w:p w:rsidR="00BB03C5" w:rsidRPr="00683025" w:rsidRDefault="00BB03C5" w:rsidP="00683025">
            <w:pPr>
              <w:widowControl w:val="0"/>
              <w:spacing w:line="360" w:lineRule="auto"/>
              <w:ind w:firstLine="26"/>
              <w:jc w:val="both"/>
            </w:pPr>
            <w:r w:rsidRPr="00683025">
              <w:t>645,3</w:t>
            </w:r>
          </w:p>
        </w:tc>
        <w:tc>
          <w:tcPr>
            <w:tcW w:w="709" w:type="dxa"/>
            <w:vAlign w:val="center"/>
          </w:tcPr>
          <w:p w:rsidR="00BB03C5" w:rsidRPr="00683025" w:rsidRDefault="00BB03C5" w:rsidP="00683025">
            <w:pPr>
              <w:widowControl w:val="0"/>
              <w:spacing w:line="360" w:lineRule="auto"/>
              <w:ind w:firstLine="26"/>
              <w:jc w:val="both"/>
            </w:pPr>
            <w:r w:rsidRPr="00683025">
              <w:t>644,2</w:t>
            </w:r>
          </w:p>
        </w:tc>
        <w:tc>
          <w:tcPr>
            <w:tcW w:w="779" w:type="dxa"/>
            <w:vAlign w:val="center"/>
          </w:tcPr>
          <w:p w:rsidR="00BB03C5" w:rsidRPr="00683025" w:rsidRDefault="00BB03C5" w:rsidP="00683025">
            <w:pPr>
              <w:widowControl w:val="0"/>
              <w:spacing w:line="360" w:lineRule="auto"/>
              <w:ind w:firstLine="26"/>
              <w:jc w:val="both"/>
            </w:pPr>
            <w:r w:rsidRPr="00683025">
              <w:t>644,2</w:t>
            </w:r>
          </w:p>
        </w:tc>
        <w:tc>
          <w:tcPr>
            <w:tcW w:w="851" w:type="dxa"/>
            <w:vAlign w:val="center"/>
          </w:tcPr>
          <w:p w:rsidR="00BB03C5" w:rsidRPr="00683025" w:rsidRDefault="00BB03C5" w:rsidP="00683025">
            <w:pPr>
              <w:widowControl w:val="0"/>
              <w:spacing w:line="360" w:lineRule="auto"/>
              <w:ind w:firstLine="26"/>
              <w:jc w:val="both"/>
            </w:pPr>
            <w:r w:rsidRPr="00683025">
              <w:t>644,2</w:t>
            </w:r>
          </w:p>
        </w:tc>
        <w:tc>
          <w:tcPr>
            <w:tcW w:w="815" w:type="dxa"/>
            <w:vAlign w:val="center"/>
          </w:tcPr>
          <w:p w:rsidR="00BB03C5" w:rsidRPr="00683025" w:rsidRDefault="00BB03C5" w:rsidP="00683025">
            <w:pPr>
              <w:widowControl w:val="0"/>
              <w:spacing w:line="360" w:lineRule="auto"/>
              <w:ind w:firstLine="26"/>
              <w:jc w:val="both"/>
            </w:pPr>
            <w:r w:rsidRPr="00683025">
              <w:t>644,2</w:t>
            </w:r>
          </w:p>
        </w:tc>
        <w:tc>
          <w:tcPr>
            <w:tcW w:w="851" w:type="dxa"/>
            <w:vAlign w:val="center"/>
          </w:tcPr>
          <w:p w:rsidR="00BB03C5" w:rsidRPr="00683025" w:rsidRDefault="00BB03C5" w:rsidP="00683025">
            <w:pPr>
              <w:widowControl w:val="0"/>
              <w:spacing w:line="360" w:lineRule="auto"/>
              <w:ind w:firstLine="26"/>
              <w:jc w:val="both"/>
            </w:pPr>
            <w:r w:rsidRPr="00683025">
              <w:t>643,8</w:t>
            </w:r>
          </w:p>
        </w:tc>
        <w:tc>
          <w:tcPr>
            <w:tcW w:w="992" w:type="dxa"/>
            <w:vAlign w:val="center"/>
          </w:tcPr>
          <w:p w:rsidR="00BB03C5" w:rsidRPr="00683025" w:rsidRDefault="00BB03C5" w:rsidP="00683025">
            <w:pPr>
              <w:widowControl w:val="0"/>
              <w:spacing w:line="360" w:lineRule="auto"/>
              <w:ind w:firstLine="26"/>
              <w:jc w:val="both"/>
            </w:pPr>
            <w:r w:rsidRPr="00683025">
              <w:t>638,5</w:t>
            </w:r>
          </w:p>
        </w:tc>
        <w:tc>
          <w:tcPr>
            <w:tcW w:w="974" w:type="dxa"/>
            <w:vAlign w:val="center"/>
          </w:tcPr>
          <w:p w:rsidR="00BB03C5" w:rsidRPr="00683025" w:rsidRDefault="00BB03C5" w:rsidP="00683025">
            <w:pPr>
              <w:widowControl w:val="0"/>
              <w:spacing w:line="360" w:lineRule="auto"/>
              <w:ind w:firstLine="26"/>
              <w:jc w:val="both"/>
            </w:pPr>
            <w:r w:rsidRPr="00683025">
              <w:t>637,3</w:t>
            </w:r>
          </w:p>
        </w:tc>
        <w:tc>
          <w:tcPr>
            <w:tcW w:w="851" w:type="dxa"/>
            <w:vAlign w:val="center"/>
          </w:tcPr>
          <w:p w:rsidR="00BB03C5" w:rsidRPr="00683025" w:rsidRDefault="00D75EB2" w:rsidP="00683025">
            <w:pPr>
              <w:widowControl w:val="0"/>
              <w:spacing w:line="360" w:lineRule="auto"/>
              <w:ind w:firstLine="26"/>
              <w:jc w:val="both"/>
            </w:pPr>
            <w:r w:rsidRPr="00683025">
              <w:t xml:space="preserve"> </w:t>
            </w:r>
          </w:p>
        </w:tc>
      </w:tr>
      <w:tr w:rsidR="00BB03C5" w:rsidRPr="00D75EB2" w:rsidTr="00683025">
        <w:trPr>
          <w:jc w:val="center"/>
        </w:trPr>
        <w:tc>
          <w:tcPr>
            <w:tcW w:w="1828" w:type="dxa"/>
            <w:vAlign w:val="center"/>
          </w:tcPr>
          <w:p w:rsidR="00BB03C5" w:rsidRPr="00683025" w:rsidRDefault="00BB03C5" w:rsidP="00683025">
            <w:pPr>
              <w:widowControl w:val="0"/>
              <w:spacing w:line="360" w:lineRule="auto"/>
              <w:ind w:firstLine="26"/>
              <w:jc w:val="both"/>
            </w:pPr>
            <w:r w:rsidRPr="00683025">
              <w:t xml:space="preserve">Протяженность автомобильных дорог общего пользования </w:t>
            </w:r>
          </w:p>
        </w:tc>
        <w:tc>
          <w:tcPr>
            <w:tcW w:w="850" w:type="dxa"/>
            <w:vAlign w:val="center"/>
          </w:tcPr>
          <w:p w:rsidR="00BB03C5" w:rsidRPr="00683025" w:rsidRDefault="00BB03C5" w:rsidP="00683025">
            <w:pPr>
              <w:widowControl w:val="0"/>
              <w:spacing w:line="360" w:lineRule="auto"/>
              <w:ind w:firstLine="26"/>
              <w:jc w:val="both"/>
            </w:pPr>
            <w:r w:rsidRPr="00683025">
              <w:t>6438,8</w:t>
            </w:r>
          </w:p>
        </w:tc>
        <w:tc>
          <w:tcPr>
            <w:tcW w:w="709" w:type="dxa"/>
            <w:vAlign w:val="center"/>
          </w:tcPr>
          <w:p w:rsidR="00BB03C5" w:rsidRPr="00683025" w:rsidRDefault="00BB03C5" w:rsidP="00683025">
            <w:pPr>
              <w:widowControl w:val="0"/>
              <w:spacing w:line="360" w:lineRule="auto"/>
              <w:ind w:firstLine="26"/>
              <w:jc w:val="both"/>
            </w:pPr>
            <w:r w:rsidRPr="00683025">
              <w:t>6289,4</w:t>
            </w:r>
          </w:p>
        </w:tc>
        <w:tc>
          <w:tcPr>
            <w:tcW w:w="779" w:type="dxa"/>
            <w:vAlign w:val="center"/>
          </w:tcPr>
          <w:p w:rsidR="00BB03C5" w:rsidRPr="00683025" w:rsidRDefault="00BB03C5" w:rsidP="00683025">
            <w:pPr>
              <w:widowControl w:val="0"/>
              <w:spacing w:line="360" w:lineRule="auto"/>
              <w:ind w:firstLine="26"/>
              <w:jc w:val="both"/>
            </w:pPr>
            <w:r w:rsidRPr="00683025">
              <w:t>6277,2</w:t>
            </w:r>
          </w:p>
        </w:tc>
        <w:tc>
          <w:tcPr>
            <w:tcW w:w="851" w:type="dxa"/>
            <w:vAlign w:val="center"/>
          </w:tcPr>
          <w:p w:rsidR="00BB03C5" w:rsidRPr="00683025" w:rsidRDefault="00BB03C5" w:rsidP="00683025">
            <w:pPr>
              <w:widowControl w:val="0"/>
              <w:spacing w:line="360" w:lineRule="auto"/>
              <w:ind w:firstLine="26"/>
              <w:jc w:val="both"/>
            </w:pPr>
            <w:r w:rsidRPr="00683025">
              <w:t>6214,0</w:t>
            </w:r>
          </w:p>
        </w:tc>
        <w:tc>
          <w:tcPr>
            <w:tcW w:w="815" w:type="dxa"/>
            <w:vAlign w:val="center"/>
          </w:tcPr>
          <w:p w:rsidR="00BB03C5" w:rsidRPr="00683025" w:rsidRDefault="00BB03C5" w:rsidP="00683025">
            <w:pPr>
              <w:widowControl w:val="0"/>
              <w:spacing w:line="360" w:lineRule="auto"/>
              <w:ind w:firstLine="26"/>
              <w:jc w:val="both"/>
            </w:pPr>
            <w:r w:rsidRPr="00683025">
              <w:t>6218,8</w:t>
            </w:r>
          </w:p>
        </w:tc>
        <w:tc>
          <w:tcPr>
            <w:tcW w:w="851" w:type="dxa"/>
            <w:vAlign w:val="center"/>
          </w:tcPr>
          <w:p w:rsidR="00BB03C5" w:rsidRPr="00683025" w:rsidRDefault="00BB03C5" w:rsidP="00683025">
            <w:pPr>
              <w:widowControl w:val="0"/>
              <w:spacing w:line="360" w:lineRule="auto"/>
              <w:ind w:firstLine="26"/>
              <w:jc w:val="both"/>
            </w:pPr>
            <w:r w:rsidRPr="00683025">
              <w:t>6221,8</w:t>
            </w:r>
          </w:p>
        </w:tc>
        <w:tc>
          <w:tcPr>
            <w:tcW w:w="992" w:type="dxa"/>
            <w:vAlign w:val="center"/>
          </w:tcPr>
          <w:p w:rsidR="00BB03C5" w:rsidRPr="00683025" w:rsidRDefault="00BB03C5" w:rsidP="00683025">
            <w:pPr>
              <w:widowControl w:val="0"/>
              <w:spacing w:line="360" w:lineRule="auto"/>
              <w:ind w:firstLine="26"/>
              <w:jc w:val="both"/>
            </w:pPr>
            <w:r w:rsidRPr="00683025">
              <w:t>6245,8</w:t>
            </w:r>
          </w:p>
        </w:tc>
        <w:tc>
          <w:tcPr>
            <w:tcW w:w="974" w:type="dxa"/>
            <w:vAlign w:val="center"/>
          </w:tcPr>
          <w:p w:rsidR="00BB03C5" w:rsidRPr="00683025" w:rsidRDefault="00BB03C5" w:rsidP="00683025">
            <w:pPr>
              <w:widowControl w:val="0"/>
              <w:spacing w:line="360" w:lineRule="auto"/>
              <w:ind w:firstLine="26"/>
              <w:jc w:val="both"/>
            </w:pPr>
            <w:r w:rsidRPr="00683025">
              <w:t>6245,3</w:t>
            </w:r>
          </w:p>
        </w:tc>
        <w:tc>
          <w:tcPr>
            <w:tcW w:w="851" w:type="dxa"/>
            <w:vAlign w:val="center"/>
          </w:tcPr>
          <w:p w:rsidR="00BB03C5" w:rsidRPr="00683025" w:rsidRDefault="00BB03C5" w:rsidP="00683025">
            <w:pPr>
              <w:widowControl w:val="0"/>
              <w:spacing w:line="360" w:lineRule="auto"/>
              <w:ind w:firstLine="26"/>
              <w:jc w:val="both"/>
            </w:pPr>
            <w:r w:rsidRPr="00683025">
              <w:t>6248,6</w:t>
            </w:r>
          </w:p>
        </w:tc>
      </w:tr>
      <w:tr w:rsidR="00BB03C5" w:rsidRPr="00D75EB2" w:rsidTr="00683025">
        <w:trPr>
          <w:jc w:val="center"/>
        </w:trPr>
        <w:tc>
          <w:tcPr>
            <w:tcW w:w="1828" w:type="dxa"/>
            <w:vAlign w:val="center"/>
          </w:tcPr>
          <w:p w:rsidR="00BB03C5" w:rsidRPr="00683025" w:rsidRDefault="00BB03C5" w:rsidP="00683025">
            <w:pPr>
              <w:widowControl w:val="0"/>
              <w:spacing w:line="360" w:lineRule="auto"/>
              <w:ind w:firstLine="26"/>
              <w:jc w:val="both"/>
            </w:pPr>
            <w:r w:rsidRPr="00683025">
              <w:t>в том числе с твердым покрытием</w:t>
            </w:r>
          </w:p>
        </w:tc>
        <w:tc>
          <w:tcPr>
            <w:tcW w:w="850" w:type="dxa"/>
            <w:vAlign w:val="center"/>
          </w:tcPr>
          <w:p w:rsidR="00BB03C5" w:rsidRPr="00683025" w:rsidRDefault="00BB03C5" w:rsidP="00683025">
            <w:pPr>
              <w:widowControl w:val="0"/>
              <w:spacing w:line="360" w:lineRule="auto"/>
              <w:ind w:firstLine="26"/>
              <w:jc w:val="both"/>
            </w:pPr>
            <w:r w:rsidRPr="00683025">
              <w:t>6438,8</w:t>
            </w:r>
          </w:p>
        </w:tc>
        <w:tc>
          <w:tcPr>
            <w:tcW w:w="709" w:type="dxa"/>
            <w:vAlign w:val="center"/>
          </w:tcPr>
          <w:p w:rsidR="00BB03C5" w:rsidRPr="00683025" w:rsidRDefault="00BB03C5" w:rsidP="00683025">
            <w:pPr>
              <w:widowControl w:val="0"/>
              <w:spacing w:line="360" w:lineRule="auto"/>
              <w:ind w:firstLine="26"/>
              <w:jc w:val="both"/>
            </w:pPr>
            <w:r w:rsidRPr="00683025">
              <w:t>6289,4</w:t>
            </w:r>
          </w:p>
        </w:tc>
        <w:tc>
          <w:tcPr>
            <w:tcW w:w="779" w:type="dxa"/>
            <w:vAlign w:val="center"/>
          </w:tcPr>
          <w:p w:rsidR="00BB03C5" w:rsidRPr="00683025" w:rsidRDefault="00BB03C5" w:rsidP="00683025">
            <w:pPr>
              <w:widowControl w:val="0"/>
              <w:spacing w:line="360" w:lineRule="auto"/>
              <w:ind w:firstLine="26"/>
              <w:jc w:val="both"/>
            </w:pPr>
            <w:r w:rsidRPr="00683025">
              <w:t>6277,2</w:t>
            </w:r>
          </w:p>
        </w:tc>
        <w:tc>
          <w:tcPr>
            <w:tcW w:w="851" w:type="dxa"/>
            <w:vAlign w:val="center"/>
          </w:tcPr>
          <w:p w:rsidR="00BB03C5" w:rsidRPr="00683025" w:rsidRDefault="00BB03C5" w:rsidP="00683025">
            <w:pPr>
              <w:widowControl w:val="0"/>
              <w:spacing w:line="360" w:lineRule="auto"/>
              <w:ind w:firstLine="26"/>
              <w:jc w:val="both"/>
            </w:pPr>
            <w:r w:rsidRPr="00683025">
              <w:t>6214,0</w:t>
            </w:r>
          </w:p>
        </w:tc>
        <w:tc>
          <w:tcPr>
            <w:tcW w:w="815" w:type="dxa"/>
            <w:vAlign w:val="center"/>
          </w:tcPr>
          <w:p w:rsidR="00BB03C5" w:rsidRPr="00683025" w:rsidRDefault="00BB03C5" w:rsidP="00683025">
            <w:pPr>
              <w:widowControl w:val="0"/>
              <w:spacing w:line="360" w:lineRule="auto"/>
              <w:ind w:firstLine="26"/>
              <w:jc w:val="both"/>
            </w:pPr>
            <w:r w:rsidRPr="00683025">
              <w:t>6218,8</w:t>
            </w:r>
          </w:p>
        </w:tc>
        <w:tc>
          <w:tcPr>
            <w:tcW w:w="851" w:type="dxa"/>
            <w:vAlign w:val="center"/>
          </w:tcPr>
          <w:p w:rsidR="00BB03C5" w:rsidRPr="00683025" w:rsidRDefault="00BB03C5" w:rsidP="00683025">
            <w:pPr>
              <w:widowControl w:val="0"/>
              <w:spacing w:line="360" w:lineRule="auto"/>
              <w:ind w:firstLine="26"/>
              <w:jc w:val="both"/>
            </w:pPr>
            <w:r w:rsidRPr="00683025">
              <w:t>6221,8</w:t>
            </w:r>
          </w:p>
        </w:tc>
        <w:tc>
          <w:tcPr>
            <w:tcW w:w="992" w:type="dxa"/>
            <w:vAlign w:val="center"/>
          </w:tcPr>
          <w:p w:rsidR="00BB03C5" w:rsidRPr="00683025" w:rsidRDefault="00BB03C5" w:rsidP="00683025">
            <w:pPr>
              <w:widowControl w:val="0"/>
              <w:spacing w:line="360" w:lineRule="auto"/>
              <w:ind w:firstLine="26"/>
              <w:jc w:val="both"/>
            </w:pPr>
            <w:r w:rsidRPr="00683025">
              <w:t>6245,45</w:t>
            </w:r>
            <w:r w:rsidR="00D75EB2" w:rsidRPr="00683025">
              <w:t xml:space="preserve"> </w:t>
            </w:r>
          </w:p>
        </w:tc>
        <w:tc>
          <w:tcPr>
            <w:tcW w:w="974" w:type="dxa"/>
            <w:vAlign w:val="center"/>
          </w:tcPr>
          <w:p w:rsidR="00BB03C5" w:rsidRPr="00683025" w:rsidRDefault="00BB03C5" w:rsidP="00683025">
            <w:pPr>
              <w:widowControl w:val="0"/>
              <w:spacing w:line="360" w:lineRule="auto"/>
              <w:ind w:firstLine="26"/>
              <w:jc w:val="both"/>
            </w:pPr>
            <w:r w:rsidRPr="00683025">
              <w:t>6245,3</w:t>
            </w:r>
          </w:p>
        </w:tc>
        <w:tc>
          <w:tcPr>
            <w:tcW w:w="851" w:type="dxa"/>
            <w:vAlign w:val="center"/>
          </w:tcPr>
          <w:p w:rsidR="00BB03C5" w:rsidRPr="00683025" w:rsidRDefault="00BB03C5" w:rsidP="00683025">
            <w:pPr>
              <w:widowControl w:val="0"/>
              <w:spacing w:line="360" w:lineRule="auto"/>
              <w:ind w:firstLine="26"/>
              <w:jc w:val="both"/>
            </w:pPr>
            <w:r w:rsidRPr="00683025">
              <w:t>6248,6</w:t>
            </w:r>
          </w:p>
        </w:tc>
      </w:tr>
      <w:tr w:rsidR="00BB03C5" w:rsidRPr="00D75EB2" w:rsidTr="00683025">
        <w:trPr>
          <w:jc w:val="center"/>
        </w:trPr>
        <w:tc>
          <w:tcPr>
            <w:tcW w:w="1828" w:type="dxa"/>
            <w:vAlign w:val="center"/>
          </w:tcPr>
          <w:p w:rsidR="00BB03C5" w:rsidRPr="00683025" w:rsidRDefault="00683025" w:rsidP="00683025">
            <w:pPr>
              <w:widowControl w:val="0"/>
              <w:spacing w:line="360" w:lineRule="auto"/>
              <w:ind w:firstLine="26"/>
              <w:jc w:val="both"/>
            </w:pPr>
            <w:r w:rsidRPr="00683025">
              <w:t>Эксплуатацион</w:t>
            </w:r>
            <w:r w:rsidR="00BB03C5" w:rsidRPr="00683025">
              <w:t>ная длина троллейбусной колеи общего пользования [в одноколейном исчислении]</w:t>
            </w:r>
          </w:p>
        </w:tc>
        <w:tc>
          <w:tcPr>
            <w:tcW w:w="850" w:type="dxa"/>
            <w:vAlign w:val="center"/>
          </w:tcPr>
          <w:p w:rsidR="00BB03C5" w:rsidRPr="00683025" w:rsidRDefault="00BB03C5" w:rsidP="00683025">
            <w:pPr>
              <w:widowControl w:val="0"/>
              <w:spacing w:line="360" w:lineRule="auto"/>
              <w:ind w:firstLine="26"/>
              <w:jc w:val="both"/>
            </w:pPr>
            <w:r w:rsidRPr="00683025">
              <w:t>444,3</w:t>
            </w:r>
          </w:p>
        </w:tc>
        <w:tc>
          <w:tcPr>
            <w:tcW w:w="709" w:type="dxa"/>
            <w:vAlign w:val="center"/>
          </w:tcPr>
          <w:p w:rsidR="00BB03C5" w:rsidRPr="00683025" w:rsidRDefault="00BB03C5" w:rsidP="00683025">
            <w:pPr>
              <w:widowControl w:val="0"/>
              <w:spacing w:line="360" w:lineRule="auto"/>
              <w:ind w:firstLine="26"/>
              <w:jc w:val="both"/>
            </w:pPr>
            <w:r w:rsidRPr="00683025">
              <w:t>328,1</w:t>
            </w:r>
          </w:p>
        </w:tc>
        <w:tc>
          <w:tcPr>
            <w:tcW w:w="779" w:type="dxa"/>
            <w:vAlign w:val="center"/>
          </w:tcPr>
          <w:p w:rsidR="00BB03C5" w:rsidRPr="00683025" w:rsidRDefault="00BB03C5" w:rsidP="00683025">
            <w:pPr>
              <w:widowControl w:val="0"/>
              <w:spacing w:line="360" w:lineRule="auto"/>
              <w:ind w:firstLine="26"/>
              <w:jc w:val="both"/>
            </w:pPr>
            <w:r w:rsidRPr="00683025">
              <w:t>328,1</w:t>
            </w:r>
          </w:p>
        </w:tc>
        <w:tc>
          <w:tcPr>
            <w:tcW w:w="851" w:type="dxa"/>
            <w:vAlign w:val="center"/>
          </w:tcPr>
          <w:p w:rsidR="00BB03C5" w:rsidRPr="00683025" w:rsidRDefault="00BB03C5" w:rsidP="00683025">
            <w:pPr>
              <w:widowControl w:val="0"/>
              <w:spacing w:line="360" w:lineRule="auto"/>
              <w:ind w:firstLine="26"/>
              <w:jc w:val="both"/>
            </w:pPr>
            <w:r w:rsidRPr="00683025">
              <w:t>328,1</w:t>
            </w:r>
          </w:p>
        </w:tc>
        <w:tc>
          <w:tcPr>
            <w:tcW w:w="815" w:type="dxa"/>
            <w:vAlign w:val="center"/>
          </w:tcPr>
          <w:p w:rsidR="00BB03C5" w:rsidRPr="00683025" w:rsidRDefault="00BB03C5" w:rsidP="00683025">
            <w:pPr>
              <w:widowControl w:val="0"/>
              <w:spacing w:line="360" w:lineRule="auto"/>
              <w:ind w:firstLine="26"/>
              <w:jc w:val="both"/>
            </w:pPr>
            <w:r w:rsidRPr="00683025">
              <w:t>328,1</w:t>
            </w:r>
          </w:p>
        </w:tc>
        <w:tc>
          <w:tcPr>
            <w:tcW w:w="851" w:type="dxa"/>
            <w:vAlign w:val="center"/>
          </w:tcPr>
          <w:p w:rsidR="00BB03C5" w:rsidRPr="00683025" w:rsidRDefault="00BB03C5" w:rsidP="00683025">
            <w:pPr>
              <w:widowControl w:val="0"/>
              <w:spacing w:line="360" w:lineRule="auto"/>
              <w:ind w:firstLine="26"/>
              <w:jc w:val="both"/>
            </w:pPr>
            <w:r w:rsidRPr="00683025">
              <w:t>328,1</w:t>
            </w:r>
          </w:p>
        </w:tc>
        <w:tc>
          <w:tcPr>
            <w:tcW w:w="992" w:type="dxa"/>
            <w:vAlign w:val="center"/>
          </w:tcPr>
          <w:p w:rsidR="00BB03C5" w:rsidRPr="00683025" w:rsidRDefault="00BB03C5" w:rsidP="00683025">
            <w:pPr>
              <w:widowControl w:val="0"/>
              <w:spacing w:line="360" w:lineRule="auto"/>
              <w:ind w:firstLine="26"/>
              <w:jc w:val="both"/>
            </w:pPr>
            <w:r w:rsidRPr="00683025">
              <w:t>337,6</w:t>
            </w:r>
          </w:p>
        </w:tc>
        <w:tc>
          <w:tcPr>
            <w:tcW w:w="974" w:type="dxa"/>
            <w:vAlign w:val="center"/>
          </w:tcPr>
          <w:p w:rsidR="00BB03C5" w:rsidRPr="00683025" w:rsidRDefault="00BB03C5" w:rsidP="00683025">
            <w:pPr>
              <w:widowControl w:val="0"/>
              <w:spacing w:line="360" w:lineRule="auto"/>
              <w:ind w:firstLine="26"/>
              <w:jc w:val="both"/>
            </w:pPr>
            <w:r w:rsidRPr="00683025">
              <w:t>351,0</w:t>
            </w:r>
          </w:p>
        </w:tc>
        <w:tc>
          <w:tcPr>
            <w:tcW w:w="851" w:type="dxa"/>
            <w:vAlign w:val="center"/>
          </w:tcPr>
          <w:p w:rsidR="00BB03C5" w:rsidRPr="00683025" w:rsidRDefault="00BB03C5" w:rsidP="00683025">
            <w:pPr>
              <w:widowControl w:val="0"/>
              <w:spacing w:line="360" w:lineRule="auto"/>
              <w:ind w:firstLine="26"/>
              <w:jc w:val="both"/>
            </w:pPr>
            <w:r w:rsidRPr="00683025">
              <w:t>351,0</w:t>
            </w:r>
          </w:p>
        </w:tc>
      </w:tr>
      <w:tr w:rsidR="00BB03C5" w:rsidRPr="00D75EB2" w:rsidTr="00683025">
        <w:trPr>
          <w:jc w:val="center"/>
        </w:trPr>
        <w:tc>
          <w:tcPr>
            <w:tcW w:w="1828" w:type="dxa"/>
            <w:vAlign w:val="center"/>
          </w:tcPr>
          <w:p w:rsidR="00BB03C5" w:rsidRPr="00683025" w:rsidRDefault="00BB03C5" w:rsidP="00683025">
            <w:pPr>
              <w:widowControl w:val="0"/>
              <w:spacing w:line="360" w:lineRule="auto"/>
              <w:ind w:firstLine="26"/>
              <w:jc w:val="both"/>
            </w:pPr>
            <w:r w:rsidRPr="00683025">
              <w:t>Эксплуатационная длинна трамвайной линии общего пользования [в одноколейном исчислении]</w:t>
            </w:r>
          </w:p>
        </w:tc>
        <w:tc>
          <w:tcPr>
            <w:tcW w:w="850" w:type="dxa"/>
            <w:vAlign w:val="center"/>
          </w:tcPr>
          <w:p w:rsidR="00BB03C5" w:rsidRPr="00683025" w:rsidRDefault="00BB03C5" w:rsidP="00683025">
            <w:pPr>
              <w:widowControl w:val="0"/>
              <w:spacing w:line="360" w:lineRule="auto"/>
              <w:ind w:firstLine="26"/>
              <w:jc w:val="both"/>
            </w:pPr>
            <w:r w:rsidRPr="00683025">
              <w:t>20,0</w:t>
            </w:r>
          </w:p>
        </w:tc>
        <w:tc>
          <w:tcPr>
            <w:tcW w:w="709" w:type="dxa"/>
            <w:vAlign w:val="center"/>
          </w:tcPr>
          <w:p w:rsidR="00BB03C5" w:rsidRPr="00683025" w:rsidRDefault="00BB03C5" w:rsidP="00683025">
            <w:pPr>
              <w:widowControl w:val="0"/>
              <w:spacing w:line="360" w:lineRule="auto"/>
              <w:ind w:firstLine="26"/>
              <w:jc w:val="both"/>
            </w:pPr>
            <w:r w:rsidRPr="00683025">
              <w:t>20,0</w:t>
            </w:r>
          </w:p>
        </w:tc>
        <w:tc>
          <w:tcPr>
            <w:tcW w:w="779" w:type="dxa"/>
            <w:vAlign w:val="center"/>
          </w:tcPr>
          <w:p w:rsidR="00BB03C5" w:rsidRPr="00683025" w:rsidRDefault="00BB03C5" w:rsidP="00683025">
            <w:pPr>
              <w:widowControl w:val="0"/>
              <w:spacing w:line="360" w:lineRule="auto"/>
              <w:ind w:firstLine="26"/>
              <w:jc w:val="both"/>
            </w:pPr>
            <w:r w:rsidRPr="00683025">
              <w:t>20,0</w:t>
            </w:r>
          </w:p>
        </w:tc>
        <w:tc>
          <w:tcPr>
            <w:tcW w:w="851" w:type="dxa"/>
            <w:vAlign w:val="center"/>
          </w:tcPr>
          <w:p w:rsidR="00BB03C5" w:rsidRPr="00683025" w:rsidRDefault="00BB03C5" w:rsidP="00683025">
            <w:pPr>
              <w:widowControl w:val="0"/>
              <w:spacing w:line="360" w:lineRule="auto"/>
              <w:ind w:firstLine="26"/>
              <w:jc w:val="both"/>
            </w:pPr>
            <w:r w:rsidRPr="00683025">
              <w:t>20,0</w:t>
            </w:r>
          </w:p>
        </w:tc>
        <w:tc>
          <w:tcPr>
            <w:tcW w:w="815" w:type="dxa"/>
            <w:vAlign w:val="center"/>
          </w:tcPr>
          <w:p w:rsidR="00BB03C5" w:rsidRPr="00683025" w:rsidRDefault="00BB03C5" w:rsidP="00683025">
            <w:pPr>
              <w:widowControl w:val="0"/>
              <w:spacing w:line="360" w:lineRule="auto"/>
              <w:ind w:firstLine="26"/>
              <w:jc w:val="both"/>
            </w:pPr>
            <w:r w:rsidRPr="00683025">
              <w:t>20,0</w:t>
            </w:r>
          </w:p>
        </w:tc>
        <w:tc>
          <w:tcPr>
            <w:tcW w:w="851" w:type="dxa"/>
            <w:vAlign w:val="center"/>
          </w:tcPr>
          <w:p w:rsidR="00BB03C5" w:rsidRPr="00683025" w:rsidRDefault="00BB03C5" w:rsidP="00683025">
            <w:pPr>
              <w:widowControl w:val="0"/>
              <w:spacing w:line="360" w:lineRule="auto"/>
              <w:ind w:firstLine="26"/>
              <w:jc w:val="both"/>
            </w:pPr>
            <w:r w:rsidRPr="00683025">
              <w:t>20,0</w:t>
            </w:r>
          </w:p>
        </w:tc>
        <w:tc>
          <w:tcPr>
            <w:tcW w:w="992" w:type="dxa"/>
            <w:vAlign w:val="center"/>
          </w:tcPr>
          <w:p w:rsidR="00BB03C5" w:rsidRPr="00683025" w:rsidRDefault="00BB03C5" w:rsidP="00683025">
            <w:pPr>
              <w:widowControl w:val="0"/>
              <w:spacing w:line="360" w:lineRule="auto"/>
              <w:ind w:firstLine="26"/>
              <w:jc w:val="both"/>
            </w:pPr>
            <w:r w:rsidRPr="00683025">
              <w:t>20,0</w:t>
            </w:r>
          </w:p>
        </w:tc>
        <w:tc>
          <w:tcPr>
            <w:tcW w:w="974" w:type="dxa"/>
            <w:vAlign w:val="center"/>
          </w:tcPr>
          <w:p w:rsidR="00BB03C5" w:rsidRPr="00683025" w:rsidRDefault="00BB03C5" w:rsidP="00683025">
            <w:pPr>
              <w:widowControl w:val="0"/>
              <w:spacing w:line="360" w:lineRule="auto"/>
              <w:ind w:firstLine="26"/>
              <w:jc w:val="both"/>
            </w:pPr>
            <w:r w:rsidRPr="00683025">
              <w:t>20,0</w:t>
            </w:r>
          </w:p>
        </w:tc>
        <w:tc>
          <w:tcPr>
            <w:tcW w:w="851" w:type="dxa"/>
            <w:vAlign w:val="center"/>
          </w:tcPr>
          <w:p w:rsidR="00BB03C5" w:rsidRPr="00683025" w:rsidRDefault="00BB03C5" w:rsidP="00683025">
            <w:pPr>
              <w:widowControl w:val="0"/>
              <w:spacing w:line="360" w:lineRule="auto"/>
              <w:ind w:firstLine="26"/>
              <w:jc w:val="both"/>
            </w:pPr>
            <w:r w:rsidRPr="00683025">
              <w:t>20,0</w:t>
            </w:r>
          </w:p>
        </w:tc>
      </w:tr>
    </w:tbl>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Перевезено (отправлено) пассажиров по видам транспорта в АРК (млн.)</w:t>
      </w:r>
    </w:p>
    <w:p w:rsidR="00BB03C5" w:rsidRPr="00D75EB2" w:rsidRDefault="00BB03C5" w:rsidP="00D75EB2">
      <w:pPr>
        <w:widowControl w:val="0"/>
        <w:spacing w:line="360" w:lineRule="auto"/>
        <w:ind w:firstLine="720"/>
        <w:jc w:val="both"/>
        <w:rPr>
          <w:sz w:val="28"/>
        </w:rPr>
      </w:pPr>
      <w:r w:rsidRPr="00D75EB2">
        <w:rPr>
          <w:sz w:val="28"/>
        </w:rPr>
        <w:t>Таблица 3.2.</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12"/>
        <w:gridCol w:w="851"/>
        <w:gridCol w:w="850"/>
        <w:gridCol w:w="851"/>
        <w:gridCol w:w="850"/>
        <w:gridCol w:w="717"/>
        <w:gridCol w:w="850"/>
        <w:gridCol w:w="784"/>
        <w:gridCol w:w="817"/>
        <w:gridCol w:w="850"/>
      </w:tblGrid>
      <w:tr w:rsidR="00BB03C5" w:rsidRPr="00D75EB2" w:rsidTr="00683025">
        <w:trPr>
          <w:jc w:val="center"/>
        </w:trPr>
        <w:tc>
          <w:tcPr>
            <w:tcW w:w="2112" w:type="dxa"/>
            <w:vAlign w:val="center"/>
          </w:tcPr>
          <w:p w:rsidR="00BB03C5" w:rsidRPr="00683025" w:rsidRDefault="00D75EB2" w:rsidP="00683025">
            <w:pPr>
              <w:widowControl w:val="0"/>
              <w:spacing w:line="360" w:lineRule="auto"/>
              <w:jc w:val="both"/>
            </w:pPr>
            <w:r w:rsidRPr="00683025">
              <w:t xml:space="preserve"> </w:t>
            </w:r>
          </w:p>
        </w:tc>
        <w:tc>
          <w:tcPr>
            <w:tcW w:w="851" w:type="dxa"/>
            <w:vAlign w:val="center"/>
          </w:tcPr>
          <w:p w:rsidR="00BB03C5" w:rsidRPr="00683025" w:rsidRDefault="003366A2" w:rsidP="00683025">
            <w:pPr>
              <w:widowControl w:val="0"/>
              <w:spacing w:line="360" w:lineRule="auto"/>
              <w:jc w:val="both"/>
            </w:pPr>
            <w:r w:rsidRPr="00683025">
              <w:t>2000</w:t>
            </w:r>
          </w:p>
        </w:tc>
        <w:tc>
          <w:tcPr>
            <w:tcW w:w="850" w:type="dxa"/>
            <w:vAlign w:val="center"/>
          </w:tcPr>
          <w:p w:rsidR="00BB03C5" w:rsidRPr="00683025" w:rsidRDefault="003366A2" w:rsidP="00683025">
            <w:pPr>
              <w:widowControl w:val="0"/>
              <w:spacing w:line="360" w:lineRule="auto"/>
              <w:jc w:val="both"/>
            </w:pPr>
            <w:r w:rsidRPr="00683025">
              <w:t>2003</w:t>
            </w:r>
          </w:p>
        </w:tc>
        <w:tc>
          <w:tcPr>
            <w:tcW w:w="851" w:type="dxa"/>
            <w:vAlign w:val="center"/>
          </w:tcPr>
          <w:p w:rsidR="00BB03C5" w:rsidRPr="00683025" w:rsidRDefault="003366A2" w:rsidP="00683025">
            <w:pPr>
              <w:widowControl w:val="0"/>
              <w:spacing w:line="360" w:lineRule="auto"/>
              <w:jc w:val="both"/>
            </w:pPr>
            <w:r w:rsidRPr="00683025">
              <w:t>2004</w:t>
            </w:r>
          </w:p>
        </w:tc>
        <w:tc>
          <w:tcPr>
            <w:tcW w:w="850" w:type="dxa"/>
            <w:vAlign w:val="center"/>
          </w:tcPr>
          <w:p w:rsidR="00BB03C5" w:rsidRPr="00683025" w:rsidRDefault="003366A2" w:rsidP="00683025">
            <w:pPr>
              <w:widowControl w:val="0"/>
              <w:spacing w:line="360" w:lineRule="auto"/>
              <w:jc w:val="both"/>
            </w:pPr>
            <w:r w:rsidRPr="00683025">
              <w:t>2005</w:t>
            </w:r>
          </w:p>
        </w:tc>
        <w:tc>
          <w:tcPr>
            <w:tcW w:w="717" w:type="dxa"/>
            <w:vAlign w:val="center"/>
          </w:tcPr>
          <w:p w:rsidR="00BB03C5" w:rsidRPr="00683025" w:rsidRDefault="003366A2" w:rsidP="00683025">
            <w:pPr>
              <w:widowControl w:val="0"/>
              <w:spacing w:line="360" w:lineRule="auto"/>
              <w:jc w:val="both"/>
            </w:pPr>
            <w:r w:rsidRPr="00683025">
              <w:t>2006</w:t>
            </w:r>
          </w:p>
        </w:tc>
        <w:tc>
          <w:tcPr>
            <w:tcW w:w="850" w:type="dxa"/>
            <w:vAlign w:val="center"/>
          </w:tcPr>
          <w:p w:rsidR="00BB03C5" w:rsidRPr="00683025" w:rsidRDefault="003366A2" w:rsidP="00683025">
            <w:pPr>
              <w:widowControl w:val="0"/>
              <w:spacing w:line="360" w:lineRule="auto"/>
              <w:jc w:val="both"/>
            </w:pPr>
            <w:r w:rsidRPr="00683025">
              <w:t>2007</w:t>
            </w:r>
          </w:p>
        </w:tc>
        <w:tc>
          <w:tcPr>
            <w:tcW w:w="784" w:type="dxa"/>
            <w:vAlign w:val="center"/>
          </w:tcPr>
          <w:p w:rsidR="00BB03C5" w:rsidRPr="00683025" w:rsidRDefault="003366A2" w:rsidP="00683025">
            <w:pPr>
              <w:widowControl w:val="0"/>
              <w:spacing w:line="360" w:lineRule="auto"/>
              <w:jc w:val="both"/>
            </w:pPr>
            <w:r w:rsidRPr="00683025">
              <w:t>2008</w:t>
            </w:r>
          </w:p>
        </w:tc>
        <w:tc>
          <w:tcPr>
            <w:tcW w:w="817" w:type="dxa"/>
            <w:vAlign w:val="center"/>
          </w:tcPr>
          <w:p w:rsidR="00BB03C5" w:rsidRPr="00683025" w:rsidRDefault="003366A2" w:rsidP="00683025">
            <w:pPr>
              <w:widowControl w:val="0"/>
              <w:spacing w:line="360" w:lineRule="auto"/>
              <w:jc w:val="both"/>
            </w:pPr>
            <w:r w:rsidRPr="00683025">
              <w:t>2009</w:t>
            </w:r>
          </w:p>
        </w:tc>
        <w:tc>
          <w:tcPr>
            <w:tcW w:w="850" w:type="dxa"/>
            <w:vAlign w:val="center"/>
          </w:tcPr>
          <w:p w:rsidR="00BB03C5" w:rsidRPr="00683025" w:rsidRDefault="003366A2" w:rsidP="00683025">
            <w:pPr>
              <w:widowControl w:val="0"/>
              <w:spacing w:line="360" w:lineRule="auto"/>
              <w:jc w:val="both"/>
            </w:pPr>
            <w:r w:rsidRPr="00683025">
              <w:t>2010</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 xml:space="preserve">Все виды транспорта </w:t>
            </w:r>
          </w:p>
        </w:tc>
        <w:tc>
          <w:tcPr>
            <w:tcW w:w="851" w:type="dxa"/>
            <w:vAlign w:val="center"/>
          </w:tcPr>
          <w:p w:rsidR="00BB03C5" w:rsidRPr="00683025" w:rsidRDefault="00BB03C5" w:rsidP="00683025">
            <w:pPr>
              <w:widowControl w:val="0"/>
              <w:spacing w:line="360" w:lineRule="auto"/>
              <w:jc w:val="both"/>
            </w:pPr>
            <w:r w:rsidRPr="00683025">
              <w:t>260,8</w:t>
            </w:r>
          </w:p>
        </w:tc>
        <w:tc>
          <w:tcPr>
            <w:tcW w:w="850" w:type="dxa"/>
            <w:vAlign w:val="center"/>
          </w:tcPr>
          <w:p w:rsidR="00BB03C5" w:rsidRPr="00683025" w:rsidRDefault="00BB03C5" w:rsidP="00683025">
            <w:pPr>
              <w:widowControl w:val="0"/>
              <w:spacing w:line="360" w:lineRule="auto"/>
              <w:jc w:val="both"/>
            </w:pPr>
            <w:r w:rsidRPr="00683025">
              <w:t>408,7</w:t>
            </w:r>
          </w:p>
        </w:tc>
        <w:tc>
          <w:tcPr>
            <w:tcW w:w="851" w:type="dxa"/>
            <w:vAlign w:val="center"/>
          </w:tcPr>
          <w:p w:rsidR="00BB03C5" w:rsidRPr="00683025" w:rsidRDefault="00BB03C5" w:rsidP="00683025">
            <w:pPr>
              <w:widowControl w:val="0"/>
              <w:spacing w:line="360" w:lineRule="auto"/>
              <w:jc w:val="both"/>
            </w:pPr>
            <w:r w:rsidRPr="00683025">
              <w:t>300,3</w:t>
            </w:r>
          </w:p>
        </w:tc>
        <w:tc>
          <w:tcPr>
            <w:tcW w:w="850" w:type="dxa"/>
            <w:vAlign w:val="center"/>
          </w:tcPr>
          <w:p w:rsidR="00BB03C5" w:rsidRPr="00683025" w:rsidRDefault="00BB03C5" w:rsidP="00683025">
            <w:pPr>
              <w:widowControl w:val="0"/>
              <w:spacing w:line="360" w:lineRule="auto"/>
              <w:jc w:val="both"/>
            </w:pPr>
            <w:r w:rsidRPr="00683025">
              <w:t>307,1</w:t>
            </w:r>
          </w:p>
        </w:tc>
        <w:tc>
          <w:tcPr>
            <w:tcW w:w="717" w:type="dxa"/>
            <w:vAlign w:val="center"/>
          </w:tcPr>
          <w:p w:rsidR="00BB03C5" w:rsidRPr="00683025" w:rsidRDefault="00BB03C5" w:rsidP="00683025">
            <w:pPr>
              <w:widowControl w:val="0"/>
              <w:spacing w:line="360" w:lineRule="auto"/>
              <w:jc w:val="both"/>
            </w:pPr>
            <w:r w:rsidRPr="00683025">
              <w:t>286,3</w:t>
            </w:r>
          </w:p>
        </w:tc>
        <w:tc>
          <w:tcPr>
            <w:tcW w:w="850" w:type="dxa"/>
            <w:vAlign w:val="center"/>
          </w:tcPr>
          <w:p w:rsidR="00BB03C5" w:rsidRPr="00683025" w:rsidRDefault="00BB03C5" w:rsidP="00683025">
            <w:pPr>
              <w:widowControl w:val="0"/>
              <w:spacing w:line="360" w:lineRule="auto"/>
              <w:jc w:val="both"/>
            </w:pPr>
            <w:r w:rsidRPr="00683025">
              <w:t>269,3</w:t>
            </w:r>
          </w:p>
        </w:tc>
        <w:tc>
          <w:tcPr>
            <w:tcW w:w="784" w:type="dxa"/>
            <w:vAlign w:val="center"/>
          </w:tcPr>
          <w:p w:rsidR="00BB03C5" w:rsidRPr="00683025" w:rsidRDefault="00BB03C5" w:rsidP="00683025">
            <w:pPr>
              <w:widowControl w:val="0"/>
              <w:spacing w:line="360" w:lineRule="auto"/>
              <w:jc w:val="both"/>
            </w:pPr>
            <w:r w:rsidRPr="00683025">
              <w:t>241,2</w:t>
            </w:r>
          </w:p>
        </w:tc>
        <w:tc>
          <w:tcPr>
            <w:tcW w:w="817" w:type="dxa"/>
            <w:vAlign w:val="center"/>
          </w:tcPr>
          <w:p w:rsidR="00BB03C5" w:rsidRPr="00683025" w:rsidRDefault="00BB03C5" w:rsidP="00683025">
            <w:pPr>
              <w:widowControl w:val="0"/>
              <w:spacing w:line="360" w:lineRule="auto"/>
              <w:jc w:val="both"/>
            </w:pPr>
            <w:r w:rsidRPr="00683025">
              <w:t>221,5</w:t>
            </w:r>
          </w:p>
        </w:tc>
        <w:tc>
          <w:tcPr>
            <w:tcW w:w="850" w:type="dxa"/>
            <w:vAlign w:val="center"/>
          </w:tcPr>
          <w:p w:rsidR="00BB03C5" w:rsidRPr="00683025" w:rsidRDefault="00BB03C5" w:rsidP="00683025">
            <w:pPr>
              <w:widowControl w:val="0"/>
              <w:spacing w:line="360" w:lineRule="auto"/>
              <w:jc w:val="both"/>
            </w:pPr>
            <w:r w:rsidRPr="00683025">
              <w:t>234,2</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 xml:space="preserve">Автомобильный 1) </w:t>
            </w:r>
          </w:p>
        </w:tc>
        <w:tc>
          <w:tcPr>
            <w:tcW w:w="851" w:type="dxa"/>
            <w:vAlign w:val="center"/>
          </w:tcPr>
          <w:p w:rsidR="00BB03C5" w:rsidRPr="00683025" w:rsidRDefault="00BB03C5" w:rsidP="00683025">
            <w:pPr>
              <w:widowControl w:val="0"/>
              <w:spacing w:line="360" w:lineRule="auto"/>
              <w:jc w:val="both"/>
            </w:pPr>
            <w:r w:rsidRPr="00683025">
              <w:t>171,9</w:t>
            </w:r>
          </w:p>
        </w:tc>
        <w:tc>
          <w:tcPr>
            <w:tcW w:w="850" w:type="dxa"/>
            <w:vAlign w:val="center"/>
          </w:tcPr>
          <w:p w:rsidR="00BB03C5" w:rsidRPr="00683025" w:rsidRDefault="00BB03C5" w:rsidP="00683025">
            <w:pPr>
              <w:widowControl w:val="0"/>
              <w:spacing w:line="360" w:lineRule="auto"/>
              <w:jc w:val="both"/>
            </w:pPr>
            <w:r w:rsidRPr="00683025">
              <w:t>177,3</w:t>
            </w:r>
          </w:p>
        </w:tc>
        <w:tc>
          <w:tcPr>
            <w:tcW w:w="851" w:type="dxa"/>
            <w:vAlign w:val="center"/>
          </w:tcPr>
          <w:p w:rsidR="00BB03C5" w:rsidRPr="00683025" w:rsidRDefault="00BB03C5" w:rsidP="00683025">
            <w:pPr>
              <w:widowControl w:val="0"/>
              <w:spacing w:line="360" w:lineRule="auto"/>
              <w:jc w:val="both"/>
            </w:pPr>
            <w:r w:rsidRPr="00683025">
              <w:t>126,0</w:t>
            </w:r>
          </w:p>
        </w:tc>
        <w:tc>
          <w:tcPr>
            <w:tcW w:w="850" w:type="dxa"/>
            <w:vAlign w:val="center"/>
          </w:tcPr>
          <w:p w:rsidR="00BB03C5" w:rsidRPr="00683025" w:rsidRDefault="00BB03C5" w:rsidP="00683025">
            <w:pPr>
              <w:widowControl w:val="0"/>
              <w:spacing w:line="360" w:lineRule="auto"/>
              <w:jc w:val="both"/>
            </w:pPr>
            <w:r w:rsidRPr="00683025">
              <w:t>139,3</w:t>
            </w:r>
          </w:p>
        </w:tc>
        <w:tc>
          <w:tcPr>
            <w:tcW w:w="717" w:type="dxa"/>
            <w:vAlign w:val="center"/>
          </w:tcPr>
          <w:p w:rsidR="00BB03C5" w:rsidRPr="00683025" w:rsidRDefault="00BB03C5" w:rsidP="00683025">
            <w:pPr>
              <w:widowControl w:val="0"/>
              <w:spacing w:line="360" w:lineRule="auto"/>
              <w:jc w:val="both"/>
            </w:pPr>
            <w:r w:rsidRPr="00683025">
              <w:t>124,4</w:t>
            </w:r>
          </w:p>
        </w:tc>
        <w:tc>
          <w:tcPr>
            <w:tcW w:w="850" w:type="dxa"/>
            <w:vAlign w:val="center"/>
          </w:tcPr>
          <w:p w:rsidR="00BB03C5" w:rsidRPr="00683025" w:rsidRDefault="00BB03C5" w:rsidP="00683025">
            <w:pPr>
              <w:widowControl w:val="0"/>
              <w:spacing w:line="360" w:lineRule="auto"/>
              <w:jc w:val="both"/>
            </w:pPr>
            <w:r w:rsidRPr="00683025">
              <w:t>124,1</w:t>
            </w:r>
          </w:p>
        </w:tc>
        <w:tc>
          <w:tcPr>
            <w:tcW w:w="784" w:type="dxa"/>
            <w:vAlign w:val="center"/>
          </w:tcPr>
          <w:p w:rsidR="00BB03C5" w:rsidRPr="00683025" w:rsidRDefault="00BB03C5" w:rsidP="00683025">
            <w:pPr>
              <w:widowControl w:val="0"/>
              <w:spacing w:line="360" w:lineRule="auto"/>
              <w:jc w:val="both"/>
            </w:pPr>
            <w:r w:rsidRPr="00683025">
              <w:t>122,9</w:t>
            </w:r>
          </w:p>
        </w:tc>
        <w:tc>
          <w:tcPr>
            <w:tcW w:w="817" w:type="dxa"/>
            <w:vAlign w:val="center"/>
          </w:tcPr>
          <w:p w:rsidR="00BB03C5" w:rsidRPr="00683025" w:rsidRDefault="00BB03C5" w:rsidP="00683025">
            <w:pPr>
              <w:widowControl w:val="0"/>
              <w:spacing w:line="360" w:lineRule="auto"/>
              <w:jc w:val="both"/>
            </w:pPr>
            <w:r w:rsidRPr="00683025">
              <w:t>119,0</w:t>
            </w:r>
          </w:p>
        </w:tc>
        <w:tc>
          <w:tcPr>
            <w:tcW w:w="850" w:type="dxa"/>
            <w:vAlign w:val="center"/>
          </w:tcPr>
          <w:p w:rsidR="00BB03C5" w:rsidRPr="00683025" w:rsidRDefault="00BB03C5" w:rsidP="00683025">
            <w:pPr>
              <w:widowControl w:val="0"/>
              <w:spacing w:line="360" w:lineRule="auto"/>
              <w:jc w:val="both"/>
            </w:pPr>
            <w:r w:rsidRPr="00683025">
              <w:t>128,6</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Железнодорожный</w:t>
            </w:r>
          </w:p>
        </w:tc>
        <w:tc>
          <w:tcPr>
            <w:tcW w:w="851" w:type="dxa"/>
            <w:vAlign w:val="center"/>
          </w:tcPr>
          <w:p w:rsidR="00BB03C5" w:rsidRPr="00683025" w:rsidRDefault="00BB03C5" w:rsidP="00683025">
            <w:pPr>
              <w:widowControl w:val="0"/>
              <w:spacing w:line="360" w:lineRule="auto"/>
              <w:jc w:val="both"/>
            </w:pPr>
            <w:r w:rsidRPr="00683025">
              <w:t>27,1</w:t>
            </w:r>
          </w:p>
        </w:tc>
        <w:tc>
          <w:tcPr>
            <w:tcW w:w="850" w:type="dxa"/>
            <w:vAlign w:val="center"/>
          </w:tcPr>
          <w:p w:rsidR="00BB03C5" w:rsidRPr="00683025" w:rsidRDefault="00BB03C5" w:rsidP="00683025">
            <w:pPr>
              <w:widowControl w:val="0"/>
              <w:spacing w:line="360" w:lineRule="auto"/>
              <w:jc w:val="both"/>
            </w:pPr>
            <w:r w:rsidRPr="00683025">
              <w:t>28,6</w:t>
            </w:r>
          </w:p>
        </w:tc>
        <w:tc>
          <w:tcPr>
            <w:tcW w:w="851" w:type="dxa"/>
            <w:vAlign w:val="center"/>
          </w:tcPr>
          <w:p w:rsidR="00BB03C5" w:rsidRPr="00683025" w:rsidRDefault="00BB03C5" w:rsidP="00683025">
            <w:pPr>
              <w:widowControl w:val="0"/>
              <w:spacing w:line="360" w:lineRule="auto"/>
              <w:jc w:val="both"/>
            </w:pPr>
            <w:r w:rsidRPr="00683025">
              <w:t>28,0</w:t>
            </w:r>
          </w:p>
        </w:tc>
        <w:tc>
          <w:tcPr>
            <w:tcW w:w="850" w:type="dxa"/>
            <w:vAlign w:val="center"/>
          </w:tcPr>
          <w:p w:rsidR="00BB03C5" w:rsidRPr="00683025" w:rsidRDefault="00BB03C5" w:rsidP="00683025">
            <w:pPr>
              <w:widowControl w:val="0"/>
              <w:spacing w:line="360" w:lineRule="auto"/>
              <w:jc w:val="both"/>
            </w:pPr>
            <w:r w:rsidRPr="00683025">
              <w:t>29,2</w:t>
            </w:r>
          </w:p>
        </w:tc>
        <w:tc>
          <w:tcPr>
            <w:tcW w:w="717" w:type="dxa"/>
            <w:vAlign w:val="center"/>
          </w:tcPr>
          <w:p w:rsidR="00BB03C5" w:rsidRPr="00683025" w:rsidRDefault="00BB03C5" w:rsidP="00683025">
            <w:pPr>
              <w:widowControl w:val="0"/>
              <w:spacing w:line="360" w:lineRule="auto"/>
              <w:jc w:val="both"/>
            </w:pPr>
            <w:r w:rsidRPr="00683025">
              <w:t>21,8</w:t>
            </w:r>
          </w:p>
        </w:tc>
        <w:tc>
          <w:tcPr>
            <w:tcW w:w="850" w:type="dxa"/>
            <w:vAlign w:val="center"/>
          </w:tcPr>
          <w:p w:rsidR="00BB03C5" w:rsidRPr="00683025" w:rsidRDefault="00BB03C5" w:rsidP="00683025">
            <w:pPr>
              <w:widowControl w:val="0"/>
              <w:spacing w:line="360" w:lineRule="auto"/>
              <w:jc w:val="both"/>
            </w:pPr>
            <w:r w:rsidRPr="00683025">
              <w:t>22,0</w:t>
            </w:r>
          </w:p>
        </w:tc>
        <w:tc>
          <w:tcPr>
            <w:tcW w:w="784" w:type="dxa"/>
            <w:vAlign w:val="center"/>
          </w:tcPr>
          <w:p w:rsidR="00BB03C5" w:rsidRPr="00683025" w:rsidRDefault="00BB03C5" w:rsidP="00683025">
            <w:pPr>
              <w:widowControl w:val="0"/>
              <w:spacing w:line="360" w:lineRule="auto"/>
              <w:jc w:val="both"/>
            </w:pPr>
            <w:r w:rsidRPr="00683025">
              <w:t>22,7</w:t>
            </w:r>
          </w:p>
        </w:tc>
        <w:tc>
          <w:tcPr>
            <w:tcW w:w="817" w:type="dxa"/>
            <w:vAlign w:val="center"/>
          </w:tcPr>
          <w:p w:rsidR="00BB03C5" w:rsidRPr="00683025" w:rsidRDefault="00BB03C5" w:rsidP="00683025">
            <w:pPr>
              <w:widowControl w:val="0"/>
              <w:spacing w:line="360" w:lineRule="auto"/>
              <w:jc w:val="both"/>
            </w:pPr>
            <w:r w:rsidRPr="00683025">
              <w:t>22,6</w:t>
            </w:r>
          </w:p>
        </w:tc>
        <w:tc>
          <w:tcPr>
            <w:tcW w:w="850" w:type="dxa"/>
            <w:vAlign w:val="center"/>
          </w:tcPr>
          <w:p w:rsidR="00BB03C5" w:rsidRPr="00683025" w:rsidRDefault="00BB03C5" w:rsidP="00683025">
            <w:pPr>
              <w:widowControl w:val="0"/>
              <w:spacing w:line="360" w:lineRule="auto"/>
              <w:jc w:val="both"/>
            </w:pPr>
            <w:r w:rsidRPr="00683025">
              <w:t>23,1</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Морской</w:t>
            </w:r>
          </w:p>
        </w:tc>
        <w:tc>
          <w:tcPr>
            <w:tcW w:w="851" w:type="dxa"/>
            <w:vAlign w:val="center"/>
          </w:tcPr>
          <w:p w:rsidR="00BB03C5" w:rsidRPr="00683025" w:rsidRDefault="00BB03C5" w:rsidP="00683025">
            <w:pPr>
              <w:widowControl w:val="0"/>
              <w:spacing w:line="360" w:lineRule="auto"/>
              <w:jc w:val="both"/>
            </w:pPr>
            <w:r w:rsidRPr="00683025">
              <w:t>1,0</w:t>
            </w:r>
          </w:p>
        </w:tc>
        <w:tc>
          <w:tcPr>
            <w:tcW w:w="850" w:type="dxa"/>
            <w:vAlign w:val="center"/>
          </w:tcPr>
          <w:p w:rsidR="00BB03C5" w:rsidRPr="00683025" w:rsidRDefault="00BB03C5" w:rsidP="00683025">
            <w:pPr>
              <w:widowControl w:val="0"/>
              <w:spacing w:line="360" w:lineRule="auto"/>
              <w:jc w:val="both"/>
            </w:pPr>
            <w:r w:rsidRPr="00683025">
              <w:t>0,8</w:t>
            </w:r>
          </w:p>
        </w:tc>
        <w:tc>
          <w:tcPr>
            <w:tcW w:w="851" w:type="dxa"/>
            <w:vAlign w:val="center"/>
          </w:tcPr>
          <w:p w:rsidR="00BB03C5" w:rsidRPr="00683025" w:rsidRDefault="00BB03C5" w:rsidP="00683025">
            <w:pPr>
              <w:widowControl w:val="0"/>
              <w:spacing w:line="360" w:lineRule="auto"/>
              <w:jc w:val="both"/>
            </w:pPr>
            <w:r w:rsidRPr="00683025">
              <w:t>0,6</w:t>
            </w:r>
          </w:p>
        </w:tc>
        <w:tc>
          <w:tcPr>
            <w:tcW w:w="850" w:type="dxa"/>
            <w:vAlign w:val="center"/>
          </w:tcPr>
          <w:p w:rsidR="00BB03C5" w:rsidRPr="00683025" w:rsidRDefault="00BB03C5" w:rsidP="00683025">
            <w:pPr>
              <w:widowControl w:val="0"/>
              <w:spacing w:line="360" w:lineRule="auto"/>
              <w:jc w:val="both"/>
            </w:pPr>
            <w:r w:rsidRPr="00683025">
              <w:t>0,7</w:t>
            </w:r>
          </w:p>
        </w:tc>
        <w:tc>
          <w:tcPr>
            <w:tcW w:w="717" w:type="dxa"/>
            <w:vAlign w:val="center"/>
          </w:tcPr>
          <w:p w:rsidR="00BB03C5" w:rsidRPr="00683025" w:rsidRDefault="00BB03C5" w:rsidP="00683025">
            <w:pPr>
              <w:widowControl w:val="0"/>
              <w:spacing w:line="360" w:lineRule="auto"/>
              <w:jc w:val="both"/>
            </w:pPr>
            <w:r w:rsidRPr="00683025">
              <w:t>0,7</w:t>
            </w:r>
          </w:p>
        </w:tc>
        <w:tc>
          <w:tcPr>
            <w:tcW w:w="850" w:type="dxa"/>
            <w:vAlign w:val="center"/>
          </w:tcPr>
          <w:p w:rsidR="00BB03C5" w:rsidRPr="00683025" w:rsidRDefault="00BB03C5" w:rsidP="00683025">
            <w:pPr>
              <w:widowControl w:val="0"/>
              <w:spacing w:line="360" w:lineRule="auto"/>
              <w:jc w:val="both"/>
            </w:pPr>
            <w:r w:rsidRPr="00683025">
              <w:t>0,9</w:t>
            </w:r>
          </w:p>
        </w:tc>
        <w:tc>
          <w:tcPr>
            <w:tcW w:w="784" w:type="dxa"/>
            <w:vAlign w:val="center"/>
          </w:tcPr>
          <w:p w:rsidR="00BB03C5" w:rsidRPr="00683025" w:rsidRDefault="00BB03C5" w:rsidP="00683025">
            <w:pPr>
              <w:widowControl w:val="0"/>
              <w:spacing w:line="360" w:lineRule="auto"/>
              <w:jc w:val="both"/>
            </w:pPr>
            <w:r w:rsidRPr="00683025">
              <w:t>1,1</w:t>
            </w:r>
          </w:p>
        </w:tc>
        <w:tc>
          <w:tcPr>
            <w:tcW w:w="817" w:type="dxa"/>
            <w:vAlign w:val="center"/>
          </w:tcPr>
          <w:p w:rsidR="00BB03C5" w:rsidRPr="00683025" w:rsidRDefault="00BB03C5" w:rsidP="00683025">
            <w:pPr>
              <w:widowControl w:val="0"/>
              <w:spacing w:line="360" w:lineRule="auto"/>
              <w:jc w:val="both"/>
            </w:pPr>
            <w:r w:rsidRPr="00683025">
              <w:t>1,2</w:t>
            </w:r>
          </w:p>
        </w:tc>
        <w:tc>
          <w:tcPr>
            <w:tcW w:w="850" w:type="dxa"/>
            <w:vAlign w:val="center"/>
          </w:tcPr>
          <w:p w:rsidR="00BB03C5" w:rsidRPr="00683025" w:rsidRDefault="00BB03C5" w:rsidP="00683025">
            <w:pPr>
              <w:widowControl w:val="0"/>
              <w:spacing w:line="360" w:lineRule="auto"/>
              <w:jc w:val="both"/>
            </w:pPr>
            <w:r w:rsidRPr="00683025">
              <w:t>1,2</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Авиационный</w:t>
            </w:r>
          </w:p>
        </w:tc>
        <w:tc>
          <w:tcPr>
            <w:tcW w:w="851" w:type="dxa"/>
            <w:vAlign w:val="center"/>
          </w:tcPr>
          <w:p w:rsidR="00BB03C5" w:rsidRPr="00683025" w:rsidRDefault="00BB03C5" w:rsidP="00683025">
            <w:pPr>
              <w:widowControl w:val="0"/>
              <w:spacing w:line="360" w:lineRule="auto"/>
              <w:jc w:val="both"/>
            </w:pPr>
            <w:r w:rsidRPr="00683025">
              <w:t>0,3</w:t>
            </w:r>
          </w:p>
        </w:tc>
        <w:tc>
          <w:tcPr>
            <w:tcW w:w="850" w:type="dxa"/>
            <w:vAlign w:val="center"/>
          </w:tcPr>
          <w:p w:rsidR="00BB03C5" w:rsidRPr="00683025" w:rsidRDefault="00BB03C5" w:rsidP="00683025">
            <w:pPr>
              <w:widowControl w:val="0"/>
              <w:spacing w:line="360" w:lineRule="auto"/>
              <w:jc w:val="both"/>
            </w:pPr>
            <w:r w:rsidRPr="00683025">
              <w:t>0,1</w:t>
            </w:r>
          </w:p>
        </w:tc>
        <w:tc>
          <w:tcPr>
            <w:tcW w:w="851" w:type="dxa"/>
            <w:vAlign w:val="center"/>
          </w:tcPr>
          <w:p w:rsidR="00BB03C5" w:rsidRPr="00683025" w:rsidRDefault="00BB03C5" w:rsidP="00683025">
            <w:pPr>
              <w:widowControl w:val="0"/>
              <w:spacing w:line="360" w:lineRule="auto"/>
              <w:jc w:val="both"/>
            </w:pPr>
            <w:r w:rsidRPr="00683025">
              <w:t>0,1</w:t>
            </w:r>
          </w:p>
        </w:tc>
        <w:tc>
          <w:tcPr>
            <w:tcW w:w="850" w:type="dxa"/>
            <w:vAlign w:val="center"/>
          </w:tcPr>
          <w:p w:rsidR="00BB03C5" w:rsidRPr="00683025" w:rsidRDefault="00BB03C5" w:rsidP="00683025">
            <w:pPr>
              <w:widowControl w:val="0"/>
              <w:spacing w:line="360" w:lineRule="auto"/>
              <w:jc w:val="both"/>
            </w:pPr>
            <w:r w:rsidRPr="00683025">
              <w:t>0,1</w:t>
            </w:r>
          </w:p>
        </w:tc>
        <w:tc>
          <w:tcPr>
            <w:tcW w:w="717" w:type="dxa"/>
            <w:vAlign w:val="center"/>
          </w:tcPr>
          <w:p w:rsidR="00BB03C5" w:rsidRPr="00683025" w:rsidRDefault="00BB03C5" w:rsidP="00683025">
            <w:pPr>
              <w:widowControl w:val="0"/>
              <w:spacing w:line="360" w:lineRule="auto"/>
              <w:jc w:val="both"/>
            </w:pPr>
            <w:r w:rsidRPr="00683025">
              <w:t>0,1</w:t>
            </w:r>
          </w:p>
        </w:tc>
        <w:tc>
          <w:tcPr>
            <w:tcW w:w="850" w:type="dxa"/>
            <w:vAlign w:val="center"/>
          </w:tcPr>
          <w:p w:rsidR="00BB03C5" w:rsidRPr="00683025" w:rsidRDefault="00BB03C5" w:rsidP="00683025">
            <w:pPr>
              <w:widowControl w:val="0"/>
              <w:spacing w:line="360" w:lineRule="auto"/>
              <w:jc w:val="both"/>
            </w:pPr>
            <w:r w:rsidRPr="00683025">
              <w:t>0,1</w:t>
            </w:r>
          </w:p>
        </w:tc>
        <w:tc>
          <w:tcPr>
            <w:tcW w:w="784" w:type="dxa"/>
            <w:vAlign w:val="center"/>
          </w:tcPr>
          <w:p w:rsidR="00BB03C5" w:rsidRPr="00683025" w:rsidRDefault="00BB03C5" w:rsidP="00683025">
            <w:pPr>
              <w:widowControl w:val="0"/>
              <w:spacing w:line="360" w:lineRule="auto"/>
              <w:jc w:val="both"/>
            </w:pPr>
            <w:r w:rsidRPr="00683025">
              <w:t>0,0</w:t>
            </w:r>
          </w:p>
        </w:tc>
        <w:tc>
          <w:tcPr>
            <w:tcW w:w="817" w:type="dxa"/>
            <w:vAlign w:val="center"/>
          </w:tcPr>
          <w:p w:rsidR="00BB03C5" w:rsidRPr="00683025" w:rsidRDefault="00BB03C5" w:rsidP="00683025">
            <w:pPr>
              <w:widowControl w:val="0"/>
              <w:spacing w:line="360" w:lineRule="auto"/>
              <w:jc w:val="both"/>
            </w:pPr>
            <w:r w:rsidRPr="00683025">
              <w:t>0,0</w:t>
            </w:r>
          </w:p>
        </w:tc>
        <w:tc>
          <w:tcPr>
            <w:tcW w:w="850" w:type="dxa"/>
            <w:vAlign w:val="center"/>
          </w:tcPr>
          <w:p w:rsidR="00BB03C5" w:rsidRPr="00683025" w:rsidRDefault="00BB03C5" w:rsidP="00683025">
            <w:pPr>
              <w:widowControl w:val="0"/>
              <w:spacing w:line="360" w:lineRule="auto"/>
              <w:jc w:val="both"/>
            </w:pPr>
            <w:r w:rsidRPr="00683025">
              <w:t>0,0</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Троллейбусный</w:t>
            </w:r>
          </w:p>
        </w:tc>
        <w:tc>
          <w:tcPr>
            <w:tcW w:w="851" w:type="dxa"/>
            <w:vAlign w:val="center"/>
          </w:tcPr>
          <w:p w:rsidR="00BB03C5" w:rsidRPr="00683025" w:rsidRDefault="00BB03C5" w:rsidP="00683025">
            <w:pPr>
              <w:widowControl w:val="0"/>
              <w:spacing w:line="360" w:lineRule="auto"/>
              <w:jc w:val="both"/>
            </w:pPr>
            <w:r w:rsidRPr="00683025">
              <w:t>53,9 2)</w:t>
            </w:r>
          </w:p>
        </w:tc>
        <w:tc>
          <w:tcPr>
            <w:tcW w:w="850" w:type="dxa"/>
            <w:vAlign w:val="center"/>
          </w:tcPr>
          <w:p w:rsidR="00BB03C5" w:rsidRPr="00683025" w:rsidRDefault="00BB03C5" w:rsidP="00683025">
            <w:pPr>
              <w:widowControl w:val="0"/>
              <w:spacing w:line="360" w:lineRule="auto"/>
              <w:jc w:val="both"/>
            </w:pPr>
            <w:r w:rsidRPr="00683025">
              <w:t>183,2</w:t>
            </w:r>
          </w:p>
        </w:tc>
        <w:tc>
          <w:tcPr>
            <w:tcW w:w="851" w:type="dxa"/>
            <w:vAlign w:val="center"/>
          </w:tcPr>
          <w:p w:rsidR="00BB03C5" w:rsidRPr="00683025" w:rsidRDefault="00BB03C5" w:rsidP="00683025">
            <w:pPr>
              <w:widowControl w:val="0"/>
              <w:spacing w:line="360" w:lineRule="auto"/>
              <w:jc w:val="both"/>
            </w:pPr>
            <w:r w:rsidRPr="00683025">
              <w:t>131,2</w:t>
            </w:r>
          </w:p>
        </w:tc>
        <w:tc>
          <w:tcPr>
            <w:tcW w:w="850" w:type="dxa"/>
            <w:vAlign w:val="center"/>
          </w:tcPr>
          <w:p w:rsidR="00BB03C5" w:rsidRPr="00683025" w:rsidRDefault="00BB03C5" w:rsidP="00683025">
            <w:pPr>
              <w:widowControl w:val="0"/>
              <w:spacing w:line="360" w:lineRule="auto"/>
              <w:jc w:val="both"/>
            </w:pPr>
            <w:r w:rsidRPr="00683025">
              <w:t>123,6</w:t>
            </w:r>
          </w:p>
        </w:tc>
        <w:tc>
          <w:tcPr>
            <w:tcW w:w="717" w:type="dxa"/>
            <w:vAlign w:val="center"/>
          </w:tcPr>
          <w:p w:rsidR="00BB03C5" w:rsidRPr="00683025" w:rsidRDefault="00BB03C5" w:rsidP="00683025">
            <w:pPr>
              <w:widowControl w:val="0"/>
              <w:spacing w:line="360" w:lineRule="auto"/>
              <w:jc w:val="both"/>
            </w:pPr>
            <w:r w:rsidRPr="00683025">
              <w:t>123,3</w:t>
            </w:r>
          </w:p>
        </w:tc>
        <w:tc>
          <w:tcPr>
            <w:tcW w:w="850" w:type="dxa"/>
            <w:vAlign w:val="center"/>
          </w:tcPr>
          <w:p w:rsidR="00BB03C5" w:rsidRPr="00683025" w:rsidRDefault="00BB03C5" w:rsidP="00683025">
            <w:pPr>
              <w:widowControl w:val="0"/>
              <w:spacing w:line="360" w:lineRule="auto"/>
              <w:jc w:val="both"/>
            </w:pPr>
            <w:r w:rsidRPr="00683025">
              <w:t>108,1</w:t>
            </w:r>
          </w:p>
        </w:tc>
        <w:tc>
          <w:tcPr>
            <w:tcW w:w="784" w:type="dxa"/>
            <w:vAlign w:val="center"/>
          </w:tcPr>
          <w:p w:rsidR="00BB03C5" w:rsidRPr="00683025" w:rsidRDefault="00BB03C5" w:rsidP="00683025">
            <w:pPr>
              <w:widowControl w:val="0"/>
              <w:spacing w:line="360" w:lineRule="auto"/>
              <w:jc w:val="both"/>
            </w:pPr>
            <w:r w:rsidRPr="00683025">
              <w:t>84,5</w:t>
            </w:r>
          </w:p>
        </w:tc>
        <w:tc>
          <w:tcPr>
            <w:tcW w:w="817" w:type="dxa"/>
            <w:vAlign w:val="center"/>
          </w:tcPr>
          <w:p w:rsidR="00BB03C5" w:rsidRPr="00683025" w:rsidRDefault="00BB03C5" w:rsidP="00683025">
            <w:pPr>
              <w:widowControl w:val="0"/>
              <w:spacing w:line="360" w:lineRule="auto"/>
              <w:jc w:val="both"/>
            </w:pPr>
            <w:r w:rsidRPr="00683025">
              <w:t>69,1</w:t>
            </w:r>
          </w:p>
        </w:tc>
        <w:tc>
          <w:tcPr>
            <w:tcW w:w="850" w:type="dxa"/>
            <w:vAlign w:val="center"/>
          </w:tcPr>
          <w:p w:rsidR="00BB03C5" w:rsidRPr="00683025" w:rsidRDefault="00BB03C5" w:rsidP="00683025">
            <w:pPr>
              <w:widowControl w:val="0"/>
              <w:spacing w:line="360" w:lineRule="auto"/>
              <w:jc w:val="both"/>
            </w:pPr>
            <w:r w:rsidRPr="00683025">
              <w:t>70,2</w:t>
            </w:r>
          </w:p>
        </w:tc>
      </w:tr>
      <w:tr w:rsidR="00BB03C5" w:rsidRPr="00D75EB2" w:rsidTr="00683025">
        <w:trPr>
          <w:jc w:val="center"/>
        </w:trPr>
        <w:tc>
          <w:tcPr>
            <w:tcW w:w="2112" w:type="dxa"/>
            <w:vAlign w:val="center"/>
          </w:tcPr>
          <w:p w:rsidR="00BB03C5" w:rsidRPr="00683025" w:rsidRDefault="00BB03C5" w:rsidP="00683025">
            <w:pPr>
              <w:widowControl w:val="0"/>
              <w:spacing w:line="360" w:lineRule="auto"/>
              <w:jc w:val="both"/>
            </w:pPr>
            <w:r w:rsidRPr="00683025">
              <w:t>Трамвайный</w:t>
            </w:r>
          </w:p>
        </w:tc>
        <w:tc>
          <w:tcPr>
            <w:tcW w:w="851" w:type="dxa"/>
            <w:vAlign w:val="center"/>
          </w:tcPr>
          <w:p w:rsidR="00BB03C5" w:rsidRPr="00683025" w:rsidRDefault="00BB03C5" w:rsidP="00683025">
            <w:pPr>
              <w:widowControl w:val="0"/>
              <w:spacing w:line="360" w:lineRule="auto"/>
              <w:jc w:val="both"/>
            </w:pPr>
            <w:r w:rsidRPr="00683025">
              <w:t>6,6</w:t>
            </w:r>
            <w:r w:rsidR="00D75EB2" w:rsidRPr="00683025">
              <w:t xml:space="preserve"> </w:t>
            </w:r>
            <w:r w:rsidRPr="00683025">
              <w:t>2)</w:t>
            </w:r>
          </w:p>
        </w:tc>
        <w:tc>
          <w:tcPr>
            <w:tcW w:w="850" w:type="dxa"/>
            <w:vAlign w:val="center"/>
          </w:tcPr>
          <w:p w:rsidR="00BB03C5" w:rsidRPr="00683025" w:rsidRDefault="00BB03C5" w:rsidP="00683025">
            <w:pPr>
              <w:widowControl w:val="0"/>
              <w:spacing w:line="360" w:lineRule="auto"/>
              <w:jc w:val="both"/>
            </w:pPr>
            <w:r w:rsidRPr="00683025">
              <w:t>18,7</w:t>
            </w:r>
          </w:p>
        </w:tc>
        <w:tc>
          <w:tcPr>
            <w:tcW w:w="851" w:type="dxa"/>
            <w:vAlign w:val="center"/>
          </w:tcPr>
          <w:p w:rsidR="00BB03C5" w:rsidRPr="00683025" w:rsidRDefault="00BB03C5" w:rsidP="00683025">
            <w:pPr>
              <w:widowControl w:val="0"/>
              <w:spacing w:line="360" w:lineRule="auto"/>
              <w:jc w:val="both"/>
            </w:pPr>
            <w:r w:rsidRPr="00683025">
              <w:t>14,4</w:t>
            </w:r>
          </w:p>
        </w:tc>
        <w:tc>
          <w:tcPr>
            <w:tcW w:w="850" w:type="dxa"/>
            <w:vAlign w:val="center"/>
          </w:tcPr>
          <w:p w:rsidR="00BB03C5" w:rsidRPr="00683025" w:rsidRDefault="00BB03C5" w:rsidP="00683025">
            <w:pPr>
              <w:widowControl w:val="0"/>
              <w:spacing w:line="360" w:lineRule="auto"/>
              <w:jc w:val="both"/>
            </w:pPr>
            <w:r w:rsidRPr="00683025">
              <w:t>14,2</w:t>
            </w:r>
          </w:p>
        </w:tc>
        <w:tc>
          <w:tcPr>
            <w:tcW w:w="717" w:type="dxa"/>
            <w:vAlign w:val="center"/>
          </w:tcPr>
          <w:p w:rsidR="00BB03C5" w:rsidRPr="00683025" w:rsidRDefault="00BB03C5" w:rsidP="00683025">
            <w:pPr>
              <w:widowControl w:val="0"/>
              <w:spacing w:line="360" w:lineRule="auto"/>
              <w:jc w:val="both"/>
            </w:pPr>
            <w:r w:rsidRPr="00683025">
              <w:t>16,0</w:t>
            </w:r>
          </w:p>
        </w:tc>
        <w:tc>
          <w:tcPr>
            <w:tcW w:w="850" w:type="dxa"/>
            <w:vAlign w:val="center"/>
          </w:tcPr>
          <w:p w:rsidR="00BB03C5" w:rsidRPr="00683025" w:rsidRDefault="00BB03C5" w:rsidP="00683025">
            <w:pPr>
              <w:widowControl w:val="0"/>
              <w:spacing w:line="360" w:lineRule="auto"/>
              <w:jc w:val="both"/>
            </w:pPr>
            <w:r w:rsidRPr="00683025">
              <w:t>14,1</w:t>
            </w:r>
          </w:p>
        </w:tc>
        <w:tc>
          <w:tcPr>
            <w:tcW w:w="784" w:type="dxa"/>
            <w:vAlign w:val="center"/>
          </w:tcPr>
          <w:p w:rsidR="00BB03C5" w:rsidRPr="00683025" w:rsidRDefault="00BB03C5" w:rsidP="00683025">
            <w:pPr>
              <w:widowControl w:val="0"/>
              <w:spacing w:line="360" w:lineRule="auto"/>
              <w:jc w:val="both"/>
            </w:pPr>
            <w:r w:rsidRPr="00683025">
              <w:t>10,0</w:t>
            </w:r>
          </w:p>
        </w:tc>
        <w:tc>
          <w:tcPr>
            <w:tcW w:w="817" w:type="dxa"/>
            <w:vAlign w:val="center"/>
          </w:tcPr>
          <w:p w:rsidR="00BB03C5" w:rsidRPr="00683025" w:rsidRDefault="00BB03C5" w:rsidP="00683025">
            <w:pPr>
              <w:widowControl w:val="0"/>
              <w:spacing w:line="360" w:lineRule="auto"/>
              <w:jc w:val="both"/>
            </w:pPr>
            <w:r w:rsidRPr="00683025">
              <w:t>9,6</w:t>
            </w:r>
          </w:p>
        </w:tc>
        <w:tc>
          <w:tcPr>
            <w:tcW w:w="850" w:type="dxa"/>
            <w:vAlign w:val="center"/>
          </w:tcPr>
          <w:p w:rsidR="00BB03C5" w:rsidRPr="00683025" w:rsidRDefault="00BB03C5" w:rsidP="00683025">
            <w:pPr>
              <w:widowControl w:val="0"/>
              <w:spacing w:line="360" w:lineRule="auto"/>
              <w:jc w:val="both"/>
            </w:pPr>
            <w:r w:rsidRPr="00683025">
              <w:t>11,1</w:t>
            </w:r>
          </w:p>
        </w:tc>
      </w:tr>
    </w:tbl>
    <w:p w:rsidR="00683025" w:rsidRDefault="0068302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1)</w:t>
      </w:r>
      <w:r w:rsidR="00D75EB2">
        <w:rPr>
          <w:sz w:val="28"/>
        </w:rPr>
        <w:t xml:space="preserve"> </w:t>
      </w:r>
      <w:r w:rsidRPr="00D75EB2">
        <w:rPr>
          <w:sz w:val="28"/>
        </w:rPr>
        <w:t xml:space="preserve">Данные за </w:t>
      </w:r>
      <w:r w:rsidR="003366A2" w:rsidRPr="00D75EB2">
        <w:rPr>
          <w:sz w:val="28"/>
        </w:rPr>
        <w:t>2006</w:t>
      </w:r>
      <w:r w:rsidRPr="00D75EB2">
        <w:rPr>
          <w:sz w:val="28"/>
        </w:rPr>
        <w:t>-</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с учетом объемов автомобильных пассажирских перевозок,</w:t>
      </w:r>
      <w:r w:rsidR="00683025">
        <w:rPr>
          <w:sz w:val="28"/>
        </w:rPr>
        <w:t xml:space="preserve"> </w:t>
      </w:r>
      <w:r w:rsidRPr="00D75EB2">
        <w:rPr>
          <w:sz w:val="28"/>
        </w:rPr>
        <w:t>выполненных</w:t>
      </w:r>
      <w:r w:rsidR="00D75EB2">
        <w:rPr>
          <w:sz w:val="28"/>
        </w:rPr>
        <w:t xml:space="preserve"> </w:t>
      </w:r>
      <w:r w:rsidRPr="00D75EB2">
        <w:rPr>
          <w:sz w:val="28"/>
        </w:rPr>
        <w:t>предпринимателями - физическими лицами</w:t>
      </w:r>
    </w:p>
    <w:p w:rsidR="00BB03C5" w:rsidRPr="00D75EB2" w:rsidRDefault="00BB03C5" w:rsidP="00D75EB2">
      <w:pPr>
        <w:widowControl w:val="0"/>
        <w:spacing w:line="360" w:lineRule="auto"/>
        <w:ind w:firstLine="720"/>
        <w:jc w:val="both"/>
        <w:rPr>
          <w:sz w:val="28"/>
        </w:rPr>
      </w:pPr>
      <w:r w:rsidRPr="00D75EB2">
        <w:rPr>
          <w:sz w:val="28"/>
        </w:rPr>
        <w:t>2)</w:t>
      </w:r>
      <w:r w:rsidR="00D75EB2">
        <w:rPr>
          <w:sz w:val="28"/>
        </w:rPr>
        <w:t xml:space="preserve"> </w:t>
      </w:r>
      <w:r w:rsidRPr="00D75EB2">
        <w:rPr>
          <w:sz w:val="28"/>
        </w:rPr>
        <w:t>Перевезено пассажиров с платным проездом.</w:t>
      </w:r>
    </w:p>
    <w:p w:rsidR="00683025" w:rsidRDefault="00683025" w:rsidP="00D75EB2">
      <w:pPr>
        <w:pStyle w:val="8"/>
        <w:keepNext w:val="0"/>
        <w:widowControl w:val="0"/>
        <w:ind w:firstLine="720"/>
        <w:jc w:val="both"/>
      </w:pPr>
    </w:p>
    <w:p w:rsidR="00BB03C5" w:rsidRPr="00D75EB2" w:rsidRDefault="00BB03C5" w:rsidP="00D75EB2">
      <w:pPr>
        <w:pStyle w:val="8"/>
        <w:keepNext w:val="0"/>
        <w:widowControl w:val="0"/>
        <w:ind w:firstLine="720"/>
        <w:jc w:val="both"/>
      </w:pPr>
      <w:r w:rsidRPr="00D75EB2">
        <w:t xml:space="preserve">Пассажирские перевозки отдельными видами транспорта в АРК </w:t>
      </w:r>
    </w:p>
    <w:p w:rsidR="00BB03C5" w:rsidRPr="00D75EB2" w:rsidRDefault="00BB03C5" w:rsidP="00D75EB2">
      <w:pPr>
        <w:widowControl w:val="0"/>
        <w:spacing w:line="360" w:lineRule="auto"/>
        <w:ind w:firstLine="720"/>
        <w:jc w:val="both"/>
        <w:rPr>
          <w:sz w:val="28"/>
        </w:rPr>
      </w:pPr>
      <w:r w:rsidRPr="00D75EB2">
        <w:rPr>
          <w:sz w:val="28"/>
        </w:rPr>
        <w:t>Таблица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721"/>
        <w:gridCol w:w="2481"/>
        <w:gridCol w:w="2233"/>
      </w:tblGrid>
      <w:tr w:rsidR="00BB03C5" w:rsidRPr="00D75EB2" w:rsidTr="00683025">
        <w:trPr>
          <w:cantSplit/>
          <w:trHeight w:val="450"/>
          <w:jc w:val="center"/>
        </w:trPr>
        <w:tc>
          <w:tcPr>
            <w:tcW w:w="3721" w:type="dxa"/>
            <w:vMerge w:val="restart"/>
            <w:vAlign w:val="center"/>
          </w:tcPr>
          <w:p w:rsidR="00BB03C5" w:rsidRPr="00683025" w:rsidRDefault="00D75EB2" w:rsidP="00683025">
            <w:pPr>
              <w:widowControl w:val="0"/>
              <w:spacing w:line="360" w:lineRule="auto"/>
              <w:jc w:val="both"/>
            </w:pPr>
            <w:r w:rsidRPr="00683025">
              <w:t xml:space="preserve"> </w:t>
            </w:r>
          </w:p>
        </w:tc>
        <w:tc>
          <w:tcPr>
            <w:tcW w:w="2481" w:type="dxa"/>
            <w:vAlign w:val="center"/>
          </w:tcPr>
          <w:p w:rsidR="00BB03C5" w:rsidRPr="00683025" w:rsidRDefault="00BB03C5" w:rsidP="00683025">
            <w:pPr>
              <w:widowControl w:val="0"/>
              <w:spacing w:line="360" w:lineRule="auto"/>
              <w:jc w:val="both"/>
            </w:pPr>
            <w:r w:rsidRPr="00683025">
              <w:t>Перевезено (отправлено)</w:t>
            </w:r>
            <w:r w:rsidR="00D75EB2" w:rsidRPr="00683025">
              <w:t xml:space="preserve"> </w:t>
            </w:r>
          </w:p>
          <w:p w:rsidR="00BB03C5" w:rsidRPr="00683025" w:rsidRDefault="00BB03C5" w:rsidP="00683025">
            <w:pPr>
              <w:widowControl w:val="0"/>
              <w:spacing w:line="360" w:lineRule="auto"/>
              <w:jc w:val="both"/>
            </w:pPr>
            <w:r w:rsidRPr="00683025">
              <w:t>Пассажиров, тыс.</w:t>
            </w:r>
          </w:p>
        </w:tc>
        <w:tc>
          <w:tcPr>
            <w:tcW w:w="2233" w:type="dxa"/>
            <w:vAlign w:val="center"/>
          </w:tcPr>
          <w:p w:rsidR="00BB03C5" w:rsidRPr="00683025" w:rsidRDefault="00BB03C5" w:rsidP="00683025">
            <w:pPr>
              <w:widowControl w:val="0"/>
              <w:spacing w:line="360" w:lineRule="auto"/>
              <w:jc w:val="both"/>
            </w:pPr>
            <w:r w:rsidRPr="00683025">
              <w:t xml:space="preserve">Темпы роста (снижение), % </w:t>
            </w:r>
            <w:r w:rsidR="00D75EB2" w:rsidRPr="00683025">
              <w:t xml:space="preserve"> </w:t>
            </w:r>
          </w:p>
        </w:tc>
      </w:tr>
      <w:tr w:rsidR="00BB03C5" w:rsidRPr="00D75EB2" w:rsidTr="00683025">
        <w:trPr>
          <w:cantSplit/>
          <w:trHeight w:val="15"/>
          <w:jc w:val="center"/>
        </w:trPr>
        <w:tc>
          <w:tcPr>
            <w:tcW w:w="3721" w:type="dxa"/>
            <w:vMerge/>
            <w:vAlign w:val="center"/>
          </w:tcPr>
          <w:p w:rsidR="00BB03C5" w:rsidRPr="00683025" w:rsidRDefault="00BB03C5" w:rsidP="00683025">
            <w:pPr>
              <w:widowControl w:val="0"/>
              <w:spacing w:line="360" w:lineRule="auto"/>
              <w:jc w:val="both"/>
            </w:pPr>
          </w:p>
        </w:tc>
        <w:tc>
          <w:tcPr>
            <w:tcW w:w="2481" w:type="dxa"/>
            <w:vAlign w:val="center"/>
          </w:tcPr>
          <w:p w:rsidR="00BB03C5" w:rsidRPr="00683025" w:rsidRDefault="00BB03C5" w:rsidP="00683025">
            <w:pPr>
              <w:widowControl w:val="0"/>
              <w:spacing w:line="360" w:lineRule="auto"/>
              <w:jc w:val="both"/>
            </w:pPr>
            <w:r w:rsidRPr="00683025">
              <w:t>за</w:t>
            </w:r>
            <w:r w:rsidR="00D75EB2" w:rsidRPr="00683025">
              <w:t xml:space="preserve"> </w:t>
            </w:r>
            <w:r w:rsidRPr="00683025">
              <w:t>январь-март</w:t>
            </w:r>
            <w:r w:rsidR="00D75EB2" w:rsidRPr="00683025">
              <w:t xml:space="preserve"> </w:t>
            </w:r>
            <w:r w:rsidRPr="00683025">
              <w:t xml:space="preserve">2006г. </w:t>
            </w:r>
          </w:p>
        </w:tc>
        <w:tc>
          <w:tcPr>
            <w:tcW w:w="2233" w:type="dxa"/>
            <w:vAlign w:val="center"/>
          </w:tcPr>
          <w:p w:rsidR="00BB03C5" w:rsidRPr="00683025" w:rsidRDefault="00BB03C5" w:rsidP="00683025">
            <w:pPr>
              <w:widowControl w:val="0"/>
              <w:spacing w:line="360" w:lineRule="auto"/>
              <w:jc w:val="both"/>
            </w:pPr>
            <w:r w:rsidRPr="00683025">
              <w:t>январь-март</w:t>
            </w:r>
            <w:r w:rsidR="00D75EB2" w:rsidRPr="00683025">
              <w:t xml:space="preserve"> </w:t>
            </w:r>
            <w:r w:rsidRPr="00683025">
              <w:t>2006г.</w:t>
            </w:r>
            <w:r w:rsidR="00D75EB2" w:rsidRPr="00683025">
              <w:t xml:space="preserve"> </w:t>
            </w:r>
            <w:r w:rsidRPr="00683025">
              <w:t>в % к</w:t>
            </w:r>
          </w:p>
          <w:p w:rsidR="00BB03C5" w:rsidRPr="00683025" w:rsidRDefault="00BB03C5" w:rsidP="00683025">
            <w:pPr>
              <w:widowControl w:val="0"/>
              <w:spacing w:line="360" w:lineRule="auto"/>
              <w:jc w:val="both"/>
            </w:pPr>
            <w:r w:rsidRPr="00683025">
              <w:t>январю-марту</w:t>
            </w:r>
            <w:r w:rsidR="00D75EB2" w:rsidRPr="00683025">
              <w:t xml:space="preserve"> </w:t>
            </w:r>
            <w:r w:rsidR="003366A2" w:rsidRPr="00683025">
              <w:t>2010</w:t>
            </w:r>
            <w:r w:rsidRPr="00683025">
              <w:t>г.</w:t>
            </w:r>
          </w:p>
        </w:tc>
      </w:tr>
      <w:tr w:rsidR="00BB03C5" w:rsidRPr="00D75EB2" w:rsidTr="00683025">
        <w:trPr>
          <w:trHeight w:val="180"/>
          <w:jc w:val="center"/>
        </w:trPr>
        <w:tc>
          <w:tcPr>
            <w:tcW w:w="3721" w:type="dxa"/>
            <w:vAlign w:val="center"/>
          </w:tcPr>
          <w:p w:rsidR="00BB03C5" w:rsidRPr="00683025" w:rsidRDefault="00BB03C5" w:rsidP="00683025">
            <w:pPr>
              <w:widowControl w:val="0"/>
              <w:spacing w:line="360" w:lineRule="auto"/>
              <w:jc w:val="both"/>
            </w:pPr>
            <w:r w:rsidRPr="00683025">
              <w:t>Всего</w:t>
            </w:r>
          </w:p>
        </w:tc>
        <w:tc>
          <w:tcPr>
            <w:tcW w:w="2481" w:type="dxa"/>
            <w:vAlign w:val="center"/>
          </w:tcPr>
          <w:p w:rsidR="00BB03C5" w:rsidRPr="00683025" w:rsidRDefault="00BB03C5" w:rsidP="00683025">
            <w:pPr>
              <w:widowControl w:val="0"/>
              <w:spacing w:line="360" w:lineRule="auto"/>
              <w:jc w:val="both"/>
            </w:pPr>
            <w:r w:rsidRPr="00683025">
              <w:t>54485,4</w:t>
            </w:r>
          </w:p>
        </w:tc>
        <w:tc>
          <w:tcPr>
            <w:tcW w:w="2233" w:type="dxa"/>
            <w:vAlign w:val="center"/>
          </w:tcPr>
          <w:p w:rsidR="00BB03C5" w:rsidRPr="00683025" w:rsidRDefault="00BB03C5" w:rsidP="00683025">
            <w:pPr>
              <w:widowControl w:val="0"/>
              <w:spacing w:line="360" w:lineRule="auto"/>
              <w:jc w:val="both"/>
            </w:pPr>
            <w:r w:rsidRPr="00683025">
              <w:t>118,4</w:t>
            </w:r>
          </w:p>
        </w:tc>
      </w:tr>
      <w:tr w:rsidR="00BB03C5" w:rsidRPr="00D75EB2" w:rsidTr="00683025">
        <w:trPr>
          <w:trHeight w:val="210"/>
          <w:jc w:val="center"/>
        </w:trPr>
        <w:tc>
          <w:tcPr>
            <w:tcW w:w="3721" w:type="dxa"/>
            <w:vAlign w:val="center"/>
          </w:tcPr>
          <w:p w:rsidR="00BB03C5" w:rsidRPr="00683025" w:rsidRDefault="00BB03C5" w:rsidP="00683025">
            <w:pPr>
              <w:widowControl w:val="0"/>
              <w:spacing w:line="360" w:lineRule="auto"/>
              <w:jc w:val="both"/>
            </w:pPr>
            <w:r w:rsidRPr="00683025">
              <w:t>железнодорожным</w:t>
            </w:r>
          </w:p>
        </w:tc>
        <w:tc>
          <w:tcPr>
            <w:tcW w:w="2481" w:type="dxa"/>
            <w:vAlign w:val="center"/>
          </w:tcPr>
          <w:p w:rsidR="00BB03C5" w:rsidRPr="00683025" w:rsidRDefault="00BB03C5" w:rsidP="00683025">
            <w:pPr>
              <w:widowControl w:val="0"/>
              <w:spacing w:line="360" w:lineRule="auto"/>
              <w:jc w:val="both"/>
            </w:pPr>
            <w:r w:rsidRPr="00683025">
              <w:t>4402,1</w:t>
            </w:r>
          </w:p>
        </w:tc>
        <w:tc>
          <w:tcPr>
            <w:tcW w:w="2233" w:type="dxa"/>
            <w:vAlign w:val="center"/>
          </w:tcPr>
          <w:p w:rsidR="00BB03C5" w:rsidRPr="00683025" w:rsidRDefault="00BB03C5" w:rsidP="00683025">
            <w:pPr>
              <w:widowControl w:val="0"/>
              <w:spacing w:line="360" w:lineRule="auto"/>
              <w:jc w:val="both"/>
            </w:pPr>
            <w:r w:rsidRPr="00683025">
              <w:t>99,2</w:t>
            </w:r>
          </w:p>
        </w:tc>
      </w:tr>
      <w:tr w:rsidR="00BB03C5" w:rsidRPr="00D75EB2" w:rsidTr="00683025">
        <w:trPr>
          <w:trHeight w:val="315"/>
          <w:jc w:val="center"/>
        </w:trPr>
        <w:tc>
          <w:tcPr>
            <w:tcW w:w="3721" w:type="dxa"/>
            <w:vAlign w:val="center"/>
          </w:tcPr>
          <w:p w:rsidR="00BB03C5" w:rsidRPr="00683025" w:rsidRDefault="00BB03C5" w:rsidP="00683025">
            <w:pPr>
              <w:widowControl w:val="0"/>
              <w:spacing w:line="360" w:lineRule="auto"/>
              <w:jc w:val="both"/>
            </w:pPr>
            <w:r w:rsidRPr="00683025">
              <w:t>автомобильным *</w:t>
            </w:r>
          </w:p>
        </w:tc>
        <w:tc>
          <w:tcPr>
            <w:tcW w:w="2481" w:type="dxa"/>
            <w:vAlign w:val="center"/>
          </w:tcPr>
          <w:p w:rsidR="00BB03C5" w:rsidRPr="00683025" w:rsidRDefault="00BB03C5" w:rsidP="00683025">
            <w:pPr>
              <w:widowControl w:val="0"/>
              <w:spacing w:line="360" w:lineRule="auto"/>
              <w:jc w:val="both"/>
            </w:pPr>
            <w:r w:rsidRPr="00683025">
              <w:t>32030,4</w:t>
            </w:r>
          </w:p>
        </w:tc>
        <w:tc>
          <w:tcPr>
            <w:tcW w:w="2233" w:type="dxa"/>
            <w:vAlign w:val="center"/>
          </w:tcPr>
          <w:p w:rsidR="00BB03C5" w:rsidRPr="00683025" w:rsidRDefault="00BB03C5" w:rsidP="00683025">
            <w:pPr>
              <w:widowControl w:val="0"/>
              <w:spacing w:line="360" w:lineRule="auto"/>
              <w:jc w:val="both"/>
            </w:pPr>
            <w:r w:rsidRPr="00683025">
              <w:t>115,2</w:t>
            </w:r>
          </w:p>
        </w:tc>
      </w:tr>
      <w:tr w:rsidR="00BB03C5" w:rsidRPr="00D75EB2" w:rsidTr="00683025">
        <w:trPr>
          <w:trHeight w:val="225"/>
          <w:jc w:val="center"/>
        </w:trPr>
        <w:tc>
          <w:tcPr>
            <w:tcW w:w="3721" w:type="dxa"/>
            <w:vAlign w:val="center"/>
          </w:tcPr>
          <w:p w:rsidR="00BB03C5" w:rsidRPr="00683025" w:rsidRDefault="00BB03C5" w:rsidP="00683025">
            <w:pPr>
              <w:widowControl w:val="0"/>
              <w:spacing w:line="360" w:lineRule="auto"/>
              <w:jc w:val="both"/>
            </w:pPr>
            <w:r w:rsidRPr="00683025">
              <w:t>троллейбусным</w:t>
            </w:r>
          </w:p>
        </w:tc>
        <w:tc>
          <w:tcPr>
            <w:tcW w:w="2481" w:type="dxa"/>
            <w:vAlign w:val="center"/>
          </w:tcPr>
          <w:p w:rsidR="00BB03C5" w:rsidRPr="00683025" w:rsidRDefault="00BB03C5" w:rsidP="00683025">
            <w:pPr>
              <w:widowControl w:val="0"/>
              <w:spacing w:line="360" w:lineRule="auto"/>
              <w:jc w:val="both"/>
            </w:pPr>
            <w:r w:rsidRPr="00683025">
              <w:t>16397,5</w:t>
            </w:r>
          </w:p>
        </w:tc>
        <w:tc>
          <w:tcPr>
            <w:tcW w:w="2233" w:type="dxa"/>
            <w:vAlign w:val="center"/>
          </w:tcPr>
          <w:p w:rsidR="00BB03C5" w:rsidRPr="00683025" w:rsidRDefault="00BB03C5" w:rsidP="00683025">
            <w:pPr>
              <w:widowControl w:val="0"/>
              <w:spacing w:line="360" w:lineRule="auto"/>
              <w:jc w:val="both"/>
            </w:pPr>
            <w:r w:rsidRPr="00683025">
              <w:t>128,7</w:t>
            </w:r>
          </w:p>
        </w:tc>
      </w:tr>
      <w:tr w:rsidR="00BB03C5" w:rsidRPr="00D75EB2" w:rsidTr="00683025">
        <w:trPr>
          <w:trHeight w:val="225"/>
          <w:jc w:val="center"/>
        </w:trPr>
        <w:tc>
          <w:tcPr>
            <w:tcW w:w="3721" w:type="dxa"/>
            <w:vAlign w:val="center"/>
          </w:tcPr>
          <w:p w:rsidR="00BB03C5" w:rsidRPr="00683025" w:rsidRDefault="00BB03C5" w:rsidP="00683025">
            <w:pPr>
              <w:widowControl w:val="0"/>
              <w:spacing w:line="360" w:lineRule="auto"/>
              <w:jc w:val="both"/>
            </w:pPr>
            <w:r w:rsidRPr="00683025">
              <w:t>трамвайным</w:t>
            </w:r>
          </w:p>
        </w:tc>
        <w:tc>
          <w:tcPr>
            <w:tcW w:w="2481" w:type="dxa"/>
            <w:vAlign w:val="center"/>
          </w:tcPr>
          <w:p w:rsidR="00BB03C5" w:rsidRPr="00683025" w:rsidRDefault="00BB03C5" w:rsidP="00683025">
            <w:pPr>
              <w:widowControl w:val="0"/>
              <w:spacing w:line="360" w:lineRule="auto"/>
              <w:jc w:val="both"/>
            </w:pPr>
            <w:r w:rsidRPr="00683025">
              <w:t>1609,5</w:t>
            </w:r>
          </w:p>
        </w:tc>
        <w:tc>
          <w:tcPr>
            <w:tcW w:w="2233" w:type="dxa"/>
            <w:vAlign w:val="center"/>
          </w:tcPr>
          <w:p w:rsidR="00BB03C5" w:rsidRPr="00683025" w:rsidRDefault="00BB03C5" w:rsidP="00683025">
            <w:pPr>
              <w:widowControl w:val="0"/>
              <w:spacing w:line="360" w:lineRule="auto"/>
              <w:jc w:val="both"/>
            </w:pPr>
            <w:r w:rsidRPr="00683025">
              <w:t>164,2</w:t>
            </w:r>
          </w:p>
        </w:tc>
      </w:tr>
      <w:tr w:rsidR="00BB03C5" w:rsidRPr="00D75EB2" w:rsidTr="00683025">
        <w:trPr>
          <w:trHeight w:val="225"/>
          <w:jc w:val="center"/>
        </w:trPr>
        <w:tc>
          <w:tcPr>
            <w:tcW w:w="3721" w:type="dxa"/>
            <w:vAlign w:val="center"/>
          </w:tcPr>
          <w:p w:rsidR="00BB03C5" w:rsidRPr="00683025" w:rsidRDefault="00BB03C5" w:rsidP="00683025">
            <w:pPr>
              <w:widowControl w:val="0"/>
              <w:spacing w:line="360" w:lineRule="auto"/>
              <w:jc w:val="both"/>
            </w:pPr>
            <w:r w:rsidRPr="00683025">
              <w:t>морским</w:t>
            </w:r>
          </w:p>
        </w:tc>
        <w:tc>
          <w:tcPr>
            <w:tcW w:w="2481" w:type="dxa"/>
            <w:vAlign w:val="center"/>
          </w:tcPr>
          <w:p w:rsidR="00BB03C5" w:rsidRPr="00683025" w:rsidRDefault="00BB03C5" w:rsidP="00683025">
            <w:pPr>
              <w:widowControl w:val="0"/>
              <w:spacing w:line="360" w:lineRule="auto"/>
              <w:jc w:val="both"/>
            </w:pPr>
            <w:r w:rsidRPr="00683025">
              <w:t>45,9</w:t>
            </w:r>
          </w:p>
        </w:tc>
        <w:tc>
          <w:tcPr>
            <w:tcW w:w="2233" w:type="dxa"/>
            <w:vAlign w:val="center"/>
          </w:tcPr>
          <w:p w:rsidR="00BB03C5" w:rsidRPr="00683025" w:rsidRDefault="00BB03C5" w:rsidP="00683025">
            <w:pPr>
              <w:widowControl w:val="0"/>
              <w:spacing w:line="360" w:lineRule="auto"/>
              <w:jc w:val="both"/>
            </w:pPr>
            <w:r w:rsidRPr="00683025">
              <w:t>103,8</w:t>
            </w:r>
          </w:p>
        </w:tc>
      </w:tr>
      <w:tr w:rsidR="00BB03C5" w:rsidRPr="00D75EB2" w:rsidTr="00683025">
        <w:trPr>
          <w:trHeight w:val="225"/>
          <w:jc w:val="center"/>
        </w:trPr>
        <w:tc>
          <w:tcPr>
            <w:tcW w:w="3721" w:type="dxa"/>
            <w:vAlign w:val="center"/>
          </w:tcPr>
          <w:p w:rsidR="00BB03C5" w:rsidRPr="00683025" w:rsidRDefault="00BB03C5" w:rsidP="00683025">
            <w:pPr>
              <w:widowControl w:val="0"/>
              <w:spacing w:line="360" w:lineRule="auto"/>
              <w:jc w:val="both"/>
            </w:pPr>
            <w:r w:rsidRPr="00683025">
              <w:t>авиационным**</w:t>
            </w:r>
          </w:p>
        </w:tc>
        <w:tc>
          <w:tcPr>
            <w:tcW w:w="2481" w:type="dxa"/>
            <w:vAlign w:val="center"/>
          </w:tcPr>
          <w:p w:rsidR="00BB03C5" w:rsidRPr="00683025" w:rsidRDefault="00BB03C5" w:rsidP="00683025">
            <w:pPr>
              <w:widowControl w:val="0"/>
              <w:spacing w:line="360" w:lineRule="auto"/>
              <w:jc w:val="both"/>
            </w:pPr>
            <w:r w:rsidRPr="00683025">
              <w:t>-</w:t>
            </w:r>
          </w:p>
        </w:tc>
        <w:tc>
          <w:tcPr>
            <w:tcW w:w="2233" w:type="dxa"/>
            <w:vAlign w:val="center"/>
          </w:tcPr>
          <w:p w:rsidR="00BB03C5" w:rsidRPr="00683025" w:rsidRDefault="00BB03C5" w:rsidP="00683025">
            <w:pPr>
              <w:widowControl w:val="0"/>
              <w:spacing w:line="360" w:lineRule="auto"/>
              <w:jc w:val="both"/>
            </w:pPr>
            <w:r w:rsidRPr="00683025">
              <w:t>-</w:t>
            </w:r>
          </w:p>
        </w:tc>
      </w:tr>
    </w:tbl>
    <w:p w:rsidR="00BB03C5" w:rsidRPr="00D75EB2" w:rsidRDefault="00BB03C5" w:rsidP="00D75EB2">
      <w:pPr>
        <w:widowControl w:val="0"/>
        <w:spacing w:line="360" w:lineRule="auto"/>
        <w:ind w:firstLine="720"/>
        <w:jc w:val="both"/>
        <w:rPr>
          <w:sz w:val="28"/>
        </w:rPr>
      </w:pPr>
      <w:r w:rsidRPr="00D75EB2">
        <w:rPr>
          <w:sz w:val="28"/>
        </w:rPr>
        <w:t>* С учетом объемов автомобильных пассажирских перевозок, которые выполняются предпринимателями-физическими лицами</w:t>
      </w:r>
    </w:p>
    <w:p w:rsidR="00BB03C5" w:rsidRPr="00D75EB2" w:rsidRDefault="00BB03C5" w:rsidP="00D75EB2">
      <w:pPr>
        <w:widowControl w:val="0"/>
        <w:spacing w:line="360" w:lineRule="auto"/>
        <w:ind w:firstLine="720"/>
        <w:jc w:val="both"/>
        <w:rPr>
          <w:sz w:val="28"/>
        </w:rPr>
      </w:pPr>
      <w:r w:rsidRPr="00D75EB2">
        <w:rPr>
          <w:sz w:val="28"/>
        </w:rPr>
        <w:t>** Эксплуатационным парком самолетов [собственных, арендованных]</w:t>
      </w:r>
    </w:p>
    <w:p w:rsidR="00BB03C5" w:rsidRPr="00D75EB2" w:rsidRDefault="00BB03C5" w:rsidP="00D75EB2">
      <w:pPr>
        <w:widowControl w:val="0"/>
        <w:spacing w:line="360" w:lineRule="auto"/>
        <w:ind w:firstLine="720"/>
        <w:jc w:val="both"/>
        <w:rPr>
          <w:sz w:val="28"/>
        </w:rPr>
      </w:pPr>
    </w:p>
    <w:p w:rsidR="00BB03C5" w:rsidRPr="00683025" w:rsidRDefault="00BB03C5" w:rsidP="00D75EB2">
      <w:pPr>
        <w:pStyle w:val="ab"/>
        <w:widowControl w:val="0"/>
        <w:spacing w:line="360" w:lineRule="auto"/>
        <w:ind w:firstLine="720"/>
        <w:jc w:val="both"/>
        <w:rPr>
          <w:rFonts w:ascii="Times New Roman" w:hAnsi="Times New Roman"/>
          <w:caps/>
          <w:sz w:val="28"/>
        </w:rPr>
      </w:pPr>
      <w:r w:rsidRPr="00683025">
        <w:rPr>
          <w:rFonts w:ascii="Times New Roman" w:eastAsia="MS Mincho" w:hAnsi="Times New Roman"/>
          <w:caps/>
          <w:sz w:val="28"/>
        </w:rPr>
        <w:t>3.2 Рабочий капитал и д</w:t>
      </w:r>
      <w:r w:rsidRPr="00683025">
        <w:rPr>
          <w:rFonts w:ascii="Times New Roman" w:hAnsi="Times New Roman"/>
          <w:caps/>
          <w:sz w:val="28"/>
        </w:rPr>
        <w:t>енежный поток ОАО «Керченский таксопарк»</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Ликвидность - способность предприятия своевременно платить по краткосрочным обязательствам. Предприятие считается платежеспособным, если</w:t>
      </w:r>
      <w:r w:rsidR="00D75EB2">
        <w:rPr>
          <w:rFonts w:ascii="Times New Roman" w:eastAsia="MS Mincho" w:hAnsi="Times New Roman"/>
          <w:sz w:val="28"/>
        </w:rPr>
        <w:t xml:space="preserve"> </w:t>
      </w:r>
      <w:r w:rsidRPr="00D75EB2">
        <w:rPr>
          <w:rFonts w:ascii="Times New Roman" w:eastAsia="MS Mincho" w:hAnsi="Times New Roman"/>
          <w:sz w:val="28"/>
        </w:rPr>
        <w:t xml:space="preserve">в состоянии вовремя погашать все свои задолженности. Элементарным показателем ликвидности является рабочий капитал (working capital), рассчитываемый как разница между оборотными активами и краткосрочными обязательствами.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 Оборотные активы (260+270) - Краткосрочные обязательства (620),</w:t>
      </w:r>
      <w:r w:rsidR="00D75EB2">
        <w:rPr>
          <w:rFonts w:ascii="Times New Roman" w:eastAsia="MS Mincho" w:hAnsi="Times New Roman"/>
          <w:sz w:val="28"/>
        </w:rPr>
        <w:t xml:space="preserve"> </w:t>
      </w:r>
      <w:r w:rsidRPr="00D75EB2">
        <w:rPr>
          <w:rFonts w:ascii="Times New Roman" w:eastAsia="MS Mincho" w:hAnsi="Times New Roman"/>
          <w:sz w:val="28"/>
        </w:rPr>
        <w:t>т.е.:</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w:t>
      </w:r>
      <w:smartTag w:uri="urn:schemas-microsoft-com:office:smarttags" w:element="metricconverter">
        <w:smartTagPr>
          <w:attr w:name="ProductID" w:val="2008 г"/>
        </w:smartTagPr>
        <w:r w:rsidR="003366A2" w:rsidRPr="00D75EB2">
          <w:rPr>
            <w:rFonts w:ascii="Times New Roman" w:eastAsia="MS Mincho" w:hAnsi="Times New Roman"/>
            <w:sz w:val="28"/>
          </w:rPr>
          <w:t>2008</w:t>
        </w:r>
        <w:r w:rsidRPr="00D75EB2">
          <w:rPr>
            <w:rFonts w:ascii="Times New Roman" w:eastAsia="MS Mincho" w:hAnsi="Times New Roman"/>
            <w:sz w:val="28"/>
          </w:rPr>
          <w:t xml:space="preserve"> г</w:t>
        </w:r>
      </w:smartTag>
      <w:r w:rsidRPr="00D75EB2">
        <w:rPr>
          <w:rFonts w:ascii="Times New Roman" w:eastAsia="MS Mincho" w:hAnsi="Times New Roman"/>
          <w:sz w:val="28"/>
        </w:rPr>
        <w:t>.)</w:t>
      </w:r>
      <w:r w:rsidR="00D75EB2">
        <w:rPr>
          <w:rFonts w:ascii="Times New Roman" w:eastAsia="MS Mincho" w:hAnsi="Times New Roman"/>
          <w:sz w:val="28"/>
        </w:rPr>
        <w:t xml:space="preserve"> </w:t>
      </w:r>
      <w:r w:rsidRPr="00D75EB2">
        <w:rPr>
          <w:rFonts w:ascii="Times New Roman" w:eastAsia="MS Mincho" w:hAnsi="Times New Roman"/>
          <w:sz w:val="28"/>
        </w:rPr>
        <w:t>= 36,2 – 41,3 = -5,1.</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w:t>
      </w:r>
      <w:smartTag w:uri="urn:schemas-microsoft-com:office:smarttags" w:element="metricconverter">
        <w:smartTagPr>
          <w:attr w:name="ProductID" w:val="2009 г"/>
        </w:smartTagPr>
        <w:r w:rsidR="003366A2" w:rsidRPr="00D75EB2">
          <w:rPr>
            <w:rFonts w:ascii="Times New Roman" w:eastAsia="MS Mincho" w:hAnsi="Times New Roman"/>
            <w:sz w:val="28"/>
          </w:rPr>
          <w:t>2009</w:t>
        </w:r>
        <w:r w:rsidRPr="00D75EB2">
          <w:rPr>
            <w:rFonts w:ascii="Times New Roman" w:eastAsia="MS Mincho" w:hAnsi="Times New Roman"/>
            <w:sz w:val="28"/>
          </w:rPr>
          <w:t xml:space="preserve"> г</w:t>
        </w:r>
      </w:smartTag>
      <w:r w:rsidRPr="00D75EB2">
        <w:rPr>
          <w:rFonts w:ascii="Times New Roman" w:eastAsia="MS Mincho" w:hAnsi="Times New Roman"/>
          <w:sz w:val="28"/>
        </w:rPr>
        <w:t>.)</w:t>
      </w:r>
      <w:r w:rsidR="00D75EB2">
        <w:rPr>
          <w:rFonts w:ascii="Times New Roman" w:eastAsia="MS Mincho" w:hAnsi="Times New Roman"/>
          <w:sz w:val="28"/>
        </w:rPr>
        <w:t xml:space="preserve"> </w:t>
      </w:r>
      <w:r w:rsidRPr="00D75EB2">
        <w:rPr>
          <w:rFonts w:ascii="Times New Roman" w:eastAsia="MS Mincho" w:hAnsi="Times New Roman"/>
          <w:sz w:val="28"/>
        </w:rPr>
        <w:t>= 78,6 – 39,8 = 38,8.</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w:t>
      </w:r>
      <w:smartTag w:uri="urn:schemas-microsoft-com:office:smarttags" w:element="metricconverter">
        <w:smartTagPr>
          <w:attr w:name="ProductID" w:val="2010 г"/>
        </w:smartTagPr>
        <w:r w:rsidR="003366A2" w:rsidRPr="00D75EB2">
          <w:rPr>
            <w:rFonts w:ascii="Times New Roman" w:eastAsia="MS Mincho" w:hAnsi="Times New Roman"/>
            <w:sz w:val="28"/>
          </w:rPr>
          <w:t>2010</w:t>
        </w:r>
        <w:r w:rsidRPr="00D75EB2">
          <w:rPr>
            <w:rFonts w:ascii="Times New Roman" w:eastAsia="MS Mincho" w:hAnsi="Times New Roman"/>
            <w:sz w:val="28"/>
          </w:rPr>
          <w:t xml:space="preserve"> г</w:t>
        </w:r>
      </w:smartTag>
      <w:r w:rsidRPr="00D75EB2">
        <w:rPr>
          <w:rFonts w:ascii="Times New Roman" w:eastAsia="MS Mincho" w:hAnsi="Times New Roman"/>
          <w:sz w:val="28"/>
        </w:rPr>
        <w:t>.)</w:t>
      </w:r>
      <w:r w:rsidR="00D75EB2">
        <w:rPr>
          <w:rFonts w:ascii="Times New Roman" w:eastAsia="MS Mincho" w:hAnsi="Times New Roman"/>
          <w:sz w:val="28"/>
        </w:rPr>
        <w:t xml:space="preserve"> </w:t>
      </w:r>
      <w:r w:rsidRPr="00D75EB2">
        <w:rPr>
          <w:rFonts w:ascii="Times New Roman" w:eastAsia="MS Mincho" w:hAnsi="Times New Roman"/>
          <w:sz w:val="28"/>
        </w:rPr>
        <w:t>= 39,4 – 91,7 = -52,5.</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представляет ту часть оборотных активов, которая</w:t>
      </w:r>
      <w:r w:rsidR="00D75EB2">
        <w:rPr>
          <w:rFonts w:ascii="Times New Roman" w:eastAsia="MS Mincho" w:hAnsi="Times New Roman"/>
          <w:sz w:val="28"/>
        </w:rPr>
        <w:t xml:space="preserve"> </w:t>
      </w:r>
      <w:r w:rsidRPr="00D75EB2">
        <w:rPr>
          <w:rFonts w:ascii="Times New Roman" w:eastAsia="MS Mincho" w:hAnsi="Times New Roman"/>
          <w:sz w:val="28"/>
        </w:rPr>
        <w:t>финансируется долгосрочными финансовыми ресурсами - собственными (капитал компании) или привлеченными (например, банковские кредиты или долговые обязательства, облигации).</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 своего рода "финансовая подушка", теоретически</w:t>
      </w:r>
      <w:r w:rsidR="00D75EB2">
        <w:rPr>
          <w:rFonts w:ascii="Times New Roman" w:eastAsia="MS Mincho" w:hAnsi="Times New Roman"/>
          <w:sz w:val="28"/>
        </w:rPr>
        <w:t xml:space="preserve"> </w:t>
      </w:r>
      <w:r w:rsidRPr="00D75EB2">
        <w:rPr>
          <w:rFonts w:ascii="Times New Roman" w:eastAsia="MS Mincho" w:hAnsi="Times New Roman"/>
          <w:sz w:val="28"/>
        </w:rPr>
        <w:t>позволяющая компании, если вдруг возникнет такая необходимость, погасить все или большую часть своих краткосрочных обязательств, являющихся источником ее финансирования. и продолжать дальше работать, пусть даже в меньшем объеме.</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Развитие рабочего капитала и способности предприятия платить по краткосрочным обязательствам особенно интересуют руководство фирмы и кредиторов, предоставляющих краткосрочные кредиты (банки, поставщики).</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Источниками рабочего капитала являются: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Любой рост статей краткосрочных активов в балансе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Любое уменьшение статей краткосрочных обязательств фирмы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Рассмотрим изменения в структуре и объеме рабочего капитала (табл. 3.4.). Таблица предлагает обзор прироста и уменьшения рабочего капитала и служит для контроля ликвидности предприятия. Здесь представлена информация о том, какие изменения в структуре рабочего капитала произошли за определенный период и насколько значительны они были. Так определяется структура финансирования краткосрочной деятельности фирмы.</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Превышение краткосрочными активами пассивов показывает способность фирмы платить по краткосрочным обязательства, а также наличие или отсутствие надежного финансового "тыла" в виде долгосрочных финансовых ресурсов. </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Изменения в структуре и объеме рабочего капитала ОАО «Керченский таксопарк» за </w:t>
      </w:r>
      <w:r w:rsidR="003366A2" w:rsidRPr="00D75EB2">
        <w:rPr>
          <w:rFonts w:ascii="Times New Roman" w:eastAsia="MS Mincho" w:hAnsi="Times New Roman"/>
          <w:sz w:val="28"/>
        </w:rPr>
        <w:t>2009</w:t>
      </w:r>
      <w:r w:rsidRPr="00D75EB2">
        <w:rPr>
          <w:rFonts w:ascii="Times New Roman" w:eastAsia="MS Mincho" w:hAnsi="Times New Roman"/>
          <w:sz w:val="28"/>
        </w:rPr>
        <w:t xml:space="preserve"> - </w:t>
      </w:r>
      <w:r w:rsidR="003366A2" w:rsidRPr="00D75EB2">
        <w:rPr>
          <w:rFonts w:ascii="Times New Roman" w:eastAsia="MS Mincho" w:hAnsi="Times New Roman"/>
          <w:sz w:val="28"/>
        </w:rPr>
        <w:t>2010</w:t>
      </w:r>
      <w:r w:rsidRPr="00D75EB2">
        <w:rPr>
          <w:rFonts w:ascii="Times New Roman" w:eastAsia="MS Mincho" w:hAnsi="Times New Roman"/>
          <w:sz w:val="28"/>
        </w:rPr>
        <w:t xml:space="preserve"> гг. (тыс.грн.)</w:t>
      </w:r>
    </w:p>
    <w:p w:rsidR="00683025" w:rsidRDefault="00683025" w:rsidP="00D75EB2">
      <w:pPr>
        <w:pStyle w:val="ab"/>
        <w:widowControl w:val="0"/>
        <w:spacing w:line="360" w:lineRule="auto"/>
        <w:ind w:firstLine="720"/>
        <w:jc w:val="both"/>
        <w:rPr>
          <w:rFonts w:ascii="Times New Roman" w:eastAsia="MS Mincho" w:hAnsi="Times New Roman"/>
          <w:sz w:val="28"/>
        </w:rPr>
      </w:pP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1814"/>
        <w:gridCol w:w="1815"/>
        <w:gridCol w:w="2021"/>
        <w:gridCol w:w="1421"/>
      </w:tblGrid>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Показатели для рабочего капитала</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2009 г.</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2010 г.</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прирост/уменьшение</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Краткосрочные активы наличность и счета в банках</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28,6</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1,8</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-26,8</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рыночные ценные бумаги</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покупатели (заказчики)</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22,3</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20,8</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-1,5</w:t>
            </w: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запасы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17,3</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9,1</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-8,2</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Дебиторская задолженность по расчетам 10,4</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7,5</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-2,9</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Расходы будущих периодов</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0,2</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Краткосрочные активы, итого</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78,6</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39,4 </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-29,2</w:t>
            </w: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Краткосрочные обязательства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Поставщики</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7,7</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8,9</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1,2</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краткосрочные займы</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заработная плата</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9,8</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12,3</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2,5</w:t>
            </w: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налоги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8,7 </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5,9</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-2,8</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Авансы полученные</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10,2</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40,2</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30</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Прочие краткосрочные пассивы</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3,4</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24,4</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21</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Краткосрочные обязательства, итого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39,8</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91,7</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51,9</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Доходы будущих периодов и авансы</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0</w:t>
            </w: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Рабочий капитал, итого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38,8</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-52,5 </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Прирост/уменьшение, итого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43,9</w:t>
            </w: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91,3</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r w:rsidR="00683025" w:rsidRPr="00EB05B5" w:rsidTr="00EB05B5">
        <w:tc>
          <w:tcPr>
            <w:tcW w:w="2109"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 xml:space="preserve">Чистый прирост/уменьшение </w:t>
            </w:r>
          </w:p>
        </w:tc>
        <w:tc>
          <w:tcPr>
            <w:tcW w:w="1814"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815"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r w:rsidRPr="00EB05B5">
              <w:rPr>
                <w:rFonts w:ascii="Times New Roman" w:eastAsia="MS Mincho" w:hAnsi="Times New Roman"/>
              </w:rPr>
              <w:t>91,3</w:t>
            </w:r>
          </w:p>
        </w:tc>
        <w:tc>
          <w:tcPr>
            <w:tcW w:w="20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c>
          <w:tcPr>
            <w:tcW w:w="1421" w:type="dxa"/>
            <w:shd w:val="clear" w:color="auto" w:fill="auto"/>
          </w:tcPr>
          <w:p w:rsidR="00683025" w:rsidRPr="00EB05B5" w:rsidRDefault="00683025" w:rsidP="00EB05B5">
            <w:pPr>
              <w:pStyle w:val="ab"/>
              <w:widowControl w:val="0"/>
              <w:spacing w:line="360" w:lineRule="auto"/>
              <w:jc w:val="both"/>
              <w:rPr>
                <w:rFonts w:ascii="Times New Roman" w:eastAsia="MS Mincho" w:hAnsi="Times New Roman"/>
              </w:rPr>
            </w:pPr>
          </w:p>
        </w:tc>
      </w:tr>
    </w:tbl>
    <w:p w:rsidR="00683025" w:rsidRDefault="00683025" w:rsidP="00D75EB2">
      <w:pPr>
        <w:pStyle w:val="ab"/>
        <w:widowControl w:val="0"/>
        <w:spacing w:line="360" w:lineRule="auto"/>
        <w:ind w:firstLine="720"/>
        <w:jc w:val="both"/>
        <w:rPr>
          <w:rFonts w:ascii="Times New Roman" w:eastAsia="MS Mincho" w:hAnsi="Times New Roman"/>
          <w:sz w:val="28"/>
        </w:rPr>
      </w:pP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 xml:space="preserve">Как видно из таблицы 3.4, в течение </w:t>
      </w:r>
      <w:r w:rsidR="003366A2" w:rsidRPr="00D75EB2">
        <w:rPr>
          <w:rFonts w:ascii="Times New Roman" w:eastAsia="MS Mincho" w:hAnsi="Times New Roman"/>
          <w:sz w:val="28"/>
        </w:rPr>
        <w:t>2009</w:t>
      </w:r>
      <w:r w:rsidRPr="00D75EB2">
        <w:rPr>
          <w:rFonts w:ascii="Times New Roman" w:eastAsia="MS Mincho" w:hAnsi="Times New Roman"/>
          <w:sz w:val="28"/>
        </w:rPr>
        <w:t xml:space="preserve"> - </w:t>
      </w:r>
      <w:r w:rsidR="003366A2" w:rsidRPr="00D75EB2">
        <w:rPr>
          <w:rFonts w:ascii="Times New Roman" w:eastAsia="MS Mincho" w:hAnsi="Times New Roman"/>
          <w:sz w:val="28"/>
        </w:rPr>
        <w:t>2010</w:t>
      </w:r>
      <w:r w:rsidRPr="00D75EB2">
        <w:rPr>
          <w:rFonts w:ascii="Times New Roman" w:eastAsia="MS Mincho" w:hAnsi="Times New Roman"/>
          <w:sz w:val="28"/>
        </w:rPr>
        <w:t xml:space="preserve"> гг. положение ОАО «Керченский таксопарк»</w:t>
      </w:r>
      <w:r w:rsidR="00D75EB2">
        <w:rPr>
          <w:rFonts w:ascii="Times New Roman" w:eastAsia="MS Mincho" w:hAnsi="Times New Roman"/>
          <w:sz w:val="28"/>
        </w:rPr>
        <w:t xml:space="preserve"> </w:t>
      </w:r>
      <w:r w:rsidRPr="00D75EB2">
        <w:rPr>
          <w:rFonts w:ascii="Times New Roman" w:eastAsia="MS Mincho" w:hAnsi="Times New Roman"/>
          <w:sz w:val="28"/>
        </w:rPr>
        <w:t>с точки зрения его ликвидности значительно ухудшилось. Рабочий капитал предприятия уменьшился на 91,3 тыс. грн.. Во-первых за счет увеличениея его обязательств на 51,9 тыс.грн., а во-первых уменьшились текущие активы на 29,2 тыс.грн. Произошли изменения в структуре рабочего капитала, можно отметить значительное падение денежных средств с одновременным ростом полученных авансов. На следующем этапе анализа следует выяснить источники и оценить способ образования запасов, а также определить длительность цикла их оборота.</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Относительная доля рабочего капитала в балансе является показателем</w:t>
      </w:r>
      <w:r w:rsidR="00D75EB2">
        <w:rPr>
          <w:rFonts w:ascii="Times New Roman" w:eastAsia="MS Mincho" w:hAnsi="Times New Roman"/>
          <w:sz w:val="28"/>
        </w:rPr>
        <w:t xml:space="preserve"> </w:t>
      </w:r>
      <w:r w:rsidRPr="00D75EB2">
        <w:rPr>
          <w:rFonts w:ascii="Times New Roman" w:eastAsia="MS Mincho" w:hAnsi="Times New Roman"/>
          <w:sz w:val="28"/>
        </w:rPr>
        <w:t>безопасности, т.е. способности фирмы платить по краткосрочным обязательствам (в данном случае фирма рассматривается в качестве коммерческого партнера). Однако этот индикатор не является самодостаточным, аналитик должен понимать, что скрывается за отдельными статьями актива. Если рабочий капитал образован неликвидными активами или активами с завышенной оценкой, то при всей внешней солидности фирмы ее нельзя назвать "здоровой". Ее активы непродуктивны, что может неблагоприятно отразиться на прибыльности предприятия, а в конечном счете и на его платежеспособности.</w:t>
      </w:r>
    </w:p>
    <w:p w:rsidR="00BB03C5" w:rsidRPr="00D75EB2" w:rsidRDefault="00BB03C5" w:rsidP="00D75EB2">
      <w:pPr>
        <w:pStyle w:val="ab"/>
        <w:widowControl w:val="0"/>
        <w:spacing w:line="360" w:lineRule="auto"/>
        <w:ind w:firstLine="720"/>
        <w:jc w:val="both"/>
        <w:rPr>
          <w:rFonts w:ascii="Times New Roman" w:eastAsia="MS Mincho" w:hAnsi="Times New Roman"/>
          <w:sz w:val="28"/>
        </w:rPr>
      </w:pPr>
      <w:r w:rsidRPr="00D75EB2">
        <w:rPr>
          <w:rFonts w:ascii="Times New Roman" w:eastAsia="MS Mincho" w:hAnsi="Times New Roman"/>
          <w:sz w:val="28"/>
        </w:rPr>
        <w:t>Рабочий капитал отражает взаимосвязь между текущими активами и текущими обязательствами. Однако, важным моментом остаются денежные потоки.</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Можно выделить несколько значений понятия "денежный" поток ("cash flow"). На статическом уровне это количественное выражение денег, имеющихся в распоряжении субъекта (предприятия или лица) в данный конкретный момент времени - "свободный резерв". Для инвестора cash flow - ожидаемый в будущем доход от инвестиций (с учетом дисконта). С точки зрения руководства предприятия, на динамическом уровне, cash flow представляет собой план будущего движения денежных фондов предприятия во времени либо сводку данных об их движении в предшествующих периодах. В каждом случае cash flow означает фактическое движение финансовых средств.</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Финансовое благополучие предприятия во многом зависит от притока денежных средств, обеспечивающих покрытие его обязательств. Отсутствие минимально-необходимого запаса денежных средств указывает на финансовые затруднения. Избыток денежных средств свидетельствует о том, что предприятие терпит убытки, связанные, во-первых, с инфляцией и обесценением денег и, во-вторых, с упущенной возможностью их выгодного размещения и получения дополнительного дохода. В этой связи возникает необходимость проведения анализа движения денежных средств на предприятии.</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Для проведения финансового анализа необходимо оценить финансовый оборот фирмы и выяснить, удалось ли ей организовать управление денежными потоками так, чтобы в любой момент в распоряжении фирмы было достаточное количество наличных денежных средств. Для этого необходимо межгодовое сравнение финансовой структуры баланса.</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Прежде всего, при обработке отчета о движении средств аналитик должен выяснить, какая статья баланса на протяжении двух периодов являлась источником образования денежного потока, и какая вызывала его расход. Это делается при помощи таблицы, показывающей источники образования и потребления фондов предприятия. Сначала рассчитывается изменение каждой балансовой статьи, после чего данное изменение относится в источники или потребление денежных фондов в соответствии со следующими правилами.</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Источник: Источником имеющихся в наличии денег является любое увеличение статьи, отнесенной к "Обязательствам" либо к "Собственному капиталу". В качестве примера можно привести банковский кредит. Любое уменьшение активных счетов также является источником образования денежного потока. Примеры: продажа внеоборотных активов или уменьшение запасов.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Потребление: Потребление денежных фондов представляет собой любое уменьшение на счете, отнесенном к "Обязательствам" либо к "Собственному капиталу". Пример потребления имеющихся в наличии фондов - погашение кредита.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Любое увеличение активных статей баланса. Приобретение внеоборотных активов, образование запасов являются примерами потребления cash flow. Образование и расход cash flow происходят при любом виде деятельности фирмы. Приведенная ниже Таблица 3.5 показывает, какие операции, относящиеся к той или иной сфере деятельности (производственная, инвестиционная, финансовая), вызвали приток (+) и какие стали причиной оттока (-) денежных средств фирмы. Это прямой метод анализа движения денежных средств. </w:t>
      </w:r>
    </w:p>
    <w:p w:rsidR="00683025" w:rsidRDefault="00683025" w:rsidP="00D75EB2">
      <w:pPr>
        <w:pStyle w:val="ab"/>
        <w:widowControl w:val="0"/>
        <w:spacing w:line="360" w:lineRule="auto"/>
        <w:ind w:firstLine="720"/>
        <w:jc w:val="both"/>
        <w:rPr>
          <w:rFonts w:ascii="Times New Roman" w:hAnsi="Times New Roman"/>
          <w:sz w:val="28"/>
        </w:rPr>
      </w:pP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Источники образования и расход cash flow</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Таблица 3.5</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402"/>
        <w:gridCol w:w="3366"/>
        <w:gridCol w:w="2701"/>
      </w:tblGrid>
      <w:tr w:rsidR="00BB03C5" w:rsidRPr="00D75EB2" w:rsidTr="00683025">
        <w:tc>
          <w:tcPr>
            <w:tcW w:w="3402" w:type="dxa"/>
            <w:vAlign w:val="center"/>
          </w:tcPr>
          <w:p w:rsidR="00BB03C5" w:rsidRPr="00683025" w:rsidRDefault="00BB03C5" w:rsidP="00683025">
            <w:pPr>
              <w:widowControl w:val="0"/>
              <w:spacing w:line="360" w:lineRule="auto"/>
              <w:jc w:val="both"/>
              <w:rPr>
                <w:rFonts w:eastAsia="Arial Unicode MS"/>
              </w:rPr>
            </w:pPr>
            <w:r w:rsidRPr="00683025">
              <w:t>Производственная деятельность</w:t>
            </w:r>
          </w:p>
        </w:tc>
        <w:tc>
          <w:tcPr>
            <w:tcW w:w="3366" w:type="dxa"/>
            <w:vAlign w:val="center"/>
          </w:tcPr>
          <w:p w:rsidR="00BB03C5" w:rsidRPr="00683025" w:rsidRDefault="00BB03C5" w:rsidP="00683025">
            <w:pPr>
              <w:widowControl w:val="0"/>
              <w:spacing w:line="360" w:lineRule="auto"/>
              <w:jc w:val="both"/>
              <w:rPr>
                <w:rFonts w:eastAsia="Arial Unicode MS"/>
              </w:rPr>
            </w:pPr>
            <w:r w:rsidRPr="00683025">
              <w:t>Инвестиционная деятельность</w:t>
            </w:r>
          </w:p>
        </w:tc>
        <w:tc>
          <w:tcPr>
            <w:tcW w:w="2701" w:type="dxa"/>
            <w:vAlign w:val="center"/>
          </w:tcPr>
          <w:p w:rsidR="00BB03C5" w:rsidRPr="00683025" w:rsidRDefault="00BB03C5" w:rsidP="00683025">
            <w:pPr>
              <w:widowControl w:val="0"/>
              <w:spacing w:line="360" w:lineRule="auto"/>
              <w:jc w:val="both"/>
              <w:rPr>
                <w:rFonts w:eastAsia="Arial Unicode MS"/>
              </w:rPr>
            </w:pPr>
            <w:r w:rsidRPr="00683025">
              <w:t>Финансовая деятельность</w:t>
            </w:r>
          </w:p>
        </w:tc>
      </w:tr>
      <w:tr w:rsidR="00BB03C5" w:rsidRPr="00D75EB2" w:rsidTr="00683025">
        <w:tc>
          <w:tcPr>
            <w:tcW w:w="3402" w:type="dxa"/>
            <w:vAlign w:val="center"/>
          </w:tcPr>
          <w:p w:rsidR="00BB03C5" w:rsidRPr="00683025" w:rsidRDefault="00BB03C5" w:rsidP="00683025">
            <w:pPr>
              <w:widowControl w:val="0"/>
              <w:spacing w:line="360" w:lineRule="auto"/>
              <w:jc w:val="both"/>
              <w:rPr>
                <w:rFonts w:eastAsia="Arial Unicode MS"/>
              </w:rPr>
            </w:pPr>
            <w:r w:rsidRPr="00683025">
              <w:t>+ чистая прибыль</w:t>
            </w:r>
            <w:r w:rsidRPr="00683025">
              <w:br/>
              <w:t>+ амортизация</w:t>
            </w:r>
          </w:p>
        </w:tc>
        <w:tc>
          <w:tcPr>
            <w:tcW w:w="3366" w:type="dxa"/>
            <w:vAlign w:val="center"/>
          </w:tcPr>
          <w:p w:rsidR="00BB03C5" w:rsidRPr="00683025" w:rsidRDefault="00BB03C5" w:rsidP="00683025">
            <w:pPr>
              <w:widowControl w:val="0"/>
              <w:spacing w:line="360" w:lineRule="auto"/>
              <w:jc w:val="both"/>
              <w:rPr>
                <w:rFonts w:eastAsia="Arial Unicode MS"/>
              </w:rPr>
            </w:pPr>
            <w:r w:rsidRPr="00683025">
              <w:t>+ убыток от внеоборотных активов (продажа оборудования)</w:t>
            </w:r>
          </w:p>
        </w:tc>
        <w:tc>
          <w:tcPr>
            <w:tcW w:w="2701" w:type="dxa"/>
            <w:vAlign w:val="center"/>
          </w:tcPr>
          <w:p w:rsidR="00683025" w:rsidRDefault="00BB03C5" w:rsidP="00683025">
            <w:pPr>
              <w:widowControl w:val="0"/>
              <w:spacing w:line="360" w:lineRule="auto"/>
              <w:jc w:val="both"/>
            </w:pPr>
            <w:r w:rsidRPr="00683025">
              <w:t>+ расходование новых кредитов</w:t>
            </w:r>
          </w:p>
          <w:p w:rsidR="00BB03C5" w:rsidRPr="00683025" w:rsidRDefault="00BB03C5" w:rsidP="00683025">
            <w:pPr>
              <w:widowControl w:val="0"/>
              <w:spacing w:line="360" w:lineRule="auto"/>
              <w:jc w:val="both"/>
              <w:rPr>
                <w:rFonts w:eastAsia="Arial Unicode MS"/>
              </w:rPr>
            </w:pPr>
            <w:r w:rsidRPr="00683025">
              <w:t>- взносы в погашение кредитов</w:t>
            </w:r>
          </w:p>
        </w:tc>
      </w:tr>
      <w:tr w:rsidR="00BB03C5" w:rsidRPr="00D75EB2" w:rsidTr="00683025">
        <w:tc>
          <w:tcPr>
            <w:tcW w:w="3402" w:type="dxa"/>
            <w:vAlign w:val="center"/>
          </w:tcPr>
          <w:p w:rsidR="00BB03C5" w:rsidRPr="00683025" w:rsidRDefault="00BB03C5" w:rsidP="00683025">
            <w:pPr>
              <w:widowControl w:val="0"/>
              <w:spacing w:line="360" w:lineRule="auto"/>
              <w:jc w:val="both"/>
              <w:rPr>
                <w:rFonts w:eastAsia="Arial Unicode MS"/>
              </w:rPr>
            </w:pPr>
            <w:r w:rsidRPr="00683025">
              <w:t>+ уменьшение запасов и дебиторской задолженности</w:t>
            </w:r>
          </w:p>
        </w:tc>
        <w:tc>
          <w:tcPr>
            <w:tcW w:w="3366" w:type="dxa"/>
            <w:vAlign w:val="center"/>
          </w:tcPr>
          <w:p w:rsidR="00BB03C5" w:rsidRPr="00683025" w:rsidRDefault="00BB03C5" w:rsidP="00683025">
            <w:pPr>
              <w:widowControl w:val="0"/>
              <w:spacing w:line="360" w:lineRule="auto"/>
              <w:jc w:val="both"/>
              <w:rPr>
                <w:rFonts w:eastAsia="Arial Unicode MS"/>
              </w:rPr>
            </w:pPr>
            <w:r w:rsidRPr="00683025">
              <w:t>- прирост внеоборотных активов</w:t>
            </w:r>
          </w:p>
        </w:tc>
        <w:tc>
          <w:tcPr>
            <w:tcW w:w="2701" w:type="dxa"/>
            <w:vAlign w:val="center"/>
          </w:tcPr>
          <w:p w:rsidR="00BB03C5" w:rsidRPr="00683025" w:rsidRDefault="00BB03C5" w:rsidP="00683025">
            <w:pPr>
              <w:widowControl w:val="0"/>
              <w:spacing w:line="360" w:lineRule="auto"/>
              <w:jc w:val="both"/>
              <w:rPr>
                <w:rFonts w:eastAsia="Arial Unicode MS"/>
              </w:rPr>
            </w:pPr>
            <w:r w:rsidRPr="00683025">
              <w:t>+ выпуск новых облигаций</w:t>
            </w:r>
          </w:p>
        </w:tc>
      </w:tr>
      <w:tr w:rsidR="00BB03C5" w:rsidRPr="00D75EB2" w:rsidTr="00683025">
        <w:tc>
          <w:tcPr>
            <w:tcW w:w="3402" w:type="dxa"/>
            <w:vAlign w:val="center"/>
          </w:tcPr>
          <w:p w:rsidR="00BB03C5" w:rsidRPr="00683025" w:rsidRDefault="00BB03C5" w:rsidP="00683025">
            <w:pPr>
              <w:widowControl w:val="0"/>
              <w:spacing w:line="360" w:lineRule="auto"/>
              <w:jc w:val="both"/>
              <w:rPr>
                <w:rFonts w:eastAsia="Arial Unicode MS"/>
              </w:rPr>
            </w:pPr>
            <w:r w:rsidRPr="00683025">
              <w:t>- рост запасов и дебиторской задолженности</w:t>
            </w:r>
          </w:p>
        </w:tc>
        <w:tc>
          <w:tcPr>
            <w:tcW w:w="3366" w:type="dxa"/>
            <w:vAlign w:val="center"/>
          </w:tcPr>
          <w:p w:rsidR="00BB03C5" w:rsidRPr="00683025" w:rsidRDefault="00BB03C5" w:rsidP="00683025">
            <w:pPr>
              <w:widowControl w:val="0"/>
              <w:spacing w:line="360" w:lineRule="auto"/>
              <w:jc w:val="both"/>
              <w:rPr>
                <w:rFonts w:eastAsia="Arial Unicode MS"/>
              </w:rPr>
            </w:pPr>
            <w:r w:rsidRPr="00683025">
              <w:t>+ продажа долей участия</w:t>
            </w:r>
          </w:p>
        </w:tc>
        <w:tc>
          <w:tcPr>
            <w:tcW w:w="2701" w:type="dxa"/>
            <w:vAlign w:val="center"/>
          </w:tcPr>
          <w:p w:rsidR="00BB03C5" w:rsidRPr="00683025" w:rsidRDefault="00BB03C5" w:rsidP="00683025">
            <w:pPr>
              <w:widowControl w:val="0"/>
              <w:spacing w:line="360" w:lineRule="auto"/>
              <w:jc w:val="both"/>
              <w:rPr>
                <w:rFonts w:eastAsia="Arial Unicode MS"/>
              </w:rPr>
            </w:pPr>
            <w:r w:rsidRPr="00683025">
              <w:t>+ взносы на погашение и выкуп облигаций</w:t>
            </w:r>
          </w:p>
        </w:tc>
      </w:tr>
      <w:tr w:rsidR="00BB03C5" w:rsidRPr="00D75EB2" w:rsidTr="00683025">
        <w:tc>
          <w:tcPr>
            <w:tcW w:w="3402" w:type="dxa"/>
            <w:vAlign w:val="center"/>
          </w:tcPr>
          <w:p w:rsidR="00683025" w:rsidRDefault="00BB03C5" w:rsidP="00683025">
            <w:pPr>
              <w:widowControl w:val="0"/>
              <w:spacing w:line="360" w:lineRule="auto"/>
              <w:jc w:val="both"/>
            </w:pPr>
            <w:r w:rsidRPr="00683025">
              <w:t>- снижение обязательств</w:t>
            </w:r>
          </w:p>
          <w:p w:rsidR="00BB03C5" w:rsidRPr="00683025" w:rsidRDefault="00BB03C5" w:rsidP="00683025">
            <w:pPr>
              <w:widowControl w:val="0"/>
              <w:spacing w:line="360" w:lineRule="auto"/>
              <w:jc w:val="both"/>
              <w:rPr>
                <w:rFonts w:eastAsia="Arial Unicode MS"/>
              </w:rPr>
            </w:pPr>
            <w:r w:rsidRPr="00683025">
              <w:t>+ рост обязательств</w:t>
            </w:r>
          </w:p>
        </w:tc>
        <w:tc>
          <w:tcPr>
            <w:tcW w:w="3366" w:type="dxa"/>
            <w:vAlign w:val="center"/>
          </w:tcPr>
          <w:p w:rsidR="00BB03C5" w:rsidRPr="00683025" w:rsidRDefault="00BB03C5" w:rsidP="00683025">
            <w:pPr>
              <w:widowControl w:val="0"/>
              <w:spacing w:line="360" w:lineRule="auto"/>
              <w:jc w:val="both"/>
              <w:rPr>
                <w:rFonts w:eastAsia="Arial Unicode MS"/>
              </w:rPr>
            </w:pPr>
            <w:r w:rsidRPr="00683025">
              <w:t>- покупка долевого участия</w:t>
            </w:r>
          </w:p>
        </w:tc>
        <w:tc>
          <w:tcPr>
            <w:tcW w:w="2701" w:type="dxa"/>
            <w:vAlign w:val="center"/>
          </w:tcPr>
          <w:p w:rsidR="00BB03C5" w:rsidRPr="00683025" w:rsidRDefault="00BB03C5" w:rsidP="00683025">
            <w:pPr>
              <w:widowControl w:val="0"/>
              <w:spacing w:line="360" w:lineRule="auto"/>
              <w:jc w:val="both"/>
              <w:rPr>
                <w:rFonts w:eastAsia="Arial Unicode MS"/>
              </w:rPr>
            </w:pPr>
            <w:r w:rsidRPr="00683025">
              <w:t>+ эмиссия акций</w:t>
            </w:r>
            <w:r w:rsidRPr="00683025">
              <w:br/>
              <w:t>- выплата дивидендов</w:t>
            </w:r>
          </w:p>
        </w:tc>
      </w:tr>
    </w:tbl>
    <w:p w:rsidR="00BB03C5" w:rsidRPr="00D75EB2" w:rsidRDefault="00BB03C5" w:rsidP="00D75EB2">
      <w:pPr>
        <w:pStyle w:val="ab"/>
        <w:widowControl w:val="0"/>
        <w:spacing w:line="360" w:lineRule="auto"/>
        <w:ind w:firstLine="720"/>
        <w:jc w:val="both"/>
        <w:rPr>
          <w:rFonts w:ascii="Times New Roman" w:hAnsi="Times New Roman"/>
          <w:sz w:val="28"/>
        </w:rPr>
      </w:pP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Источниками образования фондов являются амортизация и прибыль, а также средства, полученные в результате реализации активов, погашения долгов и расходования банковских кредитов, потребление (расход) включает покупку активов, создание запасов и дебиторской задолженности, погашение кредитов и выплату дивидендов. Чистый cash flow служит для: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управления ликвидностью предприятия,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изменения поступлений капитала,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вложения нераспределенной прибыли в экспансию фирмы,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управления процессом выплаты дивидендов,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 xml:space="preserve">управления структурой инвестиционного капитала. </w:t>
      </w:r>
    </w:p>
    <w:p w:rsidR="00BB03C5" w:rsidRPr="00D75EB2" w:rsidRDefault="00BB03C5" w:rsidP="00D75EB2">
      <w:pPr>
        <w:pStyle w:val="ab"/>
        <w:widowControl w:val="0"/>
        <w:spacing w:line="360" w:lineRule="auto"/>
        <w:ind w:firstLine="720"/>
        <w:jc w:val="both"/>
        <w:rPr>
          <w:rFonts w:ascii="Times New Roman" w:hAnsi="Times New Roman"/>
          <w:sz w:val="28"/>
        </w:rPr>
      </w:pPr>
      <w:r w:rsidRPr="00D75EB2">
        <w:rPr>
          <w:rFonts w:ascii="Times New Roman" w:hAnsi="Times New Roman"/>
          <w:sz w:val="28"/>
        </w:rPr>
        <w:t>Отчеты о движении денежных средств ОАО «Керченский автопарк» приведены в приложении.</w:t>
      </w:r>
    </w:p>
    <w:p w:rsidR="00BB03C5" w:rsidRPr="00D75EB2" w:rsidRDefault="00BB03C5" w:rsidP="00D75EB2">
      <w:pPr>
        <w:widowControl w:val="0"/>
        <w:spacing w:line="360" w:lineRule="auto"/>
        <w:ind w:firstLine="720"/>
        <w:jc w:val="both"/>
        <w:rPr>
          <w:sz w:val="28"/>
        </w:rPr>
      </w:pPr>
      <w:r w:rsidRPr="00D75EB2">
        <w:rPr>
          <w:sz w:val="28"/>
        </w:rPr>
        <w:t xml:space="preserve">Обычно данные, взятые из Балансового отчета, затем используются при составлении отчета о движении денежных средств. Каждое изменение балансовой статьи рассматривается как результат операционной, инвестиционной или финансовой деятельности. Операционные денежные потоки связаны с производством и реализацией товара. Первичный операционный cаsh flow - это чистая прибыль. Остальные источники образования и потребления денежного потока представляют изменения в статьях "Дебиторская задолженность", "Обязательства", "Запасы" и "Амортизация". Инвестиционные денежные потоки имеют отношение к покупке зданий, имущества и оборудования. Финансовые денежные потоки являются результатом операций с облигациями или долговыми обязательствами и акциями. Уменьшение денежного потока, созданного финансовой деятельностью, происходит при выплате дивидендов или погашения долгов. В самом конце выводится итог уменьшения и увеличения денежного потока, позволяющий определить характер влияния cаsh flow на ликвидность фирмы. </w:t>
      </w:r>
    </w:p>
    <w:p w:rsidR="00BB03C5" w:rsidRPr="00D75EB2" w:rsidRDefault="00BB03C5" w:rsidP="00D75EB2">
      <w:pPr>
        <w:widowControl w:val="0"/>
        <w:spacing w:line="360" w:lineRule="auto"/>
        <w:ind w:firstLine="720"/>
        <w:jc w:val="both"/>
        <w:rPr>
          <w:sz w:val="28"/>
        </w:rPr>
      </w:pPr>
    </w:p>
    <w:p w:rsidR="00BB03C5" w:rsidRPr="009429CD" w:rsidRDefault="009429CD" w:rsidP="00D75EB2">
      <w:pPr>
        <w:widowControl w:val="0"/>
        <w:spacing w:line="360" w:lineRule="auto"/>
        <w:ind w:firstLine="720"/>
        <w:jc w:val="both"/>
        <w:rPr>
          <w:caps/>
          <w:sz w:val="28"/>
        </w:rPr>
      </w:pPr>
      <w:r>
        <w:rPr>
          <w:sz w:val="28"/>
        </w:rPr>
        <w:br w:type="page"/>
      </w:r>
      <w:r w:rsidR="00BB03C5" w:rsidRPr="009429CD">
        <w:rPr>
          <w:caps/>
          <w:sz w:val="28"/>
        </w:rPr>
        <w:t>3.3 Анализ финансовых расчет</w:t>
      </w:r>
      <w:r w:rsidRPr="009429CD">
        <w:rPr>
          <w:caps/>
          <w:sz w:val="28"/>
        </w:rPr>
        <w:t>ных показателей (коэффициентов)</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Показатели ликвидности. Предприятие может быть ликвидным в большей или меньшей степени, поскольку в состав текущих активов входят разнородные оборотные средства, среди</w:t>
      </w:r>
      <w:r w:rsidR="00D75EB2">
        <w:rPr>
          <w:rFonts w:eastAsia="MS Mincho"/>
          <w:sz w:val="28"/>
        </w:rPr>
        <w:t xml:space="preserve"> </w:t>
      </w:r>
      <w:r w:rsidRPr="00D75EB2">
        <w:rPr>
          <w:rFonts w:eastAsia="MS Mincho"/>
          <w:sz w:val="28"/>
        </w:rPr>
        <w:t>которых имеются как легкореализуемые, так и труднореализуемые для погашения внешней задолженности.</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По степени ликвидности статьи текущих активов условно можно разделить на три группы: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ликвидные средства, находящиеся в немедленной готовности к реализации</w:t>
      </w:r>
      <w:r>
        <w:rPr>
          <w:rFonts w:eastAsia="MS Mincho"/>
          <w:sz w:val="28"/>
        </w:rPr>
        <w:t xml:space="preserve"> </w:t>
      </w:r>
      <w:r w:rsidR="00BB03C5" w:rsidRPr="00D75EB2">
        <w:rPr>
          <w:rFonts w:eastAsia="MS Mincho"/>
          <w:sz w:val="28"/>
        </w:rPr>
        <w:t>(денежные средства,</w:t>
      </w:r>
      <w:r>
        <w:rPr>
          <w:rFonts w:eastAsia="MS Mincho"/>
          <w:sz w:val="28"/>
        </w:rPr>
        <w:t xml:space="preserve"> </w:t>
      </w:r>
      <w:r w:rsidR="00BB03C5" w:rsidRPr="00D75EB2">
        <w:rPr>
          <w:rFonts w:eastAsia="MS Mincho"/>
          <w:sz w:val="28"/>
        </w:rPr>
        <w:t xml:space="preserve">высоколиквидные ценные бумаги);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ликвидные средства, находящиеся в распоряжении предприятия</w:t>
      </w:r>
      <w:r>
        <w:rPr>
          <w:rFonts w:eastAsia="MS Mincho"/>
          <w:sz w:val="28"/>
        </w:rPr>
        <w:t xml:space="preserve"> </w:t>
      </w:r>
      <w:r w:rsidR="00BB03C5" w:rsidRPr="00D75EB2">
        <w:rPr>
          <w:rFonts w:eastAsia="MS Mincho"/>
          <w:sz w:val="28"/>
        </w:rPr>
        <w:t xml:space="preserve">(обязательства покупателей, запасы товарно-материальных ценностей);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 xml:space="preserve">неликвидные средства (требования к дебиторам с длительным сроком образования (сомнительная дебиторская задолженность), незавершенное производство).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Отнесение тех или иных статей оборотных средств к указанным группам может меняться в зависимости от конкретных условий: в составе дебиторов предприятия числятся весьма разнородные статьи дебиторской задолженности, и одна ее часть может попасть во вторую группу, другая - в третью; при различной длительности производственного цикла незавершенное производство может быть отнесено либо ко второй, либо к третьей группе и т.д.</w:t>
      </w:r>
      <w:r w:rsidR="00D75EB2">
        <w:rPr>
          <w:rFonts w:eastAsia="MS Mincho"/>
          <w:sz w:val="28"/>
        </w:rPr>
        <w:t xml:space="preserve">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составе краткосрочных пассивов можно выделить обязательства разной степени срочности. В практике проведения финансового анализа используются следующие показатели: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 xml:space="preserve">коэффициент текущей ликвидности;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 xml:space="preserve">коэффициент быстрой ликвидности; </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 xml:space="preserve">коэффициент абсолютной ликвидности.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 помощью этих показателей можно найти ответ на вопрос, способно ли предприятие вовремя выполнить свои краткосрочные обязательства. Это касается наиболее ликвидной части имущества компании и ее обязательств с наименьшим сроком оплаты. Данные показатели рассчитываются на основе балансовых статей. В балансе активы распределены в соответствии со степенью ликвидности или в зависимости от времени, необходимого для их обращения в наличность. Показатели ликвидности раскрывают характер отношения между оборотными активами и краткосрочными обязательствами</w:t>
      </w:r>
      <w:r w:rsidR="00D75EB2">
        <w:rPr>
          <w:rFonts w:eastAsia="MS Mincho"/>
          <w:sz w:val="28"/>
        </w:rPr>
        <w:t xml:space="preserve"> </w:t>
      </w:r>
      <w:r w:rsidRPr="00D75EB2">
        <w:rPr>
          <w:rFonts w:eastAsia="MS Mincho"/>
          <w:sz w:val="28"/>
        </w:rPr>
        <w:t>(текущими пассивами) и отражают способность компании вовремя выполнить свои финансовые обязательства.</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текущей ликвидности (current ratio), или квота оборотных</w:t>
      </w:r>
      <w:r w:rsidR="00D75EB2">
        <w:rPr>
          <w:rFonts w:eastAsia="MS Mincho"/>
          <w:sz w:val="28"/>
        </w:rPr>
        <w:t xml:space="preserve"> </w:t>
      </w:r>
      <w:r w:rsidRPr="00D75EB2">
        <w:rPr>
          <w:rFonts w:eastAsia="MS Mincho"/>
          <w:sz w:val="28"/>
        </w:rPr>
        <w:t xml:space="preserve">средств (working capital ratio), выводится следующим образом: </w:t>
      </w:r>
    </w:p>
    <w:p w:rsidR="00BB03C5" w:rsidRPr="00D75EB2" w:rsidRDefault="00BB03C5" w:rsidP="00D75EB2">
      <w:pPr>
        <w:widowControl w:val="0"/>
        <w:spacing w:line="360" w:lineRule="auto"/>
        <w:ind w:firstLine="720"/>
        <w:jc w:val="both"/>
        <w:rPr>
          <w:rFonts w:eastAsia="MS Mincho"/>
          <w:sz w:val="28"/>
        </w:rPr>
      </w:pP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текущей ликвидности =Оборотные активы (260+270)/Краткосрочные обязательства (620)</w:t>
      </w:r>
    </w:p>
    <w:p w:rsidR="009429CD" w:rsidRDefault="009429CD" w:rsidP="00D75EB2">
      <w:pPr>
        <w:widowControl w:val="0"/>
        <w:spacing w:line="360" w:lineRule="auto"/>
        <w:ind w:firstLine="720"/>
        <w:jc w:val="both"/>
        <w:rPr>
          <w:rFonts w:eastAsia="MS Mincho"/>
          <w:sz w:val="28"/>
        </w:rPr>
      </w:pP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36,2/43,1 = 0,84</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78,6/39,8 = 1,97</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39,4/91,7 = 0,43</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Столько гривен приходится на одну гривну краткосрочных обязательств.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текущей ликвидности показывает, сколько раз краткосрочные обязательства покрываются оборотными активами компании, т.е. сколько раз способна компания удовлетворить требования кредиторов, если обратит в наличность все имеющиеся в ее распоряжении на данный момент активы.</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Если у фирмы появляются определенные финансовые затруднения, разумеется, она погашает задолженность гораздо медленнее; изыскиваются дополнительные ресурсы (краткосрочные банковские кредиты), откладываются торговые платежи и т.д. Если краткосрочные пассивы возрастают быстрее, чем оборотные активы, коэффициент текущей ликвидности уменьшается, что означает (в неизмененных условиях) наличие у предприятия проблем с ликвидностью.</w:t>
      </w:r>
      <w:r w:rsidR="00D75EB2">
        <w:rPr>
          <w:rFonts w:eastAsia="MS Mincho"/>
          <w:sz w:val="28"/>
        </w:rPr>
        <w:t xml:space="preserve">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текущей ликвидности зависит от размера отдельных активных статей и от продолжительности цикла оборота отдельных видов активов. Чем дольше их цикл оборота, тем казалось бы, выше "уровень безопасности" компании. Однако необходимо отделить реально функционирующие активы от тех, которые внешне улучшают рассматриваемый показатель, но на самом деле не оказывают эффективного влияния на деятельность предприятия. Таким образом, коэффициент текущей ликвидности зависит от структуры запасов и от их правильной (фактической) оценки с точки зрения их ликвидности; от</w:t>
      </w:r>
      <w:r w:rsidR="00D75EB2">
        <w:rPr>
          <w:rFonts w:eastAsia="MS Mincho"/>
          <w:sz w:val="28"/>
        </w:rPr>
        <w:t xml:space="preserve"> </w:t>
      </w:r>
      <w:r w:rsidRPr="00D75EB2">
        <w:rPr>
          <w:rFonts w:eastAsia="MS Mincho"/>
          <w:sz w:val="28"/>
        </w:rPr>
        <w:t>структуры дебиторской задолженности, подлежащей погашению в связи с истечением срока давности, ненадежных долгов и т.д.</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текущей ликвидности показывает, в каком объеме краткосрочные обязательства покрыты краткосрочными активами, которые должны быть обращены в наличность период, приблизительно соответствующий сроку погашения краткосрочной задолженности. Следовательно, данный показатель измеряет способность предприятия выполнять свои краткосрочные обязательства.</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Согласно стандартам считается, что этот коэффициент должен находиться в пределах между 1 и 2 (иногда 3). Нижняя граница обусловлена тем, что текущих активов должно быть, по меньшей мере достаточно для погашения краткосрочных обязательств, иначе предприятие может оказаться</w:t>
      </w:r>
      <w:r w:rsidR="00D75EB2">
        <w:rPr>
          <w:rFonts w:eastAsia="MS Mincho"/>
          <w:sz w:val="28"/>
        </w:rPr>
        <w:t xml:space="preserve"> </w:t>
      </w:r>
      <w:r w:rsidRPr="00D75EB2">
        <w:rPr>
          <w:rFonts w:eastAsia="MS Mincho"/>
          <w:sz w:val="28"/>
        </w:rPr>
        <w:t>неплатежеспособным по этому виду кредита. Превышение оборотных активов над</w:t>
      </w:r>
      <w:r w:rsidR="00D75EB2">
        <w:rPr>
          <w:rFonts w:eastAsia="MS Mincho"/>
          <w:sz w:val="28"/>
        </w:rPr>
        <w:t xml:space="preserve"> </w:t>
      </w:r>
      <w:r w:rsidRPr="00D75EB2">
        <w:rPr>
          <w:rFonts w:eastAsia="MS Mincho"/>
          <w:sz w:val="28"/>
        </w:rPr>
        <w:t>краткосрочными обязательствами более чем в два раза считается также нежелательным, поскольку свидетельствует о нерациональном вложении</w:t>
      </w:r>
      <w:r w:rsidR="00D75EB2">
        <w:rPr>
          <w:rFonts w:eastAsia="MS Mincho"/>
          <w:sz w:val="28"/>
        </w:rPr>
        <w:t xml:space="preserve"> </w:t>
      </w:r>
      <w:r w:rsidRPr="00D75EB2">
        <w:rPr>
          <w:rFonts w:eastAsia="MS Mincho"/>
          <w:sz w:val="28"/>
        </w:rPr>
        <w:t>компанией своих средств и неэффективном их использовании. Кроме того, особое внимание при анализе этого коэффициента обращается на его динамику.</w:t>
      </w:r>
      <w:r w:rsidR="00D75EB2">
        <w:rPr>
          <w:rFonts w:eastAsia="MS Mincho"/>
          <w:sz w:val="28"/>
        </w:rPr>
        <w:t xml:space="preserve">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Дебиторская задолженность в балансе ОАО «Керченский таксопарк» еще не очищена от сомнительных долгов, у предприятия есть проблемы с покрытием своих обязательств за счет оборотных активов.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срочной ликвидности (acid test, quick ratio). Не все активы компании одинаково ликвидны; наименее ликвидной статьей оборотных активов с самым медленным оборотом можно назвать запасы. Денежные средства могут служить непосредственным источником выплаты текущих обязательств, а запасы могут быть использованы для этой цели лишь после их реализации, что предполагает не только наличие покупателя, но и наличие у покупателя денежных средств. Сюда относятся запасы не только готовой продукции, но и полуфабрикатов, сырья, материалов и т.д. Застойность готовых изделий может нарушить реализуемость запасов. Поэтому при измерении способности</w:t>
      </w:r>
      <w:r w:rsidR="00D75EB2">
        <w:rPr>
          <w:rFonts w:eastAsia="MS Mincho"/>
          <w:sz w:val="28"/>
        </w:rPr>
        <w:t xml:space="preserve"> </w:t>
      </w:r>
      <w:r w:rsidRPr="00D75EB2">
        <w:rPr>
          <w:rFonts w:eastAsia="MS Mincho"/>
          <w:sz w:val="28"/>
        </w:rPr>
        <w:t xml:space="preserve">выполнить обязательства, при тестировании ликвидности по состоянию на определенный момент запасы исключаются.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срочной ликвидности =("Оборотные активы"(260) - "Запасы"(100-140)) /"Краткосрочные обязательства"(620)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(36,2-10,8)/43,1 = 0,59</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(78,6-17,3)/39,8 = 1,54</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(39,2-9,1)/91,7 = 0,33</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Нормативное значение 0,8 - 1,0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Для анализа полезно рассмотреть отношение между коэффициентом срочной ликвидности и коэффициентом текущей ликвидности. Очень низкий показатель срочной ликвидности свидетельствует о слишком большом весе запасов в балансе компании. Значительная разница между названными показателями отмечается главным образом в балансах коммерческих компаний, где предполагается, что запасы быстро обращаются и обладают высокой</w:t>
      </w:r>
      <w:r w:rsidR="00D75EB2">
        <w:rPr>
          <w:rFonts w:eastAsia="MS Mincho"/>
          <w:sz w:val="28"/>
        </w:rPr>
        <w:t xml:space="preserve"> </w:t>
      </w:r>
      <w:r w:rsidRPr="00D75EB2">
        <w:rPr>
          <w:rFonts w:eastAsia="MS Mincho"/>
          <w:sz w:val="28"/>
        </w:rPr>
        <w:t>ликвидностью. На предприятиях, деятельность которых имеет сезонный характер, также могут быть крупные запасы, особенно до начала сезона продажи или сразу же после его окончания. Однако в течение года эта сезонная "нерегулярность" выравнивается.</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В фирме "Керченский таксопарк" коэффициент срочной ликвидности нельзя считать удовлетворительным, компания неспособна покрыть свои обязательства и испытывает при этом потребности в покрытии своих обязательств.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Коэффициент абсолютной ликвидности. Наиболее ликвидными статьями оборотных средств являются денежные средства, которыми располагает предприятие на счетах в банке и в кассе, а также в виде ценных бумаг. Отношение денежных средств к краткосрочным обязательствам называется коэффициентом абсолютной ликвидности. Это наиболее жесткий критерий платежеспособности, показывающий, какая часть краткосрочных обязательств может быть погашена немедленно. </w:t>
      </w:r>
    </w:p>
    <w:p w:rsidR="009429CD" w:rsidRDefault="009429CD" w:rsidP="00D75EB2">
      <w:pPr>
        <w:widowControl w:val="0"/>
        <w:spacing w:line="360" w:lineRule="auto"/>
        <w:ind w:firstLine="720"/>
        <w:jc w:val="both"/>
        <w:rPr>
          <w:rFonts w:eastAsia="MS Mincho"/>
          <w:sz w:val="28"/>
        </w:rPr>
      </w:pP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абсолютной ликвидности =(Деньги + Краткоср. ценные бумаги)/ Краткосроч. обязат-ва</w:t>
      </w:r>
    </w:p>
    <w:p w:rsidR="00BB03C5" w:rsidRPr="00D75EB2" w:rsidRDefault="00BB03C5" w:rsidP="00D75EB2">
      <w:pPr>
        <w:widowControl w:val="0"/>
        <w:spacing w:line="360" w:lineRule="auto"/>
        <w:ind w:firstLine="720"/>
        <w:jc w:val="both"/>
        <w:rPr>
          <w:rFonts w:eastAsia="MS Mincho"/>
          <w:sz w:val="28"/>
        </w:rPr>
      </w:pP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4,5/43,1 = 0,10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28,6/39,8 = 0,72</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1,8/91,7 = 0,02</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Считается, что значение этого коэффициента не должно опускаться ниже 0,2. 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компания могла покрыть 10% обязательств за счет наличности,</w:t>
      </w:r>
      <w:r w:rsidR="00D75EB2">
        <w:rPr>
          <w:rFonts w:eastAsia="MS Mincho"/>
          <w:sz w:val="28"/>
        </w:rPr>
        <w:t xml:space="preserve"> </w:t>
      </w:r>
      <w:r w:rsidRPr="00D75EB2">
        <w:rPr>
          <w:rFonts w:eastAsia="MS Mincho"/>
          <w:sz w:val="28"/>
        </w:rPr>
        <w:t xml:space="preserve">в </w:t>
      </w:r>
      <w:r w:rsidR="003366A2" w:rsidRPr="00D75EB2">
        <w:rPr>
          <w:rFonts w:eastAsia="MS Mincho"/>
          <w:sz w:val="28"/>
        </w:rPr>
        <w:t>2009</w:t>
      </w:r>
      <w:r w:rsidRPr="00D75EB2">
        <w:rPr>
          <w:rFonts w:eastAsia="MS Mincho"/>
          <w:sz w:val="28"/>
        </w:rPr>
        <w:t xml:space="preserve"> - уже 72%. В </w:t>
      </w:r>
      <w:r w:rsidR="003366A2" w:rsidRPr="00D75EB2">
        <w:rPr>
          <w:rFonts w:eastAsia="MS Mincho"/>
          <w:sz w:val="28"/>
        </w:rPr>
        <w:t>2010</w:t>
      </w:r>
      <w:r w:rsidRPr="00D75EB2">
        <w:rPr>
          <w:rFonts w:eastAsia="MS Mincho"/>
          <w:sz w:val="28"/>
        </w:rPr>
        <w:t xml:space="preserve"> году наступают большие проблемы и компания могла покрыть </w:t>
      </w:r>
      <w:r w:rsidR="009429CD" w:rsidRPr="00D75EB2">
        <w:rPr>
          <w:rFonts w:eastAsia="MS Mincho"/>
          <w:sz w:val="28"/>
        </w:rPr>
        <w:t>только</w:t>
      </w:r>
      <w:r w:rsidRPr="00D75EB2">
        <w:rPr>
          <w:rFonts w:eastAsia="MS Mincho"/>
          <w:sz w:val="28"/>
        </w:rPr>
        <w:t xml:space="preserve"> 2% обязательств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Показатели управления активами. При помощи этих показателей аналитик может выяснить, насколько объем</w:t>
      </w:r>
      <w:r w:rsidR="00D75EB2">
        <w:rPr>
          <w:rFonts w:eastAsia="MS Mincho"/>
          <w:sz w:val="28"/>
        </w:rPr>
        <w:t xml:space="preserve"> </w:t>
      </w:r>
      <w:r w:rsidRPr="00D75EB2">
        <w:rPr>
          <w:rFonts w:eastAsia="MS Mincho"/>
          <w:sz w:val="28"/>
        </w:rPr>
        <w:t>отдельных видов активов в балансе соответствует настоящей или будущей хозяйственно-экономической деятельности компании. "Керченский таксопарк", как и любая другая компания, должен иметь в распоряжении денежные ресурсы для финансирования необходимых активов: средств производства, материалов, технологий и т.п. Если у фирмы слишком много активов, прибыль находится под давлением чрезмерно высокой процентной нагрузки. С другой стороны, располагая небольшим количеством производственных активов, предприятие вынуждено отказываться от многих коммерческих выгодных возможностей.</w:t>
      </w:r>
      <w:r w:rsidR="00D75EB2">
        <w:rPr>
          <w:rFonts w:eastAsia="MS Mincho"/>
          <w:sz w:val="28"/>
        </w:rPr>
        <w:t xml:space="preserve">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Показатели управления активами - комбинированные показатели, опирающиеся</w:t>
      </w:r>
      <w:r w:rsidR="00D75EB2">
        <w:rPr>
          <w:rFonts w:eastAsia="MS Mincho"/>
          <w:sz w:val="28"/>
        </w:rPr>
        <w:t xml:space="preserve"> </w:t>
      </w:r>
      <w:r w:rsidRPr="00D75EB2">
        <w:rPr>
          <w:rFonts w:eastAsia="MS Mincho"/>
          <w:sz w:val="28"/>
        </w:rPr>
        <w:t>на фактический материал, взятый из баланса и отчета о прибылях и убытках.</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Показатели оборачиваемости показывают, сколько раз в год (или за анализируемый период) оборачиваются те или иные активы предприятия.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Обратная величина, помноженная на 360 дней (или количество дней в анализируемом периоде), указывает на продолжительность одного оборота этих активов.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Показатели оборачиваемости имеют большое значение для оценки финансового положения предприятия,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отражает при прочих равных условиях повышение производственно-технического потенциала предприятия.</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Коэффициент оборачиваемости запасов (inventory turnover ratio), иногда также называемый показателем интенсивности использования запасов, определяется как отношение выручки к запасам компании: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оборачиваемости запасов ="Чистая выручка" (035)/</w:t>
      </w:r>
    </w:p>
    <w:p w:rsidR="00BB03C5" w:rsidRPr="00D75EB2" w:rsidRDefault="00D75EB2" w:rsidP="00D75EB2">
      <w:pPr>
        <w:widowControl w:val="0"/>
        <w:spacing w:line="360" w:lineRule="auto"/>
        <w:ind w:firstLine="720"/>
        <w:jc w:val="both"/>
        <w:rPr>
          <w:rFonts w:eastAsia="MS Mincho"/>
          <w:sz w:val="28"/>
        </w:rPr>
      </w:pPr>
      <w:r>
        <w:rPr>
          <w:rFonts w:eastAsia="MS Mincho"/>
          <w:sz w:val="28"/>
        </w:rPr>
        <w:t xml:space="preserve"> </w:t>
      </w:r>
      <w:r w:rsidR="00BB03C5" w:rsidRPr="00D75EB2">
        <w:rPr>
          <w:rFonts w:eastAsia="MS Mincho"/>
          <w:sz w:val="28"/>
        </w:rPr>
        <w:t>"Запасы" (100)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211,6/10,8 = 19,59</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xml:space="preserve">. 380,3/17,3 = 21,98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209,4/9,1 = 23,01</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Полученный результат показывает 19-кратные 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xml:space="preserve">. и 23 -кратные 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xml:space="preserve">. реализацию и принятие на склад каждой статьи запасов "Керченского таксопарка" (в течение года). Если данный коэффициент положителен (выше среднего отраслевого показателя), это значит, что компания не имеет излишков неликвидных запасов, требующих дополнительного финансирования.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Излишние запасы, разумеется, непродуктивные и представляют инвестиции с</w:t>
      </w:r>
      <w:r w:rsidR="00D75EB2">
        <w:rPr>
          <w:rFonts w:eastAsia="MS Mincho"/>
          <w:sz w:val="28"/>
        </w:rPr>
        <w:t xml:space="preserve"> </w:t>
      </w:r>
      <w:r w:rsidRPr="00D75EB2">
        <w:rPr>
          <w:rFonts w:eastAsia="MS Mincho"/>
          <w:sz w:val="28"/>
        </w:rPr>
        <w:t>низким или нулевым доходом. Высокая оборачиваемость запасов является также</w:t>
      </w:r>
      <w:r w:rsidR="00D75EB2">
        <w:rPr>
          <w:rFonts w:eastAsia="MS Mincho"/>
          <w:sz w:val="28"/>
        </w:rPr>
        <w:t xml:space="preserve"> </w:t>
      </w:r>
      <w:r w:rsidRPr="00D75EB2">
        <w:rPr>
          <w:rFonts w:eastAsia="MS Mincho"/>
          <w:sz w:val="28"/>
        </w:rPr>
        <w:t>своего года подтверждением названного выше коэффициента текущей ликвидности.</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Если низкий коэффициент оборачиваемости запасов сочетается с чрезмерно высоким показателем ликвидности, это свидетельствует о том, что компания располагает устаревшими запасами, реальная стоимость которых ниже официально указанной в бухгалтерских документах стоимости.</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Коэффициент оборачиваемости запасов имеет два слабых места: в выручке отражена рыночная стоимость, в то время как запасы обычно приводятся в ценах затрат, которые могут быть ниже или выше рыночной стоимости; в итоге это приводит к переоценке реальной оборачиваемости. Чтобы устранить данный недостаток, следовало бы использовать в числителе дроби расходы по реализации товаров, тем не </w:t>
      </w:r>
      <w:r w:rsidR="009429CD" w:rsidRPr="00D75EB2">
        <w:rPr>
          <w:rFonts w:eastAsia="MS Mincho"/>
          <w:sz w:val="28"/>
        </w:rPr>
        <w:t>менее,</w:t>
      </w:r>
      <w:r w:rsidRPr="00D75EB2">
        <w:rPr>
          <w:rFonts w:eastAsia="MS Mincho"/>
          <w:sz w:val="28"/>
        </w:rPr>
        <w:t xml:space="preserve"> на практике традиционно учитывается выручка. Другая проблема состоит в том, что "Выручка" как статья отчета о прибылях и убытках показывает результат деятельности предприятия в течение года, в "Запасах" же фиксируется состояние на определенный момент. Для более объективного отображения ситуации целесообразнее было бы использовать среднегодовой показатель запасов. Чтобы получить данную величину, надо сумму показателей, отражающих состояние запасов на конец каждого месяца, разделить на двенадцать. Если ежемесячные данные недоступны, можно определить состояние запасов на начало и конец года и сумму этих показателей разделить на два. Данная операция позволяет очистить статью "Запасы" от роста (но не от сезонных колебаний), она полезна особенно для предприятий, деятельность которых носит ярко выраженный сезонный характер, а также в тех случаях, когда наблюдаются неожиданные значительные колебания.</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Этот показатель может быть выражен в днях. Сумма дней, в течение которых оплачиваются счета и реализуются материально - производственные запасы, характеризует продолжительность цикла, в течение которого материально - производственные запасы превращаются в наличные денежные средства.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Ускорение оборачиваемости, достигаемое за счет сокращения времени производства и обращения, оказывает положительный эффект на результаты деятельности предприятия. Замедление оборота свидетельствует обычно о затруднениях в сбыте.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Продолжительность оборачиваемости запасов (</w:t>
      </w:r>
      <w:r w:rsidR="003366A2" w:rsidRPr="00D75EB2">
        <w:rPr>
          <w:rFonts w:eastAsia="MS Mincho"/>
          <w:sz w:val="28"/>
        </w:rPr>
        <w:t>2008</w:t>
      </w:r>
      <w:r w:rsidRPr="00D75EB2">
        <w:rPr>
          <w:rFonts w:eastAsia="MS Mincho"/>
          <w:sz w:val="28"/>
        </w:rPr>
        <w:t xml:space="preserve">г.)=360/19,59=18,37 дней; 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xml:space="preserve">.– 360/21,98=16,37 дней, 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360/23,01=15,64 дней.</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Продолжительность оборачиваемости запасов 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уменьшилась. Однако «Керченский таксопарк» – это сервисная компания, поэтому показатель оборачиваемости запасов является второстепенным.</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Средний срок покрытия дебиторской задолженности (average collection period</w:t>
      </w:r>
      <w:r w:rsidR="00D75EB2">
        <w:rPr>
          <w:rFonts w:eastAsia="MS Mincho"/>
          <w:sz w:val="28"/>
        </w:rPr>
        <w:t xml:space="preserve"> </w:t>
      </w:r>
      <w:r w:rsidRPr="00D75EB2">
        <w:rPr>
          <w:rFonts w:eastAsia="MS Mincho"/>
          <w:sz w:val="28"/>
        </w:rPr>
        <w:t>- ACP), или средний срок инкассо. Используется при оценке счета "Дебиторская задолженность". Выводится следующим образом: дебиторская</w:t>
      </w:r>
      <w:r w:rsidR="00D75EB2">
        <w:rPr>
          <w:rFonts w:eastAsia="MS Mincho"/>
          <w:sz w:val="28"/>
        </w:rPr>
        <w:t xml:space="preserve"> </w:t>
      </w:r>
      <w:r w:rsidRPr="00D75EB2">
        <w:rPr>
          <w:rFonts w:eastAsia="MS Mincho"/>
          <w:sz w:val="28"/>
        </w:rPr>
        <w:t>задолженность делится на средний показатель дневной выручки. Результат -</w:t>
      </w:r>
      <w:r w:rsidR="00D75EB2">
        <w:rPr>
          <w:rFonts w:eastAsia="MS Mincho"/>
          <w:sz w:val="28"/>
        </w:rPr>
        <w:t xml:space="preserve"> </w:t>
      </w:r>
      <w:r w:rsidRPr="00D75EB2">
        <w:rPr>
          <w:rFonts w:eastAsia="MS Mincho"/>
          <w:sz w:val="28"/>
        </w:rPr>
        <w:t xml:space="preserve">количество дней до инкассо денег, представляющих ежедневную выручку (т.е. продолжительно пребывания выручки в форме дебиторской задолженности вплоть до ее погашения).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Средний срок покрытия дебиторской задолженности ="Деб. задолженность покуп., заказчиков (161)/ "Чистая выручка" (035) * 360 дней</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13,3/211,6*360 = 22,6 дня,</w:t>
      </w:r>
      <w:r w:rsidR="00D75EB2">
        <w:rPr>
          <w:rFonts w:eastAsia="MS Mincho"/>
          <w:sz w:val="28"/>
        </w:rPr>
        <w:t xml:space="preserve"> </w:t>
      </w:r>
      <w:r w:rsidRPr="00D75EB2">
        <w:rPr>
          <w:rFonts w:eastAsia="MS Mincho"/>
          <w:sz w:val="28"/>
        </w:rPr>
        <w:t xml:space="preserve">22,3/380,3*360 = 21,1 дней 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xml:space="preserve">., 20,8/209,4*360 = 35,7 дней 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Падение</w:t>
      </w:r>
      <w:r w:rsidR="00D75EB2">
        <w:rPr>
          <w:rFonts w:eastAsia="MS Mincho"/>
          <w:sz w:val="28"/>
        </w:rPr>
        <w:t xml:space="preserve"> </w:t>
      </w:r>
      <w:r w:rsidRPr="00D75EB2">
        <w:rPr>
          <w:rFonts w:eastAsia="MS Mincho"/>
          <w:sz w:val="28"/>
        </w:rPr>
        <w:t>этого показателя свидетельствует о повышении ликвидности.</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Товар продается фирмами за наличные средства и в кредит, но информация о продаже в кредит не общедоступна. Поэтому при расчете можно использовать данные об общей выручке компании. Разумеется, в разных фирмах доля товаров, проданных в кредит, неодинакова, ввиду этого при выведении среднего срока покрытия дебиторской задолженности возможны ошибки. Для расчета ежедневной выручки принято брать не 365, а 360 дней (Здесь, как и в рассмотренных выше ситуациях, было бы лучше опираться на средние показатели: средний показатель месячных остатков, средний показатели дебиторской задолженности (среднее между состоянием на начало и конец года значение). В этом случае средний показатель дебиторов равнялся бы 21,55 тыс.грн.: (22,3 + 20,8)/2 =21,55. Если аналитик будет использовать в расчетах среднегодовое значение, средний срок покрытия дебиторской задолженности у "Керченского таксопарка" чуть менее 28 дней. Несмотря на то, что это более точные данные, в целях сравнительно-сопоставительного анализа предприятий вычисление производится на основе конечных (по состоянию на конец года) показателей). Коэффициент "Средний срок покрытия дебиторской задолженности" также иногда называют "Количество дней до оплаты фактуры за реализованный товар" (</w:t>
      </w:r>
      <w:r w:rsidRPr="00D75EB2">
        <w:rPr>
          <w:rFonts w:eastAsia="MS Mincho"/>
          <w:sz w:val="28"/>
          <w:lang w:val="en-US"/>
        </w:rPr>
        <w:t>days</w:t>
      </w:r>
      <w:r w:rsidRPr="00D75EB2">
        <w:rPr>
          <w:rFonts w:eastAsia="MS Mincho"/>
          <w:sz w:val="28"/>
        </w:rPr>
        <w:t xml:space="preserve"> </w:t>
      </w:r>
      <w:r w:rsidRPr="00D75EB2">
        <w:rPr>
          <w:rFonts w:eastAsia="MS Mincho"/>
          <w:sz w:val="28"/>
          <w:lang w:val="en-US"/>
        </w:rPr>
        <w:t>sales</w:t>
      </w:r>
      <w:r w:rsidRPr="00D75EB2">
        <w:rPr>
          <w:rFonts w:eastAsia="MS Mincho"/>
          <w:sz w:val="28"/>
        </w:rPr>
        <w:t xml:space="preserve"> </w:t>
      </w:r>
      <w:r w:rsidRPr="00D75EB2">
        <w:rPr>
          <w:rFonts w:eastAsia="MS Mincho"/>
          <w:sz w:val="28"/>
          <w:lang w:val="en-US"/>
        </w:rPr>
        <w:t>outstanding</w:t>
      </w:r>
      <w:r w:rsidRPr="00D75EB2">
        <w:rPr>
          <w:rFonts w:eastAsia="MS Mincho"/>
          <w:sz w:val="28"/>
        </w:rPr>
        <w:t xml:space="preserve"> - </w:t>
      </w:r>
      <w:r w:rsidRPr="00D75EB2">
        <w:rPr>
          <w:rFonts w:eastAsia="MS Mincho"/>
          <w:sz w:val="28"/>
          <w:lang w:val="en-US"/>
        </w:rPr>
        <w:t>DSO</w:t>
      </w:r>
      <w:r w:rsidRPr="00D75EB2">
        <w:rPr>
          <w:rFonts w:eastAsia="MS Mincho"/>
          <w:sz w:val="28"/>
        </w:rPr>
        <w:t>).</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Средний срок покрытия дебиторской задолженности полезно проанализировать с точки зрения соблюдения условий платежа. Если средний срок покрытия дебиторской задолженности превышает срок, предусмотренный платежными условиями, значит, коммерческие партнеры не оплачивают вовремя свои счета.</w:t>
      </w:r>
      <w:r w:rsidR="00D75EB2">
        <w:rPr>
          <w:rFonts w:eastAsia="MS Mincho"/>
          <w:sz w:val="28"/>
        </w:rPr>
        <w:t xml:space="preserve"> </w:t>
      </w:r>
      <w:r w:rsidRPr="00D75EB2">
        <w:rPr>
          <w:rFonts w:eastAsia="MS Mincho"/>
          <w:sz w:val="28"/>
        </w:rPr>
        <w:t>В случае сохранения подобной ситуации фирме следовало бы принять меры для</w:t>
      </w:r>
      <w:r w:rsidR="00D75EB2">
        <w:rPr>
          <w:rFonts w:eastAsia="MS Mincho"/>
          <w:sz w:val="28"/>
        </w:rPr>
        <w:t xml:space="preserve"> </w:t>
      </w:r>
      <w:r w:rsidRPr="00D75EB2">
        <w:rPr>
          <w:rFonts w:eastAsia="MS Mincho"/>
          <w:sz w:val="28"/>
        </w:rPr>
        <w:t>ускорения инкассо своих платежных требований.</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оборачиваемости основных средств (fixed assets turnover), или показатели интенсивности использования активов, измеряет эффективность, с которой компания использует свои здание и оборудование. Рассчитывается как отношение выручки к внеоборотным активам (основным средствам).</w:t>
      </w:r>
      <w:r w:rsidR="00D75EB2">
        <w:rPr>
          <w:rFonts w:eastAsia="MS Mincho"/>
          <w:sz w:val="28"/>
        </w:rPr>
        <w:t xml:space="preserve">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оборачиваемости основных средств ="Чистая выручка" (035)/</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"Внеоборот.активы"(080)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211,6/361,5 = 0,59</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xml:space="preserve">. 380,3/348,5 = 1,09В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209,4/353,1 = 0,59</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Стоимость необоротных активов были покрыты чистой выручкой только в </w:t>
      </w:r>
      <w:r w:rsidR="003366A2" w:rsidRPr="00D75EB2">
        <w:rPr>
          <w:rFonts w:eastAsia="MS Mincho"/>
          <w:sz w:val="28"/>
        </w:rPr>
        <w:t>2009</w:t>
      </w:r>
      <w:r w:rsidRPr="00D75EB2">
        <w:rPr>
          <w:rFonts w:eastAsia="MS Mincho"/>
          <w:sz w:val="28"/>
        </w:rPr>
        <w:t xml:space="preserve"> году.</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От этого показателя зависит принятие решения о приобретении новых средств производства.</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Использование данного показателя при сравнении разных предприятий - достаточно серьезная проблема. Все активы (кроме наличности) учитываются в бухгалтерских документах в исторических ценах (ценах приобретения).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Классически считается, что вследствие инфляции многие активы, приобретенные в прошлом, значительно обесцениваются. При сравнении коэффициентов оборачиваемости основных средств у фирмы, которая давно приобрела свои активы, с вновь возникшей фирмой, которая свои активы приобрела недавно, выяснится, что у первой фирмы данный показатель выше. Однако в большинстве случаев это вызвано не низким уровнем эффективности использования своих активов новой фирмой, а несовершенством бухгалтерских методов оценки активов в условиях инфляции</w:t>
      </w:r>
      <w:r w:rsidR="00D75EB2">
        <w:rPr>
          <w:rFonts w:eastAsia="MS Mincho"/>
          <w:sz w:val="28"/>
        </w:rPr>
        <w:t xml:space="preserve"> </w:t>
      </w:r>
      <w:r w:rsidRPr="00D75EB2">
        <w:rPr>
          <w:rFonts w:eastAsia="MS Mincho"/>
          <w:sz w:val="28"/>
        </w:rPr>
        <w:t>(Существуют методики оценки активов с учетом инфляции. С точки зрения финансового анализа данная методика более объективно отражает ситуацию, чем методика оценки в исторических ценах, тем не менее на практике она не используется предприятиями). Сравнение разных предприятий было бы менее проблематичным, если бы бухгалтерский учет опирался на методику оценки активов, принимающую во внимание последствия инфляции, т.е. отражающую стоимость активов в текущих ценах. Но, как правило, аналитики не располагают данными, необходимыми для внесения соответствующих корректив, поэтому все, что они могут, - это иметь в виду названную проблему и в своем окончательном заключении сделать на нее определенную ссылку.</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общей оборачиваемости активов (total assets turnover ratio).</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Данный коэффициент измеряет общую оборачиваемость, или интенсивность использования, активов. Отношение выручки к общей стоимости активов характеризует эффективность использования предприятием всех имеющихся ресурсов независимо от источников их образования , то есть показывает, сколько раз за год (анализируемый период)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Коэффициент общей оборачиваемости активов ="Чистая выручка" (035)/Активы (280)</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8 г"/>
        </w:smartTagPr>
        <w:r w:rsidR="003366A2" w:rsidRPr="00D75EB2">
          <w:rPr>
            <w:rFonts w:eastAsia="MS Mincho"/>
            <w:sz w:val="28"/>
          </w:rPr>
          <w:t>2008</w:t>
        </w:r>
        <w:r w:rsidRPr="00D75EB2">
          <w:rPr>
            <w:rFonts w:eastAsia="MS Mincho"/>
            <w:sz w:val="28"/>
          </w:rPr>
          <w:t xml:space="preserve"> г</w:t>
        </w:r>
      </w:smartTag>
      <w:r w:rsidRPr="00D75EB2">
        <w:rPr>
          <w:rFonts w:eastAsia="MS Mincho"/>
          <w:sz w:val="28"/>
        </w:rPr>
        <w:t>. 211,6/397,7 = 0,53</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smartTag w:uri="urn:schemas-microsoft-com:office:smarttags" w:element="metricconverter">
        <w:smartTagPr>
          <w:attr w:name="ProductID" w:val="2009 г"/>
        </w:smartTagPr>
        <w:r w:rsidR="003366A2" w:rsidRPr="00D75EB2">
          <w:rPr>
            <w:rFonts w:eastAsia="MS Mincho"/>
            <w:sz w:val="28"/>
          </w:rPr>
          <w:t>2009</w:t>
        </w:r>
        <w:r w:rsidRPr="00D75EB2">
          <w:rPr>
            <w:rFonts w:eastAsia="MS Mincho"/>
            <w:sz w:val="28"/>
          </w:rPr>
          <w:t xml:space="preserve"> г</w:t>
        </w:r>
      </w:smartTag>
      <w:r w:rsidRPr="00D75EB2">
        <w:rPr>
          <w:rFonts w:eastAsia="MS Mincho"/>
          <w:sz w:val="28"/>
        </w:rPr>
        <w:t xml:space="preserve">. 380,3/427,1 = 0,89В </w:t>
      </w:r>
      <w:smartTag w:uri="urn:schemas-microsoft-com:office:smarttags" w:element="metricconverter">
        <w:smartTagPr>
          <w:attr w:name="ProductID" w:val="2010 г"/>
        </w:smartTagPr>
        <w:r w:rsidR="003366A2" w:rsidRPr="00D75EB2">
          <w:rPr>
            <w:rFonts w:eastAsia="MS Mincho"/>
            <w:sz w:val="28"/>
          </w:rPr>
          <w:t>2010</w:t>
        </w:r>
        <w:r w:rsidRPr="00D75EB2">
          <w:rPr>
            <w:rFonts w:eastAsia="MS Mincho"/>
            <w:sz w:val="28"/>
          </w:rPr>
          <w:t xml:space="preserve"> г</w:t>
        </w:r>
      </w:smartTag>
      <w:r w:rsidRPr="00D75EB2">
        <w:rPr>
          <w:rFonts w:eastAsia="MS Mincho"/>
          <w:sz w:val="28"/>
        </w:rPr>
        <w:t>. 209,4/392,5 = 0,53</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 xml:space="preserve">В </w:t>
      </w:r>
      <w:r w:rsidR="003366A2" w:rsidRPr="00D75EB2">
        <w:rPr>
          <w:rFonts w:eastAsia="MS Mincho"/>
          <w:sz w:val="28"/>
        </w:rPr>
        <w:t>2009</w:t>
      </w:r>
      <w:r w:rsidRPr="00D75EB2">
        <w:rPr>
          <w:rFonts w:eastAsia="MS Mincho"/>
          <w:sz w:val="28"/>
        </w:rPr>
        <w:t xml:space="preserve"> году произошло повышение эффективности использования всех имеющихся ресурсов. Если данный коэффициент ниже среднего отраслевого показателя (и это в течение продолжительного времени), следует увеличить выручку</w:t>
      </w:r>
      <w:r w:rsidR="00D75EB2">
        <w:rPr>
          <w:rFonts w:eastAsia="MS Mincho"/>
          <w:sz w:val="28"/>
        </w:rPr>
        <w:t xml:space="preserve"> </w:t>
      </w:r>
      <w:r w:rsidRPr="00D75EB2">
        <w:rPr>
          <w:rFonts w:eastAsia="MS Mincho"/>
          <w:sz w:val="28"/>
        </w:rPr>
        <w:t>(Уменьшение или увеличение выручки, как и многие другие переменные величины в микроэкономическом анализе, зависят от эластичности (гибкости)</w:t>
      </w:r>
      <w:r w:rsidR="00D75EB2">
        <w:rPr>
          <w:rFonts w:eastAsia="MS Mincho"/>
          <w:sz w:val="28"/>
        </w:rPr>
        <w:t xml:space="preserve"> </w:t>
      </w:r>
      <w:r w:rsidRPr="00D75EB2">
        <w:rPr>
          <w:rFonts w:eastAsia="MS Mincho"/>
          <w:sz w:val="28"/>
        </w:rPr>
        <w:t>кривой спроса) или стоимость некоторых реализованных активов.</w:t>
      </w:r>
    </w:p>
    <w:p w:rsidR="00BB03C5" w:rsidRPr="00D75EB2" w:rsidRDefault="00BB03C5" w:rsidP="00D75EB2">
      <w:pPr>
        <w:widowControl w:val="0"/>
        <w:spacing w:line="360" w:lineRule="auto"/>
        <w:ind w:firstLine="720"/>
        <w:jc w:val="both"/>
        <w:rPr>
          <w:rFonts w:eastAsia="MS Mincho"/>
          <w:sz w:val="28"/>
        </w:rPr>
      </w:pPr>
      <w:r w:rsidRPr="00D75EB2">
        <w:rPr>
          <w:rFonts w:eastAsia="MS Mincho"/>
          <w:sz w:val="28"/>
        </w:rPr>
        <w:t>С коэффициентом общей оборачиваемости активов связаны те же проблемы, что и у показателя оборачиваемости основных средств (необоротных активов). С</w:t>
      </w:r>
      <w:r w:rsidR="00D75EB2">
        <w:rPr>
          <w:rFonts w:eastAsia="MS Mincho"/>
          <w:sz w:val="28"/>
        </w:rPr>
        <w:t xml:space="preserve"> </w:t>
      </w:r>
      <w:r w:rsidRPr="00D75EB2">
        <w:rPr>
          <w:rFonts w:eastAsia="MS Mincho"/>
          <w:sz w:val="28"/>
        </w:rPr>
        <w:t>точки зрения способа оценки активы представляют собой неоднородную группу, что отражается на качестве и степени информативности рассматриваемого коэффициента.</w:t>
      </w:r>
    </w:p>
    <w:p w:rsidR="00BB03C5" w:rsidRPr="00D75EB2" w:rsidRDefault="00BB03C5" w:rsidP="00D75EB2">
      <w:pPr>
        <w:pStyle w:val="a7"/>
        <w:widowControl w:val="0"/>
      </w:pPr>
      <w:r w:rsidRPr="00D75EB2">
        <w:t>Коэффициент оборачиваемости активов следует рассматривать только с качественными характеристиками предприятия: значительная оборачиваемость активов может наблюдаться не только в силу эффективного использования активов, но и в связи с отсутствием вложений на развитие производственных мощностей.</w:t>
      </w:r>
    </w:p>
    <w:p w:rsidR="00BB03C5" w:rsidRPr="00D75EB2" w:rsidRDefault="00BB03C5" w:rsidP="00D75EB2">
      <w:pPr>
        <w:widowControl w:val="0"/>
        <w:spacing w:line="360" w:lineRule="auto"/>
        <w:ind w:firstLine="720"/>
        <w:jc w:val="both"/>
        <w:rPr>
          <w:sz w:val="28"/>
        </w:rPr>
      </w:pPr>
      <w:r w:rsidRPr="00D75EB2">
        <w:rPr>
          <w:sz w:val="28"/>
        </w:rPr>
        <w:t>Показатели финансовой устойчивости. Анализ контроля и регулирования долговых отношений заключается в первую очередь в сравнении балансовых статей, на основе этого определяется объем финансирования деятельности фирмы привлеченными ресурсами. После этого на базе отчета о прибылях и убытках выводятся показатели, в которых отражается многократность покрытия расходов, связанных с финансированием при помощи заемных средств, операционной прибылью. При оценке качества и безопасности обязательств компании, названные два вида коэффициентов дополняют друг друга.</w:t>
      </w:r>
    </w:p>
    <w:p w:rsidR="00BB03C5" w:rsidRDefault="00BB03C5" w:rsidP="00D75EB2">
      <w:pPr>
        <w:widowControl w:val="0"/>
        <w:spacing w:line="360" w:lineRule="auto"/>
        <w:ind w:firstLine="720"/>
        <w:jc w:val="both"/>
        <w:rPr>
          <w:sz w:val="28"/>
        </w:rPr>
      </w:pPr>
      <w:r w:rsidRPr="00D75EB2">
        <w:rPr>
          <w:sz w:val="28"/>
        </w:rPr>
        <w:t xml:space="preserve">Коэффициент доли заемных средств (debt ratio, total debt to total assets), называемый также удельным весом заемного капитала или отношением заемных средств к собственным средствам в процентном выражении (показатели задолженности).По нему судят, насколько предприятие независимо от заемного капитала. </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3904"/>
        <w:gridCol w:w="286"/>
        <w:gridCol w:w="4122"/>
      </w:tblGrid>
      <w:tr w:rsidR="00BB03C5" w:rsidRPr="00D75EB2">
        <w:trPr>
          <w:cantSplit/>
        </w:trPr>
        <w:tc>
          <w:tcPr>
            <w:tcW w:w="3904" w:type="dxa"/>
            <w:vMerge w:val="restart"/>
            <w:vAlign w:val="center"/>
          </w:tcPr>
          <w:p w:rsidR="00BB03C5" w:rsidRPr="009429CD" w:rsidRDefault="00BB03C5" w:rsidP="009429CD">
            <w:pPr>
              <w:widowControl w:val="0"/>
              <w:spacing w:line="360" w:lineRule="auto"/>
              <w:jc w:val="both"/>
              <w:rPr>
                <w:rFonts w:eastAsia="Arial Unicode MS"/>
              </w:rPr>
            </w:pPr>
            <w:r w:rsidRPr="009429CD">
              <w:t>Коэффициент доли заемных средств</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122" w:type="dxa"/>
            <w:vAlign w:val="center"/>
          </w:tcPr>
          <w:p w:rsidR="00BB03C5" w:rsidRPr="009429CD" w:rsidRDefault="00BB03C5" w:rsidP="009429CD">
            <w:pPr>
              <w:widowControl w:val="0"/>
              <w:spacing w:line="360" w:lineRule="auto"/>
              <w:jc w:val="both"/>
              <w:rPr>
                <w:rFonts w:eastAsia="Arial Unicode MS"/>
              </w:rPr>
            </w:pPr>
            <w:r w:rsidRPr="009429CD">
              <w:t>Пассивы (4</w:t>
            </w:r>
            <w:r w:rsidRPr="009429CD">
              <w:rPr>
                <w:lang w:val="en-US"/>
              </w:rPr>
              <w:t>30</w:t>
            </w:r>
            <w:r w:rsidRPr="009429CD">
              <w:t xml:space="preserve"> + </w:t>
            </w:r>
            <w:r w:rsidRPr="009429CD">
              <w:rPr>
                <w:lang w:val="en-US"/>
              </w:rPr>
              <w:t>480</w:t>
            </w:r>
            <w:r w:rsidRPr="009429CD">
              <w:t>+</w:t>
            </w:r>
            <w:r w:rsidRPr="009429CD">
              <w:rPr>
                <w:lang w:val="en-US"/>
              </w:rPr>
              <w:t>620+630</w:t>
            </w:r>
            <w:r w:rsidRPr="009429CD">
              <w:t>)</w:t>
            </w:r>
          </w:p>
        </w:tc>
      </w:tr>
      <w:tr w:rsidR="00BB03C5" w:rsidRPr="00D75EB2">
        <w:trPr>
          <w:cantSplit/>
        </w:trPr>
        <w:tc>
          <w:tcPr>
            <w:tcW w:w="3904"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122" w:type="dxa"/>
            <w:vAlign w:val="center"/>
          </w:tcPr>
          <w:p w:rsidR="00BB03C5" w:rsidRPr="009429CD" w:rsidRDefault="00DF4540" w:rsidP="009429CD">
            <w:pPr>
              <w:widowControl w:val="0"/>
              <w:spacing w:line="360" w:lineRule="auto"/>
              <w:jc w:val="both"/>
              <w:rPr>
                <w:rFonts w:eastAsia="Arial Unicode MS"/>
              </w:rPr>
            </w:pPr>
            <w:r>
              <w:pict>
                <v:rect id="_x0000_i1026" style="width:481.5pt;height:1.5pt" fillcolor="gray" stroked="f">
                  <v:imagedata r:id="rId8" o:title=""/>
                </v:rect>
              </w:pict>
            </w:r>
          </w:p>
        </w:tc>
      </w:tr>
      <w:tr w:rsidR="00BB03C5" w:rsidRPr="00D75EB2">
        <w:trPr>
          <w:cantSplit/>
        </w:trPr>
        <w:tc>
          <w:tcPr>
            <w:tcW w:w="3904"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122" w:type="dxa"/>
            <w:vAlign w:val="center"/>
          </w:tcPr>
          <w:p w:rsidR="00BB03C5" w:rsidRPr="009429CD" w:rsidRDefault="00BB03C5" w:rsidP="009429CD">
            <w:pPr>
              <w:widowControl w:val="0"/>
              <w:spacing w:line="360" w:lineRule="auto"/>
              <w:jc w:val="both"/>
              <w:rPr>
                <w:rFonts w:eastAsia="Arial Unicode MS"/>
              </w:rPr>
            </w:pPr>
            <w:r w:rsidRPr="009429CD">
              <w:t>Активы (280)</w:t>
            </w:r>
          </w:p>
        </w:tc>
      </w:tr>
    </w:tbl>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 (0+0+43,1+0)/397,7 = 10,8%</w:t>
      </w: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(0+0+39,8+0)/427,1 = 9,3%</w:t>
      </w: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 (0+0+91,7+0)/392,5 = 23,4%</w:t>
      </w:r>
    </w:p>
    <w:p w:rsidR="00BB03C5" w:rsidRPr="00D75EB2" w:rsidRDefault="00BB03C5" w:rsidP="00D75EB2">
      <w:pPr>
        <w:widowControl w:val="0"/>
        <w:spacing w:line="360" w:lineRule="auto"/>
        <w:ind w:firstLine="720"/>
        <w:jc w:val="both"/>
        <w:rPr>
          <w:sz w:val="28"/>
        </w:rPr>
      </w:pPr>
      <w:r w:rsidRPr="00D75EB2">
        <w:rPr>
          <w:sz w:val="28"/>
        </w:rPr>
        <w:t>Пассивы, или общая задолженность компании, включает в себя краткосрочные и долгосрочные обязательства. Чем больше доля собственного капитала, тем надежнее подушка безопасности, предохраняющая кредиторов от потерь в случае ликвидации фирмы. Поэтому кредиторы отдают предпочтение невысокому коэффициенту доли заемных средств. Собственники, наоборот, заинтересованы в более мощном финансовом "рычаге" - средстве для увеличения своих доходов. Выпуск новых акций (если не действует так называемое преимущественное, подписное право (Преимущественное, подписное право (preemptive right) позволяет уже существующим акционерам сохранить пропорциональность представительства. С увеличением уставного капитала при отсутствии института преимущественного права происходит раздробление акционерного капитала, неблагоприятное для существующих акционеров) означал бы уменьшение имущественной доли и права голоса уже существующих акционеров.</w:t>
      </w:r>
    </w:p>
    <w:p w:rsidR="00BB03C5" w:rsidRPr="00D75EB2" w:rsidRDefault="00BB03C5" w:rsidP="00D75EB2">
      <w:pPr>
        <w:widowControl w:val="0"/>
        <w:spacing w:line="360" w:lineRule="auto"/>
        <w:ind w:firstLine="720"/>
        <w:jc w:val="both"/>
        <w:rPr>
          <w:sz w:val="28"/>
        </w:rPr>
      </w:pPr>
      <w:r w:rsidRPr="00D75EB2">
        <w:rPr>
          <w:sz w:val="28"/>
        </w:rPr>
        <w:t xml:space="preserve">Если рассматриваемый коэффициент высокий (более 50%), что не является характерным для ОАО «Керченский таксопарк», то это значит, что кредиторами сформировано более половины всех финансовых ресурсов), а средний отраслевой показатель соответственно ниже, для компании будет затруднительно найти дополнительные источники, если только она предварительно не увеличит собственный капитал. Кредиторы не захотят предоставить фирме новые ссуды или будут требовать повышения процентной ставки (у облигаций это купон). 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 доля заемных средств была выше, чем в предыдущие годы, но все же - незначительна.</w:t>
      </w:r>
    </w:p>
    <w:p w:rsidR="00BB03C5" w:rsidRDefault="00BB03C5" w:rsidP="00D75EB2">
      <w:pPr>
        <w:widowControl w:val="0"/>
        <w:spacing w:line="360" w:lineRule="auto"/>
        <w:ind w:firstLine="720"/>
        <w:jc w:val="both"/>
        <w:rPr>
          <w:sz w:val="28"/>
        </w:rPr>
      </w:pPr>
      <w:r w:rsidRPr="00D75EB2">
        <w:rPr>
          <w:sz w:val="28"/>
        </w:rPr>
        <w:t xml:space="preserve">Коэффициент отношения заемных средств к собственному капиталу (debt to equity ratio). Данный коэффициент часто используется в финансовом анализе. </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4910"/>
        <w:gridCol w:w="284"/>
        <w:gridCol w:w="3831"/>
      </w:tblGrid>
      <w:tr w:rsidR="00BB03C5" w:rsidRPr="00D75EB2" w:rsidTr="009429CD">
        <w:trPr>
          <w:cantSplit/>
        </w:trPr>
        <w:tc>
          <w:tcPr>
            <w:tcW w:w="4910" w:type="dxa"/>
            <w:vMerge w:val="restart"/>
            <w:vAlign w:val="center"/>
          </w:tcPr>
          <w:p w:rsidR="00BB03C5" w:rsidRPr="009429CD" w:rsidRDefault="00BB03C5" w:rsidP="009429CD">
            <w:pPr>
              <w:widowControl w:val="0"/>
              <w:spacing w:line="360" w:lineRule="auto"/>
              <w:jc w:val="both"/>
              <w:rPr>
                <w:rFonts w:eastAsia="Arial Unicode MS"/>
              </w:rPr>
            </w:pPr>
            <w:r w:rsidRPr="009429CD">
              <w:t>Коэффициент отнош-я заем. ср-в к собств. Капиталу</w:t>
            </w:r>
          </w:p>
        </w:tc>
        <w:tc>
          <w:tcPr>
            <w:tcW w:w="284"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3831" w:type="dxa"/>
            <w:vAlign w:val="center"/>
          </w:tcPr>
          <w:p w:rsidR="00BB03C5" w:rsidRPr="009429CD" w:rsidRDefault="00BB03C5" w:rsidP="009429CD">
            <w:pPr>
              <w:widowControl w:val="0"/>
              <w:spacing w:line="360" w:lineRule="auto"/>
              <w:jc w:val="both"/>
              <w:rPr>
                <w:rFonts w:eastAsia="Arial Unicode MS"/>
              </w:rPr>
            </w:pPr>
            <w:r w:rsidRPr="009429CD">
              <w:t>Пассивы (4</w:t>
            </w:r>
            <w:r w:rsidRPr="009429CD">
              <w:rPr>
                <w:lang w:val="en-US"/>
              </w:rPr>
              <w:t>30</w:t>
            </w:r>
            <w:r w:rsidRPr="009429CD">
              <w:t xml:space="preserve"> + </w:t>
            </w:r>
            <w:r w:rsidRPr="009429CD">
              <w:rPr>
                <w:lang w:val="en-US"/>
              </w:rPr>
              <w:t>480</w:t>
            </w:r>
            <w:r w:rsidRPr="009429CD">
              <w:t>+</w:t>
            </w:r>
            <w:r w:rsidRPr="009429CD">
              <w:rPr>
                <w:lang w:val="en-US"/>
              </w:rPr>
              <w:t>620+630</w:t>
            </w:r>
            <w:r w:rsidRPr="009429CD">
              <w:t>)</w:t>
            </w:r>
          </w:p>
        </w:tc>
      </w:tr>
      <w:tr w:rsidR="00BB03C5" w:rsidRPr="00D75EB2" w:rsidTr="009429CD">
        <w:trPr>
          <w:cantSplit/>
        </w:trPr>
        <w:tc>
          <w:tcPr>
            <w:tcW w:w="4910" w:type="dxa"/>
            <w:vMerge/>
            <w:vAlign w:val="center"/>
          </w:tcPr>
          <w:p w:rsidR="00BB03C5" w:rsidRPr="009429CD" w:rsidRDefault="00BB03C5" w:rsidP="009429CD">
            <w:pPr>
              <w:widowControl w:val="0"/>
              <w:spacing w:line="360" w:lineRule="auto"/>
              <w:jc w:val="both"/>
              <w:rPr>
                <w:rFonts w:eastAsia="Arial Unicode MS"/>
              </w:rPr>
            </w:pPr>
          </w:p>
        </w:tc>
        <w:tc>
          <w:tcPr>
            <w:tcW w:w="284" w:type="dxa"/>
            <w:vMerge/>
            <w:vAlign w:val="center"/>
          </w:tcPr>
          <w:p w:rsidR="00BB03C5" w:rsidRPr="009429CD" w:rsidRDefault="00BB03C5" w:rsidP="009429CD">
            <w:pPr>
              <w:widowControl w:val="0"/>
              <w:spacing w:line="360" w:lineRule="auto"/>
              <w:jc w:val="both"/>
              <w:rPr>
                <w:rFonts w:eastAsia="Arial Unicode MS"/>
              </w:rPr>
            </w:pPr>
          </w:p>
        </w:tc>
        <w:tc>
          <w:tcPr>
            <w:tcW w:w="3831" w:type="dxa"/>
            <w:vAlign w:val="center"/>
          </w:tcPr>
          <w:p w:rsidR="00BB03C5" w:rsidRPr="009429CD" w:rsidRDefault="00DF4540" w:rsidP="009429CD">
            <w:pPr>
              <w:widowControl w:val="0"/>
              <w:spacing w:line="360" w:lineRule="auto"/>
              <w:jc w:val="both"/>
              <w:rPr>
                <w:rFonts w:eastAsia="Arial Unicode MS"/>
              </w:rPr>
            </w:pPr>
            <w:r>
              <w:pict>
                <v:rect id="_x0000_i1027" style="width:481.5pt;height:1.5pt" fillcolor="gray" stroked="f">
                  <v:imagedata r:id="rId9" o:title=""/>
                </v:rect>
              </w:pict>
            </w:r>
          </w:p>
        </w:tc>
      </w:tr>
      <w:tr w:rsidR="00BB03C5" w:rsidRPr="00D75EB2" w:rsidTr="009429CD">
        <w:trPr>
          <w:cantSplit/>
        </w:trPr>
        <w:tc>
          <w:tcPr>
            <w:tcW w:w="4910" w:type="dxa"/>
            <w:vMerge/>
            <w:vAlign w:val="center"/>
          </w:tcPr>
          <w:p w:rsidR="00BB03C5" w:rsidRPr="009429CD" w:rsidRDefault="00BB03C5" w:rsidP="009429CD">
            <w:pPr>
              <w:widowControl w:val="0"/>
              <w:spacing w:line="360" w:lineRule="auto"/>
              <w:jc w:val="both"/>
              <w:rPr>
                <w:rFonts w:eastAsia="Arial Unicode MS"/>
              </w:rPr>
            </w:pPr>
          </w:p>
        </w:tc>
        <w:tc>
          <w:tcPr>
            <w:tcW w:w="284" w:type="dxa"/>
            <w:vMerge/>
            <w:vAlign w:val="center"/>
          </w:tcPr>
          <w:p w:rsidR="00BB03C5" w:rsidRPr="009429CD" w:rsidRDefault="00BB03C5" w:rsidP="009429CD">
            <w:pPr>
              <w:widowControl w:val="0"/>
              <w:spacing w:line="360" w:lineRule="auto"/>
              <w:jc w:val="both"/>
              <w:rPr>
                <w:rFonts w:eastAsia="Arial Unicode MS"/>
              </w:rPr>
            </w:pPr>
          </w:p>
        </w:tc>
        <w:tc>
          <w:tcPr>
            <w:tcW w:w="3831" w:type="dxa"/>
            <w:vAlign w:val="center"/>
          </w:tcPr>
          <w:p w:rsidR="00BB03C5" w:rsidRPr="009429CD" w:rsidRDefault="00BB03C5" w:rsidP="009429CD">
            <w:pPr>
              <w:widowControl w:val="0"/>
              <w:spacing w:line="360" w:lineRule="auto"/>
              <w:jc w:val="both"/>
              <w:rPr>
                <w:rFonts w:eastAsia="Arial Unicode MS"/>
              </w:rPr>
            </w:pPr>
            <w:r w:rsidRPr="009429CD">
              <w:t>"Собственный капитал" (380)</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 (0+0+43,1+0)/354,6 = 12,2%</w:t>
      </w: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(0+0+39,8+0)/387,3 = 10,2%</w:t>
      </w: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 (0+0+91,7+0)/300,8 = 30,5%</w:t>
      </w:r>
    </w:p>
    <w:p w:rsidR="00BB03C5" w:rsidRPr="00D75EB2" w:rsidRDefault="00BB03C5" w:rsidP="00D75EB2">
      <w:pPr>
        <w:pStyle w:val="a7"/>
        <w:widowControl w:val="0"/>
      </w:pPr>
      <w:r w:rsidRPr="00D75EB2">
        <w:t>Степень информативности рассматриваемого коэффициента и приведенного выше коэффициента доли заемных средств одинакова. Оба показателя повышаются с ростом пропорции задолженности (обязательств) в финансовой структуре предприятия. Но все-таки более четко степень зависимости предприятия от заемных средств выражается в коэффициенте соотношения заемных и собственных средств. Он показывает, каких средств у предприятия больше - заемных или собственных. Чем больше коэффициент превышает 1, тем больше зависимость предприятия от заемных средств. Допустимый уровень зависимости определяется условиями работы каждого предприятия и, в первую очередь, скоростью оборота оборотных средств. Поэтому дополнительно к расчету коэффициента необходимо определить скорость оборота материальных оборотных средств и дебиторской задолженности за анализируемый период. Если дебиторская задолженность оборачивается быстрее материальных оборотных средств, это означает достаточно высокую интенсивность поступления денежных средств на счета предприятия, то есть в итоге - увеличение собственных средств. Поэтому при высокой оборачиваемости материальных оборотных средств и еще более высокой оборачиваемости дебиторской задолженности коэффициент соотношения заемных и собственных средств может значительно превышать 1. Коэффициент доли заемных средств увеличивается линейно и достигает 100%, в то время как коэффициент отношения заемных средств к собственному капиталу возрастает экспоненциально и не имеет предела.</w:t>
      </w:r>
    </w:p>
    <w:p w:rsidR="00BB03C5" w:rsidRPr="00D75EB2" w:rsidRDefault="00BB03C5" w:rsidP="00D75EB2">
      <w:pPr>
        <w:widowControl w:val="0"/>
        <w:spacing w:line="360" w:lineRule="auto"/>
        <w:ind w:firstLine="720"/>
        <w:jc w:val="both"/>
        <w:rPr>
          <w:sz w:val="28"/>
        </w:rPr>
      </w:pPr>
      <w:r w:rsidRPr="00D75EB2">
        <w:rPr>
          <w:sz w:val="28"/>
        </w:rPr>
        <w:t>Для промышленных предприятий скорость оборота материальных оборотных средств может быть меньше скорости оборота дебиторской задолженности. Это говорит о более высокой интенсивности поступления денежных средств на счета предприятия, в итоге - повышение собственных средств и увеличение коэффициента отношения заемных средств к собственному капиталу, и наоборот.</w:t>
      </w:r>
    </w:p>
    <w:p w:rsidR="00BB03C5" w:rsidRDefault="00BB03C5" w:rsidP="00D75EB2">
      <w:pPr>
        <w:widowControl w:val="0"/>
        <w:spacing w:line="360" w:lineRule="auto"/>
        <w:ind w:firstLine="720"/>
        <w:jc w:val="both"/>
        <w:rPr>
          <w:sz w:val="28"/>
        </w:rPr>
      </w:pPr>
      <w:r w:rsidRPr="00D75EB2">
        <w:rPr>
          <w:sz w:val="28"/>
        </w:rPr>
        <w:t xml:space="preserve">Коэффициент покрытия процента, или обеспеченности процентов по кредиту (interest coverage, times-interest-earned - TIE) определяется как результат деления прибыли до уплаты налогов и процентов (эксплуатационная прибыль, EBIT) на выплаченные проценты. </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3638"/>
        <w:gridCol w:w="286"/>
        <w:gridCol w:w="4626"/>
      </w:tblGrid>
      <w:tr w:rsidR="00BB03C5" w:rsidRPr="00D75EB2">
        <w:trPr>
          <w:cantSplit/>
        </w:trPr>
        <w:tc>
          <w:tcPr>
            <w:tcW w:w="3638" w:type="dxa"/>
            <w:vMerge w:val="restart"/>
            <w:vAlign w:val="center"/>
          </w:tcPr>
          <w:p w:rsidR="00BB03C5" w:rsidRPr="009429CD" w:rsidRDefault="00BB03C5" w:rsidP="009429CD">
            <w:pPr>
              <w:widowControl w:val="0"/>
              <w:spacing w:line="360" w:lineRule="auto"/>
              <w:jc w:val="both"/>
              <w:rPr>
                <w:rFonts w:eastAsia="Arial Unicode MS"/>
              </w:rPr>
            </w:pPr>
            <w:r w:rsidRPr="009429CD">
              <w:t>Коэффициент покрытия процента</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626" w:type="dxa"/>
            <w:vAlign w:val="center"/>
          </w:tcPr>
          <w:p w:rsidR="00BB03C5" w:rsidRPr="009429CD" w:rsidRDefault="00BB03C5" w:rsidP="009429CD">
            <w:pPr>
              <w:widowControl w:val="0"/>
              <w:spacing w:line="360" w:lineRule="auto"/>
              <w:jc w:val="both"/>
              <w:rPr>
                <w:rFonts w:eastAsia="Arial Unicode MS"/>
              </w:rPr>
            </w:pPr>
            <w:r w:rsidRPr="009429CD">
              <w:t>EBIT (100)</w:t>
            </w:r>
          </w:p>
        </w:tc>
      </w:tr>
      <w:tr w:rsidR="00BB03C5" w:rsidRPr="00D75EB2">
        <w:trPr>
          <w:cantSplit/>
        </w:trPr>
        <w:tc>
          <w:tcPr>
            <w:tcW w:w="3638"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626" w:type="dxa"/>
            <w:vAlign w:val="center"/>
          </w:tcPr>
          <w:p w:rsidR="00BB03C5" w:rsidRPr="009429CD" w:rsidRDefault="00DF4540" w:rsidP="009429CD">
            <w:pPr>
              <w:widowControl w:val="0"/>
              <w:spacing w:line="360" w:lineRule="auto"/>
              <w:jc w:val="both"/>
              <w:rPr>
                <w:rFonts w:eastAsia="Arial Unicode MS"/>
              </w:rPr>
            </w:pPr>
            <w:r>
              <w:pict>
                <v:rect id="_x0000_i1028" style="width:481.5pt;height:1.5pt" fillcolor="gray" stroked="f">
                  <v:imagedata r:id="rId10" o:title=""/>
                </v:rect>
              </w:pict>
            </w:r>
          </w:p>
        </w:tc>
      </w:tr>
      <w:tr w:rsidR="00BB03C5" w:rsidRPr="00D75EB2">
        <w:trPr>
          <w:cantSplit/>
        </w:trPr>
        <w:tc>
          <w:tcPr>
            <w:tcW w:w="3638"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626" w:type="dxa"/>
            <w:vAlign w:val="center"/>
          </w:tcPr>
          <w:p w:rsidR="00BB03C5" w:rsidRPr="009429CD" w:rsidRDefault="00BB03C5" w:rsidP="009429CD">
            <w:pPr>
              <w:widowControl w:val="0"/>
              <w:spacing w:line="360" w:lineRule="auto"/>
              <w:jc w:val="both"/>
              <w:rPr>
                <w:rFonts w:eastAsia="Arial Unicode MS"/>
              </w:rPr>
            </w:pPr>
            <w:r w:rsidRPr="009429CD">
              <w:t>"Выплаченные проценты" (140)</w:t>
            </w:r>
          </w:p>
        </w:tc>
      </w:tr>
    </w:tbl>
    <w:p w:rsidR="00BB03C5" w:rsidRPr="00D75EB2" w:rsidRDefault="00BB03C5" w:rsidP="00D75EB2">
      <w:pPr>
        <w:widowControl w:val="0"/>
        <w:spacing w:line="360" w:lineRule="auto"/>
        <w:ind w:firstLine="720"/>
        <w:jc w:val="both"/>
        <w:rPr>
          <w:sz w:val="28"/>
        </w:rPr>
      </w:pPr>
      <w:r w:rsidRPr="00D75EB2">
        <w:rPr>
          <w:sz w:val="28"/>
        </w:rPr>
        <w:t>ОАО «Керченкский таксопарк» не имеет выплат по процентам.</w:t>
      </w:r>
    </w:p>
    <w:p w:rsidR="00BB03C5" w:rsidRPr="00D75EB2" w:rsidRDefault="00BB03C5" w:rsidP="00D75EB2">
      <w:pPr>
        <w:widowControl w:val="0"/>
        <w:spacing w:line="360" w:lineRule="auto"/>
        <w:ind w:firstLine="720"/>
        <w:jc w:val="both"/>
        <w:rPr>
          <w:sz w:val="28"/>
        </w:rPr>
      </w:pPr>
      <w:r w:rsidRPr="00D75EB2">
        <w:rPr>
          <w:sz w:val="28"/>
        </w:rPr>
        <w:t>Рассматриваемый коэффициент показывает, во сколько раз может быть уменьшена эксплуатационная прибыль, прежде чем компания окажется не в состоянии выполнять свои обязательства по выплате процентов.</w:t>
      </w:r>
    </w:p>
    <w:p w:rsidR="00BB03C5" w:rsidRPr="00D75EB2" w:rsidRDefault="00BB03C5" w:rsidP="00D75EB2">
      <w:pPr>
        <w:widowControl w:val="0"/>
        <w:spacing w:line="360" w:lineRule="auto"/>
        <w:ind w:firstLine="720"/>
        <w:jc w:val="both"/>
        <w:rPr>
          <w:sz w:val="28"/>
        </w:rPr>
      </w:pPr>
      <w:r w:rsidRPr="00D75EB2">
        <w:rPr>
          <w:sz w:val="28"/>
        </w:rPr>
        <w:t>Невыполнение данных обязательств может привести к тому, что кредиторы предложат объявление конкурса.</w:t>
      </w:r>
    </w:p>
    <w:p w:rsidR="00BB03C5" w:rsidRPr="00D75EB2" w:rsidRDefault="00BB03C5" w:rsidP="00D75EB2">
      <w:pPr>
        <w:widowControl w:val="0"/>
        <w:spacing w:line="360" w:lineRule="auto"/>
        <w:ind w:firstLine="720"/>
        <w:jc w:val="both"/>
        <w:rPr>
          <w:sz w:val="28"/>
        </w:rPr>
      </w:pPr>
      <w:r w:rsidRPr="00D75EB2">
        <w:rPr>
          <w:sz w:val="28"/>
        </w:rPr>
        <w:t>В числителе приведенной дроби находится эксплуатационная прибыль, или чистая прибыль до уплаты налогов и процентов (EBIT). Поскольку процент является статьей расходов, которая не включается в налогооблагаемую базу, налогообложение не оказывает влияния на способность предприятия выплачивать проценты.</w:t>
      </w:r>
    </w:p>
    <w:p w:rsidR="00BB03C5" w:rsidRDefault="00BB03C5" w:rsidP="00D75EB2">
      <w:pPr>
        <w:widowControl w:val="0"/>
        <w:spacing w:line="360" w:lineRule="auto"/>
        <w:ind w:firstLine="720"/>
        <w:jc w:val="both"/>
        <w:rPr>
          <w:sz w:val="28"/>
        </w:rPr>
      </w:pPr>
      <w:r w:rsidRPr="00D75EB2">
        <w:rPr>
          <w:sz w:val="28"/>
        </w:rPr>
        <w:t xml:space="preserve">Коэффициент покрытия постоянных затрат (fixed charge coverage) выводится подобно предыдущему показателю, только кроме процентов включает в себя еще и лизинговые (арендные) взносы: В последние годы лизинг получил широкое распространение в некоторых отраслях (а в настоящее время названный коэффициент используется чаще, чем коэффициент покрытия процента). К постоянным затратам относятся процент и долгосрочные арендные взносы. Коэффициент рассчитывается следующим образом: </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2970"/>
        <w:gridCol w:w="360"/>
        <w:gridCol w:w="5691"/>
      </w:tblGrid>
      <w:tr w:rsidR="00BB03C5" w:rsidRPr="00D75EB2" w:rsidTr="009429CD">
        <w:trPr>
          <w:cantSplit/>
        </w:trPr>
        <w:tc>
          <w:tcPr>
            <w:tcW w:w="2970" w:type="dxa"/>
            <w:vMerge w:val="restart"/>
            <w:vAlign w:val="center"/>
          </w:tcPr>
          <w:p w:rsidR="00BB03C5" w:rsidRPr="009429CD" w:rsidRDefault="00BB03C5" w:rsidP="009429CD">
            <w:pPr>
              <w:widowControl w:val="0"/>
              <w:spacing w:line="360" w:lineRule="auto"/>
              <w:jc w:val="both"/>
              <w:rPr>
                <w:rFonts w:eastAsia="Arial Unicode MS"/>
              </w:rPr>
            </w:pPr>
            <w:r w:rsidRPr="009429CD">
              <w:t>Коэф-нт покрытия постоянных затрат</w:t>
            </w:r>
          </w:p>
        </w:tc>
        <w:tc>
          <w:tcPr>
            <w:tcW w:w="360"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5691" w:type="dxa"/>
            <w:vAlign w:val="center"/>
          </w:tcPr>
          <w:p w:rsidR="00BB03C5" w:rsidRPr="009429CD" w:rsidRDefault="00BB03C5" w:rsidP="009429CD">
            <w:pPr>
              <w:widowControl w:val="0"/>
              <w:spacing w:line="360" w:lineRule="auto"/>
              <w:jc w:val="both"/>
              <w:rPr>
                <w:rFonts w:eastAsia="Arial Unicode MS"/>
              </w:rPr>
            </w:pPr>
            <w:r w:rsidRPr="009429CD">
              <w:t xml:space="preserve">EBIT (100) + "Арендные взносы" </w:t>
            </w:r>
          </w:p>
        </w:tc>
      </w:tr>
      <w:tr w:rsidR="00BB03C5" w:rsidRPr="00D75EB2" w:rsidTr="009429CD">
        <w:trPr>
          <w:cantSplit/>
        </w:trPr>
        <w:tc>
          <w:tcPr>
            <w:tcW w:w="2970" w:type="dxa"/>
            <w:vMerge/>
            <w:vAlign w:val="center"/>
          </w:tcPr>
          <w:p w:rsidR="00BB03C5" w:rsidRPr="009429CD" w:rsidRDefault="00BB03C5" w:rsidP="009429CD">
            <w:pPr>
              <w:widowControl w:val="0"/>
              <w:spacing w:line="360" w:lineRule="auto"/>
              <w:jc w:val="both"/>
              <w:rPr>
                <w:rFonts w:eastAsia="Arial Unicode MS"/>
              </w:rPr>
            </w:pPr>
          </w:p>
        </w:tc>
        <w:tc>
          <w:tcPr>
            <w:tcW w:w="360" w:type="dxa"/>
            <w:vMerge/>
            <w:vAlign w:val="center"/>
          </w:tcPr>
          <w:p w:rsidR="00BB03C5" w:rsidRPr="009429CD" w:rsidRDefault="00BB03C5" w:rsidP="009429CD">
            <w:pPr>
              <w:widowControl w:val="0"/>
              <w:spacing w:line="360" w:lineRule="auto"/>
              <w:jc w:val="both"/>
              <w:rPr>
                <w:rFonts w:eastAsia="Arial Unicode MS"/>
              </w:rPr>
            </w:pPr>
          </w:p>
        </w:tc>
        <w:tc>
          <w:tcPr>
            <w:tcW w:w="5691" w:type="dxa"/>
            <w:vAlign w:val="center"/>
          </w:tcPr>
          <w:p w:rsidR="00BB03C5" w:rsidRPr="009429CD" w:rsidRDefault="00BB03C5" w:rsidP="009429CD">
            <w:pPr>
              <w:widowControl w:val="0"/>
              <w:spacing w:line="360" w:lineRule="auto"/>
              <w:jc w:val="both"/>
              <w:rPr>
                <w:rFonts w:eastAsia="Arial Unicode MS"/>
              </w:rPr>
            </w:pPr>
          </w:p>
        </w:tc>
      </w:tr>
      <w:tr w:rsidR="00BB03C5" w:rsidRPr="00D75EB2" w:rsidTr="009429CD">
        <w:trPr>
          <w:cantSplit/>
        </w:trPr>
        <w:tc>
          <w:tcPr>
            <w:tcW w:w="2970" w:type="dxa"/>
            <w:vMerge/>
            <w:vAlign w:val="center"/>
          </w:tcPr>
          <w:p w:rsidR="00BB03C5" w:rsidRPr="009429CD" w:rsidRDefault="00BB03C5" w:rsidP="009429CD">
            <w:pPr>
              <w:widowControl w:val="0"/>
              <w:spacing w:line="360" w:lineRule="auto"/>
              <w:jc w:val="both"/>
              <w:rPr>
                <w:rFonts w:eastAsia="Arial Unicode MS"/>
              </w:rPr>
            </w:pPr>
          </w:p>
        </w:tc>
        <w:tc>
          <w:tcPr>
            <w:tcW w:w="360" w:type="dxa"/>
            <w:vMerge/>
            <w:vAlign w:val="center"/>
          </w:tcPr>
          <w:p w:rsidR="00BB03C5" w:rsidRPr="009429CD" w:rsidRDefault="00BB03C5" w:rsidP="009429CD">
            <w:pPr>
              <w:widowControl w:val="0"/>
              <w:spacing w:line="360" w:lineRule="auto"/>
              <w:jc w:val="both"/>
              <w:rPr>
                <w:rFonts w:eastAsia="Arial Unicode MS"/>
              </w:rPr>
            </w:pPr>
          </w:p>
        </w:tc>
        <w:tc>
          <w:tcPr>
            <w:tcW w:w="5691" w:type="dxa"/>
            <w:vAlign w:val="center"/>
          </w:tcPr>
          <w:p w:rsidR="00BB03C5" w:rsidRPr="009429CD" w:rsidRDefault="00BB03C5" w:rsidP="009429CD">
            <w:pPr>
              <w:widowControl w:val="0"/>
              <w:spacing w:line="360" w:lineRule="auto"/>
              <w:jc w:val="both"/>
              <w:rPr>
                <w:rFonts w:eastAsia="Arial Unicode MS"/>
              </w:rPr>
            </w:pPr>
            <w:r w:rsidRPr="009429CD">
              <w:t xml:space="preserve">"Выплаченные %% (140) + "Арендные взносы" </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Для рассматриваемого предприятие этот коэффициент не рассчитывается.</w:t>
      </w:r>
    </w:p>
    <w:p w:rsidR="00BB03C5" w:rsidRPr="00D75EB2" w:rsidRDefault="00BB03C5" w:rsidP="00D75EB2">
      <w:pPr>
        <w:widowControl w:val="0"/>
        <w:spacing w:line="360" w:lineRule="auto"/>
        <w:ind w:firstLine="720"/>
        <w:jc w:val="both"/>
        <w:rPr>
          <w:sz w:val="28"/>
        </w:rPr>
      </w:pPr>
      <w:r w:rsidRPr="00D75EB2">
        <w:rPr>
          <w:sz w:val="28"/>
        </w:rPr>
        <w:t xml:space="preserve">Коэффициент покрытия налично-денежных расходов (cash flow coverage ratio). </w:t>
      </w:r>
    </w:p>
    <w:p w:rsidR="00BB03C5" w:rsidRPr="00D75EB2" w:rsidRDefault="00BB03C5" w:rsidP="00D75EB2">
      <w:pPr>
        <w:widowControl w:val="0"/>
        <w:spacing w:line="360" w:lineRule="auto"/>
        <w:ind w:firstLine="720"/>
        <w:jc w:val="both"/>
        <w:rPr>
          <w:sz w:val="28"/>
        </w:rPr>
      </w:pPr>
      <w:r w:rsidRPr="00D75EB2">
        <w:rPr>
          <w:sz w:val="28"/>
        </w:rPr>
        <w:t>В числителе дроби показываются амортизационные расходы, не являющиеся денежным расходом. В знаменателе - дивиденды с привилегированных акций и взносы в счет капитальной суммы; и те и другие "увеличены" - здесь приводятся их показатели до налогообложения, поскольку данные расходы относятся к статьям, которые включаются в налогооблагаемую базу. Общая сумма до налогообложения рассчитывается следующим образом: показатель, отражающий стоимость после налогообложения, делится на выражение (1 - Т), где Т - это налоговая ставка, выраженная в виде десятичной дроби. Данное действие называется "увеличением" (или обратным увеличением) чистой стоимости после налогообложения.</w:t>
      </w:r>
    </w:p>
    <w:p w:rsidR="00BB03C5" w:rsidRDefault="00BB03C5" w:rsidP="00D75EB2">
      <w:pPr>
        <w:pStyle w:val="31"/>
        <w:widowControl w:val="0"/>
        <w:spacing w:line="360" w:lineRule="auto"/>
        <w:ind w:firstLine="720"/>
        <w:jc w:val="both"/>
        <w:rPr>
          <w:sz w:val="28"/>
        </w:rPr>
      </w:pPr>
      <w:r w:rsidRPr="00D75EB2">
        <w:rPr>
          <w:sz w:val="28"/>
        </w:rPr>
        <w:t xml:space="preserve">Дивиденды с привилегированных акций и фонд погашения должны создаваться из прибыли после выплаты налогов. Деление на выражение (1 - Т) увеличивает итоговую статью (после налогообложения), показывая сумму до обложения налогом, необходимую для получения соответствующей итоговой суммы (после налогообложения). </w:t>
      </w:r>
    </w:p>
    <w:p w:rsidR="009429CD" w:rsidRPr="00D75EB2" w:rsidRDefault="009429CD" w:rsidP="00D75EB2">
      <w:pPr>
        <w:pStyle w:val="31"/>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4343"/>
        <w:gridCol w:w="286"/>
        <w:gridCol w:w="4392"/>
      </w:tblGrid>
      <w:tr w:rsidR="00BB03C5" w:rsidRPr="009429CD" w:rsidTr="009429CD">
        <w:trPr>
          <w:cantSplit/>
        </w:trPr>
        <w:tc>
          <w:tcPr>
            <w:tcW w:w="4343" w:type="dxa"/>
            <w:vMerge w:val="restart"/>
            <w:vAlign w:val="center"/>
          </w:tcPr>
          <w:p w:rsidR="00BB03C5" w:rsidRPr="009429CD" w:rsidRDefault="00BB03C5" w:rsidP="009429CD">
            <w:pPr>
              <w:widowControl w:val="0"/>
              <w:spacing w:line="360" w:lineRule="auto"/>
              <w:jc w:val="both"/>
              <w:rPr>
                <w:rFonts w:eastAsia="Arial Unicode MS"/>
              </w:rPr>
            </w:pPr>
            <w:r w:rsidRPr="009429CD">
              <w:t>Коэф-нт покрытия налично-денежных расходов</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392" w:type="dxa"/>
            <w:vAlign w:val="center"/>
          </w:tcPr>
          <w:p w:rsidR="00BB03C5" w:rsidRPr="009429CD" w:rsidRDefault="00BB03C5" w:rsidP="009429CD">
            <w:pPr>
              <w:widowControl w:val="0"/>
              <w:spacing w:line="360" w:lineRule="auto"/>
              <w:jc w:val="both"/>
              <w:rPr>
                <w:rFonts w:eastAsia="Arial Unicode MS"/>
              </w:rPr>
            </w:pPr>
            <w:r w:rsidRPr="009429CD">
              <w:t>Приток наличности</w:t>
            </w:r>
            <w:r w:rsidR="00D75EB2" w:rsidRPr="009429CD">
              <w:t xml:space="preserve"> </w:t>
            </w:r>
            <w:r w:rsidRPr="009429CD">
              <w:t>+ Амортизация</w:t>
            </w:r>
          </w:p>
        </w:tc>
      </w:tr>
      <w:tr w:rsidR="00BB03C5" w:rsidRPr="009429CD" w:rsidTr="009429CD">
        <w:trPr>
          <w:cantSplit/>
        </w:trPr>
        <w:tc>
          <w:tcPr>
            <w:tcW w:w="4343"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392" w:type="dxa"/>
            <w:vAlign w:val="center"/>
          </w:tcPr>
          <w:p w:rsidR="00BB03C5" w:rsidRPr="009429CD" w:rsidRDefault="00DF4540" w:rsidP="009429CD">
            <w:pPr>
              <w:widowControl w:val="0"/>
              <w:spacing w:line="360" w:lineRule="auto"/>
              <w:jc w:val="both"/>
              <w:rPr>
                <w:rFonts w:eastAsia="Arial Unicode MS"/>
              </w:rPr>
            </w:pPr>
            <w:r>
              <w:pict>
                <v:rect id="_x0000_i1029" style="width:481.5pt;height:1.5pt" fillcolor="gray" stroked="f">
                  <v:imagedata r:id="rId11" o:title=""/>
                </v:rect>
              </w:pict>
            </w:r>
          </w:p>
        </w:tc>
      </w:tr>
      <w:tr w:rsidR="00BB03C5" w:rsidRPr="009429CD" w:rsidTr="009429CD">
        <w:trPr>
          <w:cantSplit/>
        </w:trPr>
        <w:tc>
          <w:tcPr>
            <w:tcW w:w="4343"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392" w:type="dxa"/>
            <w:vAlign w:val="center"/>
          </w:tcPr>
          <w:p w:rsidR="00BB03C5" w:rsidRPr="009429CD" w:rsidRDefault="00BB03C5" w:rsidP="009429CD">
            <w:pPr>
              <w:widowControl w:val="0"/>
              <w:spacing w:line="360" w:lineRule="auto"/>
              <w:jc w:val="both"/>
              <w:rPr>
                <w:rFonts w:eastAsia="Arial Unicode MS"/>
              </w:rPr>
            </w:pPr>
            <w:r w:rsidRPr="009429CD">
              <w:t xml:space="preserve">Отток наличности </w:t>
            </w:r>
          </w:p>
        </w:tc>
      </w:tr>
    </w:tbl>
    <w:p w:rsidR="00BB03C5" w:rsidRPr="009429CD" w:rsidRDefault="00BB03C5" w:rsidP="009429CD">
      <w:pPr>
        <w:widowControl w:val="0"/>
        <w:spacing w:line="360" w:lineRule="auto"/>
        <w:jc w:val="both"/>
      </w:pPr>
    </w:p>
    <w:tbl>
      <w:tblPr>
        <w:tblW w:w="0" w:type="auto"/>
        <w:tblInd w:w="45" w:type="dxa"/>
        <w:tblLayout w:type="fixed"/>
        <w:tblCellMar>
          <w:left w:w="45" w:type="dxa"/>
          <w:right w:w="45" w:type="dxa"/>
        </w:tblCellMar>
        <w:tblLook w:val="0000" w:firstRow="0" w:lastRow="0" w:firstColumn="0" w:lastColumn="0" w:noHBand="0" w:noVBand="0"/>
      </w:tblPr>
      <w:tblGrid>
        <w:gridCol w:w="301"/>
        <w:gridCol w:w="8720"/>
      </w:tblGrid>
      <w:tr w:rsidR="00BB03C5" w:rsidRPr="009429CD" w:rsidTr="009429CD">
        <w:trPr>
          <w:cantSplit/>
        </w:trPr>
        <w:tc>
          <w:tcPr>
            <w:tcW w:w="301"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8720" w:type="dxa"/>
            <w:vAlign w:val="center"/>
          </w:tcPr>
          <w:p w:rsidR="00BB03C5" w:rsidRPr="009429CD" w:rsidRDefault="00BB03C5" w:rsidP="009429CD">
            <w:pPr>
              <w:widowControl w:val="0"/>
              <w:spacing w:line="360" w:lineRule="auto"/>
              <w:jc w:val="both"/>
              <w:rPr>
                <w:rFonts w:eastAsia="Arial Unicode MS"/>
              </w:rPr>
            </w:pPr>
            <w:r w:rsidRPr="009429CD">
              <w:t>"EBIT"</w:t>
            </w:r>
            <w:r w:rsidR="00D75EB2" w:rsidRPr="009429CD">
              <w:t xml:space="preserve"> </w:t>
            </w:r>
            <w:r w:rsidRPr="009429CD">
              <w:t>+ "Арендные взносы"</w:t>
            </w:r>
            <w:r w:rsidR="00D75EB2" w:rsidRPr="009429CD">
              <w:t xml:space="preserve"> </w:t>
            </w:r>
            <w:r w:rsidRPr="009429CD">
              <w:t>+ "Амортизация</w:t>
            </w:r>
          </w:p>
        </w:tc>
      </w:tr>
      <w:tr w:rsidR="00BB03C5" w:rsidRPr="009429CD" w:rsidTr="009429CD">
        <w:trPr>
          <w:cantSplit/>
        </w:trPr>
        <w:tc>
          <w:tcPr>
            <w:tcW w:w="301" w:type="dxa"/>
            <w:vMerge/>
            <w:vAlign w:val="center"/>
          </w:tcPr>
          <w:p w:rsidR="00BB03C5" w:rsidRPr="009429CD" w:rsidRDefault="00BB03C5" w:rsidP="009429CD">
            <w:pPr>
              <w:widowControl w:val="0"/>
              <w:spacing w:line="360" w:lineRule="auto"/>
              <w:jc w:val="both"/>
              <w:rPr>
                <w:rFonts w:eastAsia="Arial Unicode MS"/>
              </w:rPr>
            </w:pPr>
          </w:p>
        </w:tc>
        <w:tc>
          <w:tcPr>
            <w:tcW w:w="8720" w:type="dxa"/>
            <w:vAlign w:val="center"/>
          </w:tcPr>
          <w:p w:rsidR="00BB03C5" w:rsidRPr="009429CD" w:rsidRDefault="00DF4540" w:rsidP="009429CD">
            <w:pPr>
              <w:widowControl w:val="0"/>
              <w:spacing w:line="360" w:lineRule="auto"/>
              <w:jc w:val="both"/>
              <w:rPr>
                <w:rFonts w:eastAsia="Arial Unicode MS"/>
              </w:rPr>
            </w:pPr>
            <w:r>
              <w:pict>
                <v:rect id="_x0000_i1030" style="width:481.5pt;height:1.5pt" fillcolor="gray" stroked="f">
                  <v:imagedata r:id="rId11" o:title=""/>
                </v:rect>
              </w:pict>
            </w:r>
          </w:p>
        </w:tc>
      </w:tr>
      <w:tr w:rsidR="00BB03C5" w:rsidRPr="009429CD" w:rsidTr="009429CD">
        <w:trPr>
          <w:cantSplit/>
        </w:trPr>
        <w:tc>
          <w:tcPr>
            <w:tcW w:w="301" w:type="dxa"/>
            <w:vMerge/>
            <w:vAlign w:val="center"/>
          </w:tcPr>
          <w:p w:rsidR="00BB03C5" w:rsidRPr="009429CD" w:rsidRDefault="00BB03C5" w:rsidP="009429CD">
            <w:pPr>
              <w:widowControl w:val="0"/>
              <w:spacing w:line="360" w:lineRule="auto"/>
              <w:jc w:val="both"/>
              <w:rPr>
                <w:rFonts w:eastAsia="Arial Unicode MS"/>
              </w:rPr>
            </w:pPr>
          </w:p>
        </w:tc>
        <w:tc>
          <w:tcPr>
            <w:tcW w:w="8720" w:type="dxa"/>
            <w:vAlign w:val="center"/>
          </w:tcPr>
          <w:p w:rsidR="00BB03C5" w:rsidRPr="009429CD" w:rsidRDefault="00BB03C5" w:rsidP="009429CD">
            <w:pPr>
              <w:pStyle w:val="ad"/>
              <w:widowControl w:val="0"/>
              <w:spacing w:line="360" w:lineRule="auto"/>
              <w:jc w:val="both"/>
              <w:rPr>
                <w:rFonts w:eastAsia="Arial Unicode MS"/>
              </w:rPr>
            </w:pPr>
            <w:r w:rsidRPr="009429CD">
              <w:t>"Выплаченные проценты"</w:t>
            </w:r>
            <w:r w:rsidR="00D75EB2" w:rsidRPr="009429CD">
              <w:t xml:space="preserve"> </w:t>
            </w:r>
            <w:r w:rsidRPr="009429CD">
              <w:t>+ "Арендные взносы</w:t>
            </w:r>
            <w:r w:rsidR="00D75EB2" w:rsidRPr="009429CD">
              <w:t xml:space="preserve"> </w:t>
            </w:r>
            <w:r w:rsidRPr="009429CD">
              <w:t>+ "Увеличенные" дивиденды с привилегированных акций</w:t>
            </w:r>
            <w:r w:rsidR="00D75EB2" w:rsidRPr="009429CD">
              <w:t xml:space="preserve"> </w:t>
            </w:r>
            <w:r w:rsidRPr="009429CD">
              <w:t xml:space="preserve">+ "Увеличенный" фонд погашения облигаций </w:t>
            </w:r>
          </w:p>
        </w:tc>
      </w:tr>
    </w:tbl>
    <w:p w:rsidR="00BB03C5" w:rsidRPr="00D75EB2" w:rsidRDefault="00BB03C5" w:rsidP="00D75EB2">
      <w:pPr>
        <w:widowControl w:val="0"/>
        <w:spacing w:line="360" w:lineRule="auto"/>
        <w:ind w:firstLine="720"/>
        <w:jc w:val="both"/>
        <w:rPr>
          <w:sz w:val="28"/>
        </w:rPr>
      </w:pPr>
    </w:p>
    <w:p w:rsidR="00BB03C5" w:rsidRPr="00D75EB2" w:rsidRDefault="00BB03C5" w:rsidP="00D75EB2">
      <w:pPr>
        <w:pStyle w:val="a7"/>
        <w:widowControl w:val="0"/>
      </w:pPr>
      <w:r w:rsidRPr="00D75EB2">
        <w:t>Коэффициент покрытия налично-денежных расходов показывает многократность покрытия операционным денежным потоком (operating cash flow) финансовых нужд предприятия.</w:t>
      </w:r>
    </w:p>
    <w:p w:rsidR="00BB03C5" w:rsidRPr="00D75EB2" w:rsidRDefault="00BB03C5" w:rsidP="00D75EB2">
      <w:pPr>
        <w:widowControl w:val="0"/>
        <w:spacing w:line="360" w:lineRule="auto"/>
        <w:ind w:firstLine="720"/>
        <w:jc w:val="both"/>
        <w:rPr>
          <w:sz w:val="28"/>
        </w:rPr>
      </w:pPr>
      <w:r w:rsidRPr="00D75EB2">
        <w:rPr>
          <w:sz w:val="28"/>
        </w:rPr>
        <w:t>Показатели рентабельности. Рентабельность (прибыльность) - результат сложного стратегического решения. Рентабельность отражает влияние показателей ликвидности, управления активами и регулирования долговых отношений на результаты деятельности предприятия.</w:t>
      </w:r>
    </w:p>
    <w:p w:rsidR="00BB03C5" w:rsidRDefault="00BB03C5" w:rsidP="00D75EB2">
      <w:pPr>
        <w:widowControl w:val="0"/>
        <w:spacing w:line="360" w:lineRule="auto"/>
        <w:ind w:firstLine="720"/>
        <w:jc w:val="both"/>
        <w:rPr>
          <w:sz w:val="28"/>
        </w:rPr>
      </w:pPr>
      <w:r w:rsidRPr="00D75EB2">
        <w:rPr>
          <w:sz w:val="28"/>
        </w:rPr>
        <w:t>Коэффициент прибыли от продаж (profit margin on sales) определяется как результат деления прибыли после налогообложения на выручку; показывает прибыль на единицу оборота.</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3661"/>
        <w:gridCol w:w="286"/>
        <w:gridCol w:w="4423"/>
      </w:tblGrid>
      <w:tr w:rsidR="00BB03C5" w:rsidRPr="00D75EB2">
        <w:trPr>
          <w:cantSplit/>
        </w:trPr>
        <w:tc>
          <w:tcPr>
            <w:tcW w:w="3661" w:type="dxa"/>
            <w:vMerge w:val="restart"/>
            <w:vAlign w:val="center"/>
          </w:tcPr>
          <w:p w:rsidR="00BB03C5" w:rsidRPr="009429CD" w:rsidRDefault="00BB03C5" w:rsidP="009429CD">
            <w:pPr>
              <w:widowControl w:val="0"/>
              <w:spacing w:line="360" w:lineRule="auto"/>
              <w:jc w:val="both"/>
              <w:rPr>
                <w:rFonts w:eastAsia="Arial Unicode MS"/>
              </w:rPr>
            </w:pPr>
            <w:r w:rsidRPr="009429CD">
              <w:t>Коэффициент прибыли от продаж</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423" w:type="dxa"/>
            <w:vAlign w:val="center"/>
          </w:tcPr>
          <w:p w:rsidR="00BB03C5" w:rsidRPr="009429CD" w:rsidRDefault="00BB03C5" w:rsidP="009429CD">
            <w:pPr>
              <w:widowControl w:val="0"/>
              <w:spacing w:line="360" w:lineRule="auto"/>
              <w:jc w:val="both"/>
              <w:rPr>
                <w:rFonts w:eastAsia="Arial Unicode MS"/>
              </w:rPr>
            </w:pPr>
            <w:r w:rsidRPr="009429CD">
              <w:t>"Чистая прибыль к распред." (220)</w:t>
            </w:r>
          </w:p>
        </w:tc>
      </w:tr>
      <w:tr w:rsidR="00BB03C5" w:rsidRPr="00D75EB2">
        <w:trPr>
          <w:cantSplit/>
        </w:trPr>
        <w:tc>
          <w:tcPr>
            <w:tcW w:w="3661"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423" w:type="dxa"/>
            <w:vAlign w:val="center"/>
          </w:tcPr>
          <w:p w:rsidR="00BB03C5" w:rsidRPr="009429CD" w:rsidRDefault="00DF4540" w:rsidP="009429CD">
            <w:pPr>
              <w:widowControl w:val="0"/>
              <w:spacing w:line="360" w:lineRule="auto"/>
              <w:jc w:val="both"/>
              <w:rPr>
                <w:rFonts w:eastAsia="Arial Unicode MS"/>
              </w:rPr>
            </w:pPr>
            <w:r>
              <w:pict>
                <v:rect id="_x0000_i1031" style="width:481.5pt;height:1.5pt" fillcolor="gray" stroked="f">
                  <v:imagedata r:id="rId11" o:title=""/>
                </v:rect>
              </w:pict>
            </w:r>
          </w:p>
        </w:tc>
      </w:tr>
      <w:tr w:rsidR="00BB03C5" w:rsidRPr="00D75EB2">
        <w:trPr>
          <w:cantSplit/>
        </w:trPr>
        <w:tc>
          <w:tcPr>
            <w:tcW w:w="3661"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423" w:type="dxa"/>
            <w:vAlign w:val="center"/>
          </w:tcPr>
          <w:p w:rsidR="00BB03C5" w:rsidRPr="009429CD" w:rsidRDefault="00BB03C5" w:rsidP="009429CD">
            <w:pPr>
              <w:widowControl w:val="0"/>
              <w:spacing w:line="360" w:lineRule="auto"/>
              <w:jc w:val="both"/>
              <w:rPr>
                <w:rFonts w:eastAsia="Arial Unicode MS"/>
              </w:rPr>
            </w:pPr>
            <w:r w:rsidRPr="009429CD">
              <w:t>"Чистая выручка" (035)</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36,7/380,3 = 9,6%</w:t>
      </w:r>
    </w:p>
    <w:p w:rsidR="00BB03C5" w:rsidRPr="00D75EB2" w:rsidRDefault="00BB03C5" w:rsidP="00D75EB2">
      <w:pPr>
        <w:widowControl w:val="0"/>
        <w:spacing w:line="360" w:lineRule="auto"/>
        <w:ind w:firstLine="720"/>
        <w:jc w:val="both"/>
        <w:rPr>
          <w:sz w:val="28"/>
        </w:rPr>
      </w:pPr>
      <w:r w:rsidRPr="00D75EB2">
        <w:rPr>
          <w:sz w:val="28"/>
        </w:rPr>
        <w:t xml:space="preserve">В </w:t>
      </w:r>
      <w:r w:rsidR="003366A2" w:rsidRPr="00D75EB2">
        <w:rPr>
          <w:sz w:val="28"/>
        </w:rPr>
        <w:t>2008</w:t>
      </w:r>
      <w:r w:rsidRPr="00D75EB2">
        <w:rPr>
          <w:sz w:val="28"/>
        </w:rPr>
        <w:t xml:space="preserve"> и </w:t>
      </w:r>
      <w:r w:rsidR="003366A2" w:rsidRPr="00D75EB2">
        <w:rPr>
          <w:sz w:val="28"/>
        </w:rPr>
        <w:t>2010</w:t>
      </w:r>
      <w:r w:rsidRPr="00D75EB2">
        <w:rPr>
          <w:sz w:val="28"/>
        </w:rPr>
        <w:t xml:space="preserve"> придприятие имело чистые убытки.</w:t>
      </w:r>
    </w:p>
    <w:p w:rsidR="00BB03C5" w:rsidRPr="00D75EB2" w:rsidRDefault="00BB03C5" w:rsidP="00D75EB2">
      <w:pPr>
        <w:widowControl w:val="0"/>
        <w:spacing w:line="360" w:lineRule="auto"/>
        <w:ind w:firstLine="720"/>
        <w:jc w:val="both"/>
        <w:rPr>
          <w:sz w:val="28"/>
        </w:rPr>
      </w:pPr>
      <w:r w:rsidRPr="00D75EB2">
        <w:rPr>
          <w:sz w:val="28"/>
        </w:rPr>
        <w:t>Если данный коэффициент ниже среднего отраслевого показателя, значит, цены на изделия относительно невысоки или слишком велики расходы, не исключено также сочетание того и другого (Возможно, налицо применение агрессивной тактики организации маркетинга, известной в экономической литературе как "хищническое ценообразование" ("predatory pricing), т.е. временное резкое снижение цен на товары, которые становятся ниже уровня производственных затрат, с целью вытеснения с рынка конкурентов. Спустя какое-то время фирма снова поднимает цены до первоначального уровня или устанавливает цены выше прежних).</w:t>
      </w:r>
    </w:p>
    <w:p w:rsidR="00BB03C5" w:rsidRPr="00D75EB2" w:rsidRDefault="00BB03C5" w:rsidP="00D75EB2">
      <w:pPr>
        <w:widowControl w:val="0"/>
        <w:spacing w:line="360" w:lineRule="auto"/>
        <w:ind w:firstLine="720"/>
        <w:jc w:val="both"/>
        <w:rPr>
          <w:sz w:val="28"/>
        </w:rPr>
      </w:pPr>
      <w:r w:rsidRPr="00D75EB2">
        <w:rPr>
          <w:sz w:val="28"/>
        </w:rPr>
        <w:t>Данный показатель определяет величину прибыли с каждой гривны продаж. Он во многом зависит от скорости оборота средств, т.е. длительный оборот капитала приведет к тому, что предприятию потребуется больше прибыли, чтобы достичь удовлетворительных финансовых результатов.</w:t>
      </w:r>
    </w:p>
    <w:p w:rsidR="00BB03C5" w:rsidRDefault="00BB03C5" w:rsidP="00D75EB2">
      <w:pPr>
        <w:widowControl w:val="0"/>
        <w:spacing w:line="360" w:lineRule="auto"/>
        <w:ind w:firstLine="720"/>
        <w:jc w:val="both"/>
        <w:rPr>
          <w:sz w:val="28"/>
        </w:rPr>
      </w:pPr>
      <w:r w:rsidRPr="00D75EB2">
        <w:rPr>
          <w:sz w:val="28"/>
        </w:rPr>
        <w:t xml:space="preserve">Основная производительная сила активов (basic earning power) - это результат деления чистой прибыли до уплаты налогов и процентов (EBIT) на общую сумму активов компании, представленный в процентном выражении. Данный показатель измеряет общую производительную силу активов фирмы до отчисления налогов и учета финансовых расходов. Он полезен при сравнении фирм с разными условиями налогообложения и с разным объемом участия привлеченных средств в финансовой структуре предприятия. </w:t>
      </w:r>
    </w:p>
    <w:p w:rsidR="009429CD" w:rsidRDefault="009429CD" w:rsidP="00D75EB2">
      <w:pPr>
        <w:widowControl w:val="0"/>
        <w:spacing w:line="360" w:lineRule="auto"/>
        <w:ind w:firstLine="720"/>
        <w:jc w:val="both"/>
        <w:rPr>
          <w:sz w:val="28"/>
        </w:rPr>
        <w:sectPr w:rsidR="009429CD" w:rsidSect="00D75EB2">
          <w:headerReference w:type="even" r:id="rId12"/>
          <w:headerReference w:type="default" r:id="rId13"/>
          <w:headerReference w:type="first" r:id="rId14"/>
          <w:pgSz w:w="11906" w:h="16838" w:code="9"/>
          <w:pgMar w:top="1134" w:right="851" w:bottom="1134" w:left="1701" w:header="709" w:footer="709" w:gutter="0"/>
          <w:paperSrc w:first="1" w:other="1"/>
          <w:cols w:space="708"/>
          <w:titlePg/>
          <w:docGrid w:linePitch="360"/>
        </w:sectPr>
      </w:pPr>
    </w:p>
    <w:tbl>
      <w:tblPr>
        <w:tblW w:w="0" w:type="auto"/>
        <w:tblInd w:w="471" w:type="dxa"/>
        <w:tblLayout w:type="fixed"/>
        <w:tblCellMar>
          <w:left w:w="45" w:type="dxa"/>
          <w:right w:w="45" w:type="dxa"/>
        </w:tblCellMar>
        <w:tblLook w:val="0000" w:firstRow="0" w:lastRow="0" w:firstColumn="0" w:lastColumn="0" w:noHBand="0" w:noVBand="0"/>
      </w:tblPr>
      <w:tblGrid>
        <w:gridCol w:w="4458"/>
        <w:gridCol w:w="286"/>
        <w:gridCol w:w="2546"/>
      </w:tblGrid>
      <w:tr w:rsidR="00BB03C5" w:rsidRPr="00D75EB2" w:rsidTr="009429CD">
        <w:trPr>
          <w:cantSplit/>
        </w:trPr>
        <w:tc>
          <w:tcPr>
            <w:tcW w:w="4458" w:type="dxa"/>
            <w:vMerge w:val="restart"/>
            <w:vAlign w:val="center"/>
          </w:tcPr>
          <w:p w:rsidR="00BB03C5" w:rsidRPr="009429CD" w:rsidRDefault="00BB03C5" w:rsidP="009429CD">
            <w:pPr>
              <w:widowControl w:val="0"/>
              <w:spacing w:line="360" w:lineRule="auto"/>
              <w:jc w:val="both"/>
              <w:rPr>
                <w:rFonts w:eastAsia="Arial Unicode MS"/>
              </w:rPr>
            </w:pPr>
            <w:r w:rsidRPr="009429CD">
              <w:t>Основная производительная сила активов</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2546" w:type="dxa"/>
            <w:vAlign w:val="center"/>
          </w:tcPr>
          <w:p w:rsidR="00BB03C5" w:rsidRPr="009429CD" w:rsidRDefault="00BB03C5" w:rsidP="009429CD">
            <w:pPr>
              <w:widowControl w:val="0"/>
              <w:spacing w:line="360" w:lineRule="auto"/>
              <w:jc w:val="both"/>
              <w:rPr>
                <w:rFonts w:eastAsia="Arial Unicode MS"/>
              </w:rPr>
            </w:pPr>
            <w:r w:rsidRPr="009429CD">
              <w:t>"EBIT" (105)</w:t>
            </w:r>
          </w:p>
        </w:tc>
      </w:tr>
      <w:tr w:rsidR="00BB03C5" w:rsidRPr="00D75EB2" w:rsidTr="009429CD">
        <w:trPr>
          <w:cantSplit/>
        </w:trPr>
        <w:tc>
          <w:tcPr>
            <w:tcW w:w="4458"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2546" w:type="dxa"/>
            <w:vAlign w:val="center"/>
          </w:tcPr>
          <w:p w:rsidR="00BB03C5" w:rsidRPr="009429CD" w:rsidRDefault="00DF4540" w:rsidP="009429CD">
            <w:pPr>
              <w:widowControl w:val="0"/>
              <w:spacing w:line="360" w:lineRule="auto"/>
              <w:jc w:val="both"/>
              <w:rPr>
                <w:rFonts w:eastAsia="Arial Unicode MS"/>
              </w:rPr>
            </w:pPr>
            <w:r>
              <w:pict>
                <v:rect id="_x0000_i1032" style="width:481.5pt;height:1.5pt" fillcolor="gray" stroked="f">
                  <v:imagedata r:id="rId11" o:title=""/>
                </v:rect>
              </w:pict>
            </w:r>
          </w:p>
        </w:tc>
      </w:tr>
      <w:tr w:rsidR="00BB03C5" w:rsidRPr="00D75EB2" w:rsidTr="009429CD">
        <w:trPr>
          <w:cantSplit/>
        </w:trPr>
        <w:tc>
          <w:tcPr>
            <w:tcW w:w="4458"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2546" w:type="dxa"/>
            <w:vAlign w:val="center"/>
          </w:tcPr>
          <w:p w:rsidR="00BB03C5" w:rsidRPr="009429CD" w:rsidRDefault="00BB03C5" w:rsidP="009429CD">
            <w:pPr>
              <w:widowControl w:val="0"/>
              <w:spacing w:line="360" w:lineRule="auto"/>
              <w:jc w:val="both"/>
              <w:rPr>
                <w:rFonts w:eastAsia="Arial Unicode MS"/>
              </w:rPr>
            </w:pPr>
            <w:r w:rsidRPr="009429CD">
              <w:t>"Активы" (280)</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 xml:space="preserve">. –70,7/397,7 = -17,7%, 21,4/427,1 = 5,0% 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xml:space="preserve">., -111,1/392,5 = -28,3% 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p>
    <w:p w:rsidR="00BB03C5" w:rsidRPr="00D75EB2" w:rsidRDefault="00BB03C5" w:rsidP="00D75EB2">
      <w:pPr>
        <w:widowControl w:val="0"/>
        <w:spacing w:line="360" w:lineRule="auto"/>
        <w:ind w:firstLine="720"/>
        <w:jc w:val="both"/>
        <w:rPr>
          <w:sz w:val="28"/>
        </w:rPr>
      </w:pPr>
      <w:r w:rsidRPr="00D75EB2">
        <w:rPr>
          <w:sz w:val="28"/>
        </w:rPr>
        <w:t>EBIT образуется в течение всего года в то время, как статья "Активы" отражает состояние на конец года. Поэтому целесообразнее было бы использовать в знаменателе средний показатель. Такой же подход полезен при расчете двух других показателей: ROA и ROE (прибыль на общую сумму активов и прибыль на акционерный капитал).</w:t>
      </w:r>
    </w:p>
    <w:p w:rsidR="00BB03C5" w:rsidRPr="00D75EB2" w:rsidRDefault="00BB03C5" w:rsidP="00D75EB2">
      <w:pPr>
        <w:widowControl w:val="0"/>
        <w:spacing w:line="360" w:lineRule="auto"/>
        <w:ind w:firstLine="720"/>
        <w:jc w:val="both"/>
        <w:rPr>
          <w:sz w:val="28"/>
        </w:rPr>
      </w:pPr>
      <w:r w:rsidRPr="00D75EB2">
        <w:rPr>
          <w:sz w:val="28"/>
        </w:rPr>
        <w:t xml:space="preserve">Прибыль на общую сумму активов (return on assets ROA), также доход от общей суммы активов, фондоотдачи. Рассчитывается как отношение чистой прибыли к общей сумме активов и показывает доход от использования активов за вычетом процентов и налогов, выражается в процентах. </w:t>
      </w:r>
    </w:p>
    <w:p w:rsidR="00BB03C5" w:rsidRDefault="00BB03C5" w:rsidP="00D75EB2">
      <w:pPr>
        <w:widowControl w:val="0"/>
        <w:spacing w:line="360" w:lineRule="auto"/>
        <w:ind w:firstLine="720"/>
        <w:jc w:val="both"/>
        <w:rPr>
          <w:sz w:val="28"/>
        </w:rPr>
      </w:pPr>
      <w:r w:rsidRPr="00D75EB2">
        <w:rPr>
          <w:sz w:val="28"/>
        </w:rPr>
        <w:t xml:space="preserve">Полученный показатель 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 является результатом невысокой "основной производительной силы активов".</w:t>
      </w:r>
    </w:p>
    <w:p w:rsidR="009429CD" w:rsidRPr="00D75EB2" w:rsidRDefault="009429CD" w:rsidP="00D75EB2">
      <w:pPr>
        <w:widowControl w:val="0"/>
        <w:spacing w:line="360" w:lineRule="auto"/>
        <w:ind w:firstLine="720"/>
        <w:jc w:val="both"/>
        <w:rPr>
          <w:sz w:val="28"/>
        </w:rPr>
      </w:pPr>
    </w:p>
    <w:tbl>
      <w:tblPr>
        <w:tblW w:w="0" w:type="auto"/>
        <w:tblInd w:w="187" w:type="dxa"/>
        <w:tblLayout w:type="fixed"/>
        <w:tblCellMar>
          <w:left w:w="45" w:type="dxa"/>
          <w:right w:w="45" w:type="dxa"/>
        </w:tblCellMar>
        <w:tblLook w:val="0000" w:firstRow="0" w:lastRow="0" w:firstColumn="0" w:lastColumn="0" w:noHBand="0" w:noVBand="0"/>
      </w:tblPr>
      <w:tblGrid>
        <w:gridCol w:w="4059"/>
        <w:gridCol w:w="286"/>
        <w:gridCol w:w="4863"/>
      </w:tblGrid>
      <w:tr w:rsidR="00BB03C5" w:rsidRPr="00D75EB2" w:rsidTr="009429CD">
        <w:trPr>
          <w:cantSplit/>
        </w:trPr>
        <w:tc>
          <w:tcPr>
            <w:tcW w:w="4059" w:type="dxa"/>
            <w:vMerge w:val="restart"/>
            <w:vAlign w:val="center"/>
          </w:tcPr>
          <w:p w:rsidR="00BB03C5" w:rsidRPr="009429CD" w:rsidRDefault="00BB03C5" w:rsidP="009429CD">
            <w:pPr>
              <w:widowControl w:val="0"/>
              <w:spacing w:line="360" w:lineRule="auto"/>
              <w:jc w:val="both"/>
              <w:rPr>
                <w:rFonts w:eastAsia="Arial Unicode MS"/>
              </w:rPr>
            </w:pPr>
            <w:r w:rsidRPr="009429CD">
              <w:t>Прибыль на общую сумму активов (ROA)</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863" w:type="dxa"/>
            <w:vAlign w:val="center"/>
          </w:tcPr>
          <w:p w:rsidR="00BB03C5" w:rsidRPr="009429CD" w:rsidRDefault="00BB03C5" w:rsidP="009429CD">
            <w:pPr>
              <w:widowControl w:val="0"/>
              <w:spacing w:line="360" w:lineRule="auto"/>
              <w:jc w:val="both"/>
              <w:rPr>
                <w:rFonts w:eastAsia="Arial Unicode MS"/>
              </w:rPr>
            </w:pPr>
            <w:r w:rsidRPr="009429CD">
              <w:t>"Чистая прибыль к распред."(41)</w:t>
            </w:r>
          </w:p>
        </w:tc>
      </w:tr>
      <w:tr w:rsidR="00BB03C5" w:rsidRPr="00D75EB2" w:rsidTr="009429CD">
        <w:trPr>
          <w:cantSplit/>
        </w:trPr>
        <w:tc>
          <w:tcPr>
            <w:tcW w:w="4059"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863" w:type="dxa"/>
            <w:vAlign w:val="center"/>
          </w:tcPr>
          <w:p w:rsidR="00BB03C5" w:rsidRPr="009429CD" w:rsidRDefault="00DF4540" w:rsidP="009429CD">
            <w:pPr>
              <w:widowControl w:val="0"/>
              <w:spacing w:line="360" w:lineRule="auto"/>
              <w:jc w:val="both"/>
              <w:rPr>
                <w:rFonts w:eastAsia="Arial Unicode MS"/>
              </w:rPr>
            </w:pPr>
            <w:r>
              <w:pict>
                <v:rect id="_x0000_i1033" style="width:481.5pt;height:1.5pt" fillcolor="gray" stroked="f">
                  <v:imagedata r:id="rId11" o:title=""/>
                </v:rect>
              </w:pict>
            </w:r>
          </w:p>
        </w:tc>
      </w:tr>
      <w:tr w:rsidR="00BB03C5" w:rsidRPr="00D75EB2" w:rsidTr="009429CD">
        <w:trPr>
          <w:cantSplit/>
        </w:trPr>
        <w:tc>
          <w:tcPr>
            <w:tcW w:w="4059"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863" w:type="dxa"/>
            <w:vAlign w:val="center"/>
          </w:tcPr>
          <w:p w:rsidR="00BB03C5" w:rsidRPr="009429CD" w:rsidRDefault="00BB03C5" w:rsidP="009429CD">
            <w:pPr>
              <w:widowControl w:val="0"/>
              <w:spacing w:line="360" w:lineRule="auto"/>
              <w:jc w:val="both"/>
              <w:rPr>
                <w:rFonts w:eastAsia="Arial Unicode MS"/>
              </w:rPr>
            </w:pPr>
            <w:r w:rsidRPr="009429CD">
              <w:t>"Активы" (220)</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 xml:space="preserve">. –51,6/397,7 = -12,9%, 36,7/427,1 = 8,6% 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xml:space="preserve">., -88,5/392,5 = -22,5% в </w:t>
      </w:r>
      <w:smartTag w:uri="urn:schemas-microsoft-com:office:smarttags" w:element="metricconverter">
        <w:smartTagPr>
          <w:attr w:name="ProductID" w:val="2010 г"/>
        </w:smartTagPr>
        <w:r w:rsidR="003366A2" w:rsidRPr="00D75EB2">
          <w:rPr>
            <w:sz w:val="28"/>
          </w:rPr>
          <w:t>2010</w:t>
        </w:r>
        <w:r w:rsidRPr="00D75EB2">
          <w:rPr>
            <w:sz w:val="28"/>
          </w:rPr>
          <w:t xml:space="preserve"> г</w:t>
        </w:r>
      </w:smartTag>
      <w:r w:rsidRPr="00D75EB2">
        <w:rPr>
          <w:sz w:val="28"/>
        </w:rPr>
        <w:t>.</w:t>
      </w:r>
    </w:p>
    <w:p w:rsidR="00BB03C5" w:rsidRDefault="00BB03C5" w:rsidP="00D75EB2">
      <w:pPr>
        <w:widowControl w:val="0"/>
        <w:spacing w:line="360" w:lineRule="auto"/>
        <w:ind w:firstLine="720"/>
        <w:jc w:val="both"/>
        <w:rPr>
          <w:sz w:val="28"/>
        </w:rPr>
      </w:pPr>
      <w:r w:rsidRPr="00D75EB2">
        <w:rPr>
          <w:sz w:val="28"/>
        </w:rPr>
        <w:t xml:space="preserve">Прибыль на используемый капитал (return on capital employed - ROCE, или rate of return on investors capital), или коэффициент отдачи капитала, а также прибыль (доход) на используемые активы. Сравнивая разные предприятия, аналитики часто опираются на данный коэффициент. В числителе дроби указывается общая сумма доходов всех инвесторов (проценты кредиторов, чистая прибыль акционеров - владельцев привилегированных и обычных акций), в знаменателе - долгосрочные финансовые средства в распоряжении фирмы, т.е. сумма всех средств, вложенных как акционерами, так и кредиторами. Конечный результат, как правило, получается меньше 1, поэтому умножается на 100 и выражается в процентах. </w:t>
      </w:r>
    </w:p>
    <w:p w:rsidR="009429CD" w:rsidRPr="00D75EB2" w:rsidRDefault="009429CD" w:rsidP="00D75EB2">
      <w:pPr>
        <w:widowControl w:val="0"/>
        <w:spacing w:line="360" w:lineRule="auto"/>
        <w:ind w:firstLine="720"/>
        <w:jc w:val="both"/>
        <w:rPr>
          <w:sz w:val="28"/>
        </w:rPr>
      </w:pPr>
    </w:p>
    <w:tbl>
      <w:tblPr>
        <w:tblW w:w="0" w:type="auto"/>
        <w:tblInd w:w="187" w:type="dxa"/>
        <w:tblLayout w:type="fixed"/>
        <w:tblCellMar>
          <w:left w:w="45" w:type="dxa"/>
          <w:right w:w="45" w:type="dxa"/>
        </w:tblCellMar>
        <w:tblLook w:val="0000" w:firstRow="0" w:lastRow="0" w:firstColumn="0" w:lastColumn="0" w:noHBand="0" w:noVBand="0"/>
      </w:tblPr>
      <w:tblGrid>
        <w:gridCol w:w="4262"/>
        <w:gridCol w:w="286"/>
        <w:gridCol w:w="3642"/>
      </w:tblGrid>
      <w:tr w:rsidR="00BB03C5" w:rsidRPr="00D75EB2" w:rsidTr="009429CD">
        <w:trPr>
          <w:cantSplit/>
        </w:trPr>
        <w:tc>
          <w:tcPr>
            <w:tcW w:w="4262" w:type="dxa"/>
            <w:vMerge w:val="restart"/>
            <w:vAlign w:val="center"/>
          </w:tcPr>
          <w:p w:rsidR="00BB03C5" w:rsidRPr="009429CD" w:rsidRDefault="00BB03C5" w:rsidP="009429CD">
            <w:pPr>
              <w:widowControl w:val="0"/>
              <w:spacing w:line="360" w:lineRule="auto"/>
              <w:jc w:val="both"/>
              <w:rPr>
                <w:rFonts w:eastAsia="Arial Unicode MS"/>
              </w:rPr>
            </w:pPr>
            <w:r w:rsidRPr="009429CD">
              <w:t>Прибыль на используемый капитал (ROCE)</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3642" w:type="dxa"/>
            <w:vAlign w:val="center"/>
          </w:tcPr>
          <w:p w:rsidR="00BB03C5" w:rsidRPr="009429CD" w:rsidRDefault="00BB03C5" w:rsidP="009429CD">
            <w:pPr>
              <w:widowControl w:val="0"/>
              <w:spacing w:line="360" w:lineRule="auto"/>
              <w:jc w:val="both"/>
              <w:rPr>
                <w:rFonts w:eastAsia="Arial Unicode MS"/>
              </w:rPr>
            </w:pPr>
            <w:r w:rsidRPr="009429CD">
              <w:t>"Чистая прибыль" (220) + Выплачен.проценты (140)</w:t>
            </w:r>
          </w:p>
        </w:tc>
      </w:tr>
      <w:tr w:rsidR="00BB03C5" w:rsidRPr="00D75EB2" w:rsidTr="009429CD">
        <w:trPr>
          <w:cantSplit/>
        </w:trPr>
        <w:tc>
          <w:tcPr>
            <w:tcW w:w="4262"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3642" w:type="dxa"/>
            <w:vAlign w:val="center"/>
          </w:tcPr>
          <w:p w:rsidR="00BB03C5" w:rsidRPr="009429CD" w:rsidRDefault="00DF4540" w:rsidP="009429CD">
            <w:pPr>
              <w:widowControl w:val="0"/>
              <w:spacing w:line="360" w:lineRule="auto"/>
              <w:jc w:val="both"/>
              <w:rPr>
                <w:rFonts w:eastAsia="Arial Unicode MS"/>
              </w:rPr>
            </w:pPr>
            <w:r>
              <w:pict>
                <v:rect id="_x0000_i1034" style="width:481.5pt;height:1.5pt" fillcolor="gray" stroked="f">
                  <v:imagedata r:id="rId11" o:title=""/>
                </v:rect>
              </w:pict>
            </w:r>
          </w:p>
        </w:tc>
      </w:tr>
      <w:tr w:rsidR="00BB03C5" w:rsidRPr="00D75EB2" w:rsidTr="009429CD">
        <w:trPr>
          <w:cantSplit/>
        </w:trPr>
        <w:tc>
          <w:tcPr>
            <w:tcW w:w="4262"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3642" w:type="dxa"/>
            <w:vAlign w:val="center"/>
          </w:tcPr>
          <w:p w:rsidR="00BB03C5" w:rsidRPr="009429CD" w:rsidRDefault="00BB03C5" w:rsidP="009429CD">
            <w:pPr>
              <w:widowControl w:val="0"/>
              <w:spacing w:line="360" w:lineRule="auto"/>
              <w:jc w:val="both"/>
              <w:rPr>
                <w:rFonts w:eastAsia="Arial Unicode MS"/>
              </w:rPr>
            </w:pPr>
            <w:r w:rsidRPr="009429CD">
              <w:t>"Долгосроч.обязат." (480) + "Собствен.капитал" (380)</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 </w:t>
      </w:r>
      <w:r w:rsidR="003366A2" w:rsidRPr="00D75EB2">
        <w:rPr>
          <w:sz w:val="28"/>
        </w:rPr>
        <w:t>2009</w:t>
      </w:r>
      <w:r w:rsidRPr="00D75EB2">
        <w:rPr>
          <w:sz w:val="28"/>
        </w:rPr>
        <w:t xml:space="preserve"> году этот показатель был выше нуля, а в других вообще отрицательный. </w:t>
      </w:r>
    </w:p>
    <w:p w:rsidR="00BB03C5" w:rsidRPr="00D75EB2" w:rsidRDefault="00BB03C5" w:rsidP="00D75EB2">
      <w:pPr>
        <w:widowControl w:val="0"/>
        <w:spacing w:line="360" w:lineRule="auto"/>
        <w:ind w:firstLine="720"/>
        <w:jc w:val="both"/>
        <w:rPr>
          <w:sz w:val="28"/>
        </w:rPr>
      </w:pPr>
      <w:r w:rsidRPr="00D75EB2">
        <w:rPr>
          <w:sz w:val="28"/>
        </w:rPr>
        <w:t>В странах с рыночной экономикой рассматриваемый коэффициент часто используется при оценке общественно полезных монопольных предприятий, занимающихся, например, водоснабжением, телекоммуникациями, и т.п. Теоретически монопольное положение могло бы приносить предприятию крупную прибыль (доходы) на используемый капитал, однако существующие в странах с рыночной экономикой общественный контроль и обратные связи сдерживают рост стоимости его продуктов, чтобы прибыль на используемый капитал не превышала значительно расходы по ее получению.</w:t>
      </w:r>
    </w:p>
    <w:p w:rsidR="00BB03C5" w:rsidRPr="00D75EB2" w:rsidRDefault="00BB03C5" w:rsidP="00D75EB2">
      <w:pPr>
        <w:widowControl w:val="0"/>
        <w:spacing w:line="360" w:lineRule="auto"/>
        <w:ind w:firstLine="720"/>
        <w:jc w:val="both"/>
        <w:rPr>
          <w:sz w:val="28"/>
        </w:rPr>
      </w:pPr>
      <w:r w:rsidRPr="00D75EB2">
        <w:rPr>
          <w:sz w:val="28"/>
        </w:rPr>
        <w:t xml:space="preserve">Прибыль на акционерный капитал (return on common equity - ROE), или прибыль (доход) на собственный капитал, - это отношение чистой прибыли за вычетом налогов к акционерному капиталу при прибыли на единицу инвестиций владельцев обычных акций, выраженное в процентах. </w:t>
      </w:r>
    </w:p>
    <w:p w:rsidR="00BB03C5" w:rsidRDefault="00BB03C5" w:rsidP="00D75EB2">
      <w:pPr>
        <w:widowControl w:val="0"/>
        <w:spacing w:line="360" w:lineRule="auto"/>
        <w:ind w:firstLine="720"/>
        <w:jc w:val="both"/>
        <w:rPr>
          <w:sz w:val="28"/>
        </w:rPr>
      </w:pPr>
      <w:r w:rsidRPr="00D75EB2">
        <w:rPr>
          <w:sz w:val="28"/>
        </w:rPr>
        <w:t xml:space="preserve">Хотя полученный показатели по двум годам нельзя назвать высоким, он выше коэффициента прибыли на общую сумму активов, что является результатом большой доли задолженности в финансовой структуре предприятия и достаточно активного использования финансового "рычага". </w:t>
      </w:r>
    </w:p>
    <w:p w:rsidR="009429CD" w:rsidRDefault="009429CD" w:rsidP="00D75EB2">
      <w:pPr>
        <w:widowControl w:val="0"/>
        <w:spacing w:line="360" w:lineRule="auto"/>
        <w:ind w:firstLine="720"/>
        <w:jc w:val="both"/>
        <w:rPr>
          <w:sz w:val="28"/>
        </w:rPr>
      </w:pPr>
    </w:p>
    <w:p w:rsidR="009429CD" w:rsidRDefault="009429CD" w:rsidP="00D75EB2">
      <w:pPr>
        <w:widowControl w:val="0"/>
        <w:spacing w:line="360" w:lineRule="auto"/>
        <w:ind w:firstLine="720"/>
        <w:jc w:val="both"/>
        <w:rPr>
          <w:sz w:val="28"/>
        </w:rPr>
        <w:sectPr w:rsidR="009429CD" w:rsidSect="00D75EB2">
          <w:pgSz w:w="11906" w:h="16838" w:code="9"/>
          <w:pgMar w:top="1134" w:right="851" w:bottom="1134" w:left="1701" w:header="709" w:footer="709" w:gutter="0"/>
          <w:paperSrc w:first="1" w:other="1"/>
          <w:cols w:space="708"/>
          <w:titlePg/>
          <w:docGrid w:linePitch="360"/>
        </w:sectPr>
      </w:pPr>
    </w:p>
    <w:tbl>
      <w:tblPr>
        <w:tblW w:w="8789" w:type="dxa"/>
        <w:tblInd w:w="187" w:type="dxa"/>
        <w:tblLayout w:type="fixed"/>
        <w:tblCellMar>
          <w:left w:w="45" w:type="dxa"/>
          <w:right w:w="45" w:type="dxa"/>
        </w:tblCellMar>
        <w:tblLook w:val="0000" w:firstRow="0" w:lastRow="0" w:firstColumn="0" w:lastColumn="0" w:noHBand="0" w:noVBand="0"/>
      </w:tblPr>
      <w:tblGrid>
        <w:gridCol w:w="3776"/>
        <w:gridCol w:w="286"/>
        <w:gridCol w:w="4727"/>
      </w:tblGrid>
      <w:tr w:rsidR="00BB03C5" w:rsidRPr="00D75EB2" w:rsidTr="009429CD">
        <w:trPr>
          <w:cantSplit/>
        </w:trPr>
        <w:tc>
          <w:tcPr>
            <w:tcW w:w="3776" w:type="dxa"/>
            <w:vMerge w:val="restart"/>
            <w:vAlign w:val="center"/>
          </w:tcPr>
          <w:p w:rsidR="00BB03C5" w:rsidRPr="009429CD" w:rsidRDefault="00BB03C5" w:rsidP="009429CD">
            <w:pPr>
              <w:widowControl w:val="0"/>
              <w:spacing w:line="360" w:lineRule="auto"/>
              <w:jc w:val="both"/>
              <w:rPr>
                <w:rFonts w:eastAsia="Arial Unicode MS"/>
              </w:rPr>
            </w:pPr>
            <w:r w:rsidRPr="009429CD">
              <w:t>Прибыль на акционерный капитал (ROE)</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4727" w:type="dxa"/>
            <w:vAlign w:val="center"/>
          </w:tcPr>
          <w:p w:rsidR="00BB03C5" w:rsidRPr="009429CD" w:rsidRDefault="00BB03C5" w:rsidP="009429CD">
            <w:pPr>
              <w:widowControl w:val="0"/>
              <w:spacing w:line="360" w:lineRule="auto"/>
              <w:jc w:val="both"/>
              <w:rPr>
                <w:rFonts w:eastAsia="Arial Unicode MS"/>
              </w:rPr>
            </w:pPr>
            <w:r w:rsidRPr="009429CD">
              <w:t xml:space="preserve">"Чистая прибыль к распределению" </w:t>
            </w:r>
          </w:p>
        </w:tc>
      </w:tr>
      <w:tr w:rsidR="00BB03C5" w:rsidRPr="00D75EB2" w:rsidTr="009429CD">
        <w:trPr>
          <w:cantSplit/>
        </w:trPr>
        <w:tc>
          <w:tcPr>
            <w:tcW w:w="3776"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727" w:type="dxa"/>
            <w:vAlign w:val="center"/>
          </w:tcPr>
          <w:p w:rsidR="00BB03C5" w:rsidRPr="009429CD" w:rsidRDefault="00DF4540" w:rsidP="009429CD">
            <w:pPr>
              <w:widowControl w:val="0"/>
              <w:spacing w:line="360" w:lineRule="auto"/>
              <w:jc w:val="both"/>
              <w:rPr>
                <w:rFonts w:eastAsia="Arial Unicode MS"/>
              </w:rPr>
            </w:pPr>
            <w:r>
              <w:pict>
                <v:rect id="_x0000_i1035" style="width:481.5pt;height:1.5pt" fillcolor="gray" stroked="f">
                  <v:imagedata r:id="rId11" o:title=""/>
                </v:rect>
              </w:pict>
            </w:r>
          </w:p>
        </w:tc>
      </w:tr>
      <w:tr w:rsidR="00BB03C5" w:rsidRPr="00D75EB2" w:rsidTr="009429CD">
        <w:trPr>
          <w:cantSplit/>
        </w:trPr>
        <w:tc>
          <w:tcPr>
            <w:tcW w:w="3776"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4727" w:type="dxa"/>
            <w:vAlign w:val="center"/>
          </w:tcPr>
          <w:p w:rsidR="00BB03C5" w:rsidRPr="009429CD" w:rsidRDefault="00BB03C5" w:rsidP="009429CD">
            <w:pPr>
              <w:widowControl w:val="0"/>
              <w:spacing w:line="360" w:lineRule="auto"/>
              <w:jc w:val="both"/>
              <w:rPr>
                <w:rFonts w:eastAsia="Arial Unicode MS"/>
              </w:rPr>
            </w:pPr>
            <w:r w:rsidRPr="009429CD">
              <w:t>"Собствен. капитал"</w:t>
            </w:r>
            <w:r w:rsidR="00D75EB2" w:rsidRPr="009429CD">
              <w:t xml:space="preserve"> </w:t>
            </w:r>
            <w:r w:rsidRPr="009429CD">
              <w:t xml:space="preserve">- "Привилегир. акции" </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Из-за низкой величины чистой прибыли в </w:t>
      </w:r>
      <w:smartTag w:uri="urn:schemas-microsoft-com:office:smarttags" w:element="metricconverter">
        <w:smartTagPr>
          <w:attr w:name="ProductID" w:val="2009 г"/>
        </w:smartTagPr>
        <w:r w:rsidR="003366A2" w:rsidRPr="00D75EB2">
          <w:rPr>
            <w:sz w:val="28"/>
          </w:rPr>
          <w:t>2009</w:t>
        </w:r>
        <w:r w:rsidRPr="00D75EB2">
          <w:rPr>
            <w:sz w:val="28"/>
          </w:rPr>
          <w:t xml:space="preserve"> г</w:t>
        </w:r>
      </w:smartTag>
      <w:r w:rsidRPr="00D75EB2">
        <w:rPr>
          <w:sz w:val="28"/>
        </w:rPr>
        <w:t xml:space="preserve">. и убытка в </w:t>
      </w:r>
      <w:r w:rsidR="003366A2" w:rsidRPr="00D75EB2">
        <w:rPr>
          <w:sz w:val="28"/>
        </w:rPr>
        <w:t>2008</w:t>
      </w:r>
      <w:r w:rsidRPr="00D75EB2">
        <w:rPr>
          <w:sz w:val="28"/>
        </w:rPr>
        <w:t xml:space="preserve"> и </w:t>
      </w:r>
      <w:r w:rsidR="003366A2" w:rsidRPr="00D75EB2">
        <w:rPr>
          <w:sz w:val="28"/>
        </w:rPr>
        <w:t>2010</w:t>
      </w:r>
      <w:r w:rsidRPr="00D75EB2">
        <w:rPr>
          <w:sz w:val="28"/>
        </w:rPr>
        <w:t xml:space="preserve"> годах</w:t>
      </w:r>
      <w:r w:rsidR="00D75EB2">
        <w:rPr>
          <w:sz w:val="28"/>
        </w:rPr>
        <w:t xml:space="preserve"> </w:t>
      </w:r>
      <w:r w:rsidRPr="00D75EB2">
        <w:rPr>
          <w:sz w:val="28"/>
        </w:rPr>
        <w:t>практического значения этот показатель не имеет.</w:t>
      </w:r>
    </w:p>
    <w:p w:rsidR="00BB03C5" w:rsidRDefault="00BB03C5" w:rsidP="00D75EB2">
      <w:pPr>
        <w:widowControl w:val="0"/>
        <w:spacing w:line="360" w:lineRule="auto"/>
        <w:ind w:firstLine="720"/>
        <w:jc w:val="both"/>
        <w:rPr>
          <w:sz w:val="28"/>
        </w:rPr>
      </w:pPr>
      <w:r w:rsidRPr="00D75EB2">
        <w:rPr>
          <w:sz w:val="28"/>
        </w:rPr>
        <w:t xml:space="preserve">Мультипликатор акционерного капитала (еquity multiplier) показывает, во сколько раз использование привлеченных средств в качестве источника финансирования увеличивает (приумножает) акционерный капитал (собственность владельцев обычных акций). Если компания будет финансироваться только собственными источниками и при этом не будет использован финансовый "рычаг", увеличение производительной силы акционерного капитала не произойдет. </w:t>
      </w:r>
    </w:p>
    <w:p w:rsidR="009429CD" w:rsidRPr="00D75EB2" w:rsidRDefault="009429CD" w:rsidP="00D75EB2">
      <w:pPr>
        <w:widowControl w:val="0"/>
        <w:spacing w:line="360" w:lineRule="auto"/>
        <w:ind w:firstLine="720"/>
        <w:jc w:val="both"/>
        <w:rPr>
          <w:sz w:val="28"/>
        </w:rPr>
      </w:pPr>
    </w:p>
    <w:tbl>
      <w:tblPr>
        <w:tblW w:w="0" w:type="auto"/>
        <w:tblInd w:w="-45" w:type="dxa"/>
        <w:tblLayout w:type="fixed"/>
        <w:tblCellMar>
          <w:left w:w="45" w:type="dxa"/>
          <w:right w:w="45" w:type="dxa"/>
        </w:tblCellMar>
        <w:tblLook w:val="0000" w:firstRow="0" w:lastRow="0" w:firstColumn="0" w:lastColumn="0" w:noHBand="0" w:noVBand="0"/>
      </w:tblPr>
      <w:tblGrid>
        <w:gridCol w:w="3067"/>
        <w:gridCol w:w="286"/>
        <w:gridCol w:w="5554"/>
      </w:tblGrid>
      <w:tr w:rsidR="00BB03C5" w:rsidRPr="00D75EB2" w:rsidTr="009429CD">
        <w:trPr>
          <w:cantSplit/>
        </w:trPr>
        <w:tc>
          <w:tcPr>
            <w:tcW w:w="3067" w:type="dxa"/>
            <w:vMerge w:val="restart"/>
            <w:vAlign w:val="center"/>
          </w:tcPr>
          <w:p w:rsidR="00BB03C5" w:rsidRPr="009429CD" w:rsidRDefault="00BB03C5" w:rsidP="009429CD">
            <w:pPr>
              <w:widowControl w:val="0"/>
              <w:spacing w:line="360" w:lineRule="auto"/>
              <w:jc w:val="both"/>
              <w:rPr>
                <w:rFonts w:eastAsia="Arial Unicode MS"/>
              </w:rPr>
            </w:pPr>
            <w:r w:rsidRPr="009429CD">
              <w:t>Мультипл. акционер. Капитала</w:t>
            </w:r>
          </w:p>
        </w:tc>
        <w:tc>
          <w:tcPr>
            <w:tcW w:w="286" w:type="dxa"/>
            <w:vMerge w:val="restart"/>
            <w:vAlign w:val="center"/>
          </w:tcPr>
          <w:p w:rsidR="00BB03C5" w:rsidRPr="009429CD" w:rsidRDefault="00BB03C5" w:rsidP="009429CD">
            <w:pPr>
              <w:widowControl w:val="0"/>
              <w:spacing w:line="360" w:lineRule="auto"/>
              <w:jc w:val="both"/>
              <w:rPr>
                <w:rFonts w:eastAsia="Arial Unicode MS"/>
              </w:rPr>
            </w:pPr>
            <w:r w:rsidRPr="009429CD">
              <w:t>=</w:t>
            </w:r>
          </w:p>
        </w:tc>
        <w:tc>
          <w:tcPr>
            <w:tcW w:w="5554" w:type="dxa"/>
            <w:vAlign w:val="center"/>
          </w:tcPr>
          <w:p w:rsidR="00BB03C5" w:rsidRPr="009429CD" w:rsidRDefault="00BB03C5" w:rsidP="009429CD">
            <w:pPr>
              <w:widowControl w:val="0"/>
              <w:spacing w:line="360" w:lineRule="auto"/>
              <w:jc w:val="both"/>
              <w:rPr>
                <w:rFonts w:eastAsia="Arial Unicode MS"/>
              </w:rPr>
            </w:pPr>
            <w:r w:rsidRPr="009429CD">
              <w:t xml:space="preserve">"Активы" </w:t>
            </w:r>
          </w:p>
        </w:tc>
      </w:tr>
      <w:tr w:rsidR="00BB03C5" w:rsidRPr="00D75EB2" w:rsidTr="009429CD">
        <w:trPr>
          <w:cantSplit/>
        </w:trPr>
        <w:tc>
          <w:tcPr>
            <w:tcW w:w="3067"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5554" w:type="dxa"/>
            <w:vAlign w:val="center"/>
          </w:tcPr>
          <w:p w:rsidR="00BB03C5" w:rsidRPr="009429CD" w:rsidRDefault="00DF4540" w:rsidP="009429CD">
            <w:pPr>
              <w:widowControl w:val="0"/>
              <w:spacing w:line="360" w:lineRule="auto"/>
              <w:jc w:val="both"/>
              <w:rPr>
                <w:rFonts w:eastAsia="Arial Unicode MS"/>
              </w:rPr>
            </w:pPr>
            <w:r>
              <w:pict>
                <v:rect id="_x0000_i1036" style="width:481.5pt;height:1.5pt" fillcolor="gray" stroked="f">
                  <v:imagedata r:id="rId11" o:title=""/>
                </v:rect>
              </w:pict>
            </w:r>
          </w:p>
        </w:tc>
      </w:tr>
      <w:tr w:rsidR="00BB03C5" w:rsidRPr="00D75EB2" w:rsidTr="009429CD">
        <w:trPr>
          <w:cantSplit/>
        </w:trPr>
        <w:tc>
          <w:tcPr>
            <w:tcW w:w="3067" w:type="dxa"/>
            <w:vMerge/>
            <w:vAlign w:val="center"/>
          </w:tcPr>
          <w:p w:rsidR="00BB03C5" w:rsidRPr="009429CD" w:rsidRDefault="00BB03C5" w:rsidP="009429CD">
            <w:pPr>
              <w:widowControl w:val="0"/>
              <w:spacing w:line="360" w:lineRule="auto"/>
              <w:jc w:val="both"/>
              <w:rPr>
                <w:rFonts w:eastAsia="Arial Unicode MS"/>
              </w:rPr>
            </w:pPr>
          </w:p>
        </w:tc>
        <w:tc>
          <w:tcPr>
            <w:tcW w:w="286" w:type="dxa"/>
            <w:vMerge/>
            <w:vAlign w:val="center"/>
          </w:tcPr>
          <w:p w:rsidR="00BB03C5" w:rsidRPr="009429CD" w:rsidRDefault="00BB03C5" w:rsidP="009429CD">
            <w:pPr>
              <w:widowControl w:val="0"/>
              <w:spacing w:line="360" w:lineRule="auto"/>
              <w:jc w:val="both"/>
              <w:rPr>
                <w:rFonts w:eastAsia="Arial Unicode MS"/>
              </w:rPr>
            </w:pPr>
          </w:p>
        </w:tc>
        <w:tc>
          <w:tcPr>
            <w:tcW w:w="5554" w:type="dxa"/>
            <w:vAlign w:val="center"/>
          </w:tcPr>
          <w:p w:rsidR="00BB03C5" w:rsidRPr="009429CD" w:rsidRDefault="00BB03C5" w:rsidP="009429CD">
            <w:pPr>
              <w:widowControl w:val="0"/>
              <w:spacing w:line="360" w:lineRule="auto"/>
              <w:jc w:val="both"/>
              <w:rPr>
                <w:rFonts w:eastAsia="Arial Unicode MS"/>
              </w:rPr>
            </w:pPr>
            <w:r w:rsidRPr="009429CD">
              <w:t xml:space="preserve">"Собственный кап-ал"-"Привил. Акции" </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Рассматриваемый коэффициент рассчитывается как отношение активов к акционерному капиталу (собственности владельцев обычных акций). </w:t>
      </w:r>
    </w:p>
    <w:p w:rsidR="00BB03C5" w:rsidRPr="00D75EB2" w:rsidRDefault="00BB03C5" w:rsidP="00D75EB2">
      <w:pPr>
        <w:pStyle w:val="a7"/>
        <w:widowControl w:val="0"/>
      </w:pPr>
      <w:r w:rsidRPr="00D75EB2">
        <w:br w:type="page"/>
        <w:t>Выводы и предложения</w:t>
      </w:r>
    </w:p>
    <w:p w:rsidR="00BB03C5" w:rsidRPr="00D75EB2" w:rsidRDefault="00BB03C5" w:rsidP="00D75EB2">
      <w:pPr>
        <w:pStyle w:val="a7"/>
        <w:widowControl w:val="0"/>
      </w:pPr>
    </w:p>
    <w:p w:rsidR="00BB03C5" w:rsidRPr="00D75EB2" w:rsidRDefault="00BB03C5" w:rsidP="00D75EB2">
      <w:pPr>
        <w:widowControl w:val="0"/>
        <w:spacing w:line="360" w:lineRule="auto"/>
        <w:ind w:firstLine="720"/>
        <w:jc w:val="both"/>
        <w:rPr>
          <w:sz w:val="28"/>
        </w:rPr>
      </w:pPr>
      <w:r w:rsidRPr="00D75EB2">
        <w:rPr>
          <w:sz w:val="28"/>
        </w:rPr>
        <w:t>Отправным моментом исследования является анализ состояния отечественной экономики и ее влияния на финансово-экономическое состояние предприятий. Длительный «застой» украинской экономики и следующий за ним процесс ее трансформации</w:t>
      </w:r>
      <w:r w:rsidR="00D75EB2">
        <w:rPr>
          <w:sz w:val="28"/>
        </w:rPr>
        <w:t xml:space="preserve"> </w:t>
      </w:r>
      <w:r w:rsidRPr="00D75EB2">
        <w:rPr>
          <w:sz w:val="28"/>
        </w:rPr>
        <w:t>из плановой в рыночную, привели к резкому</w:t>
      </w:r>
      <w:r w:rsidR="00D75EB2">
        <w:rPr>
          <w:sz w:val="28"/>
        </w:rPr>
        <w:t xml:space="preserve"> </w:t>
      </w:r>
      <w:r w:rsidRPr="00D75EB2">
        <w:rPr>
          <w:sz w:val="28"/>
        </w:rPr>
        <w:t xml:space="preserve">падению производства, снижению уровня жизни населения, углублению социальной дифференциации. Последние пять лет в Украине наблюдается экономический рост, темпы его невелики и присутствует не во всех отраслях экономики. Характер экономического роста в Украине преимущественно экстенсивный, в связи, с чем изменилась отраслевая структура промышленного производства, большую долю которой стал занимать топливно-энергетический комплекс, что явилось причиной оттока денежных средств из других отраслей промышленности. Промышленные предприятия оказались в сложных условиях выживания. </w:t>
      </w:r>
    </w:p>
    <w:p w:rsidR="00BB03C5" w:rsidRPr="00D75EB2" w:rsidRDefault="00BB03C5" w:rsidP="00D75EB2">
      <w:pPr>
        <w:widowControl w:val="0"/>
        <w:spacing w:line="360" w:lineRule="auto"/>
        <w:ind w:firstLine="720"/>
        <w:jc w:val="both"/>
        <w:rPr>
          <w:sz w:val="28"/>
        </w:rPr>
      </w:pPr>
      <w:r w:rsidRPr="00D75EB2">
        <w:rPr>
          <w:sz w:val="28"/>
        </w:rPr>
        <w:t xml:space="preserve">В украинской и зарубежной практике имеется много разнообразных методик анализа финансово-экономического состояния предприятия, но отсутствует понятие его «стабильности функционирования» и методика оценки. </w:t>
      </w:r>
    </w:p>
    <w:p w:rsidR="00BB03C5" w:rsidRPr="00D75EB2" w:rsidRDefault="00BB03C5" w:rsidP="00D75EB2">
      <w:pPr>
        <w:widowControl w:val="0"/>
        <w:spacing w:line="360" w:lineRule="auto"/>
        <w:ind w:firstLine="720"/>
        <w:jc w:val="both"/>
        <w:rPr>
          <w:sz w:val="28"/>
        </w:rPr>
      </w:pPr>
      <w:r w:rsidRPr="00D75EB2">
        <w:rPr>
          <w:sz w:val="28"/>
        </w:rPr>
        <w:t>Положительными сторонами существующих методик является многообразие показателей, их независимость от инфляции и индекса цен, что позволяет руководству предприятия осуществлять самостоятельный</w:t>
      </w:r>
      <w:r w:rsidR="00D75EB2">
        <w:rPr>
          <w:sz w:val="28"/>
        </w:rPr>
        <w:t xml:space="preserve"> </w:t>
      </w:r>
      <w:r w:rsidRPr="00D75EB2">
        <w:rPr>
          <w:sz w:val="28"/>
        </w:rPr>
        <w:t>выбор необходимых показателей и анализ в динамике.</w:t>
      </w:r>
    </w:p>
    <w:p w:rsidR="00BB03C5" w:rsidRPr="00D75EB2" w:rsidRDefault="00BB03C5" w:rsidP="00D75EB2">
      <w:pPr>
        <w:widowControl w:val="0"/>
        <w:spacing w:line="360" w:lineRule="auto"/>
        <w:ind w:firstLine="720"/>
        <w:jc w:val="both"/>
        <w:rPr>
          <w:sz w:val="28"/>
        </w:rPr>
      </w:pPr>
      <w:r w:rsidRPr="00D75EB2">
        <w:rPr>
          <w:sz w:val="28"/>
        </w:rPr>
        <w:t xml:space="preserve">Можно выделить пять групп, объединяющих расчетные показатели по следующим признакам: исходная база данных (бухгалтерских и прочих) при выведении коэффициента и его сущность (что именно отражает данный показатель). </w:t>
      </w:r>
    </w:p>
    <w:p w:rsidR="00BB03C5" w:rsidRPr="00D75EB2" w:rsidRDefault="00BB03C5" w:rsidP="00D75EB2">
      <w:pPr>
        <w:widowControl w:val="0"/>
        <w:spacing w:line="360" w:lineRule="auto"/>
        <w:ind w:firstLine="720"/>
        <w:jc w:val="both"/>
        <w:rPr>
          <w:sz w:val="28"/>
        </w:rPr>
      </w:pPr>
      <w:r w:rsidRPr="00D75EB2">
        <w:rPr>
          <w:sz w:val="28"/>
        </w:rPr>
        <w:t xml:space="preserve">- Показатели ликвидности раскрывают характер отношения между оборотными активами и краткосрочными пассивами и отражают способность компании вовремя выполнить обязательства. </w:t>
      </w:r>
    </w:p>
    <w:p w:rsidR="00BB03C5" w:rsidRPr="00D75EB2" w:rsidRDefault="00BB03C5" w:rsidP="00D75EB2">
      <w:pPr>
        <w:widowControl w:val="0"/>
        <w:spacing w:line="360" w:lineRule="auto"/>
        <w:ind w:firstLine="720"/>
        <w:jc w:val="both"/>
        <w:rPr>
          <w:sz w:val="28"/>
        </w:rPr>
      </w:pPr>
      <w:r w:rsidRPr="00D75EB2">
        <w:rPr>
          <w:sz w:val="28"/>
        </w:rPr>
        <w:t xml:space="preserve">- Показатели управления активами измеряют эффективность, с которой фирма управляет своими активами. </w:t>
      </w:r>
    </w:p>
    <w:p w:rsidR="00BB03C5" w:rsidRPr="00D75EB2" w:rsidRDefault="00BB03C5" w:rsidP="00D75EB2">
      <w:pPr>
        <w:widowControl w:val="0"/>
        <w:spacing w:line="360" w:lineRule="auto"/>
        <w:ind w:firstLine="720"/>
        <w:jc w:val="both"/>
        <w:rPr>
          <w:sz w:val="28"/>
        </w:rPr>
      </w:pPr>
      <w:r w:rsidRPr="00D75EB2">
        <w:rPr>
          <w:sz w:val="28"/>
        </w:rPr>
        <w:t xml:space="preserve"> - Показатели контроля и регулирования долговых отношений измеряют объем финансирования фирмы за счет привлеченных средств и ее способность погашать долговые обязательства. </w:t>
      </w:r>
    </w:p>
    <w:p w:rsidR="00BB03C5" w:rsidRPr="00D75EB2" w:rsidRDefault="00BB03C5" w:rsidP="00D75EB2">
      <w:pPr>
        <w:widowControl w:val="0"/>
        <w:spacing w:line="360" w:lineRule="auto"/>
        <w:ind w:firstLine="720"/>
        <w:jc w:val="both"/>
        <w:rPr>
          <w:sz w:val="28"/>
        </w:rPr>
      </w:pPr>
      <w:r w:rsidRPr="00D75EB2">
        <w:rPr>
          <w:sz w:val="28"/>
        </w:rPr>
        <w:t xml:space="preserve">- Показатели прибыльности (рентабельности) отражают влияние ликвидности, управления активами и регулирования долговых отношений на прибыль фирмы. </w:t>
      </w:r>
    </w:p>
    <w:p w:rsidR="00BB03C5" w:rsidRPr="00D75EB2" w:rsidRDefault="00BB03C5" w:rsidP="00D75EB2">
      <w:pPr>
        <w:widowControl w:val="0"/>
        <w:spacing w:line="360" w:lineRule="auto"/>
        <w:ind w:firstLine="720"/>
        <w:jc w:val="both"/>
        <w:rPr>
          <w:sz w:val="28"/>
        </w:rPr>
      </w:pPr>
      <w:r w:rsidRPr="00D75EB2">
        <w:rPr>
          <w:sz w:val="28"/>
        </w:rPr>
        <w:t xml:space="preserve">- Показатели рыночной стоимости отражают рыночную (фактическую) стоимость компании, а именно отношение рыночной стоимости акций фирмы к ее доходам и к бухгалтерской стоимости акций. </w:t>
      </w:r>
    </w:p>
    <w:p w:rsidR="00BB03C5" w:rsidRPr="00D75EB2" w:rsidRDefault="00BB03C5" w:rsidP="00D75EB2">
      <w:pPr>
        <w:widowControl w:val="0"/>
        <w:spacing w:line="360" w:lineRule="auto"/>
        <w:ind w:firstLine="720"/>
        <w:jc w:val="both"/>
        <w:rPr>
          <w:sz w:val="28"/>
        </w:rPr>
      </w:pPr>
      <w:r w:rsidRPr="00D75EB2">
        <w:rPr>
          <w:sz w:val="28"/>
        </w:rPr>
        <w:t>Названные выше коэффициенты характеризуют особенности деятельности компании. Степень их информативности повышается в результате сравнения со средней отраслевой величиной.</w:t>
      </w:r>
    </w:p>
    <w:p w:rsidR="00BB03C5" w:rsidRPr="00D75EB2" w:rsidRDefault="00BB03C5" w:rsidP="00D75EB2">
      <w:pPr>
        <w:widowControl w:val="0"/>
        <w:spacing w:line="360" w:lineRule="auto"/>
        <w:ind w:firstLine="720"/>
        <w:jc w:val="both"/>
        <w:rPr>
          <w:sz w:val="28"/>
        </w:rPr>
      </w:pPr>
      <w:r w:rsidRPr="00D75EB2">
        <w:rPr>
          <w:sz w:val="28"/>
        </w:rPr>
        <w:t>Анализ расчетных показателей является наиболее употребительным (и даже "злоупотребляемым") инструментом финансового анализа. Получить финансовый коэффициент можно, разделив одну статьи или сумму баланса или отчета о прибылях на другую статью. Разумеется, не каждый результат таких действий способствует лучшему пониманию финансового положения фирмы, характера ее деятельности. Финансовый анализ должен оперировать показателями, актуальными для конкретной финансовой проблемы или решения. О "злоупотреблении" финансовым анализом можно говорить в тех случаях, когда какому-то финансовому показателю придается слишком большое значение. Нельзя положительно или отрицательно оценивать ликвидность фирмы, делать выводы о "здоровье" структуры капитала, опираясь только на один показатели, либо считать какой-либо показатель слишком высоким или слишком низким. Один показатель может быть симптомом, но для того, чтобы сделать полноценное заключение или найти причины, необходимо проанализировать ситуацию с разных сторон.</w:t>
      </w:r>
    </w:p>
    <w:p w:rsidR="00BB03C5" w:rsidRPr="00D75EB2" w:rsidRDefault="00BB03C5" w:rsidP="00D75EB2">
      <w:pPr>
        <w:widowControl w:val="0"/>
        <w:spacing w:line="360" w:lineRule="auto"/>
        <w:ind w:firstLine="720"/>
        <w:jc w:val="both"/>
        <w:rPr>
          <w:sz w:val="28"/>
        </w:rPr>
      </w:pPr>
      <w:r w:rsidRPr="00D75EB2">
        <w:rPr>
          <w:sz w:val="28"/>
        </w:rPr>
        <w:t>В дипломной работе проанализированы Методические рекомендации относительно проведения системного экономического анализа финансово-хозяйственной деятельности для осуществлении мероприятий по предупреждению банкротства предприятий транспортно-дорожного комплекса, утвержденные Минтрансом Украины. Отмечено, что</w:t>
      </w:r>
      <w:r w:rsidR="00D75EB2">
        <w:rPr>
          <w:sz w:val="28"/>
        </w:rPr>
        <w:t xml:space="preserve"> </w:t>
      </w:r>
      <w:r w:rsidRPr="00D75EB2">
        <w:rPr>
          <w:sz w:val="28"/>
        </w:rPr>
        <w:t>указанная методика не содержит моментов, существенным образом связанных с отраслью транспорта.</w:t>
      </w:r>
    </w:p>
    <w:p w:rsidR="00BB03C5" w:rsidRPr="00D75EB2" w:rsidRDefault="00BB03C5" w:rsidP="00D75EB2">
      <w:pPr>
        <w:widowControl w:val="0"/>
        <w:spacing w:line="360" w:lineRule="auto"/>
        <w:ind w:firstLine="720"/>
        <w:jc w:val="both"/>
        <w:rPr>
          <w:sz w:val="28"/>
        </w:rPr>
      </w:pPr>
      <w:r w:rsidRPr="00D75EB2">
        <w:rPr>
          <w:sz w:val="28"/>
        </w:rPr>
        <w:t>Поэтому в работе приведен анализ финансовой отчетности с использованием стандартных подходов.</w:t>
      </w:r>
    </w:p>
    <w:p w:rsidR="00BB03C5" w:rsidRPr="00D75EB2" w:rsidRDefault="00BB03C5" w:rsidP="00D75EB2">
      <w:pPr>
        <w:widowControl w:val="0"/>
        <w:spacing w:line="360" w:lineRule="auto"/>
        <w:ind w:firstLine="720"/>
        <w:jc w:val="both"/>
        <w:rPr>
          <w:sz w:val="28"/>
        </w:rPr>
      </w:pPr>
      <w:r w:rsidRPr="00D75EB2">
        <w:rPr>
          <w:sz w:val="28"/>
        </w:rPr>
        <w:t>Приведенный анализ свидетельствует о явно неустойчивом состоянии предприятия. Происходят резкие колебания дохода и чистой прибыли. Растет</w:t>
      </w:r>
      <w:r w:rsidR="00D75EB2">
        <w:rPr>
          <w:sz w:val="28"/>
        </w:rPr>
        <w:t xml:space="preserve"> </w:t>
      </w:r>
      <w:r w:rsidRPr="00D75EB2">
        <w:rPr>
          <w:sz w:val="28"/>
        </w:rPr>
        <w:t xml:space="preserve">дебиторская задолженность, которая нетипична для таксопарка, который, в основном, работает с наличными средствам. В </w:t>
      </w:r>
      <w:r w:rsidR="003366A2" w:rsidRPr="00D75EB2">
        <w:rPr>
          <w:sz w:val="28"/>
        </w:rPr>
        <w:t>2010</w:t>
      </w:r>
      <w:r w:rsidRPr="00D75EB2">
        <w:rPr>
          <w:sz w:val="28"/>
        </w:rPr>
        <w:t xml:space="preserve"> году валовая прибыль вообще </w:t>
      </w:r>
      <w:r w:rsidR="009429CD" w:rsidRPr="00D75EB2">
        <w:rPr>
          <w:sz w:val="28"/>
        </w:rPr>
        <w:t>отрицательна</w:t>
      </w:r>
      <w:r w:rsidRPr="00D75EB2">
        <w:rPr>
          <w:sz w:val="28"/>
        </w:rPr>
        <w:t xml:space="preserve">, что </w:t>
      </w:r>
      <w:r w:rsidR="009429CD" w:rsidRPr="00D75EB2">
        <w:rPr>
          <w:sz w:val="28"/>
        </w:rPr>
        <w:t>свидетельствует</w:t>
      </w:r>
      <w:r w:rsidRPr="00D75EB2">
        <w:rPr>
          <w:sz w:val="28"/>
        </w:rPr>
        <w:t xml:space="preserve"> о невозможности покрытия доходом себестоимости реализованной продукции, не говоря о управленческих расходах и расходах на сбыт. </w:t>
      </w:r>
    </w:p>
    <w:p w:rsidR="00BB03C5" w:rsidRPr="00D75EB2" w:rsidRDefault="00BB03C5" w:rsidP="00D75EB2">
      <w:pPr>
        <w:widowControl w:val="0"/>
        <w:spacing w:line="360" w:lineRule="auto"/>
        <w:ind w:firstLine="720"/>
        <w:jc w:val="both"/>
        <w:rPr>
          <w:sz w:val="28"/>
        </w:rPr>
      </w:pPr>
      <w:r w:rsidRPr="00D75EB2">
        <w:rPr>
          <w:sz w:val="28"/>
        </w:rPr>
        <w:t xml:space="preserve">Денежные потоки от операционной деятельности каждый год отрицательны, поэтому для покрытия </w:t>
      </w:r>
      <w:r w:rsidR="009429CD" w:rsidRPr="00D75EB2">
        <w:rPr>
          <w:sz w:val="28"/>
        </w:rPr>
        <w:t>дефицита</w:t>
      </w:r>
      <w:r w:rsidRPr="00D75EB2">
        <w:rPr>
          <w:sz w:val="28"/>
        </w:rPr>
        <w:t xml:space="preserve"> денежных средств покрываются за счет инвестиционной деятельности – продажи основных средств.</w:t>
      </w:r>
    </w:p>
    <w:p w:rsidR="00BB03C5" w:rsidRPr="00D75EB2" w:rsidRDefault="00BB03C5" w:rsidP="00D75EB2">
      <w:pPr>
        <w:widowControl w:val="0"/>
        <w:spacing w:line="360" w:lineRule="auto"/>
        <w:ind w:firstLine="720"/>
        <w:jc w:val="both"/>
        <w:rPr>
          <w:sz w:val="28"/>
        </w:rPr>
      </w:pPr>
      <w:r w:rsidRPr="00D75EB2">
        <w:rPr>
          <w:sz w:val="28"/>
        </w:rPr>
        <w:t>Общий вывод – крайне неустойчивое состояния предприятия в условиях жесткой конкуренции со стороны</w:t>
      </w:r>
      <w:r w:rsidR="00D75EB2">
        <w:rPr>
          <w:sz w:val="28"/>
        </w:rPr>
        <w:t xml:space="preserve"> </w:t>
      </w:r>
      <w:r w:rsidRPr="00D75EB2">
        <w:rPr>
          <w:sz w:val="28"/>
        </w:rPr>
        <w:t>частных такси и, особенно, радиотакси с учетом новых</w:t>
      </w:r>
      <w:r w:rsidR="00D75EB2">
        <w:rPr>
          <w:sz w:val="28"/>
        </w:rPr>
        <w:t xml:space="preserve"> </w:t>
      </w:r>
      <w:r w:rsidRPr="00D75EB2">
        <w:rPr>
          <w:sz w:val="28"/>
        </w:rPr>
        <w:t>услуг, предоставляемых мобильными операторами.</w:t>
      </w:r>
    </w:p>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tabs>
          <w:tab w:val="left" w:pos="0"/>
          <w:tab w:val="num" w:pos="1134"/>
          <w:tab w:val="left" w:pos="9879"/>
        </w:tabs>
        <w:spacing w:line="360" w:lineRule="auto"/>
        <w:ind w:firstLine="720"/>
        <w:jc w:val="both"/>
        <w:rPr>
          <w:sz w:val="28"/>
        </w:rPr>
      </w:pPr>
      <w:r w:rsidRPr="00D75EB2">
        <w:rPr>
          <w:sz w:val="28"/>
        </w:rPr>
        <w:br w:type="page"/>
        <w:t>СПИСОК ИСПОЛЬЗОВАННЫХ ИСТОЧНИКОВ</w:t>
      </w:r>
    </w:p>
    <w:p w:rsidR="009429CD" w:rsidRDefault="009429CD" w:rsidP="00D75EB2">
      <w:pPr>
        <w:widowControl w:val="0"/>
        <w:tabs>
          <w:tab w:val="left" w:pos="0"/>
          <w:tab w:val="num" w:pos="1134"/>
          <w:tab w:val="left" w:pos="9879"/>
        </w:tabs>
        <w:spacing w:line="360" w:lineRule="auto"/>
        <w:ind w:firstLine="720"/>
        <w:jc w:val="both"/>
        <w:rPr>
          <w:sz w:val="28"/>
        </w:rPr>
      </w:pP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1.Абалкин Л.И. Перспективы экономики России на исходе 20 века. Журнал «Экономист», </w:t>
      </w:r>
      <w:r w:rsidR="003366A2" w:rsidRPr="00D75EB2">
        <w:rPr>
          <w:sz w:val="28"/>
        </w:rPr>
        <w:t>2001</w:t>
      </w:r>
      <w:r w:rsidRPr="00D75EB2">
        <w:rPr>
          <w:sz w:val="28"/>
        </w:rPr>
        <w:t>, № 12.</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2.Абдуллаев Н.А., Семенихин А.И, Соколов Б.Н. Анализ финансового состояния промышленного предприятия. Учебное пособие. </w:t>
      </w:r>
      <w:r w:rsidRPr="00D75EB2">
        <w:rPr>
          <w:sz w:val="28"/>
          <w:szCs w:val="28"/>
        </w:rPr>
        <w:sym w:font="Symbol" w:char="F02D"/>
      </w:r>
      <w:r w:rsidRPr="00D75EB2">
        <w:rPr>
          <w:sz w:val="28"/>
        </w:rPr>
        <w:t xml:space="preserve"> М. Высшая школа приватизации и предпринимательства, </w:t>
      </w:r>
      <w:r w:rsidR="003366A2" w:rsidRPr="00D75EB2">
        <w:rPr>
          <w:sz w:val="28"/>
        </w:rPr>
        <w:t>2005</w:t>
      </w:r>
      <w:r w:rsidRPr="00D75EB2">
        <w:rPr>
          <w:sz w:val="28"/>
        </w:rPr>
        <w:t>.</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3.Абрютина М.С., Грачев А.В.. Анализ финансово-экономической деятельности предприятий: учебно-методическое пособие. – 2 издание, испр. – М.: издательство «Дело и сервис», </w:t>
      </w:r>
      <w:r w:rsidR="003366A2" w:rsidRPr="00D75EB2">
        <w:rPr>
          <w:sz w:val="28"/>
        </w:rPr>
        <w:t>2005</w:t>
      </w:r>
      <w:r w:rsidRPr="00D75EB2">
        <w:rPr>
          <w:sz w:val="28"/>
        </w:rPr>
        <w:t>. – 256 с.</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4.Азоев Г.Л.. Конкуренция: анализ, стратегия, практика. М.: Центр экономики и маркетинга, </w:t>
      </w:r>
      <w:r w:rsidR="003366A2" w:rsidRPr="00D75EB2">
        <w:rPr>
          <w:sz w:val="28"/>
        </w:rPr>
        <w:t>2001</w:t>
      </w:r>
      <w:r w:rsidRPr="00D75EB2">
        <w:rPr>
          <w:sz w:val="28"/>
        </w:rPr>
        <w:t>.</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5.Анализ хозяйственной деятельности в промышленности / Н.А..Русак, В.И.. Стражев, О.Ф.Мигун и др.; под общ. Ред. В.И.Стражева. </w:t>
      </w:r>
      <w:r w:rsidRPr="00D75EB2">
        <w:rPr>
          <w:sz w:val="28"/>
          <w:szCs w:val="28"/>
        </w:rPr>
        <w:sym w:font="Symbol" w:char="F02D"/>
      </w:r>
      <w:r w:rsidRPr="00D75EB2">
        <w:rPr>
          <w:sz w:val="28"/>
        </w:rPr>
        <w:t xml:space="preserve"> 4-е изд., испр. И доп. </w:t>
      </w:r>
      <w:r w:rsidRPr="00D75EB2">
        <w:rPr>
          <w:sz w:val="28"/>
          <w:szCs w:val="28"/>
        </w:rPr>
        <w:sym w:font="Symbol" w:char="F02D"/>
      </w:r>
      <w:r w:rsidRPr="00D75EB2">
        <w:rPr>
          <w:sz w:val="28"/>
        </w:rPr>
        <w:t xml:space="preserve"> Мн.: Выш. шк., </w:t>
      </w:r>
      <w:r w:rsidR="003366A2" w:rsidRPr="00D75EB2">
        <w:rPr>
          <w:sz w:val="28"/>
        </w:rPr>
        <w:t>2004</w:t>
      </w:r>
      <w:r w:rsidRPr="00D75EB2">
        <w:rPr>
          <w:sz w:val="28"/>
        </w:rPr>
        <w:t xml:space="preserve">. </w:t>
      </w:r>
      <w:r w:rsidRPr="00D75EB2">
        <w:rPr>
          <w:sz w:val="28"/>
          <w:szCs w:val="28"/>
        </w:rPr>
        <w:sym w:font="Symbol" w:char="F02D"/>
      </w:r>
      <w:r w:rsidRPr="00D75EB2">
        <w:rPr>
          <w:sz w:val="28"/>
        </w:rPr>
        <w:t xml:space="preserve"> 398 с.</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6.Аникеев С. Методика разработки плана маркетинга (практическое руководство). </w:t>
      </w:r>
      <w:r w:rsidRPr="00D75EB2">
        <w:rPr>
          <w:sz w:val="28"/>
          <w:szCs w:val="28"/>
        </w:rPr>
        <w:sym w:font="Symbol" w:char="F02D"/>
      </w:r>
      <w:r w:rsidRPr="00D75EB2">
        <w:rPr>
          <w:sz w:val="28"/>
        </w:rPr>
        <w:t xml:space="preserve"> М.: Фолиум-информ-студио, </w:t>
      </w:r>
      <w:r w:rsidR="003366A2" w:rsidRPr="00D75EB2">
        <w:rPr>
          <w:sz w:val="28"/>
        </w:rPr>
        <w:t>2001</w:t>
      </w:r>
      <w:r w:rsidRPr="00D75EB2">
        <w:rPr>
          <w:sz w:val="28"/>
        </w:rPr>
        <w:t xml:space="preserve">. </w:t>
      </w:r>
      <w:r w:rsidRPr="00D75EB2">
        <w:rPr>
          <w:sz w:val="28"/>
          <w:szCs w:val="28"/>
        </w:rPr>
        <w:sym w:font="Symbol" w:char="F02D"/>
      </w:r>
      <w:r w:rsidRPr="00D75EB2">
        <w:rPr>
          <w:sz w:val="28"/>
        </w:rPr>
        <w:t xml:space="preserve"> 128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7.Антикризисное управление: учебное пособие для технических вузов / В.Г.. Крышановский, В.И.. Лапенков, В.И.. Лютер и др., под ред. Э.С. Минаева и В.П. Понагушина. – М.: изд-во приор, </w:t>
      </w:r>
      <w:r w:rsidR="003366A2" w:rsidRPr="00D75EB2">
        <w:rPr>
          <w:sz w:val="28"/>
        </w:rPr>
        <w:t>2003</w:t>
      </w:r>
      <w:r w:rsidRPr="00D75EB2">
        <w:rPr>
          <w:sz w:val="28"/>
        </w:rPr>
        <w:t>. – 432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8.Артеменко В.Г., Беллендир М.В. Финансовый анализ: учебное пособие. –</w:t>
      </w:r>
      <w:r w:rsidR="00D75EB2">
        <w:rPr>
          <w:sz w:val="28"/>
        </w:rPr>
        <w:t xml:space="preserve"> </w:t>
      </w:r>
      <w:r w:rsidRPr="00D75EB2">
        <w:rPr>
          <w:sz w:val="28"/>
        </w:rPr>
        <w:t xml:space="preserve">2-е издание, переработанное и дополненное. – М.: издательство «Дело и сервис»; Новосибирск: издательский дом «сибирское соглашение», </w:t>
      </w:r>
      <w:r w:rsidR="003366A2" w:rsidRPr="00D75EB2">
        <w:rPr>
          <w:sz w:val="28"/>
        </w:rPr>
        <w:t>2004</w:t>
      </w:r>
      <w:r w:rsidRPr="00D75EB2">
        <w:rPr>
          <w:sz w:val="28"/>
        </w:rPr>
        <w:t>. – 160</w:t>
      </w:r>
      <w:r w:rsidR="00D75EB2">
        <w:rPr>
          <w:sz w:val="28"/>
        </w:rPr>
        <w:t xml:space="preserve"> </w:t>
      </w:r>
      <w:r w:rsidRPr="00D75EB2">
        <w:rPr>
          <w:sz w:val="28"/>
        </w:rPr>
        <w:t>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9.Астахов В.П. Анализ финансовой устойчивости фирмы и процедуры, связанные с банкротством. </w:t>
      </w:r>
      <w:r w:rsidRPr="00D75EB2">
        <w:rPr>
          <w:sz w:val="28"/>
          <w:szCs w:val="28"/>
        </w:rPr>
        <w:sym w:font="Symbol" w:char="F02D"/>
      </w:r>
      <w:r w:rsidRPr="00D75EB2">
        <w:rPr>
          <w:sz w:val="28"/>
        </w:rPr>
        <w:t xml:space="preserve"> М.: издательство «Ось </w:t>
      </w:r>
      <w:r w:rsidRPr="00D75EB2">
        <w:rPr>
          <w:sz w:val="28"/>
          <w:szCs w:val="28"/>
        </w:rPr>
        <w:sym w:font="Symbol" w:char="F02D"/>
      </w:r>
      <w:r w:rsidRPr="00D75EB2">
        <w:rPr>
          <w:sz w:val="28"/>
        </w:rPr>
        <w:t xml:space="preserve"> 89», </w:t>
      </w:r>
      <w:r w:rsidR="003366A2" w:rsidRPr="00D75EB2">
        <w:rPr>
          <w:sz w:val="28"/>
        </w:rPr>
        <w:t>2001</w:t>
      </w:r>
      <w:r w:rsidRPr="00D75EB2">
        <w:rPr>
          <w:sz w:val="28"/>
        </w:rPr>
        <w:t>.</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10.Бабаев Ю.А. Теория бухгалтерского учета. М.: аудит. Юнити, </w:t>
      </w:r>
      <w:r w:rsidR="003366A2" w:rsidRPr="00D75EB2">
        <w:rPr>
          <w:sz w:val="28"/>
        </w:rPr>
        <w:t>2004</w:t>
      </w:r>
      <w:r w:rsidRPr="00D75EB2">
        <w:rPr>
          <w:sz w:val="28"/>
        </w:rPr>
        <w:t>.</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11.Батехин С.А. Финансовая инженерия и оптимизация финансовых потоков. // финансы - № 1, </w:t>
      </w:r>
      <w:r w:rsidR="003366A2" w:rsidRPr="00D75EB2">
        <w:rPr>
          <w:sz w:val="28"/>
        </w:rPr>
        <w:t>2006</w:t>
      </w:r>
      <w:r w:rsidRPr="00D75EB2">
        <w:rPr>
          <w:sz w:val="28"/>
        </w:rPr>
        <w:t>. – с.68 - 71.</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12.Бернстайн Л.А.. Анализ финансовой отчетности: теория, практика и интерпретация: пер. С англ. / науч. Ред. И.И. Елисеева. Гл. Ред. Серии Я.В.Соколов. </w:t>
      </w:r>
      <w:r w:rsidRPr="00D75EB2">
        <w:rPr>
          <w:sz w:val="28"/>
          <w:szCs w:val="28"/>
        </w:rPr>
        <w:sym w:font="Symbol" w:char="F02D"/>
      </w:r>
      <w:r w:rsidRPr="00D75EB2">
        <w:rPr>
          <w:sz w:val="28"/>
        </w:rPr>
        <w:t xml:space="preserve"> М.: Финансы и статистика, </w:t>
      </w:r>
      <w:r w:rsidR="003366A2" w:rsidRPr="00D75EB2">
        <w:rPr>
          <w:sz w:val="28"/>
        </w:rPr>
        <w:t>2001</w:t>
      </w:r>
      <w:r w:rsidRPr="00D75EB2">
        <w:rPr>
          <w:sz w:val="28"/>
        </w:rPr>
        <w:t>.</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13.Бакаев А.С. Годовая бухгалтерская отчетность организации. </w:t>
      </w:r>
      <w:r w:rsidRPr="00D75EB2">
        <w:rPr>
          <w:sz w:val="28"/>
          <w:szCs w:val="28"/>
        </w:rPr>
        <w:sym w:font="Symbol" w:char="F02D"/>
      </w:r>
      <w:r w:rsidRPr="00D75EB2">
        <w:rPr>
          <w:sz w:val="28"/>
        </w:rPr>
        <w:t xml:space="preserve"> М.: Бухгалтерский учет, </w:t>
      </w:r>
      <w:r w:rsidR="003366A2" w:rsidRPr="00D75EB2">
        <w:rPr>
          <w:sz w:val="28"/>
        </w:rPr>
        <w:t>2002</w:t>
      </w:r>
      <w:r w:rsidRPr="00D75EB2">
        <w:rPr>
          <w:sz w:val="28"/>
        </w:rPr>
        <w:t>.</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14.Бухгалтерский анализ: перевод с английского. </w:t>
      </w:r>
      <w:r w:rsidRPr="00D75EB2">
        <w:rPr>
          <w:sz w:val="28"/>
          <w:szCs w:val="28"/>
        </w:rPr>
        <w:sym w:font="Symbol" w:char="F02D"/>
      </w:r>
      <w:r w:rsidRPr="00D75EB2">
        <w:rPr>
          <w:sz w:val="28"/>
        </w:rPr>
        <w:t xml:space="preserve"> К.: Торгово-издательское бюро Ирм, 1993 </w:t>
      </w:r>
      <w:r w:rsidRPr="00D75EB2">
        <w:rPr>
          <w:sz w:val="28"/>
          <w:szCs w:val="28"/>
        </w:rPr>
        <w:sym w:font="Symbol" w:char="F02D"/>
      </w:r>
      <w:r w:rsidRPr="00D75EB2">
        <w:rPr>
          <w:sz w:val="28"/>
        </w:rPr>
        <w:t xml:space="preserve"> 428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15.Бакаев А.С. Годовая бухгалтерская отчетность коммерческих организаций. </w:t>
      </w:r>
      <w:r w:rsidRPr="00D75EB2">
        <w:rPr>
          <w:sz w:val="28"/>
          <w:szCs w:val="28"/>
        </w:rPr>
        <w:sym w:font="Symbol" w:char="F02D"/>
      </w:r>
      <w:r w:rsidRPr="00D75EB2">
        <w:rPr>
          <w:sz w:val="28"/>
        </w:rPr>
        <w:t xml:space="preserve"> М.: Бухгалтерский учет, </w:t>
      </w:r>
      <w:r w:rsidR="003366A2" w:rsidRPr="00D75EB2">
        <w:rPr>
          <w:sz w:val="28"/>
        </w:rPr>
        <w:t>2005</w:t>
      </w:r>
      <w:r w:rsidRPr="00D75EB2">
        <w:rPr>
          <w:sz w:val="28"/>
        </w:rPr>
        <w:t>.</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16.Баканов М.Н., Шеремет А.Д. Теория экономического анализа. </w:t>
      </w:r>
      <w:r w:rsidRPr="00D75EB2">
        <w:rPr>
          <w:sz w:val="28"/>
          <w:szCs w:val="28"/>
        </w:rPr>
        <w:sym w:font="Symbol" w:char="F02D"/>
      </w:r>
      <w:r w:rsidRPr="00D75EB2">
        <w:rPr>
          <w:sz w:val="28"/>
        </w:rPr>
        <w:t xml:space="preserve"> М: финансы и статистика, </w:t>
      </w:r>
      <w:r w:rsidR="003366A2" w:rsidRPr="00D75EB2">
        <w:rPr>
          <w:sz w:val="28"/>
        </w:rPr>
        <w:t>2006</w:t>
      </w:r>
      <w:r w:rsidRPr="00D75EB2">
        <w:rPr>
          <w:sz w:val="28"/>
        </w:rPr>
        <w:t xml:space="preserve">. </w:t>
      </w:r>
      <w:r w:rsidRPr="00D75EB2">
        <w:rPr>
          <w:sz w:val="28"/>
          <w:szCs w:val="28"/>
        </w:rPr>
        <w:sym w:font="Symbol" w:char="F02D"/>
      </w:r>
      <w:r w:rsidR="00D75EB2">
        <w:rPr>
          <w:sz w:val="28"/>
        </w:rPr>
        <w:t xml:space="preserve"> </w:t>
      </w:r>
      <w:r w:rsidRPr="00D75EB2">
        <w:rPr>
          <w:sz w:val="28"/>
        </w:rPr>
        <w:t>416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17.Балабанов И.Т. Основы финансового менеджмента. Как управлять капиталом? </w:t>
      </w:r>
      <w:r w:rsidRPr="00D75EB2">
        <w:rPr>
          <w:sz w:val="28"/>
          <w:szCs w:val="28"/>
        </w:rPr>
        <w:sym w:font="Symbol" w:char="F02D"/>
      </w:r>
      <w:r w:rsidRPr="00D75EB2">
        <w:rPr>
          <w:sz w:val="28"/>
        </w:rPr>
        <w:t xml:space="preserve"> М.: Финансы и статистика, </w:t>
      </w:r>
      <w:r w:rsidR="003366A2" w:rsidRPr="00D75EB2">
        <w:rPr>
          <w:sz w:val="28"/>
        </w:rPr>
        <w:t>2000</w:t>
      </w:r>
      <w:r w:rsidRPr="00D75EB2">
        <w:rPr>
          <w:sz w:val="28"/>
        </w:rPr>
        <w:t xml:space="preserve">. </w:t>
      </w:r>
      <w:r w:rsidRPr="00D75EB2">
        <w:rPr>
          <w:sz w:val="28"/>
          <w:szCs w:val="28"/>
        </w:rPr>
        <w:sym w:font="Symbol" w:char="F02D"/>
      </w:r>
      <w:r w:rsidRPr="00D75EB2">
        <w:rPr>
          <w:sz w:val="28"/>
        </w:rPr>
        <w:t xml:space="preserve"> 384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18.Балабанов И.Т. Риск-менеджмент. </w:t>
      </w:r>
      <w:r w:rsidRPr="00D75EB2">
        <w:rPr>
          <w:sz w:val="28"/>
          <w:szCs w:val="28"/>
        </w:rPr>
        <w:sym w:font="Symbol" w:char="F02D"/>
      </w:r>
      <w:r w:rsidRPr="00D75EB2">
        <w:rPr>
          <w:sz w:val="28"/>
        </w:rPr>
        <w:t xml:space="preserve"> М.: Финансы и статистика, </w:t>
      </w:r>
      <w:r w:rsidR="003366A2" w:rsidRPr="00D75EB2">
        <w:rPr>
          <w:sz w:val="28"/>
        </w:rPr>
        <w:t>2001</w:t>
      </w:r>
      <w:r w:rsidRPr="00D75EB2">
        <w:rPr>
          <w:sz w:val="28"/>
        </w:rPr>
        <w:t>.</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19.Банковское дело./ под ред. Лаврушина О.И. – М.: Банковский и биржевой научно-консультационный центр, 1992. – 428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20.Баркан Д.И. Маркетинг для всех. Л.: 1991. </w:t>
      </w:r>
      <w:r w:rsidRPr="00D75EB2">
        <w:rPr>
          <w:sz w:val="28"/>
          <w:szCs w:val="28"/>
        </w:rPr>
        <w:sym w:font="Symbol" w:char="F02D"/>
      </w:r>
      <w:r w:rsidRPr="00D75EB2">
        <w:rPr>
          <w:sz w:val="28"/>
        </w:rPr>
        <w:t xml:space="preserve"> 256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21.Ван Хорн Дж.К. Основы управления финансами. </w:t>
      </w:r>
      <w:r w:rsidRPr="00D75EB2">
        <w:rPr>
          <w:sz w:val="28"/>
          <w:szCs w:val="28"/>
        </w:rPr>
        <w:sym w:font="Symbol" w:char="F02D"/>
      </w:r>
      <w:r w:rsidRPr="00D75EB2">
        <w:rPr>
          <w:sz w:val="28"/>
        </w:rPr>
        <w:t xml:space="preserve"> М.: Финансы и статистика,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800 с.</w:t>
      </w:r>
    </w:p>
    <w:p w:rsidR="00BB03C5" w:rsidRPr="00D75EB2" w:rsidRDefault="00BB03C5" w:rsidP="009429CD">
      <w:pPr>
        <w:widowControl w:val="0"/>
        <w:tabs>
          <w:tab w:val="left" w:pos="1134"/>
          <w:tab w:val="left" w:pos="8442"/>
          <w:tab w:val="left" w:pos="9879"/>
        </w:tabs>
        <w:spacing w:line="360" w:lineRule="auto"/>
        <w:jc w:val="both"/>
        <w:rPr>
          <w:sz w:val="28"/>
        </w:rPr>
      </w:pPr>
      <w:r w:rsidRPr="00D75EB2">
        <w:rPr>
          <w:sz w:val="28"/>
        </w:rPr>
        <w:t xml:space="preserve">22.Градов А.П., Кузин Б.И. Стратегия и тактика антикризисного управления фирмой. </w:t>
      </w:r>
      <w:r w:rsidRPr="00D75EB2">
        <w:rPr>
          <w:sz w:val="28"/>
          <w:szCs w:val="28"/>
        </w:rPr>
        <w:sym w:font="Symbol" w:char="F02D"/>
      </w:r>
      <w:r w:rsidRPr="00D75EB2">
        <w:rPr>
          <w:sz w:val="28"/>
        </w:rPr>
        <w:t xml:space="preserve"> С.-Петербург: Специальная литература, </w:t>
      </w:r>
      <w:r w:rsidR="003366A2" w:rsidRPr="00D75EB2">
        <w:rPr>
          <w:sz w:val="28"/>
        </w:rPr>
        <w:t>2001</w:t>
      </w:r>
      <w:r w:rsidRPr="00D75EB2">
        <w:rPr>
          <w:sz w:val="28"/>
        </w:rPr>
        <w:t xml:space="preserve">. </w:t>
      </w:r>
      <w:r w:rsidRPr="00D75EB2">
        <w:rPr>
          <w:sz w:val="28"/>
          <w:szCs w:val="28"/>
        </w:rPr>
        <w:sym w:font="Symbol" w:char="F02D"/>
      </w:r>
      <w:r w:rsidR="00D75EB2">
        <w:rPr>
          <w:sz w:val="28"/>
        </w:rPr>
        <w:t xml:space="preserve"> </w:t>
      </w:r>
      <w:r w:rsidRPr="00D75EB2">
        <w:rPr>
          <w:sz w:val="28"/>
        </w:rPr>
        <w:t>510.</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23.Дронов Р.И., Резник А.И., Бунина Е.М. Оценка финансового состояния предприятия. // Финансы </w:t>
      </w:r>
      <w:r w:rsidRPr="00D75EB2">
        <w:rPr>
          <w:sz w:val="28"/>
          <w:szCs w:val="28"/>
        </w:rPr>
        <w:sym w:font="Symbol" w:char="F02D"/>
      </w:r>
      <w:r w:rsidRPr="00D75EB2">
        <w:rPr>
          <w:sz w:val="28"/>
        </w:rPr>
        <w:t xml:space="preserve"> № 4, </w:t>
      </w:r>
      <w:r w:rsidR="003366A2" w:rsidRPr="00D75EB2">
        <w:rPr>
          <w:sz w:val="28"/>
        </w:rPr>
        <w:t>2006</w:t>
      </w:r>
      <w:r w:rsidRPr="00D75EB2">
        <w:rPr>
          <w:sz w:val="28"/>
        </w:rPr>
        <w:t>. – с.14 – 15.</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24.Ефимова О.В. Как анализировать финансовое положение предприятия. – М.: бизнес-школа «Интел-синтез», 1993. – 82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25.Ефимова О.В. Финансовый анализ. 3-е изд., перераб. и доп. – М.: изд-во «Бухгалтерский учет», </w:t>
      </w:r>
      <w:r w:rsidR="003366A2" w:rsidRPr="00D75EB2">
        <w:rPr>
          <w:sz w:val="28"/>
        </w:rPr>
        <w:t>2004</w:t>
      </w:r>
      <w:r w:rsidRPr="00D75EB2">
        <w:rPr>
          <w:sz w:val="28"/>
        </w:rPr>
        <w:t>. – 352 с. (библиотека журнала «Бухгалтерский учет»).</w:t>
      </w:r>
    </w:p>
    <w:p w:rsidR="00BB03C5" w:rsidRPr="00D75EB2" w:rsidRDefault="00BB03C5" w:rsidP="009429CD">
      <w:pPr>
        <w:widowControl w:val="0"/>
        <w:tabs>
          <w:tab w:val="left" w:pos="0"/>
          <w:tab w:val="num" w:pos="1134"/>
          <w:tab w:val="left" w:pos="9879"/>
        </w:tabs>
        <w:spacing w:line="360" w:lineRule="auto"/>
        <w:jc w:val="both"/>
        <w:rPr>
          <w:sz w:val="28"/>
        </w:rPr>
      </w:pPr>
      <w:r w:rsidRPr="00D75EB2">
        <w:rPr>
          <w:sz w:val="28"/>
        </w:rPr>
        <w:t xml:space="preserve">26.Карпова Т.П.. Основы управленческого учета (учебное пособие). </w:t>
      </w:r>
      <w:r w:rsidRPr="00D75EB2">
        <w:rPr>
          <w:sz w:val="28"/>
          <w:szCs w:val="28"/>
        </w:rPr>
        <w:sym w:font="Symbol" w:char="F02D"/>
      </w:r>
      <w:r w:rsidRPr="00D75EB2">
        <w:rPr>
          <w:sz w:val="28"/>
        </w:rPr>
        <w:t xml:space="preserve"> М.: Инфра-м,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392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27.Ковалев А.И. Финансовый анализ и диагностика банкротства. – М.: Экономическая академия, 1994. – 60 с. </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28.Ковалев В.В. Финансовый анализ: управление капиталом. Выбор инвестиций. Анализ отчетности. – 2-е изд., перераб. и доп. – М.: Финансы и статистика, </w:t>
      </w:r>
      <w:r w:rsidR="003366A2" w:rsidRPr="00D75EB2">
        <w:rPr>
          <w:sz w:val="28"/>
        </w:rPr>
        <w:t>2004</w:t>
      </w:r>
      <w:r w:rsidRPr="00D75EB2">
        <w:rPr>
          <w:sz w:val="28"/>
        </w:rPr>
        <w:t>. – 512 с.: ил.</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29.Крейнина М.Н. Анализ финансового состояния и инвестиционной привлекательности акционерных обществ в промышленности, строительстве и торговле. – М.: АО «Дис», «Мв-центр», 1994. – 256 с.</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 xml:space="preserve">30.Крейнина М.Н. Финансовое состояние предприятия. Методы оценки. </w:t>
      </w:r>
      <w:r w:rsidRPr="00D75EB2">
        <w:rPr>
          <w:sz w:val="28"/>
          <w:szCs w:val="28"/>
        </w:rPr>
        <w:sym w:font="Symbol" w:char="F02D"/>
      </w:r>
      <w:r w:rsidRPr="00D75EB2">
        <w:rPr>
          <w:sz w:val="28"/>
        </w:rPr>
        <w:t xml:space="preserve"> М.: «Дис», </w:t>
      </w:r>
      <w:r w:rsidR="003366A2" w:rsidRPr="00D75EB2">
        <w:rPr>
          <w:sz w:val="28"/>
        </w:rPr>
        <w:t>2002</w:t>
      </w:r>
      <w:r w:rsidRPr="00D75EB2">
        <w:rPr>
          <w:sz w:val="28"/>
        </w:rPr>
        <w:t>.</w:t>
      </w:r>
    </w:p>
    <w:p w:rsidR="00BB03C5" w:rsidRPr="00D75EB2" w:rsidRDefault="00BB03C5" w:rsidP="009429CD">
      <w:pPr>
        <w:widowControl w:val="0"/>
        <w:tabs>
          <w:tab w:val="left" w:pos="0"/>
          <w:tab w:val="num" w:pos="1134"/>
          <w:tab w:val="left" w:pos="8442"/>
          <w:tab w:val="left" w:pos="9879"/>
        </w:tabs>
        <w:spacing w:line="360" w:lineRule="auto"/>
        <w:jc w:val="both"/>
        <w:rPr>
          <w:sz w:val="28"/>
        </w:rPr>
      </w:pPr>
      <w:r w:rsidRPr="00D75EB2">
        <w:rPr>
          <w:sz w:val="28"/>
        </w:rPr>
        <w:t>31.Кувшинникова С.В. Финансовая отчетность и финансовый анализ на зарубежной фирме. Конспект лекций</w:t>
      </w:r>
      <w:r w:rsidR="00D75EB2">
        <w:rPr>
          <w:sz w:val="28"/>
        </w:rPr>
        <w:t xml:space="preserve"> </w:t>
      </w:r>
      <w:r w:rsidRPr="00D75EB2">
        <w:rPr>
          <w:sz w:val="28"/>
          <w:szCs w:val="28"/>
        </w:rPr>
        <w:sym w:font="Symbol" w:char="F02D"/>
      </w:r>
      <w:r w:rsidRPr="00D75EB2">
        <w:rPr>
          <w:sz w:val="28"/>
        </w:rPr>
        <w:t xml:space="preserve"> М.: Ивако-аналитик,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58 с.</w:t>
      </w:r>
    </w:p>
    <w:p w:rsidR="00BB03C5" w:rsidRPr="00D75EB2" w:rsidRDefault="00BB03C5" w:rsidP="009429CD">
      <w:pPr>
        <w:pStyle w:val="23"/>
        <w:widowControl w:val="0"/>
        <w:tabs>
          <w:tab w:val="left" w:pos="0"/>
          <w:tab w:val="num" w:pos="1276"/>
          <w:tab w:val="left" w:pos="8442"/>
          <w:tab w:val="left" w:pos="9879"/>
        </w:tabs>
        <w:overflowPunct/>
        <w:autoSpaceDE/>
        <w:autoSpaceDN/>
        <w:adjustRightInd/>
        <w:ind w:left="0"/>
        <w:jc w:val="both"/>
        <w:rPr>
          <w:b w:val="0"/>
          <w:sz w:val="28"/>
        </w:rPr>
      </w:pPr>
      <w:r w:rsidRPr="00D75EB2">
        <w:rPr>
          <w:b w:val="0"/>
          <w:sz w:val="28"/>
        </w:rPr>
        <w:t xml:space="preserve">32.Ришар Ж. Аудит и анализ хозяйственной деятельности предприятия: пер. с франц. / под ред. Л.П. Белых. </w:t>
      </w:r>
      <w:r w:rsidRPr="00D75EB2">
        <w:rPr>
          <w:b w:val="0"/>
          <w:sz w:val="28"/>
          <w:szCs w:val="28"/>
        </w:rPr>
        <w:sym w:font="Symbol" w:char="F02D"/>
      </w:r>
      <w:r w:rsidRPr="00D75EB2">
        <w:rPr>
          <w:b w:val="0"/>
          <w:sz w:val="28"/>
        </w:rPr>
        <w:t xml:space="preserve"> М.: Аудит, Юнити, </w:t>
      </w:r>
      <w:r w:rsidR="003366A2" w:rsidRPr="00D75EB2">
        <w:rPr>
          <w:b w:val="0"/>
          <w:sz w:val="28"/>
        </w:rPr>
        <w:t>2002</w:t>
      </w:r>
      <w:r w:rsidRPr="00D75EB2">
        <w:rPr>
          <w:b w:val="0"/>
          <w:sz w:val="28"/>
        </w:rPr>
        <w:t>.</w:t>
      </w:r>
    </w:p>
    <w:p w:rsidR="00BB03C5" w:rsidRPr="00D75EB2" w:rsidRDefault="00BB03C5" w:rsidP="009429CD">
      <w:pPr>
        <w:pStyle w:val="23"/>
        <w:widowControl w:val="0"/>
        <w:tabs>
          <w:tab w:val="left" w:pos="0"/>
          <w:tab w:val="num" w:pos="1276"/>
          <w:tab w:val="left" w:pos="8442"/>
          <w:tab w:val="left" w:pos="9879"/>
        </w:tabs>
        <w:overflowPunct/>
        <w:autoSpaceDE/>
        <w:autoSpaceDN/>
        <w:adjustRightInd/>
        <w:ind w:left="0"/>
        <w:jc w:val="both"/>
        <w:rPr>
          <w:b w:val="0"/>
          <w:sz w:val="28"/>
        </w:rPr>
      </w:pPr>
      <w:r w:rsidRPr="00D75EB2">
        <w:rPr>
          <w:b w:val="0"/>
          <w:sz w:val="28"/>
        </w:rPr>
        <w:t xml:space="preserve">33.Роберт Н. Холт. Основы финансового менеджмента / пер. с англ. </w:t>
      </w:r>
      <w:r w:rsidRPr="00D75EB2">
        <w:rPr>
          <w:b w:val="0"/>
          <w:sz w:val="28"/>
          <w:szCs w:val="28"/>
        </w:rPr>
        <w:sym w:font="Symbol" w:char="F02D"/>
      </w:r>
      <w:r w:rsidRPr="00D75EB2">
        <w:rPr>
          <w:b w:val="0"/>
          <w:sz w:val="28"/>
        </w:rPr>
        <w:t xml:space="preserve"> М.: «Дело лтд.», </w:t>
      </w:r>
      <w:r w:rsidR="003366A2" w:rsidRPr="00D75EB2">
        <w:rPr>
          <w:b w:val="0"/>
          <w:sz w:val="28"/>
        </w:rPr>
        <w:t>2000</w:t>
      </w:r>
      <w:r w:rsidRPr="00D75EB2">
        <w:rPr>
          <w:b w:val="0"/>
          <w:sz w:val="28"/>
        </w:rPr>
        <w:t>.</w:t>
      </w:r>
    </w:p>
    <w:p w:rsidR="00BB03C5" w:rsidRPr="00D75EB2" w:rsidRDefault="00BB03C5" w:rsidP="009429CD">
      <w:pPr>
        <w:widowControl w:val="0"/>
        <w:tabs>
          <w:tab w:val="left" w:pos="0"/>
          <w:tab w:val="num" w:pos="1276"/>
          <w:tab w:val="left" w:pos="8442"/>
          <w:tab w:val="left" w:pos="9879"/>
        </w:tabs>
        <w:spacing w:line="360" w:lineRule="auto"/>
        <w:jc w:val="both"/>
        <w:rPr>
          <w:sz w:val="28"/>
        </w:rPr>
      </w:pPr>
      <w:r w:rsidRPr="00D75EB2">
        <w:rPr>
          <w:sz w:val="28"/>
        </w:rPr>
        <w:t xml:space="preserve">34.Савицкая Г.В. Анализ хозяйственной деятельности предприятия. </w:t>
      </w:r>
      <w:r w:rsidRPr="00D75EB2">
        <w:rPr>
          <w:sz w:val="28"/>
          <w:szCs w:val="28"/>
        </w:rPr>
        <w:sym w:font="Symbol" w:char="F02D"/>
      </w:r>
      <w:r w:rsidRPr="00D75EB2">
        <w:rPr>
          <w:sz w:val="28"/>
        </w:rPr>
        <w:t xml:space="preserve"> Мн.: ООО «Новое знание», </w:t>
      </w:r>
      <w:r w:rsidR="003366A2" w:rsidRPr="00D75EB2">
        <w:rPr>
          <w:sz w:val="28"/>
        </w:rPr>
        <w:t>2004</w:t>
      </w:r>
      <w:r w:rsidRPr="00D75EB2">
        <w:rPr>
          <w:sz w:val="28"/>
        </w:rPr>
        <w:t xml:space="preserve">. </w:t>
      </w:r>
      <w:r w:rsidRPr="00D75EB2">
        <w:rPr>
          <w:sz w:val="28"/>
          <w:szCs w:val="28"/>
        </w:rPr>
        <w:sym w:font="Symbol" w:char="F02D"/>
      </w:r>
      <w:r w:rsidRPr="00D75EB2">
        <w:rPr>
          <w:sz w:val="28"/>
        </w:rPr>
        <w:t xml:space="preserve"> 688 с.</w:t>
      </w:r>
    </w:p>
    <w:p w:rsidR="00BB03C5" w:rsidRPr="00D75EB2" w:rsidRDefault="00BB03C5" w:rsidP="009429CD">
      <w:pPr>
        <w:widowControl w:val="0"/>
        <w:tabs>
          <w:tab w:val="left" w:pos="0"/>
          <w:tab w:val="num" w:pos="1276"/>
          <w:tab w:val="left" w:pos="9879"/>
        </w:tabs>
        <w:spacing w:line="360" w:lineRule="auto"/>
        <w:jc w:val="both"/>
        <w:rPr>
          <w:sz w:val="28"/>
        </w:rPr>
      </w:pPr>
      <w:r w:rsidRPr="00D75EB2">
        <w:rPr>
          <w:sz w:val="28"/>
        </w:rPr>
        <w:t xml:space="preserve">35.Самохвалов А. О возможности и неизбежности экономического подъема в России // Вопросы экономики - № 4, </w:t>
      </w:r>
      <w:r w:rsidR="003366A2" w:rsidRPr="00D75EB2">
        <w:rPr>
          <w:sz w:val="28"/>
        </w:rPr>
        <w:t>2006</w:t>
      </w:r>
      <w:r w:rsidRPr="00D75EB2">
        <w:rPr>
          <w:sz w:val="28"/>
        </w:rPr>
        <w:t>. – с. 139 – 148.</w:t>
      </w:r>
    </w:p>
    <w:p w:rsidR="00BB03C5" w:rsidRPr="00D75EB2" w:rsidRDefault="00BB03C5" w:rsidP="009429CD">
      <w:pPr>
        <w:pStyle w:val="23"/>
        <w:widowControl w:val="0"/>
        <w:tabs>
          <w:tab w:val="left" w:pos="0"/>
          <w:tab w:val="num" w:pos="1276"/>
          <w:tab w:val="left" w:pos="8442"/>
          <w:tab w:val="left" w:pos="9879"/>
        </w:tabs>
        <w:overflowPunct/>
        <w:autoSpaceDE/>
        <w:autoSpaceDN/>
        <w:adjustRightInd/>
        <w:ind w:left="0"/>
        <w:jc w:val="both"/>
        <w:rPr>
          <w:b w:val="0"/>
          <w:sz w:val="28"/>
        </w:rPr>
      </w:pPr>
      <w:r w:rsidRPr="00D75EB2">
        <w:rPr>
          <w:b w:val="0"/>
          <w:sz w:val="28"/>
        </w:rPr>
        <w:t xml:space="preserve">36.Симачев Ю.В. Финансовое состояние и финансовая политика производственных предприятий // Российский экономический журнал, № 8, </w:t>
      </w:r>
      <w:r w:rsidR="003366A2" w:rsidRPr="00D75EB2">
        <w:rPr>
          <w:b w:val="0"/>
          <w:sz w:val="28"/>
        </w:rPr>
        <w:t>2002</w:t>
      </w:r>
      <w:r w:rsidRPr="00D75EB2">
        <w:rPr>
          <w:b w:val="0"/>
          <w:sz w:val="28"/>
        </w:rPr>
        <w:t>. – с.33 – 34.</w:t>
      </w:r>
    </w:p>
    <w:p w:rsidR="00BB03C5" w:rsidRPr="00D75EB2" w:rsidRDefault="00BB03C5" w:rsidP="009429CD">
      <w:pPr>
        <w:widowControl w:val="0"/>
        <w:tabs>
          <w:tab w:val="left" w:pos="0"/>
          <w:tab w:val="num" w:pos="1276"/>
          <w:tab w:val="left" w:pos="9879"/>
        </w:tabs>
        <w:spacing w:line="360" w:lineRule="auto"/>
        <w:jc w:val="both"/>
        <w:rPr>
          <w:sz w:val="28"/>
        </w:rPr>
      </w:pPr>
      <w:r w:rsidRPr="00D75EB2">
        <w:rPr>
          <w:sz w:val="28"/>
        </w:rPr>
        <w:t xml:space="preserve">37.Смирнов С. Система опережающих индикаторов для россии / Вопросы экономики, № 3, </w:t>
      </w:r>
      <w:r w:rsidR="003366A2" w:rsidRPr="00D75EB2">
        <w:rPr>
          <w:sz w:val="28"/>
        </w:rPr>
        <w:t>2006</w:t>
      </w:r>
      <w:r w:rsidRPr="00D75EB2">
        <w:rPr>
          <w:sz w:val="28"/>
        </w:rPr>
        <w:t>. – с.23 – 24.</w:t>
      </w:r>
    </w:p>
    <w:p w:rsidR="00BB03C5" w:rsidRPr="00D75EB2" w:rsidRDefault="00BB03C5" w:rsidP="009429CD">
      <w:pPr>
        <w:widowControl w:val="0"/>
        <w:tabs>
          <w:tab w:val="left" w:pos="0"/>
          <w:tab w:val="num" w:pos="1276"/>
          <w:tab w:val="left" w:pos="9879"/>
        </w:tabs>
        <w:spacing w:line="360" w:lineRule="auto"/>
        <w:jc w:val="both"/>
        <w:rPr>
          <w:sz w:val="28"/>
        </w:rPr>
      </w:pPr>
      <w:r w:rsidRPr="00D75EB2">
        <w:rPr>
          <w:sz w:val="28"/>
        </w:rPr>
        <w:t xml:space="preserve">38.Стоун Д., Хитчинг К. Бухгалтерский учет и финансовый анализ. </w:t>
      </w:r>
      <w:r w:rsidRPr="00D75EB2">
        <w:rPr>
          <w:sz w:val="28"/>
          <w:szCs w:val="28"/>
        </w:rPr>
        <w:sym w:font="Symbol" w:char="F02D"/>
      </w:r>
      <w:r w:rsidRPr="00D75EB2">
        <w:rPr>
          <w:sz w:val="28"/>
        </w:rPr>
        <w:t xml:space="preserve"> С-Пет., АОЗТ Литера плюс, 1993.</w:t>
      </w:r>
    </w:p>
    <w:p w:rsidR="00BB03C5" w:rsidRPr="00D75EB2" w:rsidRDefault="00BB03C5" w:rsidP="009429CD">
      <w:pPr>
        <w:widowControl w:val="0"/>
        <w:tabs>
          <w:tab w:val="left" w:pos="0"/>
          <w:tab w:val="num" w:pos="1276"/>
          <w:tab w:val="left" w:pos="8442"/>
          <w:tab w:val="left" w:pos="9879"/>
        </w:tabs>
        <w:spacing w:line="360" w:lineRule="auto"/>
        <w:jc w:val="both"/>
        <w:rPr>
          <w:sz w:val="28"/>
        </w:rPr>
      </w:pPr>
      <w:r w:rsidRPr="00D75EB2">
        <w:rPr>
          <w:sz w:val="28"/>
        </w:rPr>
        <w:t xml:space="preserve">39.Стоянова Е.С. Финансовый менеджмент. Российская практика. </w:t>
      </w:r>
      <w:r w:rsidRPr="00D75EB2">
        <w:rPr>
          <w:sz w:val="28"/>
          <w:szCs w:val="28"/>
        </w:rPr>
        <w:sym w:font="Symbol" w:char="F02D"/>
      </w:r>
      <w:r w:rsidRPr="00D75EB2">
        <w:rPr>
          <w:sz w:val="28"/>
        </w:rPr>
        <w:t xml:space="preserve"> М.: Перспектива, </w:t>
      </w:r>
      <w:r w:rsidR="003366A2" w:rsidRPr="00D75EB2">
        <w:rPr>
          <w:sz w:val="28"/>
        </w:rPr>
        <w:t>2000</w:t>
      </w:r>
      <w:r w:rsidRPr="00D75EB2">
        <w:rPr>
          <w:sz w:val="28"/>
        </w:rPr>
        <w:t>.</w:t>
      </w:r>
    </w:p>
    <w:p w:rsidR="00BB03C5" w:rsidRPr="00D75EB2" w:rsidRDefault="00BB03C5" w:rsidP="009429CD">
      <w:pPr>
        <w:widowControl w:val="0"/>
        <w:tabs>
          <w:tab w:val="left" w:pos="0"/>
          <w:tab w:val="num" w:pos="1276"/>
          <w:tab w:val="left" w:pos="8442"/>
          <w:tab w:val="left" w:pos="9879"/>
        </w:tabs>
        <w:spacing w:line="360" w:lineRule="auto"/>
        <w:jc w:val="both"/>
        <w:rPr>
          <w:sz w:val="28"/>
        </w:rPr>
      </w:pPr>
      <w:r w:rsidRPr="00D75EB2">
        <w:rPr>
          <w:sz w:val="28"/>
        </w:rPr>
        <w:t>40.Стоянова Е.С. Финансовый менеджмент в условиях инфляции. – М.: Перспектива, 1994. – 61 с.</w:t>
      </w:r>
    </w:p>
    <w:p w:rsidR="00BB03C5" w:rsidRPr="00D75EB2" w:rsidRDefault="00BB03C5" w:rsidP="009429CD">
      <w:pPr>
        <w:widowControl w:val="0"/>
        <w:tabs>
          <w:tab w:val="left" w:pos="0"/>
          <w:tab w:val="num" w:pos="1418"/>
          <w:tab w:val="left" w:pos="9879"/>
        </w:tabs>
        <w:spacing w:line="360" w:lineRule="auto"/>
        <w:jc w:val="both"/>
        <w:rPr>
          <w:sz w:val="28"/>
        </w:rPr>
      </w:pPr>
      <w:r w:rsidRPr="00D75EB2">
        <w:rPr>
          <w:sz w:val="28"/>
        </w:rPr>
        <w:t xml:space="preserve">41.Финансовый анализ деятельности фирмы. </w:t>
      </w:r>
      <w:r w:rsidRPr="00D75EB2">
        <w:rPr>
          <w:sz w:val="28"/>
          <w:szCs w:val="28"/>
        </w:rPr>
        <w:sym w:font="Symbol" w:char="F02D"/>
      </w:r>
      <w:r w:rsidRPr="00D75EB2">
        <w:rPr>
          <w:sz w:val="28"/>
        </w:rPr>
        <w:t xml:space="preserve"> М.: Крокус интернешнл, 1992. </w:t>
      </w:r>
      <w:r w:rsidRPr="00D75EB2">
        <w:rPr>
          <w:sz w:val="28"/>
          <w:szCs w:val="28"/>
        </w:rPr>
        <w:sym w:font="Symbol" w:char="F02D"/>
      </w:r>
      <w:r w:rsidRPr="00D75EB2">
        <w:rPr>
          <w:sz w:val="28"/>
        </w:rPr>
        <w:t xml:space="preserve"> 240 с.</w:t>
      </w:r>
    </w:p>
    <w:p w:rsidR="00BB03C5" w:rsidRPr="00D75EB2" w:rsidRDefault="00BB03C5" w:rsidP="009429CD">
      <w:pPr>
        <w:widowControl w:val="0"/>
        <w:tabs>
          <w:tab w:val="num" w:pos="1418"/>
        </w:tabs>
        <w:spacing w:line="360" w:lineRule="auto"/>
        <w:jc w:val="both"/>
        <w:rPr>
          <w:sz w:val="28"/>
        </w:rPr>
      </w:pPr>
      <w:r w:rsidRPr="00D75EB2">
        <w:rPr>
          <w:sz w:val="28"/>
        </w:rPr>
        <w:t>42.Финансовый менеджмент./ под ред. Поляка Г.Б.</w:t>
      </w:r>
      <w:r w:rsidR="00D75EB2">
        <w:rPr>
          <w:sz w:val="28"/>
        </w:rPr>
        <w:t xml:space="preserve"> </w:t>
      </w:r>
      <w:r w:rsidRPr="00D75EB2">
        <w:rPr>
          <w:sz w:val="28"/>
          <w:szCs w:val="28"/>
        </w:rPr>
        <w:sym w:font="Symbol" w:char="F02D"/>
      </w:r>
      <w:r w:rsidRPr="00D75EB2">
        <w:rPr>
          <w:sz w:val="28"/>
        </w:rPr>
        <w:t xml:space="preserve"> М.: Финансы, Юнити,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518 с.</w:t>
      </w:r>
    </w:p>
    <w:p w:rsidR="00BB03C5" w:rsidRPr="00D75EB2" w:rsidRDefault="00BB03C5" w:rsidP="009429CD">
      <w:pPr>
        <w:widowControl w:val="0"/>
        <w:tabs>
          <w:tab w:val="left" w:pos="0"/>
          <w:tab w:val="num" w:pos="1418"/>
          <w:tab w:val="left" w:pos="9879"/>
        </w:tabs>
        <w:spacing w:line="360" w:lineRule="auto"/>
        <w:jc w:val="both"/>
        <w:rPr>
          <w:sz w:val="28"/>
        </w:rPr>
      </w:pPr>
      <w:r w:rsidRPr="00D75EB2">
        <w:rPr>
          <w:sz w:val="28"/>
        </w:rPr>
        <w:t>43.Финансовый менеджмент./ авт. колл. под руководством Стояновой Е.С.</w:t>
      </w:r>
      <w:r w:rsidR="00D75EB2">
        <w:rPr>
          <w:sz w:val="28"/>
        </w:rPr>
        <w:t xml:space="preserve"> </w:t>
      </w:r>
      <w:r w:rsidRPr="00D75EB2">
        <w:rPr>
          <w:sz w:val="28"/>
          <w:szCs w:val="28"/>
        </w:rPr>
        <w:sym w:font="Symbol" w:char="F02D"/>
      </w:r>
      <w:r w:rsidRPr="00D75EB2">
        <w:rPr>
          <w:sz w:val="28"/>
        </w:rPr>
        <w:t xml:space="preserve"> М.: Перспектива, 1993. </w:t>
      </w:r>
      <w:r w:rsidRPr="00D75EB2">
        <w:rPr>
          <w:sz w:val="28"/>
          <w:szCs w:val="28"/>
        </w:rPr>
        <w:sym w:font="Symbol" w:char="F02D"/>
      </w:r>
      <w:r w:rsidRPr="00D75EB2">
        <w:rPr>
          <w:sz w:val="28"/>
        </w:rPr>
        <w:t xml:space="preserve"> 268 с.</w:t>
      </w:r>
    </w:p>
    <w:p w:rsidR="00BB03C5" w:rsidRPr="00D75EB2" w:rsidRDefault="00BB03C5" w:rsidP="009429CD">
      <w:pPr>
        <w:widowControl w:val="0"/>
        <w:tabs>
          <w:tab w:val="left" w:pos="0"/>
          <w:tab w:val="num" w:pos="1418"/>
          <w:tab w:val="left" w:pos="9879"/>
        </w:tabs>
        <w:spacing w:line="360" w:lineRule="auto"/>
        <w:jc w:val="both"/>
        <w:rPr>
          <w:sz w:val="28"/>
        </w:rPr>
      </w:pPr>
      <w:r w:rsidRPr="00D75EB2">
        <w:rPr>
          <w:sz w:val="28"/>
        </w:rPr>
        <w:t>44.Финансовый менеджмент./ под ред. Стояновой Е.С.</w:t>
      </w:r>
      <w:r w:rsidR="00D75EB2">
        <w:rPr>
          <w:sz w:val="28"/>
        </w:rPr>
        <w:t xml:space="preserve"> </w:t>
      </w:r>
      <w:r w:rsidRPr="00D75EB2">
        <w:rPr>
          <w:sz w:val="28"/>
          <w:szCs w:val="28"/>
        </w:rPr>
        <w:sym w:font="Symbol" w:char="F02D"/>
      </w:r>
      <w:r w:rsidRPr="00D75EB2">
        <w:rPr>
          <w:sz w:val="28"/>
        </w:rPr>
        <w:t xml:space="preserve"> М.: Перспектива,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574 с.</w:t>
      </w:r>
    </w:p>
    <w:p w:rsidR="00BB03C5" w:rsidRPr="00D75EB2" w:rsidRDefault="00BB03C5" w:rsidP="009429CD">
      <w:pPr>
        <w:widowControl w:val="0"/>
        <w:tabs>
          <w:tab w:val="left" w:pos="0"/>
          <w:tab w:val="num" w:pos="1418"/>
          <w:tab w:val="left" w:pos="8442"/>
          <w:tab w:val="left" w:pos="9879"/>
        </w:tabs>
        <w:spacing w:line="360" w:lineRule="auto"/>
        <w:jc w:val="both"/>
        <w:rPr>
          <w:sz w:val="28"/>
        </w:rPr>
      </w:pPr>
      <w:r w:rsidRPr="00D75EB2">
        <w:rPr>
          <w:sz w:val="28"/>
        </w:rPr>
        <w:t>45.Финансовый менеджмент. Руководство по технике эффективного менеджмента. – М.: С</w:t>
      </w:r>
      <w:r w:rsidRPr="00D75EB2">
        <w:rPr>
          <w:sz w:val="28"/>
          <w:lang w:val="en-US"/>
        </w:rPr>
        <w:t>arana</w:t>
      </w:r>
      <w:r w:rsidRPr="00D75EB2">
        <w:rPr>
          <w:sz w:val="28"/>
        </w:rPr>
        <w:t xml:space="preserve"> </w:t>
      </w:r>
      <w:r w:rsidRPr="00D75EB2">
        <w:rPr>
          <w:sz w:val="28"/>
          <w:lang w:val="en-US"/>
        </w:rPr>
        <w:t>corporation</w:t>
      </w:r>
      <w:r w:rsidRPr="00D75EB2">
        <w:rPr>
          <w:sz w:val="28"/>
        </w:rPr>
        <w:t xml:space="preserve"> \</w:t>
      </w:r>
      <w:r w:rsidR="00D75EB2">
        <w:rPr>
          <w:sz w:val="28"/>
        </w:rPr>
        <w:t xml:space="preserve"> </w:t>
      </w:r>
      <w:r w:rsidRPr="00D75EB2">
        <w:rPr>
          <w:sz w:val="28"/>
          <w:lang w:val="en-US"/>
        </w:rPr>
        <w:t>usaid</w:t>
      </w:r>
      <w:r w:rsidRPr="00D75EB2">
        <w:rPr>
          <w:sz w:val="28"/>
        </w:rPr>
        <w:t xml:space="preserve"> \ рцп, </w:t>
      </w:r>
      <w:r w:rsidR="003366A2" w:rsidRPr="00D75EB2">
        <w:rPr>
          <w:sz w:val="28"/>
        </w:rPr>
        <w:t>2003</w:t>
      </w:r>
      <w:r w:rsidRPr="00D75EB2">
        <w:rPr>
          <w:sz w:val="28"/>
        </w:rPr>
        <w:t>. – 290 с.</w:t>
      </w:r>
    </w:p>
    <w:p w:rsidR="00BB03C5" w:rsidRPr="00D75EB2" w:rsidRDefault="00BB03C5" w:rsidP="009429CD">
      <w:pPr>
        <w:widowControl w:val="0"/>
        <w:tabs>
          <w:tab w:val="left" w:pos="0"/>
          <w:tab w:val="num" w:pos="1418"/>
          <w:tab w:val="left" w:pos="8442"/>
          <w:tab w:val="left" w:pos="9879"/>
        </w:tabs>
        <w:spacing w:line="360" w:lineRule="auto"/>
        <w:jc w:val="both"/>
        <w:rPr>
          <w:sz w:val="28"/>
        </w:rPr>
      </w:pPr>
      <w:r w:rsidRPr="00D75EB2">
        <w:rPr>
          <w:sz w:val="28"/>
        </w:rPr>
        <w:t xml:space="preserve">46.Финансы предприятий. </w:t>
      </w:r>
      <w:r w:rsidRPr="00D75EB2">
        <w:rPr>
          <w:sz w:val="28"/>
          <w:szCs w:val="28"/>
        </w:rPr>
        <w:sym w:font="Symbol" w:char="F02D"/>
      </w:r>
      <w:r w:rsidRPr="00D75EB2">
        <w:rPr>
          <w:sz w:val="28"/>
        </w:rPr>
        <w:t xml:space="preserve"> М.: Банки и биржи, Юнити, </w:t>
      </w:r>
      <w:r w:rsidR="003366A2" w:rsidRPr="00D75EB2">
        <w:rPr>
          <w:sz w:val="28"/>
        </w:rPr>
        <w:t>2000</w:t>
      </w:r>
      <w:r w:rsidRPr="00D75EB2">
        <w:rPr>
          <w:sz w:val="28"/>
        </w:rPr>
        <w:t xml:space="preserve">. </w:t>
      </w:r>
      <w:r w:rsidRPr="00D75EB2">
        <w:rPr>
          <w:sz w:val="28"/>
          <w:szCs w:val="28"/>
        </w:rPr>
        <w:sym w:font="Symbol" w:char="F02D"/>
      </w:r>
      <w:r w:rsidRPr="00D75EB2">
        <w:rPr>
          <w:sz w:val="28"/>
        </w:rPr>
        <w:t xml:space="preserve"> 250</w:t>
      </w:r>
      <w:r w:rsidR="00D75EB2">
        <w:rPr>
          <w:sz w:val="28"/>
        </w:rPr>
        <w:t xml:space="preserve"> </w:t>
      </w:r>
      <w:r w:rsidRPr="00D75EB2">
        <w:rPr>
          <w:sz w:val="28"/>
        </w:rPr>
        <w:t>с.</w:t>
      </w:r>
    </w:p>
    <w:p w:rsidR="00BB03C5" w:rsidRPr="00D75EB2" w:rsidRDefault="00BB03C5" w:rsidP="009429CD">
      <w:pPr>
        <w:widowControl w:val="0"/>
        <w:tabs>
          <w:tab w:val="left" w:pos="0"/>
          <w:tab w:val="num" w:pos="1418"/>
          <w:tab w:val="left" w:pos="8442"/>
          <w:tab w:val="left" w:pos="9879"/>
        </w:tabs>
        <w:spacing w:line="360" w:lineRule="auto"/>
        <w:jc w:val="both"/>
        <w:rPr>
          <w:sz w:val="28"/>
        </w:rPr>
      </w:pPr>
      <w:r w:rsidRPr="00D75EB2">
        <w:rPr>
          <w:sz w:val="28"/>
        </w:rPr>
        <w:t>47.Шеремет А.Д.., Сайфулин Р.С., Негашев Е.В. Методика финансового анализа предприятия. – М.: Юни-глоб, 1992. – 80 с.</w:t>
      </w:r>
    </w:p>
    <w:p w:rsidR="00BB03C5" w:rsidRPr="00D75EB2" w:rsidRDefault="00BB03C5" w:rsidP="009429CD">
      <w:pPr>
        <w:widowControl w:val="0"/>
        <w:tabs>
          <w:tab w:val="left" w:pos="0"/>
          <w:tab w:val="num" w:pos="1418"/>
          <w:tab w:val="left" w:pos="9879"/>
        </w:tabs>
        <w:spacing w:line="360" w:lineRule="auto"/>
        <w:jc w:val="both"/>
        <w:rPr>
          <w:sz w:val="28"/>
        </w:rPr>
      </w:pPr>
      <w:r w:rsidRPr="00D75EB2">
        <w:rPr>
          <w:sz w:val="28"/>
        </w:rPr>
        <w:t xml:space="preserve">48.Шеремет А.Д., Сайфулин Р.С. Методика финансового анализа. </w:t>
      </w:r>
      <w:r w:rsidRPr="00D75EB2">
        <w:rPr>
          <w:sz w:val="28"/>
          <w:szCs w:val="28"/>
        </w:rPr>
        <w:sym w:font="Symbol" w:char="F02D"/>
      </w:r>
      <w:r w:rsidRPr="00D75EB2">
        <w:rPr>
          <w:sz w:val="28"/>
        </w:rPr>
        <w:t xml:space="preserve"> М.: Инфра-м, </w:t>
      </w:r>
      <w:r w:rsidR="003366A2" w:rsidRPr="00D75EB2">
        <w:rPr>
          <w:sz w:val="28"/>
        </w:rPr>
        <w:t>2001</w:t>
      </w:r>
      <w:r w:rsidRPr="00D75EB2">
        <w:rPr>
          <w:sz w:val="28"/>
        </w:rPr>
        <w:t xml:space="preserve">. </w:t>
      </w:r>
      <w:r w:rsidRPr="00D75EB2">
        <w:rPr>
          <w:sz w:val="28"/>
          <w:szCs w:val="28"/>
        </w:rPr>
        <w:sym w:font="Symbol" w:char="F02D"/>
      </w:r>
      <w:r w:rsidRPr="00D75EB2">
        <w:rPr>
          <w:sz w:val="28"/>
        </w:rPr>
        <w:t xml:space="preserve"> 176 с.</w:t>
      </w:r>
    </w:p>
    <w:p w:rsidR="00BB03C5" w:rsidRPr="00D75EB2" w:rsidRDefault="00BB03C5" w:rsidP="009429CD">
      <w:pPr>
        <w:widowControl w:val="0"/>
        <w:tabs>
          <w:tab w:val="num" w:pos="1418"/>
        </w:tabs>
        <w:spacing w:line="360" w:lineRule="auto"/>
        <w:jc w:val="both"/>
        <w:rPr>
          <w:sz w:val="28"/>
        </w:rPr>
      </w:pPr>
      <w:r w:rsidRPr="00D75EB2">
        <w:rPr>
          <w:sz w:val="28"/>
        </w:rPr>
        <w:t xml:space="preserve">49.Экономика предприятия./ под ред. О.И. Волкова </w:t>
      </w:r>
      <w:r w:rsidRPr="00D75EB2">
        <w:rPr>
          <w:sz w:val="28"/>
          <w:szCs w:val="28"/>
        </w:rPr>
        <w:sym w:font="Symbol" w:char="F02D"/>
      </w:r>
      <w:r w:rsidRPr="00D75EB2">
        <w:rPr>
          <w:sz w:val="28"/>
        </w:rPr>
        <w:t xml:space="preserve"> М.: Инфра-м, </w:t>
      </w:r>
      <w:r w:rsidR="003366A2" w:rsidRPr="00D75EB2">
        <w:rPr>
          <w:sz w:val="28"/>
        </w:rPr>
        <w:t>2002</w:t>
      </w:r>
      <w:r w:rsidRPr="00D75EB2">
        <w:rPr>
          <w:sz w:val="28"/>
        </w:rPr>
        <w:t xml:space="preserve"> </w:t>
      </w:r>
      <w:r w:rsidRPr="00D75EB2">
        <w:rPr>
          <w:sz w:val="28"/>
          <w:szCs w:val="28"/>
        </w:rPr>
        <w:sym w:font="Symbol" w:char="F02D"/>
      </w:r>
      <w:r w:rsidRPr="00D75EB2">
        <w:rPr>
          <w:sz w:val="28"/>
        </w:rPr>
        <w:t xml:space="preserve"> 414 с.</w:t>
      </w:r>
    </w:p>
    <w:p w:rsidR="00BB03C5" w:rsidRPr="00D75EB2" w:rsidRDefault="00BB03C5" w:rsidP="009429CD">
      <w:pPr>
        <w:widowControl w:val="0"/>
        <w:tabs>
          <w:tab w:val="num" w:pos="1418"/>
        </w:tabs>
        <w:spacing w:line="360" w:lineRule="auto"/>
        <w:jc w:val="both"/>
        <w:rPr>
          <w:sz w:val="28"/>
        </w:rPr>
      </w:pPr>
      <w:r w:rsidRPr="00D75EB2">
        <w:rPr>
          <w:sz w:val="28"/>
        </w:rPr>
        <w:t xml:space="preserve">50.Экономика предприятия./ под ред. В.Я. Горфинкеля, Е.М. Куприянова. </w:t>
      </w:r>
      <w:r w:rsidRPr="00D75EB2">
        <w:rPr>
          <w:sz w:val="28"/>
          <w:szCs w:val="28"/>
        </w:rPr>
        <w:sym w:font="Symbol" w:char="F02D"/>
      </w:r>
      <w:r w:rsidRPr="00D75EB2">
        <w:rPr>
          <w:sz w:val="28"/>
        </w:rPr>
        <w:t xml:space="preserve"> Банки и биржи, Юнити, </w:t>
      </w:r>
      <w:r w:rsidR="003366A2" w:rsidRPr="00D75EB2">
        <w:rPr>
          <w:sz w:val="28"/>
        </w:rPr>
        <w:t>2001</w:t>
      </w:r>
      <w:r w:rsidRPr="00D75EB2">
        <w:rPr>
          <w:sz w:val="28"/>
        </w:rPr>
        <w:t>.</w:t>
      </w:r>
    </w:p>
    <w:p w:rsidR="00BB03C5" w:rsidRPr="00D75EB2" w:rsidRDefault="00BB03C5" w:rsidP="009429CD">
      <w:pPr>
        <w:widowControl w:val="0"/>
        <w:tabs>
          <w:tab w:val="num" w:pos="1418"/>
        </w:tabs>
        <w:spacing w:line="360" w:lineRule="auto"/>
        <w:jc w:val="both"/>
        <w:rPr>
          <w:sz w:val="28"/>
        </w:rPr>
      </w:pPr>
      <w:r w:rsidRPr="00D75EB2">
        <w:rPr>
          <w:sz w:val="28"/>
        </w:rPr>
        <w:t xml:space="preserve">51.Юшина М.А., Лапенков В.И., Лютер Е.В. Технико-экономический анализ деятельности предприятия. </w:t>
      </w:r>
      <w:r w:rsidRPr="00D75EB2">
        <w:rPr>
          <w:sz w:val="28"/>
          <w:szCs w:val="28"/>
        </w:rPr>
        <w:sym w:font="Symbol" w:char="F02D"/>
      </w:r>
      <w:r w:rsidRPr="00D75EB2">
        <w:rPr>
          <w:sz w:val="28"/>
        </w:rPr>
        <w:t xml:space="preserve"> М.: Ивако-аналитик, </w:t>
      </w:r>
      <w:r w:rsidR="003366A2" w:rsidRPr="00D75EB2">
        <w:rPr>
          <w:sz w:val="28"/>
        </w:rPr>
        <w:t>2004</w:t>
      </w:r>
      <w:r w:rsidRPr="00D75EB2">
        <w:rPr>
          <w:sz w:val="28"/>
        </w:rPr>
        <w:t>.</w:t>
      </w:r>
    </w:p>
    <w:p w:rsidR="00BB03C5" w:rsidRPr="00D75EB2" w:rsidRDefault="00BB03C5" w:rsidP="009429CD">
      <w:pPr>
        <w:widowControl w:val="0"/>
        <w:tabs>
          <w:tab w:val="left" w:pos="0"/>
          <w:tab w:val="num" w:pos="1418"/>
          <w:tab w:val="left" w:pos="9879"/>
        </w:tabs>
        <w:spacing w:line="360" w:lineRule="auto"/>
        <w:jc w:val="both"/>
        <w:rPr>
          <w:sz w:val="28"/>
        </w:rPr>
      </w:pPr>
      <w:r w:rsidRPr="00D75EB2">
        <w:rPr>
          <w:sz w:val="28"/>
        </w:rPr>
        <w:t xml:space="preserve">52.Ясин Е. Экономический рост как цель и как средство (современная ситуация и перспективы российской экономики) // Вопросы экономики - № 9, </w:t>
      </w:r>
      <w:r w:rsidR="003366A2" w:rsidRPr="00D75EB2">
        <w:rPr>
          <w:sz w:val="28"/>
        </w:rPr>
        <w:t>2006</w:t>
      </w:r>
      <w:r w:rsidRPr="00D75EB2">
        <w:rPr>
          <w:sz w:val="28"/>
        </w:rPr>
        <w:t>. – с.4 – 21.</w:t>
      </w:r>
    </w:p>
    <w:p w:rsidR="00BB03C5" w:rsidRDefault="00BB03C5" w:rsidP="00D75EB2">
      <w:pPr>
        <w:widowControl w:val="0"/>
        <w:spacing w:line="360" w:lineRule="auto"/>
        <w:ind w:firstLine="720"/>
        <w:jc w:val="both"/>
        <w:rPr>
          <w:sz w:val="28"/>
        </w:rPr>
      </w:pPr>
      <w:r w:rsidRPr="00D75EB2">
        <w:rPr>
          <w:sz w:val="28"/>
        </w:rPr>
        <w:br w:type="page"/>
        <w:t>ПРИЛОЖЕНИЕ А</w:t>
      </w:r>
    </w:p>
    <w:p w:rsidR="009429CD" w:rsidRPr="00D75EB2"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Основные факторы, влияющие на деятельность эмитента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29"/>
        <w:gridCol w:w="2044"/>
        <w:gridCol w:w="1512"/>
        <w:gridCol w:w="826"/>
        <w:gridCol w:w="1303"/>
        <w:gridCol w:w="1560"/>
      </w:tblGrid>
      <w:tr w:rsidR="00BB03C5" w:rsidRPr="00D75EB2" w:rsidTr="009429CD">
        <w:trPr>
          <w:cantSplit/>
        </w:trPr>
        <w:tc>
          <w:tcPr>
            <w:tcW w:w="1829" w:type="dxa"/>
            <w:vMerge w:val="restart"/>
            <w:vAlign w:val="center"/>
          </w:tcPr>
          <w:p w:rsidR="00BB03C5" w:rsidRPr="009429CD" w:rsidRDefault="00BB03C5" w:rsidP="009429CD">
            <w:pPr>
              <w:widowControl w:val="0"/>
              <w:spacing w:line="360" w:lineRule="auto"/>
              <w:ind w:firstLine="15"/>
              <w:jc w:val="both"/>
            </w:pPr>
            <w:r w:rsidRPr="009429CD">
              <w:t>Группа факторов</w:t>
            </w:r>
          </w:p>
        </w:tc>
        <w:tc>
          <w:tcPr>
            <w:tcW w:w="2044" w:type="dxa"/>
            <w:vMerge w:val="restart"/>
            <w:vAlign w:val="center"/>
          </w:tcPr>
          <w:p w:rsidR="00BB03C5" w:rsidRPr="009429CD" w:rsidRDefault="00BB03C5" w:rsidP="009429CD">
            <w:pPr>
              <w:widowControl w:val="0"/>
              <w:spacing w:line="360" w:lineRule="auto"/>
              <w:ind w:firstLine="15"/>
              <w:jc w:val="both"/>
            </w:pPr>
            <w:r w:rsidRPr="009429CD">
              <w:t>Описание проблем</w:t>
            </w:r>
          </w:p>
        </w:tc>
        <w:tc>
          <w:tcPr>
            <w:tcW w:w="3641" w:type="dxa"/>
            <w:gridSpan w:val="3"/>
            <w:vAlign w:val="center"/>
          </w:tcPr>
          <w:p w:rsidR="00BB03C5" w:rsidRPr="009429CD" w:rsidRDefault="00BB03C5" w:rsidP="009429CD">
            <w:pPr>
              <w:widowControl w:val="0"/>
              <w:spacing w:line="360" w:lineRule="auto"/>
              <w:ind w:firstLine="15"/>
              <w:jc w:val="both"/>
            </w:pPr>
            <w:r w:rsidRPr="009429CD">
              <w:t>Степень влияния на деятельность эмитента</w:t>
            </w:r>
          </w:p>
        </w:tc>
        <w:tc>
          <w:tcPr>
            <w:tcW w:w="1560" w:type="dxa"/>
            <w:vMerge w:val="restart"/>
            <w:vAlign w:val="center"/>
          </w:tcPr>
          <w:p w:rsidR="00BB03C5" w:rsidRPr="009429CD" w:rsidRDefault="00BB03C5" w:rsidP="009429CD">
            <w:pPr>
              <w:widowControl w:val="0"/>
              <w:spacing w:line="360" w:lineRule="auto"/>
              <w:ind w:firstLine="15"/>
              <w:jc w:val="both"/>
            </w:pPr>
            <w:r w:rsidRPr="009429CD">
              <w:t>Какие прогнозируемые изменения которые могут повлиять на деятельность предприятия</w:t>
            </w:r>
          </w:p>
        </w:tc>
      </w:tr>
      <w:tr w:rsidR="00BB03C5" w:rsidRPr="00D75EB2" w:rsidTr="009429CD">
        <w:trPr>
          <w:cantSplit/>
        </w:trPr>
        <w:tc>
          <w:tcPr>
            <w:tcW w:w="1829" w:type="dxa"/>
            <w:vMerge/>
            <w:vAlign w:val="center"/>
          </w:tcPr>
          <w:p w:rsidR="00BB03C5" w:rsidRPr="009429CD" w:rsidRDefault="00BB03C5" w:rsidP="009429CD">
            <w:pPr>
              <w:widowControl w:val="0"/>
              <w:spacing w:line="360" w:lineRule="auto"/>
              <w:ind w:firstLine="15"/>
              <w:jc w:val="both"/>
            </w:pPr>
          </w:p>
        </w:tc>
        <w:tc>
          <w:tcPr>
            <w:tcW w:w="2044" w:type="dxa"/>
            <w:vMerge/>
            <w:vAlign w:val="center"/>
          </w:tcPr>
          <w:p w:rsidR="00BB03C5" w:rsidRPr="009429CD" w:rsidRDefault="00BB03C5" w:rsidP="009429CD">
            <w:pPr>
              <w:widowControl w:val="0"/>
              <w:spacing w:line="360" w:lineRule="auto"/>
              <w:ind w:firstLine="15"/>
              <w:jc w:val="both"/>
            </w:pPr>
          </w:p>
        </w:tc>
        <w:tc>
          <w:tcPr>
            <w:tcW w:w="1512" w:type="dxa"/>
            <w:vAlign w:val="center"/>
          </w:tcPr>
          <w:p w:rsidR="00BB03C5" w:rsidRPr="009429CD" w:rsidRDefault="00BB03C5" w:rsidP="009429CD">
            <w:pPr>
              <w:widowControl w:val="0"/>
              <w:spacing w:line="360" w:lineRule="auto"/>
              <w:ind w:firstLine="15"/>
              <w:jc w:val="both"/>
            </w:pPr>
            <w:r w:rsidRPr="009429CD">
              <w:t>незначительное влияние</w:t>
            </w:r>
          </w:p>
        </w:tc>
        <w:tc>
          <w:tcPr>
            <w:tcW w:w="826" w:type="dxa"/>
            <w:vAlign w:val="center"/>
          </w:tcPr>
          <w:p w:rsidR="00BB03C5" w:rsidRPr="009429CD" w:rsidRDefault="00BB03C5" w:rsidP="009429CD">
            <w:pPr>
              <w:widowControl w:val="0"/>
              <w:spacing w:line="360" w:lineRule="auto"/>
              <w:ind w:firstLine="15"/>
              <w:jc w:val="both"/>
            </w:pPr>
            <w:r w:rsidRPr="009429CD">
              <w:t>среднее влияние</w:t>
            </w:r>
          </w:p>
        </w:tc>
        <w:tc>
          <w:tcPr>
            <w:tcW w:w="1303" w:type="dxa"/>
            <w:vAlign w:val="center"/>
          </w:tcPr>
          <w:p w:rsidR="00BB03C5" w:rsidRPr="009429CD" w:rsidRDefault="00BB03C5" w:rsidP="009429CD">
            <w:pPr>
              <w:widowControl w:val="0"/>
              <w:spacing w:line="360" w:lineRule="auto"/>
              <w:ind w:firstLine="15"/>
              <w:jc w:val="both"/>
            </w:pPr>
            <w:r w:rsidRPr="009429CD">
              <w:t>значительное влияние</w:t>
            </w:r>
          </w:p>
        </w:tc>
        <w:tc>
          <w:tcPr>
            <w:tcW w:w="1560" w:type="dxa"/>
            <w:vMerge/>
            <w:vAlign w:val="center"/>
          </w:tcPr>
          <w:p w:rsidR="00BB03C5" w:rsidRPr="009429CD" w:rsidRDefault="00BB03C5" w:rsidP="009429CD">
            <w:pPr>
              <w:widowControl w:val="0"/>
              <w:spacing w:line="360" w:lineRule="auto"/>
              <w:ind w:firstLine="15"/>
              <w:jc w:val="both"/>
            </w:pPr>
          </w:p>
        </w:tc>
      </w:tr>
      <w:tr w:rsidR="00BB03C5" w:rsidRPr="00D75EB2" w:rsidTr="009429CD">
        <w:tc>
          <w:tcPr>
            <w:tcW w:w="1829"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Политические</w:t>
            </w:r>
          </w:p>
        </w:tc>
        <w:tc>
          <w:tcPr>
            <w:tcW w:w="2044"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Полiтична нестабiльнiсть</w:t>
            </w:r>
          </w:p>
        </w:tc>
        <w:tc>
          <w:tcPr>
            <w:tcW w:w="1512" w:type="dxa"/>
            <w:vAlign w:val="center"/>
          </w:tcPr>
          <w:p w:rsidR="00BB03C5" w:rsidRPr="009429CD" w:rsidRDefault="00D75EB2" w:rsidP="009429CD">
            <w:pPr>
              <w:widowControl w:val="0"/>
              <w:spacing w:line="360" w:lineRule="auto"/>
              <w:ind w:firstLine="15"/>
              <w:jc w:val="both"/>
            </w:pPr>
            <w:r w:rsidRPr="009429CD">
              <w:t xml:space="preserve"> </w:t>
            </w:r>
          </w:p>
        </w:tc>
        <w:tc>
          <w:tcPr>
            <w:tcW w:w="826"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 xml:space="preserve">X </w:t>
            </w:r>
          </w:p>
        </w:tc>
        <w:tc>
          <w:tcPr>
            <w:tcW w:w="1303" w:type="dxa"/>
            <w:vAlign w:val="center"/>
          </w:tcPr>
          <w:p w:rsidR="00BB03C5" w:rsidRPr="009429CD" w:rsidRDefault="00D75EB2" w:rsidP="009429CD">
            <w:pPr>
              <w:widowControl w:val="0"/>
              <w:spacing w:line="360" w:lineRule="auto"/>
              <w:ind w:firstLine="15"/>
              <w:jc w:val="both"/>
            </w:pPr>
            <w:r w:rsidRPr="009429CD">
              <w:t xml:space="preserve"> </w:t>
            </w:r>
          </w:p>
        </w:tc>
        <w:tc>
          <w:tcPr>
            <w:tcW w:w="1560" w:type="dxa"/>
            <w:vAlign w:val="center"/>
          </w:tcPr>
          <w:p w:rsidR="00BB03C5" w:rsidRPr="009429CD" w:rsidRDefault="00D75EB2" w:rsidP="009429CD">
            <w:pPr>
              <w:widowControl w:val="0"/>
              <w:spacing w:line="360" w:lineRule="auto"/>
              <w:ind w:firstLine="15"/>
              <w:jc w:val="both"/>
            </w:pPr>
            <w:r w:rsidRPr="009429CD">
              <w:t xml:space="preserve"> </w:t>
            </w:r>
          </w:p>
        </w:tc>
      </w:tr>
      <w:tr w:rsidR="00BB03C5" w:rsidRPr="00D75EB2" w:rsidTr="009429CD">
        <w:tc>
          <w:tcPr>
            <w:tcW w:w="1829"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Финансово-экономические</w:t>
            </w:r>
          </w:p>
        </w:tc>
        <w:tc>
          <w:tcPr>
            <w:tcW w:w="2044"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Високi податки</w:t>
            </w:r>
          </w:p>
        </w:tc>
        <w:tc>
          <w:tcPr>
            <w:tcW w:w="1512" w:type="dxa"/>
            <w:vAlign w:val="center"/>
          </w:tcPr>
          <w:p w:rsidR="00BB03C5" w:rsidRPr="009429CD" w:rsidRDefault="00D75EB2" w:rsidP="009429CD">
            <w:pPr>
              <w:widowControl w:val="0"/>
              <w:spacing w:line="360" w:lineRule="auto"/>
              <w:ind w:firstLine="15"/>
              <w:jc w:val="both"/>
            </w:pPr>
            <w:r w:rsidRPr="009429CD">
              <w:t xml:space="preserve"> </w:t>
            </w:r>
          </w:p>
        </w:tc>
        <w:tc>
          <w:tcPr>
            <w:tcW w:w="826" w:type="dxa"/>
            <w:vAlign w:val="center"/>
          </w:tcPr>
          <w:p w:rsidR="00BB03C5" w:rsidRPr="009429CD" w:rsidRDefault="00D75EB2" w:rsidP="009429CD">
            <w:pPr>
              <w:widowControl w:val="0"/>
              <w:spacing w:line="360" w:lineRule="auto"/>
              <w:ind w:firstLine="15"/>
              <w:jc w:val="both"/>
            </w:pPr>
            <w:r w:rsidRPr="009429CD">
              <w:t xml:space="preserve"> </w:t>
            </w:r>
          </w:p>
        </w:tc>
        <w:tc>
          <w:tcPr>
            <w:tcW w:w="1303"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 xml:space="preserve">X </w:t>
            </w:r>
          </w:p>
        </w:tc>
        <w:tc>
          <w:tcPr>
            <w:tcW w:w="1560"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Надання пiльгових кредитiв банку</w:t>
            </w:r>
          </w:p>
        </w:tc>
      </w:tr>
      <w:tr w:rsidR="00BB03C5" w:rsidRPr="00D75EB2" w:rsidTr="009429CD">
        <w:tc>
          <w:tcPr>
            <w:tcW w:w="1829"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Производственно-технологические</w:t>
            </w:r>
          </w:p>
        </w:tc>
        <w:tc>
          <w:tcPr>
            <w:tcW w:w="2044"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Великий знос основних засобiв</w:t>
            </w:r>
          </w:p>
        </w:tc>
        <w:tc>
          <w:tcPr>
            <w:tcW w:w="1512" w:type="dxa"/>
            <w:vAlign w:val="center"/>
          </w:tcPr>
          <w:p w:rsidR="00BB03C5" w:rsidRPr="009429CD" w:rsidRDefault="00D75EB2" w:rsidP="009429CD">
            <w:pPr>
              <w:widowControl w:val="0"/>
              <w:spacing w:line="360" w:lineRule="auto"/>
              <w:ind w:firstLine="15"/>
              <w:jc w:val="both"/>
            </w:pPr>
            <w:r w:rsidRPr="009429CD">
              <w:t xml:space="preserve"> </w:t>
            </w:r>
          </w:p>
        </w:tc>
        <w:tc>
          <w:tcPr>
            <w:tcW w:w="826"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 xml:space="preserve">X </w:t>
            </w:r>
          </w:p>
        </w:tc>
        <w:tc>
          <w:tcPr>
            <w:tcW w:w="1303" w:type="dxa"/>
            <w:vAlign w:val="center"/>
          </w:tcPr>
          <w:p w:rsidR="00BB03C5" w:rsidRPr="009429CD" w:rsidRDefault="00D75EB2" w:rsidP="009429CD">
            <w:pPr>
              <w:widowControl w:val="0"/>
              <w:spacing w:line="360" w:lineRule="auto"/>
              <w:ind w:firstLine="15"/>
              <w:jc w:val="both"/>
            </w:pPr>
            <w:r w:rsidRPr="009429CD">
              <w:t xml:space="preserve"> </w:t>
            </w:r>
          </w:p>
        </w:tc>
        <w:tc>
          <w:tcPr>
            <w:tcW w:w="1560" w:type="dxa"/>
            <w:vAlign w:val="center"/>
          </w:tcPr>
          <w:p w:rsidR="00BB03C5" w:rsidRPr="009429CD" w:rsidRDefault="00D75EB2" w:rsidP="009429CD">
            <w:pPr>
              <w:widowControl w:val="0"/>
              <w:spacing w:line="360" w:lineRule="auto"/>
              <w:ind w:firstLine="15"/>
              <w:jc w:val="both"/>
            </w:pPr>
            <w:r w:rsidRPr="009429CD">
              <w:t xml:space="preserve"> </w:t>
            </w:r>
          </w:p>
        </w:tc>
      </w:tr>
      <w:tr w:rsidR="00BB03C5" w:rsidRPr="00D75EB2" w:rsidTr="009429CD">
        <w:tc>
          <w:tcPr>
            <w:tcW w:w="1829"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Социальные</w:t>
            </w:r>
          </w:p>
        </w:tc>
        <w:tc>
          <w:tcPr>
            <w:tcW w:w="2044"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Не впливають</w:t>
            </w:r>
          </w:p>
        </w:tc>
        <w:tc>
          <w:tcPr>
            <w:tcW w:w="1512" w:type="dxa"/>
            <w:vAlign w:val="center"/>
          </w:tcPr>
          <w:p w:rsidR="00BB03C5" w:rsidRPr="009429CD" w:rsidRDefault="00D75EB2" w:rsidP="009429CD">
            <w:pPr>
              <w:widowControl w:val="0"/>
              <w:spacing w:line="360" w:lineRule="auto"/>
              <w:ind w:firstLine="15"/>
              <w:jc w:val="both"/>
            </w:pPr>
            <w:r w:rsidRPr="009429CD">
              <w:t xml:space="preserve"> </w:t>
            </w:r>
          </w:p>
        </w:tc>
        <w:tc>
          <w:tcPr>
            <w:tcW w:w="826" w:type="dxa"/>
            <w:vAlign w:val="center"/>
          </w:tcPr>
          <w:p w:rsidR="00BB03C5" w:rsidRPr="009429CD" w:rsidRDefault="00D75EB2" w:rsidP="009429CD">
            <w:pPr>
              <w:widowControl w:val="0"/>
              <w:spacing w:line="360" w:lineRule="auto"/>
              <w:ind w:firstLine="15"/>
              <w:jc w:val="both"/>
            </w:pPr>
            <w:r w:rsidRPr="009429CD">
              <w:t xml:space="preserve"> </w:t>
            </w:r>
          </w:p>
        </w:tc>
        <w:tc>
          <w:tcPr>
            <w:tcW w:w="1303" w:type="dxa"/>
            <w:vAlign w:val="center"/>
          </w:tcPr>
          <w:p w:rsidR="00BB03C5" w:rsidRPr="009429CD" w:rsidRDefault="00D75EB2" w:rsidP="009429CD">
            <w:pPr>
              <w:widowControl w:val="0"/>
              <w:spacing w:line="360" w:lineRule="auto"/>
              <w:ind w:firstLine="15"/>
              <w:jc w:val="both"/>
            </w:pPr>
            <w:r w:rsidRPr="009429CD">
              <w:t xml:space="preserve"> </w:t>
            </w:r>
          </w:p>
        </w:tc>
        <w:tc>
          <w:tcPr>
            <w:tcW w:w="1560" w:type="dxa"/>
            <w:vAlign w:val="center"/>
          </w:tcPr>
          <w:p w:rsidR="00BB03C5" w:rsidRPr="009429CD" w:rsidRDefault="00D75EB2" w:rsidP="009429CD">
            <w:pPr>
              <w:widowControl w:val="0"/>
              <w:spacing w:line="360" w:lineRule="auto"/>
              <w:ind w:firstLine="15"/>
              <w:jc w:val="both"/>
            </w:pPr>
            <w:r w:rsidRPr="009429CD">
              <w:t xml:space="preserve"> </w:t>
            </w:r>
          </w:p>
        </w:tc>
      </w:tr>
      <w:tr w:rsidR="00BB03C5" w:rsidRPr="00D75EB2" w:rsidTr="009429CD">
        <w:tc>
          <w:tcPr>
            <w:tcW w:w="1829"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Экологические</w:t>
            </w:r>
          </w:p>
        </w:tc>
        <w:tc>
          <w:tcPr>
            <w:tcW w:w="2044" w:type="dxa"/>
            <w:vAlign w:val="center"/>
          </w:tcPr>
          <w:p w:rsidR="00BB03C5" w:rsidRPr="009429CD" w:rsidRDefault="00D75EB2" w:rsidP="009429CD">
            <w:pPr>
              <w:widowControl w:val="0"/>
              <w:spacing w:line="360" w:lineRule="auto"/>
              <w:ind w:firstLine="15"/>
              <w:jc w:val="both"/>
            </w:pPr>
            <w:r w:rsidRPr="009429CD">
              <w:t xml:space="preserve"> </w:t>
            </w:r>
            <w:r w:rsidR="00BB03C5" w:rsidRPr="009429CD">
              <w:t>Не впливають</w:t>
            </w:r>
          </w:p>
        </w:tc>
        <w:tc>
          <w:tcPr>
            <w:tcW w:w="1512" w:type="dxa"/>
            <w:vAlign w:val="center"/>
          </w:tcPr>
          <w:p w:rsidR="00BB03C5" w:rsidRPr="009429CD" w:rsidRDefault="00D75EB2" w:rsidP="009429CD">
            <w:pPr>
              <w:widowControl w:val="0"/>
              <w:spacing w:line="360" w:lineRule="auto"/>
              <w:ind w:firstLine="15"/>
              <w:jc w:val="both"/>
            </w:pPr>
            <w:r w:rsidRPr="009429CD">
              <w:t xml:space="preserve"> </w:t>
            </w:r>
          </w:p>
        </w:tc>
        <w:tc>
          <w:tcPr>
            <w:tcW w:w="826" w:type="dxa"/>
            <w:vAlign w:val="center"/>
          </w:tcPr>
          <w:p w:rsidR="00BB03C5" w:rsidRPr="009429CD" w:rsidRDefault="00D75EB2" w:rsidP="009429CD">
            <w:pPr>
              <w:widowControl w:val="0"/>
              <w:spacing w:line="360" w:lineRule="auto"/>
              <w:ind w:firstLine="15"/>
              <w:jc w:val="both"/>
            </w:pPr>
            <w:r w:rsidRPr="009429CD">
              <w:t xml:space="preserve"> </w:t>
            </w:r>
          </w:p>
        </w:tc>
        <w:tc>
          <w:tcPr>
            <w:tcW w:w="1303" w:type="dxa"/>
            <w:vAlign w:val="center"/>
          </w:tcPr>
          <w:p w:rsidR="00BB03C5" w:rsidRPr="009429CD" w:rsidRDefault="00D75EB2" w:rsidP="009429CD">
            <w:pPr>
              <w:widowControl w:val="0"/>
              <w:spacing w:line="360" w:lineRule="auto"/>
              <w:ind w:firstLine="15"/>
              <w:jc w:val="both"/>
            </w:pPr>
            <w:r w:rsidRPr="009429CD">
              <w:t xml:space="preserve"> </w:t>
            </w:r>
          </w:p>
        </w:tc>
        <w:tc>
          <w:tcPr>
            <w:tcW w:w="1560" w:type="dxa"/>
            <w:vAlign w:val="center"/>
          </w:tcPr>
          <w:p w:rsidR="00BB03C5" w:rsidRPr="009429CD" w:rsidRDefault="00D75EB2" w:rsidP="009429CD">
            <w:pPr>
              <w:widowControl w:val="0"/>
              <w:spacing w:line="360" w:lineRule="auto"/>
              <w:ind w:firstLine="15"/>
              <w:jc w:val="both"/>
            </w:pPr>
            <w:r w:rsidRPr="009429CD">
              <w:t xml:space="preserve"> </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Влиятельные конкуренты в области основной продукции </w:t>
      </w:r>
    </w:p>
    <w:tbl>
      <w:tblPr>
        <w:tblW w:w="9072" w:type="dxa"/>
        <w:tblInd w:w="172"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firstRow="0" w:lastRow="0" w:firstColumn="0" w:lastColumn="0" w:noHBand="0" w:noVBand="0"/>
      </w:tblPr>
      <w:tblGrid>
        <w:gridCol w:w="1605"/>
        <w:gridCol w:w="1605"/>
        <w:gridCol w:w="1606"/>
        <w:gridCol w:w="1606"/>
        <w:gridCol w:w="1420"/>
        <w:gridCol w:w="1230"/>
      </w:tblGrid>
      <w:tr w:rsidR="00BB03C5" w:rsidRPr="009429CD" w:rsidTr="009429CD">
        <w:trPr>
          <w:cantSplit/>
        </w:trPr>
        <w:tc>
          <w:tcPr>
            <w:tcW w:w="1605" w:type="dxa"/>
            <w:vMerge w:val="restart"/>
            <w:tcBorders>
              <w:top w:val="single" w:sz="4" w:space="0" w:color="auto"/>
              <w:left w:val="single" w:sz="4" w:space="0" w:color="auto"/>
              <w:bottom w:val="single" w:sz="4" w:space="0" w:color="auto"/>
              <w:right w:val="single" w:sz="4" w:space="0" w:color="auto"/>
            </w:tcBorders>
            <w:vAlign w:val="center"/>
          </w:tcPr>
          <w:p w:rsidR="00BB03C5" w:rsidRPr="009429CD" w:rsidRDefault="009429CD" w:rsidP="009429CD">
            <w:pPr>
              <w:widowControl w:val="0"/>
              <w:spacing w:line="360" w:lineRule="auto"/>
              <w:jc w:val="both"/>
            </w:pPr>
            <w:r w:rsidRPr="009429CD">
              <w:t>Наиме</w:t>
            </w:r>
            <w:r w:rsidR="00BB03C5" w:rsidRPr="009429CD">
              <w:t>нование продукции (вида продукции)</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BB03C5" w:rsidRPr="009429CD" w:rsidRDefault="009429CD" w:rsidP="009429CD">
            <w:pPr>
              <w:widowControl w:val="0"/>
              <w:spacing w:line="360" w:lineRule="auto"/>
              <w:jc w:val="both"/>
            </w:pPr>
            <w:r w:rsidRPr="009429CD">
              <w:t>Наиме</w:t>
            </w:r>
            <w:r w:rsidR="00BB03C5" w:rsidRPr="009429CD">
              <w:t>нование конкурента</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r w:rsidRPr="009429CD">
              <w:t>Страна происхождения конкурента</w:t>
            </w:r>
          </w:p>
        </w:tc>
        <w:tc>
          <w:tcPr>
            <w:tcW w:w="4256" w:type="dxa"/>
            <w:gridSpan w:val="3"/>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r w:rsidRPr="009429CD">
              <w:t>Степень конкуренции*</w:t>
            </w:r>
          </w:p>
        </w:tc>
      </w:tr>
      <w:tr w:rsidR="00BB03C5" w:rsidRPr="009429CD" w:rsidTr="009429CD">
        <w:trPr>
          <w:cantSplit/>
        </w:trPr>
        <w:tc>
          <w:tcPr>
            <w:tcW w:w="1605" w:type="dxa"/>
            <w:vMerge/>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p>
        </w:tc>
        <w:tc>
          <w:tcPr>
            <w:tcW w:w="1605" w:type="dxa"/>
            <w:vMerge/>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p>
        </w:tc>
        <w:tc>
          <w:tcPr>
            <w:tcW w:w="1606" w:type="dxa"/>
            <w:vMerge/>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p>
        </w:tc>
        <w:tc>
          <w:tcPr>
            <w:tcW w:w="1606" w:type="dxa"/>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r w:rsidRPr="009429CD">
              <w:t>незначительное влияние</w:t>
            </w:r>
          </w:p>
        </w:tc>
        <w:tc>
          <w:tcPr>
            <w:tcW w:w="1420" w:type="dxa"/>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r w:rsidRPr="009429CD">
              <w:t>среднее влияние</w:t>
            </w:r>
          </w:p>
        </w:tc>
        <w:tc>
          <w:tcPr>
            <w:tcW w:w="1230" w:type="dxa"/>
            <w:tcBorders>
              <w:top w:val="single" w:sz="4" w:space="0" w:color="auto"/>
              <w:left w:val="single" w:sz="4" w:space="0" w:color="auto"/>
              <w:bottom w:val="single" w:sz="4" w:space="0" w:color="auto"/>
              <w:right w:val="single" w:sz="4" w:space="0" w:color="auto"/>
            </w:tcBorders>
            <w:vAlign w:val="center"/>
          </w:tcPr>
          <w:p w:rsidR="00BB03C5" w:rsidRPr="009429CD" w:rsidRDefault="00BB03C5" w:rsidP="009429CD">
            <w:pPr>
              <w:widowControl w:val="0"/>
              <w:spacing w:line="360" w:lineRule="auto"/>
              <w:jc w:val="both"/>
            </w:pPr>
            <w:r w:rsidRPr="009429CD">
              <w:t>значительное влияние</w:t>
            </w:r>
          </w:p>
        </w:tc>
      </w:tr>
      <w:tr w:rsidR="00BB03C5" w:rsidRPr="009429CD" w:rsidTr="009429CD">
        <w:tc>
          <w:tcPr>
            <w:tcW w:w="1605"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r w:rsidR="00BB03C5" w:rsidRPr="009429CD">
              <w:t>Пасажирськi перевезення</w:t>
            </w:r>
          </w:p>
        </w:tc>
        <w:tc>
          <w:tcPr>
            <w:tcW w:w="1605"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r w:rsidR="00BB03C5" w:rsidRPr="009429CD">
              <w:t>"Радiотаксi" 051, 058</w:t>
            </w:r>
          </w:p>
        </w:tc>
        <w:tc>
          <w:tcPr>
            <w:tcW w:w="1606"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r w:rsidR="00BB03C5" w:rsidRPr="009429CD">
              <w:t>Україна</w:t>
            </w:r>
          </w:p>
        </w:tc>
        <w:tc>
          <w:tcPr>
            <w:tcW w:w="1606"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r w:rsidR="00BB03C5" w:rsidRPr="009429CD">
              <w:t xml:space="preserve">X </w:t>
            </w:r>
          </w:p>
        </w:tc>
        <w:tc>
          <w:tcPr>
            <w:tcW w:w="1420"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p>
        </w:tc>
        <w:tc>
          <w:tcPr>
            <w:tcW w:w="1230" w:type="dxa"/>
            <w:tcBorders>
              <w:top w:val="single" w:sz="4" w:space="0" w:color="auto"/>
              <w:left w:val="single" w:sz="4" w:space="0" w:color="auto"/>
              <w:bottom w:val="single" w:sz="4" w:space="0" w:color="auto"/>
              <w:right w:val="single" w:sz="4" w:space="0" w:color="auto"/>
            </w:tcBorders>
            <w:vAlign w:val="center"/>
          </w:tcPr>
          <w:p w:rsidR="00BB03C5" w:rsidRPr="009429CD" w:rsidRDefault="00D75EB2" w:rsidP="009429CD">
            <w:pPr>
              <w:widowControl w:val="0"/>
              <w:spacing w:line="360" w:lineRule="auto"/>
              <w:jc w:val="both"/>
            </w:pPr>
            <w:r w:rsidRPr="009429CD">
              <w:t xml:space="preserve"> </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Информация об основной продукции </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90"/>
        <w:gridCol w:w="1042"/>
        <w:gridCol w:w="1347"/>
        <w:gridCol w:w="985"/>
        <w:gridCol w:w="1034"/>
        <w:gridCol w:w="951"/>
        <w:gridCol w:w="1286"/>
        <w:gridCol w:w="967"/>
      </w:tblGrid>
      <w:tr w:rsidR="00BB03C5" w:rsidRPr="00D75EB2" w:rsidTr="009429CD">
        <w:tc>
          <w:tcPr>
            <w:tcW w:w="1490" w:type="dxa"/>
            <w:vAlign w:val="center"/>
          </w:tcPr>
          <w:p w:rsidR="00BB03C5" w:rsidRPr="009429CD" w:rsidRDefault="009429CD" w:rsidP="009429CD">
            <w:pPr>
              <w:widowControl w:val="0"/>
              <w:spacing w:line="360" w:lineRule="auto"/>
              <w:jc w:val="both"/>
            </w:pPr>
            <w:r w:rsidRPr="009429CD">
              <w:t>Наиме</w:t>
            </w:r>
            <w:r w:rsidR="00BB03C5" w:rsidRPr="009429CD">
              <w:t>нование продукции (вида продукции)</w:t>
            </w:r>
          </w:p>
        </w:tc>
        <w:tc>
          <w:tcPr>
            <w:tcW w:w="1042" w:type="dxa"/>
            <w:vAlign w:val="center"/>
          </w:tcPr>
          <w:p w:rsidR="00BB03C5" w:rsidRPr="009429CD" w:rsidRDefault="00BB03C5" w:rsidP="009429CD">
            <w:pPr>
              <w:widowControl w:val="0"/>
              <w:spacing w:line="360" w:lineRule="auto"/>
              <w:jc w:val="both"/>
            </w:pPr>
            <w:r w:rsidRPr="009429CD">
              <w:t>Торговые марки, под которыми осуществляется сбыт продукции</w:t>
            </w:r>
          </w:p>
        </w:tc>
        <w:tc>
          <w:tcPr>
            <w:tcW w:w="1347" w:type="dxa"/>
            <w:vAlign w:val="center"/>
          </w:tcPr>
          <w:p w:rsidR="00BB03C5" w:rsidRPr="009429CD" w:rsidRDefault="00BB03C5" w:rsidP="009429CD">
            <w:pPr>
              <w:widowControl w:val="0"/>
              <w:spacing w:line="360" w:lineRule="auto"/>
              <w:jc w:val="both"/>
            </w:pPr>
            <w:r w:rsidRPr="009429CD">
              <w:t>Патентная и другая правовая защита продукции (изобретения, которые используются в продукции)</w:t>
            </w:r>
          </w:p>
        </w:tc>
        <w:tc>
          <w:tcPr>
            <w:tcW w:w="985" w:type="dxa"/>
            <w:vAlign w:val="center"/>
          </w:tcPr>
          <w:p w:rsidR="00BB03C5" w:rsidRPr="009429CD" w:rsidRDefault="00BB03C5" w:rsidP="009429CD">
            <w:pPr>
              <w:widowControl w:val="0"/>
              <w:spacing w:line="360" w:lineRule="auto"/>
              <w:jc w:val="both"/>
            </w:pPr>
            <w:r w:rsidRPr="009429CD">
              <w:t>Код товара (товарной группы) ТНЗЕД</w:t>
            </w:r>
          </w:p>
        </w:tc>
        <w:tc>
          <w:tcPr>
            <w:tcW w:w="1034" w:type="dxa"/>
            <w:vAlign w:val="center"/>
          </w:tcPr>
          <w:p w:rsidR="00BB03C5" w:rsidRPr="009429CD" w:rsidRDefault="00BB03C5" w:rsidP="009429CD">
            <w:pPr>
              <w:widowControl w:val="0"/>
              <w:spacing w:line="360" w:lineRule="auto"/>
              <w:jc w:val="both"/>
            </w:pPr>
            <w:r w:rsidRPr="009429CD">
              <w:t>Единица измерения</w:t>
            </w:r>
          </w:p>
        </w:tc>
        <w:tc>
          <w:tcPr>
            <w:tcW w:w="951" w:type="dxa"/>
            <w:vAlign w:val="center"/>
          </w:tcPr>
          <w:p w:rsidR="00BB03C5" w:rsidRPr="009429CD" w:rsidRDefault="00BB03C5" w:rsidP="009429CD">
            <w:pPr>
              <w:widowControl w:val="0"/>
              <w:spacing w:line="360" w:lineRule="auto"/>
              <w:jc w:val="both"/>
            </w:pPr>
            <w:r w:rsidRPr="009429CD">
              <w:t>Объем производства в натуральных единицах</w:t>
            </w:r>
          </w:p>
        </w:tc>
        <w:tc>
          <w:tcPr>
            <w:tcW w:w="1286" w:type="dxa"/>
            <w:vAlign w:val="center"/>
          </w:tcPr>
          <w:p w:rsidR="00BB03C5" w:rsidRPr="009429CD" w:rsidRDefault="00BB03C5" w:rsidP="009429CD">
            <w:pPr>
              <w:widowControl w:val="0"/>
              <w:spacing w:line="360" w:lineRule="auto"/>
              <w:jc w:val="both"/>
            </w:pPr>
            <w:r w:rsidRPr="009429CD">
              <w:t>Объем производства в денежном выражении (в действующих ценах) (тыс.грн.)</w:t>
            </w:r>
          </w:p>
        </w:tc>
        <w:tc>
          <w:tcPr>
            <w:tcW w:w="967" w:type="dxa"/>
            <w:vAlign w:val="center"/>
          </w:tcPr>
          <w:p w:rsidR="00BB03C5" w:rsidRPr="009429CD" w:rsidRDefault="00BB03C5" w:rsidP="009429CD">
            <w:pPr>
              <w:widowControl w:val="0"/>
              <w:spacing w:line="360" w:lineRule="auto"/>
              <w:jc w:val="both"/>
            </w:pPr>
            <w:r w:rsidRPr="009429CD">
              <w:t>Чистий доход (виручка) вiд реалiзацiї за звiтний перiод (тис.грн.)</w:t>
            </w:r>
          </w:p>
        </w:tc>
      </w:tr>
      <w:tr w:rsidR="00BB03C5" w:rsidRPr="00D75EB2" w:rsidTr="009429CD">
        <w:tc>
          <w:tcPr>
            <w:tcW w:w="1490" w:type="dxa"/>
            <w:vAlign w:val="center"/>
          </w:tcPr>
          <w:p w:rsidR="00BB03C5" w:rsidRPr="009429CD" w:rsidRDefault="00D75EB2" w:rsidP="009429CD">
            <w:pPr>
              <w:widowControl w:val="0"/>
              <w:spacing w:line="360" w:lineRule="auto"/>
              <w:jc w:val="both"/>
            </w:pPr>
            <w:r w:rsidRPr="009429CD">
              <w:t xml:space="preserve"> </w:t>
            </w:r>
            <w:r w:rsidR="00BB03C5" w:rsidRPr="009429CD">
              <w:t>Пасажирськi перевезення</w:t>
            </w:r>
          </w:p>
        </w:tc>
        <w:tc>
          <w:tcPr>
            <w:tcW w:w="1042" w:type="dxa"/>
            <w:vAlign w:val="center"/>
          </w:tcPr>
          <w:p w:rsidR="00BB03C5" w:rsidRPr="009429CD" w:rsidRDefault="00D75EB2" w:rsidP="009429CD">
            <w:pPr>
              <w:widowControl w:val="0"/>
              <w:spacing w:line="360" w:lineRule="auto"/>
              <w:jc w:val="both"/>
            </w:pPr>
            <w:r w:rsidRPr="009429CD">
              <w:t xml:space="preserve"> </w:t>
            </w:r>
          </w:p>
        </w:tc>
        <w:tc>
          <w:tcPr>
            <w:tcW w:w="1347" w:type="dxa"/>
            <w:vAlign w:val="center"/>
          </w:tcPr>
          <w:p w:rsidR="00BB03C5" w:rsidRPr="009429CD" w:rsidRDefault="00D75EB2" w:rsidP="009429CD">
            <w:pPr>
              <w:widowControl w:val="0"/>
              <w:spacing w:line="360" w:lineRule="auto"/>
              <w:jc w:val="both"/>
            </w:pPr>
            <w:r w:rsidRPr="009429CD">
              <w:t xml:space="preserve"> </w:t>
            </w:r>
          </w:p>
        </w:tc>
        <w:tc>
          <w:tcPr>
            <w:tcW w:w="985" w:type="dxa"/>
            <w:vAlign w:val="center"/>
          </w:tcPr>
          <w:p w:rsidR="00BB03C5" w:rsidRPr="009429CD" w:rsidRDefault="00D75EB2" w:rsidP="009429CD">
            <w:pPr>
              <w:widowControl w:val="0"/>
              <w:spacing w:line="360" w:lineRule="auto"/>
              <w:jc w:val="both"/>
            </w:pPr>
            <w:r w:rsidRPr="009429CD">
              <w:t xml:space="preserve"> </w:t>
            </w:r>
          </w:p>
        </w:tc>
        <w:tc>
          <w:tcPr>
            <w:tcW w:w="1034" w:type="dxa"/>
            <w:vAlign w:val="center"/>
          </w:tcPr>
          <w:p w:rsidR="00BB03C5" w:rsidRPr="009429CD" w:rsidRDefault="00D75EB2" w:rsidP="009429CD">
            <w:pPr>
              <w:widowControl w:val="0"/>
              <w:spacing w:line="360" w:lineRule="auto"/>
              <w:jc w:val="both"/>
            </w:pPr>
            <w:r w:rsidRPr="009429CD">
              <w:t xml:space="preserve"> </w:t>
            </w:r>
          </w:p>
        </w:tc>
        <w:tc>
          <w:tcPr>
            <w:tcW w:w="951" w:type="dxa"/>
            <w:vAlign w:val="center"/>
          </w:tcPr>
          <w:p w:rsidR="00BB03C5" w:rsidRPr="009429CD" w:rsidRDefault="00D75EB2" w:rsidP="009429CD">
            <w:pPr>
              <w:widowControl w:val="0"/>
              <w:spacing w:line="360" w:lineRule="auto"/>
              <w:jc w:val="both"/>
            </w:pPr>
            <w:r w:rsidRPr="009429CD">
              <w:t xml:space="preserve"> </w:t>
            </w:r>
            <w:r w:rsidR="00BB03C5" w:rsidRPr="009429CD">
              <w:t>0,212</w:t>
            </w:r>
          </w:p>
        </w:tc>
        <w:tc>
          <w:tcPr>
            <w:tcW w:w="1286" w:type="dxa"/>
            <w:vAlign w:val="center"/>
          </w:tcPr>
          <w:p w:rsidR="00BB03C5" w:rsidRPr="009429CD" w:rsidRDefault="00D75EB2" w:rsidP="009429CD">
            <w:pPr>
              <w:widowControl w:val="0"/>
              <w:spacing w:line="360" w:lineRule="auto"/>
              <w:jc w:val="both"/>
            </w:pPr>
            <w:r w:rsidRPr="009429CD">
              <w:t xml:space="preserve"> </w:t>
            </w:r>
          </w:p>
        </w:tc>
        <w:tc>
          <w:tcPr>
            <w:tcW w:w="967" w:type="dxa"/>
            <w:vAlign w:val="center"/>
          </w:tcPr>
          <w:p w:rsidR="00BB03C5" w:rsidRPr="009429CD" w:rsidRDefault="00D75EB2" w:rsidP="009429CD">
            <w:pPr>
              <w:widowControl w:val="0"/>
              <w:spacing w:line="360" w:lineRule="auto"/>
              <w:jc w:val="both"/>
            </w:pPr>
            <w:r w:rsidRPr="009429CD">
              <w:t xml:space="preserve"> </w:t>
            </w:r>
            <w:r w:rsidR="00BB03C5" w:rsidRPr="009429CD">
              <w:t>211,6</w:t>
            </w:r>
          </w:p>
        </w:tc>
      </w:tr>
      <w:tr w:rsidR="00BB03C5" w:rsidRPr="00D75EB2" w:rsidTr="009429CD">
        <w:tc>
          <w:tcPr>
            <w:tcW w:w="1490" w:type="dxa"/>
            <w:vAlign w:val="center"/>
          </w:tcPr>
          <w:p w:rsidR="00BB03C5" w:rsidRPr="009429CD" w:rsidRDefault="00D75EB2" w:rsidP="009429CD">
            <w:pPr>
              <w:widowControl w:val="0"/>
              <w:spacing w:line="360" w:lineRule="auto"/>
              <w:jc w:val="both"/>
            </w:pPr>
            <w:r w:rsidRPr="009429CD">
              <w:t xml:space="preserve"> </w:t>
            </w:r>
            <w:r w:rsidR="00BB03C5" w:rsidRPr="009429CD">
              <w:t>Iншi товари (послуги ) :</w:t>
            </w:r>
          </w:p>
        </w:tc>
        <w:tc>
          <w:tcPr>
            <w:tcW w:w="1042" w:type="dxa"/>
            <w:vAlign w:val="center"/>
          </w:tcPr>
          <w:p w:rsidR="00BB03C5" w:rsidRPr="009429CD" w:rsidRDefault="00D75EB2" w:rsidP="009429CD">
            <w:pPr>
              <w:widowControl w:val="0"/>
              <w:spacing w:line="360" w:lineRule="auto"/>
              <w:jc w:val="both"/>
            </w:pPr>
            <w:r w:rsidRPr="009429CD">
              <w:t xml:space="preserve"> </w:t>
            </w:r>
          </w:p>
        </w:tc>
        <w:tc>
          <w:tcPr>
            <w:tcW w:w="1347" w:type="dxa"/>
            <w:vAlign w:val="center"/>
          </w:tcPr>
          <w:p w:rsidR="00BB03C5" w:rsidRPr="009429CD" w:rsidRDefault="00D75EB2" w:rsidP="009429CD">
            <w:pPr>
              <w:widowControl w:val="0"/>
              <w:spacing w:line="360" w:lineRule="auto"/>
              <w:jc w:val="both"/>
            </w:pPr>
            <w:r w:rsidRPr="009429CD">
              <w:t xml:space="preserve"> </w:t>
            </w:r>
          </w:p>
        </w:tc>
        <w:tc>
          <w:tcPr>
            <w:tcW w:w="985" w:type="dxa"/>
            <w:vAlign w:val="center"/>
          </w:tcPr>
          <w:p w:rsidR="00BB03C5" w:rsidRPr="009429CD" w:rsidRDefault="00D75EB2" w:rsidP="009429CD">
            <w:pPr>
              <w:widowControl w:val="0"/>
              <w:spacing w:line="360" w:lineRule="auto"/>
              <w:jc w:val="both"/>
            </w:pPr>
            <w:r w:rsidRPr="009429CD">
              <w:t xml:space="preserve"> </w:t>
            </w:r>
          </w:p>
        </w:tc>
        <w:tc>
          <w:tcPr>
            <w:tcW w:w="1034" w:type="dxa"/>
            <w:vAlign w:val="center"/>
          </w:tcPr>
          <w:p w:rsidR="00BB03C5" w:rsidRPr="009429CD" w:rsidRDefault="00D75EB2" w:rsidP="009429CD">
            <w:pPr>
              <w:widowControl w:val="0"/>
              <w:spacing w:line="360" w:lineRule="auto"/>
              <w:jc w:val="both"/>
            </w:pPr>
            <w:r w:rsidRPr="009429CD">
              <w:t xml:space="preserve"> </w:t>
            </w:r>
          </w:p>
        </w:tc>
        <w:tc>
          <w:tcPr>
            <w:tcW w:w="951" w:type="dxa"/>
            <w:vAlign w:val="center"/>
          </w:tcPr>
          <w:p w:rsidR="00BB03C5" w:rsidRPr="009429CD" w:rsidRDefault="00D75EB2" w:rsidP="009429CD">
            <w:pPr>
              <w:widowControl w:val="0"/>
              <w:spacing w:line="360" w:lineRule="auto"/>
              <w:jc w:val="both"/>
            </w:pPr>
            <w:r w:rsidRPr="009429CD">
              <w:t xml:space="preserve"> </w:t>
            </w:r>
          </w:p>
        </w:tc>
        <w:tc>
          <w:tcPr>
            <w:tcW w:w="1286" w:type="dxa"/>
            <w:vAlign w:val="center"/>
          </w:tcPr>
          <w:p w:rsidR="00BB03C5" w:rsidRPr="009429CD" w:rsidRDefault="00D75EB2" w:rsidP="009429CD">
            <w:pPr>
              <w:widowControl w:val="0"/>
              <w:spacing w:line="360" w:lineRule="auto"/>
              <w:jc w:val="both"/>
            </w:pPr>
            <w:r w:rsidRPr="009429CD">
              <w:t xml:space="preserve"> </w:t>
            </w:r>
          </w:p>
        </w:tc>
        <w:tc>
          <w:tcPr>
            <w:tcW w:w="967" w:type="dxa"/>
            <w:vAlign w:val="center"/>
          </w:tcPr>
          <w:p w:rsidR="00BB03C5" w:rsidRPr="009429CD" w:rsidRDefault="00D75EB2" w:rsidP="009429CD">
            <w:pPr>
              <w:widowControl w:val="0"/>
              <w:spacing w:line="360" w:lineRule="auto"/>
              <w:jc w:val="both"/>
            </w:pPr>
            <w:r w:rsidRPr="009429CD">
              <w:t xml:space="preserve"> </w:t>
            </w:r>
          </w:p>
        </w:tc>
      </w:tr>
      <w:tr w:rsidR="00BB03C5" w:rsidRPr="00D75EB2" w:rsidTr="009429CD">
        <w:tc>
          <w:tcPr>
            <w:tcW w:w="1490" w:type="dxa"/>
            <w:vAlign w:val="center"/>
          </w:tcPr>
          <w:p w:rsidR="00BB03C5" w:rsidRPr="009429CD" w:rsidRDefault="00BB03C5" w:rsidP="009429CD">
            <w:pPr>
              <w:widowControl w:val="0"/>
              <w:spacing w:line="360" w:lineRule="auto"/>
              <w:jc w:val="both"/>
            </w:pPr>
            <w:r w:rsidRPr="009429CD">
              <w:t>Всего:</w:t>
            </w:r>
          </w:p>
        </w:tc>
        <w:tc>
          <w:tcPr>
            <w:tcW w:w="1042" w:type="dxa"/>
            <w:vAlign w:val="center"/>
          </w:tcPr>
          <w:p w:rsidR="00BB03C5" w:rsidRPr="009429CD" w:rsidRDefault="00D75EB2" w:rsidP="009429CD">
            <w:pPr>
              <w:widowControl w:val="0"/>
              <w:spacing w:line="360" w:lineRule="auto"/>
              <w:jc w:val="both"/>
            </w:pPr>
            <w:r w:rsidRPr="009429CD">
              <w:t xml:space="preserve"> </w:t>
            </w:r>
          </w:p>
        </w:tc>
        <w:tc>
          <w:tcPr>
            <w:tcW w:w="1347" w:type="dxa"/>
            <w:vAlign w:val="center"/>
          </w:tcPr>
          <w:p w:rsidR="00BB03C5" w:rsidRPr="009429CD" w:rsidRDefault="00D75EB2" w:rsidP="009429CD">
            <w:pPr>
              <w:widowControl w:val="0"/>
              <w:spacing w:line="360" w:lineRule="auto"/>
              <w:jc w:val="both"/>
            </w:pPr>
            <w:r w:rsidRPr="009429CD">
              <w:t xml:space="preserve"> </w:t>
            </w:r>
          </w:p>
        </w:tc>
        <w:tc>
          <w:tcPr>
            <w:tcW w:w="985" w:type="dxa"/>
            <w:vAlign w:val="center"/>
          </w:tcPr>
          <w:p w:rsidR="00BB03C5" w:rsidRPr="009429CD" w:rsidRDefault="00D75EB2" w:rsidP="009429CD">
            <w:pPr>
              <w:widowControl w:val="0"/>
              <w:spacing w:line="360" w:lineRule="auto"/>
              <w:jc w:val="both"/>
            </w:pPr>
            <w:r w:rsidRPr="009429CD">
              <w:t xml:space="preserve"> </w:t>
            </w:r>
          </w:p>
        </w:tc>
        <w:tc>
          <w:tcPr>
            <w:tcW w:w="1034" w:type="dxa"/>
            <w:vAlign w:val="center"/>
          </w:tcPr>
          <w:p w:rsidR="00BB03C5" w:rsidRPr="009429CD" w:rsidRDefault="00D75EB2" w:rsidP="009429CD">
            <w:pPr>
              <w:widowControl w:val="0"/>
              <w:spacing w:line="360" w:lineRule="auto"/>
              <w:jc w:val="both"/>
            </w:pPr>
            <w:r w:rsidRPr="009429CD">
              <w:t xml:space="preserve"> </w:t>
            </w:r>
          </w:p>
        </w:tc>
        <w:tc>
          <w:tcPr>
            <w:tcW w:w="951" w:type="dxa"/>
            <w:vAlign w:val="center"/>
          </w:tcPr>
          <w:p w:rsidR="00BB03C5" w:rsidRPr="009429CD" w:rsidRDefault="00D75EB2" w:rsidP="009429CD">
            <w:pPr>
              <w:widowControl w:val="0"/>
              <w:spacing w:line="360" w:lineRule="auto"/>
              <w:jc w:val="both"/>
            </w:pPr>
            <w:r w:rsidRPr="009429CD">
              <w:t xml:space="preserve"> </w:t>
            </w:r>
          </w:p>
        </w:tc>
        <w:tc>
          <w:tcPr>
            <w:tcW w:w="1286" w:type="dxa"/>
            <w:vAlign w:val="center"/>
          </w:tcPr>
          <w:p w:rsidR="00BB03C5" w:rsidRPr="009429CD" w:rsidRDefault="00D75EB2" w:rsidP="009429CD">
            <w:pPr>
              <w:widowControl w:val="0"/>
              <w:spacing w:line="360" w:lineRule="auto"/>
              <w:jc w:val="both"/>
            </w:pPr>
            <w:r w:rsidRPr="009429CD">
              <w:t xml:space="preserve"> </w:t>
            </w:r>
            <w:r w:rsidR="00BB03C5" w:rsidRPr="009429CD">
              <w:t>-</w:t>
            </w:r>
          </w:p>
        </w:tc>
        <w:tc>
          <w:tcPr>
            <w:tcW w:w="967" w:type="dxa"/>
            <w:vAlign w:val="center"/>
          </w:tcPr>
          <w:p w:rsidR="00BB03C5" w:rsidRPr="009429CD" w:rsidRDefault="00D75EB2" w:rsidP="009429CD">
            <w:pPr>
              <w:widowControl w:val="0"/>
              <w:spacing w:line="360" w:lineRule="auto"/>
              <w:jc w:val="both"/>
            </w:pPr>
            <w:r w:rsidRPr="009429CD">
              <w:t xml:space="preserve"> </w:t>
            </w:r>
            <w:r w:rsidR="00BB03C5" w:rsidRPr="009429CD">
              <w:t>211,6</w:t>
            </w:r>
          </w:p>
        </w:tc>
      </w:tr>
    </w:tbl>
    <w:p w:rsidR="009429CD" w:rsidRDefault="009429CD"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Баланс на</w:t>
      </w:r>
      <w:r w:rsidR="00D75EB2">
        <w:rPr>
          <w:sz w:val="28"/>
        </w:rPr>
        <w:t xml:space="preserve"> </w:t>
      </w:r>
      <w:r w:rsidRPr="00D75EB2">
        <w:rPr>
          <w:sz w:val="28"/>
        </w:rPr>
        <w:t xml:space="preserve">31 Декабря, </w:t>
      </w:r>
      <w:smartTag w:uri="urn:schemas-microsoft-com:office:smarttags" w:element="metricconverter">
        <w:smartTagPr>
          <w:attr w:name="ProductID" w:val="2008 г"/>
        </w:smartTagPr>
        <w:r w:rsidR="003366A2" w:rsidRPr="00D75EB2">
          <w:rPr>
            <w:sz w:val="28"/>
          </w:rPr>
          <w:t>2008</w:t>
        </w:r>
        <w:r w:rsidRPr="00D75EB2">
          <w:rPr>
            <w:sz w:val="28"/>
          </w:rPr>
          <w:t xml:space="preserve"> г</w:t>
        </w:r>
      </w:smartTag>
      <w:r w:rsidRPr="00D75EB2">
        <w:rPr>
          <w:sz w:val="28"/>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90"/>
        <w:gridCol w:w="945"/>
        <w:gridCol w:w="1417"/>
        <w:gridCol w:w="1417"/>
      </w:tblGrid>
      <w:tr w:rsidR="00BB03C5" w:rsidRPr="00D75EB2" w:rsidTr="009429CD">
        <w:tc>
          <w:tcPr>
            <w:tcW w:w="5290" w:type="dxa"/>
            <w:vAlign w:val="center"/>
          </w:tcPr>
          <w:p w:rsidR="00BB03C5" w:rsidRPr="009429CD" w:rsidRDefault="00BB03C5" w:rsidP="009429CD">
            <w:pPr>
              <w:widowControl w:val="0"/>
              <w:spacing w:line="360" w:lineRule="auto"/>
              <w:jc w:val="both"/>
            </w:pPr>
            <w:r w:rsidRPr="009429CD">
              <w:t>Актив</w:t>
            </w:r>
          </w:p>
        </w:tc>
        <w:tc>
          <w:tcPr>
            <w:tcW w:w="945" w:type="dxa"/>
            <w:vAlign w:val="center"/>
          </w:tcPr>
          <w:p w:rsidR="00BB03C5" w:rsidRPr="009429CD" w:rsidRDefault="00BB03C5" w:rsidP="009429CD">
            <w:pPr>
              <w:widowControl w:val="0"/>
              <w:spacing w:line="360" w:lineRule="auto"/>
              <w:jc w:val="both"/>
            </w:pPr>
            <w:r w:rsidRPr="009429CD">
              <w:t>Код стр.</w:t>
            </w:r>
          </w:p>
        </w:tc>
        <w:tc>
          <w:tcPr>
            <w:tcW w:w="1417" w:type="dxa"/>
            <w:vAlign w:val="center"/>
          </w:tcPr>
          <w:p w:rsidR="00BB03C5" w:rsidRPr="009429CD" w:rsidRDefault="00BB03C5" w:rsidP="009429CD">
            <w:pPr>
              <w:widowControl w:val="0"/>
              <w:spacing w:line="360" w:lineRule="auto"/>
              <w:jc w:val="both"/>
            </w:pPr>
            <w:r w:rsidRPr="009429CD">
              <w:t>На початок звітного періоду</w:t>
            </w:r>
          </w:p>
        </w:tc>
        <w:tc>
          <w:tcPr>
            <w:tcW w:w="1417" w:type="dxa"/>
            <w:vAlign w:val="center"/>
          </w:tcPr>
          <w:p w:rsidR="00BB03C5" w:rsidRPr="009429CD" w:rsidRDefault="00BB03C5" w:rsidP="009429CD">
            <w:pPr>
              <w:widowControl w:val="0"/>
              <w:spacing w:line="360" w:lineRule="auto"/>
              <w:jc w:val="both"/>
            </w:pPr>
            <w:r w:rsidRPr="009429CD">
              <w:t>На кінець звітного періоду</w:t>
            </w:r>
          </w:p>
        </w:tc>
      </w:tr>
      <w:tr w:rsidR="00BB03C5" w:rsidRPr="00D75EB2" w:rsidTr="009429CD">
        <w:tc>
          <w:tcPr>
            <w:tcW w:w="5290" w:type="dxa"/>
            <w:vAlign w:val="center"/>
          </w:tcPr>
          <w:p w:rsidR="00BB03C5" w:rsidRPr="009429CD" w:rsidRDefault="00BB03C5" w:rsidP="009429CD">
            <w:pPr>
              <w:widowControl w:val="0"/>
              <w:spacing w:line="360" w:lineRule="auto"/>
              <w:jc w:val="both"/>
            </w:pPr>
            <w:r w:rsidRPr="009429CD">
              <w:t>1</w:t>
            </w:r>
          </w:p>
        </w:tc>
        <w:tc>
          <w:tcPr>
            <w:tcW w:w="945" w:type="dxa"/>
            <w:vAlign w:val="center"/>
          </w:tcPr>
          <w:p w:rsidR="00BB03C5" w:rsidRPr="009429CD" w:rsidRDefault="00BB03C5" w:rsidP="009429CD">
            <w:pPr>
              <w:widowControl w:val="0"/>
              <w:spacing w:line="360" w:lineRule="auto"/>
              <w:jc w:val="both"/>
            </w:pPr>
            <w:r w:rsidRPr="009429CD">
              <w:t>2</w:t>
            </w:r>
          </w:p>
        </w:tc>
        <w:tc>
          <w:tcPr>
            <w:tcW w:w="1417" w:type="dxa"/>
            <w:vAlign w:val="center"/>
          </w:tcPr>
          <w:p w:rsidR="00BB03C5" w:rsidRPr="009429CD" w:rsidRDefault="00BB03C5" w:rsidP="009429CD">
            <w:pPr>
              <w:widowControl w:val="0"/>
              <w:spacing w:line="360" w:lineRule="auto"/>
              <w:jc w:val="both"/>
            </w:pPr>
            <w:r w:rsidRPr="009429CD">
              <w:t>3</w:t>
            </w:r>
          </w:p>
        </w:tc>
        <w:tc>
          <w:tcPr>
            <w:tcW w:w="1417" w:type="dxa"/>
            <w:vAlign w:val="center"/>
          </w:tcPr>
          <w:p w:rsidR="00BB03C5" w:rsidRPr="009429CD" w:rsidRDefault="00BB03C5" w:rsidP="009429CD">
            <w:pPr>
              <w:widowControl w:val="0"/>
              <w:spacing w:line="360" w:lineRule="auto"/>
              <w:jc w:val="both"/>
            </w:pPr>
            <w:r w:rsidRPr="009429CD">
              <w:t>4</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Актив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І. Внеоборотные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Нематериальные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остаточная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первоначальная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011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износ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012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Незавершенное строительство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Основные средства: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остаточная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425,7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348,7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первоначальная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031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1254,5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1030,8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износ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032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828,8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682,1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Долгосрочные финансовые инвестиции: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которые учитываются по методу участия в капитале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финансовые инвестиции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045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Долгосрочная дебиторская задолженность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Отсроченые налоговые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5,6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5,6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внеоборотные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Гудвіл при консолідації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075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431,3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361,5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II. Оборотные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Запасы: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производственные запасы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15,5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10,8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животные на выращивании и откорме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незавершенное производство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готовая продукция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товары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Векселя к полученнию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Дебиторская задолженность за товары, работы, услуги: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чистая реализационная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17,3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13,3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первоначальная стоимость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161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17,3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13,3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резерв сомнительных долгов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162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Дебиторская задолженность по расчетам: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с бюджетом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0,8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выданным авансам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начисленным доходам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190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внутренним расчетам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Прочая текущая дебиторская задолженность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12,9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5,4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Краткосрочные финансовые вложения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Денежные средства и их эквиваленты: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 национальной валюте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3,7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4,5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 иностранной валюте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оборотные активы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0,4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II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50,6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36,2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III. Затраты будущих периодов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Баланс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280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481,9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397,7 </w:t>
            </w:r>
          </w:p>
        </w:tc>
      </w:tr>
      <w:tr w:rsidR="00BB03C5" w:rsidRPr="00D75EB2" w:rsidTr="009429CD">
        <w:tc>
          <w:tcPr>
            <w:tcW w:w="9069" w:type="dxa"/>
            <w:gridSpan w:val="4"/>
            <w:vAlign w:val="center"/>
          </w:tcPr>
          <w:p w:rsidR="00BB03C5" w:rsidRPr="009429CD" w:rsidRDefault="00BB03C5" w:rsidP="009429CD">
            <w:pPr>
              <w:widowControl w:val="0"/>
              <w:spacing w:line="360" w:lineRule="auto"/>
              <w:jc w:val="both"/>
            </w:pPr>
          </w:p>
        </w:tc>
      </w:tr>
      <w:tr w:rsidR="00BB03C5" w:rsidRPr="00D75EB2" w:rsidTr="009429CD">
        <w:tc>
          <w:tcPr>
            <w:tcW w:w="5290" w:type="dxa"/>
            <w:vAlign w:val="center"/>
          </w:tcPr>
          <w:p w:rsidR="00BB03C5" w:rsidRPr="009429CD" w:rsidRDefault="00BB03C5" w:rsidP="009429CD">
            <w:pPr>
              <w:widowControl w:val="0"/>
              <w:spacing w:line="360" w:lineRule="auto"/>
              <w:jc w:val="both"/>
            </w:pPr>
            <w:r w:rsidRPr="009429CD">
              <w:t>Пассив</w:t>
            </w:r>
          </w:p>
        </w:tc>
        <w:tc>
          <w:tcPr>
            <w:tcW w:w="945" w:type="dxa"/>
            <w:vAlign w:val="center"/>
          </w:tcPr>
          <w:p w:rsidR="00BB03C5" w:rsidRPr="009429CD" w:rsidRDefault="00BB03C5" w:rsidP="009429CD">
            <w:pPr>
              <w:widowControl w:val="0"/>
              <w:spacing w:line="360" w:lineRule="auto"/>
              <w:jc w:val="both"/>
            </w:pPr>
            <w:r w:rsidRPr="009429CD">
              <w:t>Код стр.</w:t>
            </w:r>
          </w:p>
        </w:tc>
        <w:tc>
          <w:tcPr>
            <w:tcW w:w="1417" w:type="dxa"/>
            <w:vAlign w:val="center"/>
          </w:tcPr>
          <w:p w:rsidR="00BB03C5" w:rsidRPr="009429CD" w:rsidRDefault="00BB03C5" w:rsidP="009429CD">
            <w:pPr>
              <w:widowControl w:val="0"/>
              <w:spacing w:line="360" w:lineRule="auto"/>
              <w:jc w:val="both"/>
            </w:pPr>
            <w:r w:rsidRPr="009429CD">
              <w:t>На початок звітного періоду</w:t>
            </w:r>
          </w:p>
        </w:tc>
        <w:tc>
          <w:tcPr>
            <w:tcW w:w="1417" w:type="dxa"/>
            <w:vAlign w:val="center"/>
          </w:tcPr>
          <w:p w:rsidR="00BB03C5" w:rsidRPr="009429CD" w:rsidRDefault="00BB03C5" w:rsidP="009429CD">
            <w:pPr>
              <w:widowControl w:val="0"/>
              <w:spacing w:line="360" w:lineRule="auto"/>
              <w:jc w:val="both"/>
            </w:pPr>
            <w:r w:rsidRPr="009429CD">
              <w:t>На кінець звітного періоду</w:t>
            </w:r>
          </w:p>
        </w:tc>
      </w:tr>
      <w:tr w:rsidR="00BB03C5" w:rsidRPr="00D75EB2" w:rsidTr="009429CD">
        <w:tc>
          <w:tcPr>
            <w:tcW w:w="5290" w:type="dxa"/>
            <w:vAlign w:val="center"/>
          </w:tcPr>
          <w:p w:rsidR="00BB03C5" w:rsidRPr="009429CD" w:rsidRDefault="00BB03C5" w:rsidP="009429CD">
            <w:pPr>
              <w:widowControl w:val="0"/>
              <w:spacing w:line="360" w:lineRule="auto"/>
              <w:jc w:val="both"/>
            </w:pPr>
            <w:r w:rsidRPr="009429CD">
              <w:t>1</w:t>
            </w:r>
          </w:p>
        </w:tc>
        <w:tc>
          <w:tcPr>
            <w:tcW w:w="945" w:type="dxa"/>
            <w:vAlign w:val="center"/>
          </w:tcPr>
          <w:p w:rsidR="00BB03C5" w:rsidRPr="009429CD" w:rsidRDefault="00BB03C5" w:rsidP="009429CD">
            <w:pPr>
              <w:widowControl w:val="0"/>
              <w:spacing w:line="360" w:lineRule="auto"/>
              <w:jc w:val="both"/>
            </w:pPr>
            <w:r w:rsidRPr="009429CD">
              <w:t>2</w:t>
            </w:r>
          </w:p>
        </w:tc>
        <w:tc>
          <w:tcPr>
            <w:tcW w:w="1417" w:type="dxa"/>
            <w:vAlign w:val="center"/>
          </w:tcPr>
          <w:p w:rsidR="00BB03C5" w:rsidRPr="009429CD" w:rsidRDefault="00BB03C5" w:rsidP="009429CD">
            <w:pPr>
              <w:widowControl w:val="0"/>
              <w:spacing w:line="360" w:lineRule="auto"/>
              <w:jc w:val="both"/>
            </w:pPr>
            <w:r w:rsidRPr="009429CD">
              <w:t>3</w:t>
            </w:r>
          </w:p>
        </w:tc>
        <w:tc>
          <w:tcPr>
            <w:tcW w:w="1417" w:type="dxa"/>
            <w:vAlign w:val="center"/>
          </w:tcPr>
          <w:p w:rsidR="00BB03C5" w:rsidRPr="009429CD" w:rsidRDefault="00BB03C5" w:rsidP="009429CD">
            <w:pPr>
              <w:widowControl w:val="0"/>
              <w:spacing w:line="360" w:lineRule="auto"/>
              <w:jc w:val="both"/>
            </w:pPr>
            <w:r w:rsidRPr="009429CD">
              <w:t>4</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І. Собственный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Уставный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121,2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121,2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Паевой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Дополнительный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752,1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752,1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Прочий дополнительный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Резервный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Нераспределенная прибыль (непокрытый убыток)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-467,1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-518,7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Неоплаченный капитал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Выкупленные акции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Накопичена курсова різниця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375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406,2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354,6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Частка меншості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385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II. Резервы будущих затрат и платежей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Обеспечение выплат персоналу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обеспечения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Вписуваний рядок – сума страхових резервів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415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Вписуваний рядок – сума часток перестраховиків у страхових резервах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416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Целевое финансирование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II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ІІІ. Долгосрочные обязательства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Долгосрочные кредиты банков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долгосрочные финансовые обязательства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Отсроченные налоговые обязательства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долгосрочные обязательства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III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IV. Краткосрочные пассивы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Краткосрочные кредиты банков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Текущая задолженность по долгосрочным обязательствам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Векселя к уплате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кредиторская задолженность за товары, работы, услуги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5,1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Кредиторская задолженность: </w:t>
            </w:r>
          </w:p>
        </w:tc>
        <w:tc>
          <w:tcPr>
            <w:tcW w:w="945" w:type="dxa"/>
            <w:vAlign w:val="center"/>
          </w:tcPr>
          <w:p w:rsidR="00BB03C5" w:rsidRPr="009429CD" w:rsidRDefault="00D75EB2" w:rsidP="009429CD">
            <w:pPr>
              <w:widowControl w:val="0"/>
              <w:spacing w:line="360" w:lineRule="auto"/>
              <w:jc w:val="both"/>
            </w:pPr>
            <w:r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авансы полученные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7,2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с бюджетом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550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9,2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задолженность по внебюджетным платежам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560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страхованию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570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1,7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0,4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оплате труда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580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40,8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17,5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расчетам с участниками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590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по внутренним расчетам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600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Прочие краткосрочные пассивы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610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18,9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5,8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Итого по разделу IV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620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75,7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43,1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V. Доходы будущих периодов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630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 </w:t>
            </w:r>
          </w:p>
        </w:tc>
      </w:tr>
      <w:tr w:rsidR="00BB03C5" w:rsidRPr="00D75EB2" w:rsidTr="009429CD">
        <w:tc>
          <w:tcPr>
            <w:tcW w:w="5290"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Баланс </w:t>
            </w:r>
          </w:p>
        </w:tc>
        <w:tc>
          <w:tcPr>
            <w:tcW w:w="945"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640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481,9 </w:t>
            </w:r>
          </w:p>
        </w:tc>
        <w:tc>
          <w:tcPr>
            <w:tcW w:w="1417" w:type="dxa"/>
            <w:vAlign w:val="center"/>
          </w:tcPr>
          <w:p w:rsidR="00BB03C5" w:rsidRPr="009429CD" w:rsidRDefault="00D75EB2" w:rsidP="009429CD">
            <w:pPr>
              <w:widowControl w:val="0"/>
              <w:spacing w:line="360" w:lineRule="auto"/>
              <w:jc w:val="both"/>
            </w:pPr>
            <w:r w:rsidRPr="009429CD">
              <w:t xml:space="preserve"> </w:t>
            </w:r>
            <w:r w:rsidR="00BB03C5" w:rsidRPr="009429CD">
              <w:t xml:space="preserve">397,7 </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Отчёт о финансовых результатах за </w:t>
      </w:r>
      <w:r w:rsidR="003366A2" w:rsidRPr="00D75EB2">
        <w:rPr>
          <w:sz w:val="28"/>
        </w:rPr>
        <w:t>2008</w:t>
      </w:r>
      <w:r w:rsidRPr="00D75EB2">
        <w:rPr>
          <w:sz w:val="28"/>
        </w:rPr>
        <w:t xml:space="preserve"> год</w:t>
      </w:r>
    </w:p>
    <w:p w:rsidR="00BB03C5" w:rsidRPr="00D75EB2" w:rsidRDefault="00BB03C5" w:rsidP="00D75EB2">
      <w:pPr>
        <w:widowControl w:val="0"/>
        <w:spacing w:line="360" w:lineRule="auto"/>
        <w:ind w:firstLine="720"/>
        <w:jc w:val="both"/>
        <w:rPr>
          <w:sz w:val="28"/>
        </w:rPr>
      </w:pPr>
      <w:r w:rsidRPr="00D75EB2">
        <w:rPr>
          <w:sz w:val="28"/>
        </w:rPr>
        <w:t xml:space="preserve">I. Финасовые результаты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57"/>
        <w:gridCol w:w="894"/>
        <w:gridCol w:w="918"/>
        <w:gridCol w:w="1222"/>
      </w:tblGrid>
      <w:tr w:rsidR="00BB03C5" w:rsidRPr="00D75EB2" w:rsidTr="00E97482">
        <w:tc>
          <w:tcPr>
            <w:tcW w:w="5857" w:type="dxa"/>
            <w:vAlign w:val="center"/>
          </w:tcPr>
          <w:p w:rsidR="00BB03C5" w:rsidRPr="00E97482" w:rsidRDefault="00BB03C5" w:rsidP="00E97482">
            <w:pPr>
              <w:widowControl w:val="0"/>
              <w:spacing w:line="360" w:lineRule="auto"/>
              <w:jc w:val="both"/>
            </w:pPr>
            <w:r w:rsidRPr="00E97482">
              <w:t>Наименование показателя</w:t>
            </w:r>
          </w:p>
        </w:tc>
        <w:tc>
          <w:tcPr>
            <w:tcW w:w="894" w:type="dxa"/>
            <w:vAlign w:val="center"/>
          </w:tcPr>
          <w:p w:rsidR="00BB03C5" w:rsidRPr="00E97482" w:rsidRDefault="00BB03C5" w:rsidP="00E97482">
            <w:pPr>
              <w:widowControl w:val="0"/>
              <w:spacing w:line="360" w:lineRule="auto"/>
              <w:jc w:val="both"/>
            </w:pPr>
            <w:r w:rsidRPr="00E97482">
              <w:t>Код стр.</w:t>
            </w:r>
          </w:p>
        </w:tc>
        <w:tc>
          <w:tcPr>
            <w:tcW w:w="918" w:type="dxa"/>
            <w:vAlign w:val="center"/>
          </w:tcPr>
          <w:p w:rsidR="00BB03C5" w:rsidRPr="00E97482" w:rsidRDefault="00BB03C5" w:rsidP="00E97482">
            <w:pPr>
              <w:widowControl w:val="0"/>
              <w:spacing w:line="360" w:lineRule="auto"/>
              <w:jc w:val="both"/>
            </w:pPr>
            <w:r w:rsidRPr="00E97482">
              <w:t>За звітній період</w:t>
            </w:r>
          </w:p>
        </w:tc>
        <w:tc>
          <w:tcPr>
            <w:tcW w:w="1222" w:type="dxa"/>
            <w:vAlign w:val="center"/>
          </w:tcPr>
          <w:p w:rsidR="00BB03C5" w:rsidRPr="00E97482" w:rsidRDefault="00BB03C5" w:rsidP="00E97482">
            <w:pPr>
              <w:widowControl w:val="0"/>
              <w:spacing w:line="360" w:lineRule="auto"/>
              <w:jc w:val="both"/>
            </w:pPr>
            <w:r w:rsidRPr="00E97482">
              <w:t>За предыдущий период</w:t>
            </w:r>
          </w:p>
        </w:tc>
      </w:tr>
      <w:tr w:rsidR="00BB03C5" w:rsidRPr="00D75EB2" w:rsidTr="00E97482">
        <w:tc>
          <w:tcPr>
            <w:tcW w:w="5857" w:type="dxa"/>
            <w:vAlign w:val="center"/>
          </w:tcPr>
          <w:p w:rsidR="00BB03C5" w:rsidRPr="00E97482" w:rsidRDefault="00BB03C5" w:rsidP="00E97482">
            <w:pPr>
              <w:widowControl w:val="0"/>
              <w:spacing w:line="360" w:lineRule="auto"/>
              <w:jc w:val="both"/>
            </w:pPr>
            <w:r w:rsidRPr="00E97482">
              <w:t>1</w:t>
            </w:r>
          </w:p>
        </w:tc>
        <w:tc>
          <w:tcPr>
            <w:tcW w:w="894" w:type="dxa"/>
            <w:vAlign w:val="center"/>
          </w:tcPr>
          <w:p w:rsidR="00BB03C5" w:rsidRPr="00E97482" w:rsidRDefault="00BB03C5" w:rsidP="00E97482">
            <w:pPr>
              <w:widowControl w:val="0"/>
              <w:spacing w:line="360" w:lineRule="auto"/>
              <w:jc w:val="both"/>
            </w:pPr>
            <w:r w:rsidRPr="00E97482">
              <w:t>2</w:t>
            </w:r>
          </w:p>
        </w:tc>
        <w:tc>
          <w:tcPr>
            <w:tcW w:w="918" w:type="dxa"/>
            <w:vAlign w:val="center"/>
          </w:tcPr>
          <w:p w:rsidR="00BB03C5" w:rsidRPr="00E97482" w:rsidRDefault="00BB03C5" w:rsidP="00E97482">
            <w:pPr>
              <w:widowControl w:val="0"/>
              <w:spacing w:line="360" w:lineRule="auto"/>
              <w:jc w:val="both"/>
            </w:pPr>
            <w:r w:rsidRPr="00E97482">
              <w:t>3</w:t>
            </w:r>
          </w:p>
        </w:tc>
        <w:tc>
          <w:tcPr>
            <w:tcW w:w="1222" w:type="dxa"/>
            <w:vAlign w:val="center"/>
          </w:tcPr>
          <w:p w:rsidR="00BB03C5" w:rsidRPr="00E97482" w:rsidRDefault="00BB03C5" w:rsidP="00E97482">
            <w:pPr>
              <w:widowControl w:val="0"/>
              <w:spacing w:line="360" w:lineRule="auto"/>
              <w:jc w:val="both"/>
            </w:pPr>
            <w:r w:rsidRPr="00E97482">
              <w:t>4</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010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211,6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214,4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Налог на добавленную стоимость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015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Акцизы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020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025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отчисления от дохода</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030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Нетто 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035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211,6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214,4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Себестоимость реализации продукции (товаров, работ, услуг)</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040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191,1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176,9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Валовая 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050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20,5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37,5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Валовый убыток</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055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операционные доходы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060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6,1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14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Управленческие расходы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070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81,9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63,2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Расходы на сбыт</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080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операционные расходы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090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15,4 </w:t>
            </w:r>
          </w:p>
        </w:tc>
        <w:tc>
          <w:tcPr>
            <w:tcW w:w="1222" w:type="dxa"/>
            <w:vAlign w:val="center"/>
          </w:tcPr>
          <w:p w:rsidR="00BB03C5" w:rsidRPr="00E97482" w:rsidRDefault="00BB03C5" w:rsidP="00E97482">
            <w:pPr>
              <w:widowControl w:val="0"/>
              <w:spacing w:line="360" w:lineRule="auto"/>
              <w:jc w:val="both"/>
            </w:pPr>
            <w:r w:rsidRPr="00E97482">
              <w:t xml:space="preserve">32,7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операционной деятельности: 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100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операционной деятельности: убыток</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105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70,7 </w:t>
            </w:r>
          </w:p>
        </w:tc>
        <w:tc>
          <w:tcPr>
            <w:tcW w:w="1222" w:type="dxa"/>
            <w:vAlign w:val="center"/>
          </w:tcPr>
          <w:p w:rsidR="00BB03C5" w:rsidRPr="00E97482" w:rsidRDefault="00BB03C5" w:rsidP="00E97482">
            <w:pPr>
              <w:widowControl w:val="0"/>
              <w:spacing w:line="360" w:lineRule="auto"/>
              <w:jc w:val="both"/>
            </w:pPr>
            <w:r w:rsidRPr="00E97482">
              <w:t xml:space="preserve">44,4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Доход от участия в других организациях</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110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финансовые доходы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120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доходы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130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62,3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1,5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Финансовые расходы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140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Убытки от участия в других организациях</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150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Прочие расходы</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160</w:t>
            </w:r>
          </w:p>
        </w:tc>
        <w:tc>
          <w:tcPr>
            <w:tcW w:w="918" w:type="dxa"/>
            <w:vAlign w:val="center"/>
          </w:tcPr>
          <w:p w:rsidR="00BB03C5" w:rsidRPr="00E97482" w:rsidRDefault="00BB03C5" w:rsidP="00E97482">
            <w:pPr>
              <w:widowControl w:val="0"/>
              <w:spacing w:line="360" w:lineRule="auto"/>
              <w:jc w:val="both"/>
            </w:pPr>
            <w:r w:rsidRPr="00E97482">
              <w:t xml:space="preserve">43,2 </w:t>
            </w:r>
          </w:p>
        </w:tc>
        <w:tc>
          <w:tcPr>
            <w:tcW w:w="1222" w:type="dxa"/>
            <w:vAlign w:val="center"/>
          </w:tcPr>
          <w:p w:rsidR="00BB03C5" w:rsidRPr="00E97482" w:rsidRDefault="00BB03C5" w:rsidP="00E97482">
            <w:pPr>
              <w:widowControl w:val="0"/>
              <w:spacing w:line="360" w:lineRule="auto"/>
              <w:jc w:val="both"/>
            </w:pPr>
            <w:r w:rsidRPr="00E97482">
              <w:t>4,3</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обычной деятельности до налогообложения:прибыль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170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обычной деятельности до налогообложения:убыток</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175</w:t>
            </w:r>
          </w:p>
        </w:tc>
        <w:tc>
          <w:tcPr>
            <w:tcW w:w="918" w:type="dxa"/>
            <w:vAlign w:val="center"/>
          </w:tcPr>
          <w:p w:rsidR="00BB03C5" w:rsidRPr="00E97482" w:rsidRDefault="00BB03C5" w:rsidP="00E97482">
            <w:pPr>
              <w:widowControl w:val="0"/>
              <w:spacing w:line="360" w:lineRule="auto"/>
              <w:jc w:val="both"/>
            </w:pPr>
            <w:r w:rsidRPr="00E97482">
              <w:t xml:space="preserve">51,6 </w:t>
            </w:r>
          </w:p>
        </w:tc>
        <w:tc>
          <w:tcPr>
            <w:tcW w:w="1222" w:type="dxa"/>
            <w:vAlign w:val="center"/>
          </w:tcPr>
          <w:p w:rsidR="00BB03C5" w:rsidRPr="00E97482" w:rsidRDefault="00BB03C5" w:rsidP="00E97482">
            <w:pPr>
              <w:widowControl w:val="0"/>
              <w:spacing w:line="360" w:lineRule="auto"/>
              <w:jc w:val="both"/>
            </w:pPr>
            <w:r w:rsidRPr="00E97482">
              <w:t>47,2</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Налог на 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180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Дохід з податку на прибуток від звичайної діяльності</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185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обычной деятельности:прибыль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190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Финансовый результат от обычной деятельности:убыток</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195</w:t>
            </w:r>
          </w:p>
        </w:tc>
        <w:tc>
          <w:tcPr>
            <w:tcW w:w="918" w:type="dxa"/>
            <w:vAlign w:val="center"/>
          </w:tcPr>
          <w:p w:rsidR="00BB03C5" w:rsidRPr="00E97482" w:rsidRDefault="00BB03C5" w:rsidP="00E97482">
            <w:pPr>
              <w:widowControl w:val="0"/>
              <w:spacing w:line="360" w:lineRule="auto"/>
              <w:jc w:val="both"/>
            </w:pPr>
            <w:r w:rsidRPr="00E97482">
              <w:t>51,6</w:t>
            </w:r>
          </w:p>
        </w:tc>
        <w:tc>
          <w:tcPr>
            <w:tcW w:w="1222" w:type="dxa"/>
            <w:vAlign w:val="center"/>
          </w:tcPr>
          <w:p w:rsidR="00BB03C5" w:rsidRPr="00E97482" w:rsidRDefault="00BB03C5" w:rsidP="00E97482">
            <w:pPr>
              <w:widowControl w:val="0"/>
              <w:spacing w:line="360" w:lineRule="auto"/>
              <w:jc w:val="both"/>
            </w:pPr>
            <w:r w:rsidRPr="00E97482">
              <w:t>47,2</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Доходы от чрезвычайных обстоятельств</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200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Убытки от чрезвычайных обстоятельств</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205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Налог на доходы от чрезвычайных обстоятельств</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210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Частка меншості</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215</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Чистая прибыль</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220</w:t>
            </w:r>
          </w:p>
        </w:tc>
        <w:tc>
          <w:tcPr>
            <w:tcW w:w="918"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 xml:space="preserve">- </w:t>
            </w:r>
          </w:p>
        </w:tc>
      </w:tr>
      <w:tr w:rsidR="00BB03C5" w:rsidRPr="00D75EB2" w:rsidTr="00E97482">
        <w:tc>
          <w:tcPr>
            <w:tcW w:w="5857" w:type="dxa"/>
            <w:vAlign w:val="center"/>
          </w:tcPr>
          <w:p w:rsidR="00BB03C5" w:rsidRPr="00E97482" w:rsidRDefault="00D75EB2" w:rsidP="00E97482">
            <w:pPr>
              <w:widowControl w:val="0"/>
              <w:spacing w:line="360" w:lineRule="auto"/>
              <w:jc w:val="both"/>
            </w:pPr>
            <w:r w:rsidRPr="00E97482">
              <w:t xml:space="preserve"> </w:t>
            </w:r>
            <w:r w:rsidR="00BB03C5" w:rsidRPr="00E97482">
              <w:t>Чистый убыток</w:t>
            </w:r>
          </w:p>
        </w:tc>
        <w:tc>
          <w:tcPr>
            <w:tcW w:w="894" w:type="dxa"/>
            <w:vAlign w:val="center"/>
          </w:tcPr>
          <w:p w:rsidR="00BB03C5" w:rsidRPr="00E97482" w:rsidRDefault="00D75EB2" w:rsidP="00E97482">
            <w:pPr>
              <w:widowControl w:val="0"/>
              <w:spacing w:line="360" w:lineRule="auto"/>
              <w:jc w:val="both"/>
            </w:pPr>
            <w:r w:rsidRPr="00E97482">
              <w:t xml:space="preserve"> </w:t>
            </w:r>
            <w:r w:rsidR="00BB03C5" w:rsidRPr="00E97482">
              <w:t>225</w:t>
            </w:r>
          </w:p>
        </w:tc>
        <w:tc>
          <w:tcPr>
            <w:tcW w:w="918" w:type="dxa"/>
            <w:vAlign w:val="center"/>
          </w:tcPr>
          <w:p w:rsidR="00BB03C5" w:rsidRPr="00E97482" w:rsidRDefault="00BB03C5" w:rsidP="00E97482">
            <w:pPr>
              <w:widowControl w:val="0"/>
              <w:spacing w:line="360" w:lineRule="auto"/>
              <w:jc w:val="both"/>
            </w:pPr>
            <w:r w:rsidRPr="00E97482">
              <w:t>51,6</w:t>
            </w:r>
          </w:p>
        </w:tc>
        <w:tc>
          <w:tcPr>
            <w:tcW w:w="1222" w:type="dxa"/>
            <w:vAlign w:val="center"/>
          </w:tcPr>
          <w:p w:rsidR="00BB03C5" w:rsidRPr="00E97482" w:rsidRDefault="00BB03C5" w:rsidP="00E97482">
            <w:pPr>
              <w:widowControl w:val="0"/>
              <w:spacing w:line="360" w:lineRule="auto"/>
              <w:jc w:val="both"/>
            </w:pPr>
            <w:r w:rsidRPr="00E97482">
              <w:t xml:space="preserve">47,2 </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II. Элементы операционных расходов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90"/>
        <w:gridCol w:w="978"/>
        <w:gridCol w:w="1356"/>
        <w:gridCol w:w="1222"/>
      </w:tblGrid>
      <w:tr w:rsidR="00BB03C5" w:rsidRPr="00D75EB2" w:rsidTr="00E97482">
        <w:tc>
          <w:tcPr>
            <w:tcW w:w="5290" w:type="dxa"/>
            <w:vAlign w:val="center"/>
          </w:tcPr>
          <w:p w:rsidR="00BB03C5" w:rsidRPr="00E97482" w:rsidRDefault="00BB03C5" w:rsidP="00E97482">
            <w:pPr>
              <w:widowControl w:val="0"/>
              <w:spacing w:line="360" w:lineRule="auto"/>
              <w:jc w:val="both"/>
            </w:pPr>
            <w:r w:rsidRPr="00E97482">
              <w:t>Наименование показателя</w:t>
            </w:r>
          </w:p>
        </w:tc>
        <w:tc>
          <w:tcPr>
            <w:tcW w:w="978" w:type="dxa"/>
            <w:vAlign w:val="center"/>
          </w:tcPr>
          <w:p w:rsidR="00BB03C5" w:rsidRPr="00E97482" w:rsidRDefault="00BB03C5" w:rsidP="00E97482">
            <w:pPr>
              <w:widowControl w:val="0"/>
              <w:spacing w:line="360" w:lineRule="auto"/>
              <w:jc w:val="both"/>
            </w:pPr>
            <w:r w:rsidRPr="00E97482">
              <w:t>Код стр.</w:t>
            </w:r>
          </w:p>
        </w:tc>
        <w:tc>
          <w:tcPr>
            <w:tcW w:w="1356" w:type="dxa"/>
            <w:vAlign w:val="center"/>
          </w:tcPr>
          <w:p w:rsidR="00BB03C5" w:rsidRPr="00E97482" w:rsidRDefault="00BB03C5" w:rsidP="00E97482">
            <w:pPr>
              <w:widowControl w:val="0"/>
              <w:spacing w:line="360" w:lineRule="auto"/>
              <w:jc w:val="both"/>
            </w:pPr>
            <w:r w:rsidRPr="00E97482">
              <w:t>За звітній період</w:t>
            </w:r>
          </w:p>
        </w:tc>
        <w:tc>
          <w:tcPr>
            <w:tcW w:w="1222" w:type="dxa"/>
            <w:vAlign w:val="center"/>
          </w:tcPr>
          <w:p w:rsidR="00BB03C5" w:rsidRPr="00E97482" w:rsidRDefault="00BB03C5" w:rsidP="00E97482">
            <w:pPr>
              <w:widowControl w:val="0"/>
              <w:spacing w:line="360" w:lineRule="auto"/>
              <w:jc w:val="both"/>
            </w:pPr>
            <w:r w:rsidRPr="00E97482">
              <w:t>За предыдущий период</w:t>
            </w:r>
          </w:p>
        </w:tc>
      </w:tr>
      <w:tr w:rsidR="00BB03C5" w:rsidRPr="00D75EB2" w:rsidTr="00E97482">
        <w:tc>
          <w:tcPr>
            <w:tcW w:w="5290" w:type="dxa"/>
            <w:vAlign w:val="center"/>
          </w:tcPr>
          <w:p w:rsidR="00BB03C5" w:rsidRPr="00E97482" w:rsidRDefault="00BB03C5" w:rsidP="00E97482">
            <w:pPr>
              <w:widowControl w:val="0"/>
              <w:spacing w:line="360" w:lineRule="auto"/>
              <w:jc w:val="both"/>
            </w:pPr>
            <w:r w:rsidRPr="00E97482">
              <w:t>1</w:t>
            </w:r>
          </w:p>
        </w:tc>
        <w:tc>
          <w:tcPr>
            <w:tcW w:w="978" w:type="dxa"/>
            <w:vAlign w:val="center"/>
          </w:tcPr>
          <w:p w:rsidR="00BB03C5" w:rsidRPr="00E97482" w:rsidRDefault="00BB03C5" w:rsidP="00E97482">
            <w:pPr>
              <w:widowControl w:val="0"/>
              <w:spacing w:line="360" w:lineRule="auto"/>
              <w:jc w:val="both"/>
            </w:pPr>
            <w:r w:rsidRPr="00E97482">
              <w:t>2</w:t>
            </w:r>
          </w:p>
        </w:tc>
        <w:tc>
          <w:tcPr>
            <w:tcW w:w="1356" w:type="dxa"/>
            <w:vAlign w:val="center"/>
          </w:tcPr>
          <w:p w:rsidR="00BB03C5" w:rsidRPr="00E97482" w:rsidRDefault="00BB03C5" w:rsidP="00E97482">
            <w:pPr>
              <w:widowControl w:val="0"/>
              <w:spacing w:line="360" w:lineRule="auto"/>
              <w:jc w:val="both"/>
            </w:pPr>
            <w:r w:rsidRPr="00E97482">
              <w:t>3</w:t>
            </w:r>
          </w:p>
        </w:tc>
        <w:tc>
          <w:tcPr>
            <w:tcW w:w="1222" w:type="dxa"/>
            <w:vAlign w:val="center"/>
          </w:tcPr>
          <w:p w:rsidR="00BB03C5" w:rsidRPr="00E97482" w:rsidRDefault="00BB03C5" w:rsidP="00E97482">
            <w:pPr>
              <w:widowControl w:val="0"/>
              <w:spacing w:line="360" w:lineRule="auto"/>
              <w:jc w:val="both"/>
            </w:pPr>
            <w:r w:rsidRPr="00E97482">
              <w:t>4</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Материальные расходы</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230</w:t>
            </w:r>
          </w:p>
        </w:tc>
        <w:tc>
          <w:tcPr>
            <w:tcW w:w="1356" w:type="dxa"/>
            <w:vAlign w:val="center"/>
          </w:tcPr>
          <w:p w:rsidR="00BB03C5" w:rsidRPr="00E97482" w:rsidRDefault="00BB03C5" w:rsidP="00E97482">
            <w:pPr>
              <w:widowControl w:val="0"/>
              <w:spacing w:line="360" w:lineRule="auto"/>
              <w:jc w:val="both"/>
            </w:pPr>
            <w:r w:rsidRPr="00E97482">
              <w:t>41</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34</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Расходы на оплату труда</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240</w:t>
            </w:r>
          </w:p>
        </w:tc>
        <w:tc>
          <w:tcPr>
            <w:tcW w:w="1356" w:type="dxa"/>
            <w:vAlign w:val="center"/>
          </w:tcPr>
          <w:p w:rsidR="00BB03C5" w:rsidRPr="00E97482" w:rsidRDefault="00BB03C5" w:rsidP="00E97482">
            <w:pPr>
              <w:widowControl w:val="0"/>
              <w:spacing w:line="360" w:lineRule="auto"/>
              <w:jc w:val="both"/>
            </w:pPr>
            <w:r w:rsidRPr="00E97482">
              <w:t>110</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122</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Отчисления на социальную сферу</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250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1,9</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2,3</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Амортизация</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260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32,9</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41,9</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Прочие операционные расходы</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270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102,6</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72,6</w:t>
            </w:r>
          </w:p>
        </w:tc>
      </w:tr>
      <w:tr w:rsidR="00BB03C5" w:rsidRPr="00D75EB2" w:rsidTr="00E97482">
        <w:tc>
          <w:tcPr>
            <w:tcW w:w="5290" w:type="dxa"/>
            <w:vAlign w:val="center"/>
          </w:tcPr>
          <w:p w:rsidR="00BB03C5" w:rsidRPr="00E97482" w:rsidRDefault="00D75EB2" w:rsidP="00E97482">
            <w:pPr>
              <w:widowControl w:val="0"/>
              <w:spacing w:line="360" w:lineRule="auto"/>
              <w:jc w:val="both"/>
            </w:pPr>
            <w:r w:rsidRPr="00E97482">
              <w:t xml:space="preserve"> </w:t>
            </w:r>
            <w:r w:rsidR="00BB03C5" w:rsidRPr="00E97482">
              <w:t>Итого</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280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288,4</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272,8</w:t>
            </w:r>
          </w:p>
        </w:tc>
      </w:tr>
    </w:tbl>
    <w:p w:rsidR="00BB03C5" w:rsidRPr="00D75EB2" w:rsidRDefault="00E97482" w:rsidP="00D75EB2">
      <w:pPr>
        <w:widowControl w:val="0"/>
        <w:spacing w:line="360" w:lineRule="auto"/>
        <w:ind w:firstLine="720"/>
        <w:jc w:val="both"/>
        <w:rPr>
          <w:sz w:val="28"/>
        </w:rPr>
      </w:pPr>
      <w:r>
        <w:rPr>
          <w:sz w:val="28"/>
        </w:rPr>
        <w:br w:type="page"/>
      </w:r>
      <w:r w:rsidR="00BB03C5" w:rsidRPr="00D75EB2">
        <w:rPr>
          <w:sz w:val="28"/>
        </w:rPr>
        <w:t xml:space="preserve">Отчёт о движении денежных средств за </w:t>
      </w:r>
      <w:r w:rsidR="003366A2" w:rsidRPr="00D75EB2">
        <w:rPr>
          <w:sz w:val="28"/>
        </w:rPr>
        <w:t>2008</w:t>
      </w:r>
      <w:r w:rsidR="00BB03C5" w:rsidRPr="00D75EB2">
        <w:rPr>
          <w:sz w:val="28"/>
        </w:rPr>
        <w:t xml:space="preserve"> год </w:t>
      </w:r>
    </w:p>
    <w:tbl>
      <w:tblPr>
        <w:tblW w:w="9445" w:type="dxa"/>
        <w:tblInd w:w="30"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30" w:type="dxa"/>
          <w:right w:w="30" w:type="dxa"/>
        </w:tblCellMar>
        <w:tblLook w:val="0000" w:firstRow="0" w:lastRow="0" w:firstColumn="0" w:lastColumn="0" w:noHBand="0" w:noVBand="0"/>
      </w:tblPr>
      <w:tblGrid>
        <w:gridCol w:w="4689"/>
        <w:gridCol w:w="474"/>
        <w:gridCol w:w="1004"/>
        <w:gridCol w:w="1137"/>
        <w:gridCol w:w="1004"/>
        <w:gridCol w:w="1137"/>
      </w:tblGrid>
      <w:tr w:rsidR="00BB03C5" w:rsidRPr="00D75EB2" w:rsidTr="00E97482">
        <w:trPr>
          <w:cantSplit/>
        </w:trPr>
        <w:tc>
          <w:tcPr>
            <w:tcW w:w="4689" w:type="dxa"/>
            <w:vMerge w:val="restart"/>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Стаття</w:t>
            </w:r>
          </w:p>
        </w:tc>
        <w:tc>
          <w:tcPr>
            <w:tcW w:w="474" w:type="dxa"/>
            <w:vMerge w:val="restart"/>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Код</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За отчетный период</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За предыдущий период</w:t>
            </w:r>
          </w:p>
        </w:tc>
      </w:tr>
      <w:tr w:rsidR="00BB03C5" w:rsidRPr="00D75EB2" w:rsidTr="00E97482">
        <w:trPr>
          <w:cantSplit/>
        </w:trPr>
        <w:tc>
          <w:tcPr>
            <w:tcW w:w="4689" w:type="dxa"/>
            <w:vMerge/>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p>
        </w:tc>
        <w:tc>
          <w:tcPr>
            <w:tcW w:w="474" w:type="dxa"/>
            <w:vMerge/>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поступило</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направлено</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поступило</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направлено</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1</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2</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3</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4</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5</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6</w:t>
            </w:r>
          </w:p>
        </w:tc>
      </w:tr>
      <w:tr w:rsidR="00BB03C5" w:rsidRPr="00D75EB2" w:rsidTr="00E97482">
        <w:tc>
          <w:tcPr>
            <w:tcW w:w="9445" w:type="dxa"/>
            <w:gridSpan w:val="6"/>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I. Потоки денежных средств от операционной деятельности</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Прибыль (убыток) от обычной деятельности до налогобложения</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010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51,6</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47,2</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Корректировки на:</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амортизация внеоборотных активов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020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41,9</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увеличение (уменьшение) обеспечений</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030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32,9</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убыток (прибыль) от нереализованых курсовых разниц</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040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убыток (прибыль) от неоперационной деятельности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050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19,1</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2,8</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Расходы на выплату процентов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060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Прибыль (убыток) от операционной деятельности до изменений в чистых оборотных активах</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070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37,8</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2,5</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Уменьшение (увеличение):</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оборотных активов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080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16,1</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13,7</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расходов будущих периодов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090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Увеличение (уменьшение):</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краткосрочных обязательств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100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32,6</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15,4</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доходов будущих периодов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110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Денежные средства от операционной деятельности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120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54,3</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0,8</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Направлено на выплату:</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процентов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130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налогов на прибыль</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140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до результатов чрезвычайных обстоятельств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150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54,3</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0,8</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Денежные средства от результатов операционных событий</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160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от операционной деятельности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170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54,3</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0,8</w:t>
            </w:r>
          </w:p>
        </w:tc>
      </w:tr>
      <w:tr w:rsidR="00BB03C5" w:rsidRPr="00D75EB2" w:rsidTr="00E97482">
        <w:tc>
          <w:tcPr>
            <w:tcW w:w="9445" w:type="dxa"/>
            <w:gridSpan w:val="6"/>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II. Потоки денежных средств от инвестиционной деятельности</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Продажа:</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финансовых инвестиций</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180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внеоборотных активов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190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62,3</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1,5</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имущественных комплексов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200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Поступило :</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процентов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210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дивиденды</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220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поступления</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230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Приобретение:</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c>
          <w:tcPr>
            <w:tcW w:w="4282" w:type="dxa"/>
            <w:gridSpan w:val="4"/>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финансовых инвестиций</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240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внеоборотных активов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250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7,2</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2,2</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имущественных комплексов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260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платежи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270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до результатов чрезвычайных обстоятельств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280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55,1</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0,7</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Денежные средства от результатов чрезвычайных обстоятельств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290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от инвестиционной деятельности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300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55,1</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0,7</w:t>
            </w:r>
          </w:p>
        </w:tc>
      </w:tr>
      <w:tr w:rsidR="00BB03C5" w:rsidRPr="00D75EB2" w:rsidTr="00E97482">
        <w:tc>
          <w:tcPr>
            <w:tcW w:w="9445" w:type="dxa"/>
            <w:gridSpan w:val="6"/>
            <w:tcBorders>
              <w:top w:val="single" w:sz="4" w:space="0" w:color="auto"/>
              <w:left w:val="single" w:sz="4" w:space="0" w:color="auto"/>
              <w:bottom w:val="single" w:sz="4" w:space="0" w:color="auto"/>
              <w:right w:val="single" w:sz="4" w:space="0" w:color="auto"/>
            </w:tcBorders>
            <w:vAlign w:val="center"/>
          </w:tcPr>
          <w:p w:rsidR="00BB03C5" w:rsidRPr="00E97482" w:rsidRDefault="00BB03C5" w:rsidP="00E97482">
            <w:pPr>
              <w:widowControl w:val="0"/>
              <w:spacing w:line="360" w:lineRule="auto"/>
              <w:ind w:firstLine="15"/>
              <w:jc w:val="both"/>
            </w:pPr>
            <w:r w:rsidRPr="00E97482">
              <w:t>III. Потоки денежных средств от финансовой деятельности</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Поступления собственного капитала</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310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Полученые займы</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320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поступления</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330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Погашение займов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340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Выплаченные дивиденды</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350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платежи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360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до результатов чрезвычайных обстоятельств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370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Денежные средства от результатов чрезвычайных обстоятельств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380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Чистые денежные средства от финансовой деятельности</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390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9445" w:type="dxa"/>
            <w:gridSpan w:val="6"/>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Чистое изменение денежных средств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400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0,8</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1,5</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Остаток денежных средств на начало года</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410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3,7</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5,2</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Влияние изменения валютного курса на остаток денежных средств</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420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w:t>
            </w:r>
          </w:p>
        </w:tc>
      </w:tr>
      <w:tr w:rsidR="00BB03C5" w:rsidRPr="00D75EB2" w:rsidTr="00E97482">
        <w:tc>
          <w:tcPr>
            <w:tcW w:w="4689"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Остаток денежных средств на конец года</w:t>
            </w:r>
          </w:p>
        </w:tc>
        <w:tc>
          <w:tcPr>
            <w:tcW w:w="47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430</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4,5</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c>
          <w:tcPr>
            <w:tcW w:w="1004"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3,7</w:t>
            </w:r>
          </w:p>
        </w:tc>
        <w:tc>
          <w:tcPr>
            <w:tcW w:w="1137" w:type="dxa"/>
            <w:tcBorders>
              <w:top w:val="single" w:sz="4" w:space="0" w:color="auto"/>
              <w:left w:val="single" w:sz="4" w:space="0" w:color="auto"/>
              <w:bottom w:val="single" w:sz="4" w:space="0" w:color="auto"/>
              <w:right w:val="single" w:sz="4" w:space="0" w:color="auto"/>
            </w:tcBorders>
            <w:vAlign w:val="center"/>
          </w:tcPr>
          <w:p w:rsidR="00BB03C5" w:rsidRPr="00E97482" w:rsidRDefault="00D75EB2" w:rsidP="00E97482">
            <w:pPr>
              <w:widowControl w:val="0"/>
              <w:spacing w:line="360" w:lineRule="auto"/>
              <w:ind w:firstLine="15"/>
              <w:jc w:val="both"/>
            </w:pPr>
            <w:r w:rsidRPr="00E97482">
              <w:t xml:space="preserve"> </w:t>
            </w:r>
            <w:r w:rsidR="00BB03C5" w:rsidRPr="00E97482">
              <w:t>X</w:t>
            </w:r>
          </w:p>
        </w:tc>
      </w:tr>
    </w:tbl>
    <w:p w:rsidR="00BB03C5" w:rsidRPr="00D75EB2" w:rsidRDefault="00BB03C5"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Баланс на 31 декабря </w:t>
      </w:r>
      <w:r w:rsidR="003366A2" w:rsidRPr="00D75EB2">
        <w:rPr>
          <w:sz w:val="28"/>
        </w:rPr>
        <w:t>2009</w:t>
      </w:r>
      <w:r w:rsidRPr="00D75EB2">
        <w:rPr>
          <w:sz w:val="28"/>
        </w:rPr>
        <w:t xml:space="preserve"> год</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32"/>
        <w:gridCol w:w="945"/>
        <w:gridCol w:w="1417"/>
        <w:gridCol w:w="1417"/>
      </w:tblGrid>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Актив</w:t>
            </w:r>
          </w:p>
        </w:tc>
        <w:tc>
          <w:tcPr>
            <w:tcW w:w="945" w:type="dxa"/>
            <w:vAlign w:val="center"/>
          </w:tcPr>
          <w:p w:rsidR="00BB03C5" w:rsidRPr="00E97482" w:rsidRDefault="00BB03C5" w:rsidP="00E97482">
            <w:pPr>
              <w:widowControl w:val="0"/>
              <w:spacing w:line="360" w:lineRule="auto"/>
              <w:ind w:firstLine="15"/>
              <w:jc w:val="both"/>
            </w:pPr>
            <w:r w:rsidRPr="00E97482">
              <w:t>Код стр.</w:t>
            </w:r>
          </w:p>
        </w:tc>
        <w:tc>
          <w:tcPr>
            <w:tcW w:w="1417" w:type="dxa"/>
            <w:vAlign w:val="center"/>
          </w:tcPr>
          <w:p w:rsidR="00BB03C5" w:rsidRPr="00E97482" w:rsidRDefault="00BB03C5" w:rsidP="00E97482">
            <w:pPr>
              <w:widowControl w:val="0"/>
              <w:spacing w:line="360" w:lineRule="auto"/>
              <w:ind w:firstLine="15"/>
              <w:jc w:val="both"/>
            </w:pPr>
            <w:r w:rsidRPr="00E97482">
              <w:t>На початок звітного періоду</w:t>
            </w:r>
          </w:p>
        </w:tc>
        <w:tc>
          <w:tcPr>
            <w:tcW w:w="1417" w:type="dxa"/>
            <w:vAlign w:val="center"/>
          </w:tcPr>
          <w:p w:rsidR="00BB03C5" w:rsidRPr="00E97482" w:rsidRDefault="00BB03C5" w:rsidP="00E97482">
            <w:pPr>
              <w:widowControl w:val="0"/>
              <w:spacing w:line="360" w:lineRule="auto"/>
              <w:ind w:firstLine="15"/>
              <w:jc w:val="both"/>
            </w:pPr>
            <w:r w:rsidRPr="00E97482">
              <w:t>На кінець звітного періоду</w:t>
            </w:r>
          </w:p>
        </w:tc>
      </w:tr>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1</w:t>
            </w:r>
          </w:p>
        </w:tc>
        <w:tc>
          <w:tcPr>
            <w:tcW w:w="945" w:type="dxa"/>
            <w:vAlign w:val="center"/>
          </w:tcPr>
          <w:p w:rsidR="00BB03C5" w:rsidRPr="00E97482" w:rsidRDefault="00BB03C5" w:rsidP="00E97482">
            <w:pPr>
              <w:widowControl w:val="0"/>
              <w:spacing w:line="360" w:lineRule="auto"/>
              <w:ind w:firstLine="15"/>
              <w:jc w:val="both"/>
            </w:pPr>
            <w:r w:rsidRPr="00E97482">
              <w:t>2</w:t>
            </w:r>
          </w:p>
        </w:tc>
        <w:tc>
          <w:tcPr>
            <w:tcW w:w="1417" w:type="dxa"/>
            <w:vAlign w:val="center"/>
          </w:tcPr>
          <w:p w:rsidR="00BB03C5" w:rsidRPr="00E97482" w:rsidRDefault="00BB03C5" w:rsidP="00E97482">
            <w:pPr>
              <w:widowControl w:val="0"/>
              <w:spacing w:line="360" w:lineRule="auto"/>
              <w:ind w:firstLine="15"/>
              <w:jc w:val="both"/>
            </w:pPr>
            <w:r w:rsidRPr="00E97482">
              <w:t>3</w:t>
            </w:r>
          </w:p>
        </w:tc>
        <w:tc>
          <w:tcPr>
            <w:tcW w:w="1417"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Актив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 Внеоборотные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Нематериальные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остаточная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износ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Незавершенное строительство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22,7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Основные средства: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остаточная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348,7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320,2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1030,8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1022,4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износ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682,1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702,2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Долгосрочные финансовые инвестиции: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которые учитываются по методу участия в капитале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финансовые инвестиции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Долгосрочная дебиторская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Отсроченые налоговые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внеоборотные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Гудвіл при консолідації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075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361,5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348,5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 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Запасы: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производственные запасы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17,3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животные на выращивании и откорме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незавершенное производство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готовая продукция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товары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Векселя к полученнию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Дебиторская задолженность за товары, работы, услуги: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чистая реализационная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13,3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22,3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13,3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22,3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резерв сомнительных долгов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Дебиторская задолженность по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с бюджетом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выданным авансам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начисленным доходам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190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внутренним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Прочая текущая дебиторская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5,4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6,8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Краткосрочные финансовые вложения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Денежные средства и их эквиваленты: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 национальной валюте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28,6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 иностранной валюте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78,6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III. Затраты будущих периодов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Баланс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397,7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427,1 </w:t>
            </w:r>
          </w:p>
        </w:tc>
      </w:tr>
      <w:tr w:rsidR="00BB03C5" w:rsidRPr="00D75EB2" w:rsidTr="00E97482">
        <w:tc>
          <w:tcPr>
            <w:tcW w:w="9211" w:type="dxa"/>
            <w:gridSpan w:val="4"/>
            <w:vAlign w:val="center"/>
          </w:tcPr>
          <w:p w:rsidR="00BB03C5" w:rsidRPr="00E97482" w:rsidRDefault="00BB03C5" w:rsidP="00E97482">
            <w:pPr>
              <w:widowControl w:val="0"/>
              <w:spacing w:line="360" w:lineRule="auto"/>
              <w:ind w:firstLine="15"/>
              <w:jc w:val="both"/>
            </w:pPr>
          </w:p>
        </w:tc>
      </w:tr>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Пассив</w:t>
            </w:r>
          </w:p>
        </w:tc>
        <w:tc>
          <w:tcPr>
            <w:tcW w:w="945" w:type="dxa"/>
            <w:vAlign w:val="center"/>
          </w:tcPr>
          <w:p w:rsidR="00BB03C5" w:rsidRPr="00E97482" w:rsidRDefault="00BB03C5" w:rsidP="00E97482">
            <w:pPr>
              <w:widowControl w:val="0"/>
              <w:spacing w:line="360" w:lineRule="auto"/>
              <w:ind w:firstLine="15"/>
              <w:jc w:val="both"/>
            </w:pPr>
            <w:r w:rsidRPr="00E97482">
              <w:t>Код стр.</w:t>
            </w:r>
          </w:p>
        </w:tc>
        <w:tc>
          <w:tcPr>
            <w:tcW w:w="1417" w:type="dxa"/>
            <w:vAlign w:val="center"/>
          </w:tcPr>
          <w:p w:rsidR="00BB03C5" w:rsidRPr="00E97482" w:rsidRDefault="00BB03C5" w:rsidP="00E97482">
            <w:pPr>
              <w:widowControl w:val="0"/>
              <w:spacing w:line="360" w:lineRule="auto"/>
              <w:ind w:firstLine="15"/>
              <w:jc w:val="both"/>
            </w:pPr>
            <w:r w:rsidRPr="00E97482">
              <w:t>На початок звітного періоду</w:t>
            </w:r>
          </w:p>
        </w:tc>
        <w:tc>
          <w:tcPr>
            <w:tcW w:w="1417" w:type="dxa"/>
            <w:vAlign w:val="center"/>
          </w:tcPr>
          <w:p w:rsidR="00BB03C5" w:rsidRPr="00E97482" w:rsidRDefault="00BB03C5" w:rsidP="00E97482">
            <w:pPr>
              <w:widowControl w:val="0"/>
              <w:spacing w:line="360" w:lineRule="auto"/>
              <w:ind w:firstLine="15"/>
              <w:jc w:val="both"/>
            </w:pPr>
            <w:r w:rsidRPr="00E97482">
              <w:t>На кінець звітного періоду</w:t>
            </w:r>
          </w:p>
        </w:tc>
      </w:tr>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1</w:t>
            </w:r>
          </w:p>
        </w:tc>
        <w:tc>
          <w:tcPr>
            <w:tcW w:w="945" w:type="dxa"/>
            <w:vAlign w:val="center"/>
          </w:tcPr>
          <w:p w:rsidR="00BB03C5" w:rsidRPr="00E97482" w:rsidRDefault="00BB03C5" w:rsidP="00E97482">
            <w:pPr>
              <w:widowControl w:val="0"/>
              <w:spacing w:line="360" w:lineRule="auto"/>
              <w:ind w:firstLine="15"/>
              <w:jc w:val="both"/>
            </w:pPr>
            <w:r w:rsidRPr="00E97482">
              <w:t>2</w:t>
            </w:r>
          </w:p>
        </w:tc>
        <w:tc>
          <w:tcPr>
            <w:tcW w:w="1417" w:type="dxa"/>
            <w:vAlign w:val="center"/>
          </w:tcPr>
          <w:p w:rsidR="00BB03C5" w:rsidRPr="00E97482" w:rsidRDefault="00BB03C5" w:rsidP="00E97482">
            <w:pPr>
              <w:widowControl w:val="0"/>
              <w:spacing w:line="360" w:lineRule="auto"/>
              <w:ind w:firstLine="15"/>
              <w:jc w:val="both"/>
            </w:pPr>
            <w:r w:rsidRPr="00E97482">
              <w:t>3</w:t>
            </w:r>
          </w:p>
        </w:tc>
        <w:tc>
          <w:tcPr>
            <w:tcW w:w="1417"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 Собственный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Уставный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121,2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Паевой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Дополнительный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752,1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752,1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Прочий дополнительный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Резервный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Нераспределенная прибыль (непокрытый убыток)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-518,7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-486,0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Неоплаченный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Выкупленные акции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Накопичена курсова різниця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375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354,6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387,3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Частка меншості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 Резервы будущих затрат и платежей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Обеспечение выплат персоналу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обеспечения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Вписуваний рядок – сума страхових резервів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Вписуваний рядок – сума часток перестраховиків у страхових резервах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Целевое финансирование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ІІІ. Долгосрочные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Долгосрочные кредиты банков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долгосрочные финансовые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Отсроченные налоговые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долгосрочные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IV. Краткосрочные пассивы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Краткосрочные кредиты банков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Текущая задолженность по долгосрочным обязательствам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Векселя к уплате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кредиторская задолженность за товары, работы, услуги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7,7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Кредиторская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авансы полученные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10,2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с бюджетом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8,7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задолженность по внебюджетным платежам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страхованию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0,0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оплате труда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9,8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расчетам с участниками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590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внутренним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краткосрочные пассивы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IV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43,1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39,8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V. Доходы будущих периодов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Баланс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397,7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427,1 </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Отчёт о финансовых результатах за </w:t>
      </w:r>
      <w:r w:rsidR="003366A2" w:rsidRPr="00D75EB2">
        <w:rPr>
          <w:sz w:val="28"/>
        </w:rPr>
        <w:t>2009</w:t>
      </w:r>
      <w:r w:rsidRPr="00D75EB2">
        <w:rPr>
          <w:sz w:val="28"/>
        </w:rPr>
        <w:t xml:space="preserve"> год</w:t>
      </w:r>
    </w:p>
    <w:p w:rsidR="00BB03C5" w:rsidRPr="00D75EB2" w:rsidRDefault="00BB03C5" w:rsidP="00D75EB2">
      <w:pPr>
        <w:widowControl w:val="0"/>
        <w:spacing w:line="360" w:lineRule="auto"/>
        <w:ind w:firstLine="720"/>
        <w:jc w:val="both"/>
        <w:rPr>
          <w:sz w:val="28"/>
        </w:rPr>
      </w:pPr>
      <w:r w:rsidRPr="00D75EB2">
        <w:rPr>
          <w:sz w:val="28"/>
        </w:rPr>
        <w:t xml:space="preserve">I. Финасовые результаты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99"/>
        <w:gridCol w:w="894"/>
        <w:gridCol w:w="918"/>
        <w:gridCol w:w="1222"/>
      </w:tblGrid>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Наименование показателя</w:t>
            </w:r>
          </w:p>
        </w:tc>
        <w:tc>
          <w:tcPr>
            <w:tcW w:w="894" w:type="dxa"/>
            <w:vAlign w:val="center"/>
          </w:tcPr>
          <w:p w:rsidR="00BB03C5" w:rsidRPr="00E97482" w:rsidRDefault="00BB03C5" w:rsidP="00E97482">
            <w:pPr>
              <w:widowControl w:val="0"/>
              <w:spacing w:line="360" w:lineRule="auto"/>
              <w:ind w:firstLine="15"/>
              <w:jc w:val="both"/>
            </w:pPr>
            <w:r w:rsidRPr="00E97482">
              <w:t>Код стр.</w:t>
            </w:r>
          </w:p>
        </w:tc>
        <w:tc>
          <w:tcPr>
            <w:tcW w:w="918" w:type="dxa"/>
            <w:vAlign w:val="center"/>
          </w:tcPr>
          <w:p w:rsidR="00BB03C5" w:rsidRPr="00E97482" w:rsidRDefault="00BB03C5" w:rsidP="00E97482">
            <w:pPr>
              <w:widowControl w:val="0"/>
              <w:spacing w:line="360" w:lineRule="auto"/>
              <w:ind w:firstLine="15"/>
              <w:jc w:val="both"/>
            </w:pPr>
            <w:r w:rsidRPr="00E97482">
              <w:t>За звітній період</w:t>
            </w:r>
          </w:p>
        </w:tc>
        <w:tc>
          <w:tcPr>
            <w:tcW w:w="1222" w:type="dxa"/>
            <w:vAlign w:val="center"/>
          </w:tcPr>
          <w:p w:rsidR="00BB03C5" w:rsidRPr="00E97482" w:rsidRDefault="00BB03C5" w:rsidP="00E97482">
            <w:pPr>
              <w:widowControl w:val="0"/>
              <w:spacing w:line="360" w:lineRule="auto"/>
              <w:ind w:firstLine="15"/>
              <w:jc w:val="both"/>
            </w:pPr>
            <w:r w:rsidRPr="00E97482">
              <w:t>За предыдущий период</w:t>
            </w:r>
          </w:p>
        </w:tc>
      </w:tr>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1</w:t>
            </w:r>
          </w:p>
        </w:tc>
        <w:tc>
          <w:tcPr>
            <w:tcW w:w="894" w:type="dxa"/>
            <w:vAlign w:val="center"/>
          </w:tcPr>
          <w:p w:rsidR="00BB03C5" w:rsidRPr="00E97482" w:rsidRDefault="00BB03C5" w:rsidP="00E97482">
            <w:pPr>
              <w:widowControl w:val="0"/>
              <w:spacing w:line="360" w:lineRule="auto"/>
              <w:ind w:firstLine="15"/>
              <w:jc w:val="both"/>
            </w:pPr>
            <w:r w:rsidRPr="00E97482">
              <w:t>2</w:t>
            </w:r>
          </w:p>
        </w:tc>
        <w:tc>
          <w:tcPr>
            <w:tcW w:w="918" w:type="dxa"/>
            <w:vAlign w:val="center"/>
          </w:tcPr>
          <w:p w:rsidR="00BB03C5" w:rsidRPr="00E97482" w:rsidRDefault="00BB03C5" w:rsidP="00E97482">
            <w:pPr>
              <w:widowControl w:val="0"/>
              <w:spacing w:line="360" w:lineRule="auto"/>
              <w:ind w:firstLine="15"/>
              <w:jc w:val="both"/>
            </w:pPr>
            <w:r w:rsidRPr="00E97482">
              <w:t>3</w:t>
            </w:r>
          </w:p>
        </w:tc>
        <w:tc>
          <w:tcPr>
            <w:tcW w:w="1222"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380,3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211,6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добавленную стоимость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015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Акцизы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020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025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отчисления от дохода</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030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Нетто 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035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380,3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211,6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Себестоимость реализации продукции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040</w:t>
            </w:r>
          </w:p>
        </w:tc>
        <w:tc>
          <w:tcPr>
            <w:tcW w:w="918" w:type="dxa"/>
            <w:vAlign w:val="center"/>
          </w:tcPr>
          <w:p w:rsidR="00BB03C5" w:rsidRPr="00E97482" w:rsidRDefault="00BB03C5" w:rsidP="00E97482">
            <w:pPr>
              <w:widowControl w:val="0"/>
              <w:spacing w:line="360" w:lineRule="auto"/>
              <w:ind w:firstLine="15"/>
              <w:jc w:val="both"/>
            </w:pPr>
            <w:r w:rsidRPr="00E97482">
              <w:t>258,5</w:t>
            </w:r>
          </w:p>
        </w:tc>
        <w:tc>
          <w:tcPr>
            <w:tcW w:w="1222" w:type="dxa"/>
            <w:vAlign w:val="center"/>
          </w:tcPr>
          <w:p w:rsidR="00BB03C5" w:rsidRPr="00E97482" w:rsidRDefault="00BB03C5" w:rsidP="00E97482">
            <w:pPr>
              <w:widowControl w:val="0"/>
              <w:spacing w:line="360" w:lineRule="auto"/>
              <w:ind w:firstLine="15"/>
              <w:jc w:val="both"/>
            </w:pPr>
            <w:r w:rsidRPr="00E97482">
              <w:t>191,1</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Валовая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050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121,8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20,5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Валовый 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055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операционные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060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48,5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6,1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Управленческие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070</w:t>
            </w:r>
          </w:p>
        </w:tc>
        <w:tc>
          <w:tcPr>
            <w:tcW w:w="918" w:type="dxa"/>
            <w:vAlign w:val="center"/>
          </w:tcPr>
          <w:p w:rsidR="00BB03C5" w:rsidRPr="00E97482" w:rsidRDefault="00BB03C5" w:rsidP="00E97482">
            <w:pPr>
              <w:widowControl w:val="0"/>
              <w:spacing w:line="360" w:lineRule="auto"/>
              <w:ind w:firstLine="15"/>
              <w:jc w:val="both"/>
            </w:pPr>
            <w:r w:rsidRPr="00E97482">
              <w:t>123,0</w:t>
            </w:r>
          </w:p>
        </w:tc>
        <w:tc>
          <w:tcPr>
            <w:tcW w:w="1222" w:type="dxa"/>
            <w:vAlign w:val="center"/>
          </w:tcPr>
          <w:p w:rsidR="00BB03C5" w:rsidRPr="00E97482" w:rsidRDefault="00BB03C5" w:rsidP="00E97482">
            <w:pPr>
              <w:widowControl w:val="0"/>
              <w:spacing w:line="360" w:lineRule="auto"/>
              <w:ind w:firstLine="15"/>
              <w:jc w:val="both"/>
            </w:pPr>
            <w:r w:rsidRPr="00E97482">
              <w:t>81,9</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Расходы на сбыт</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080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операционные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090</w:t>
            </w:r>
          </w:p>
        </w:tc>
        <w:tc>
          <w:tcPr>
            <w:tcW w:w="918" w:type="dxa"/>
            <w:vAlign w:val="center"/>
          </w:tcPr>
          <w:p w:rsidR="00BB03C5" w:rsidRPr="00E97482" w:rsidRDefault="00BB03C5" w:rsidP="00E97482">
            <w:pPr>
              <w:widowControl w:val="0"/>
              <w:spacing w:line="360" w:lineRule="auto"/>
              <w:ind w:firstLine="15"/>
              <w:jc w:val="both"/>
            </w:pPr>
            <w:r w:rsidRPr="00E97482">
              <w:t>25,9</w:t>
            </w:r>
          </w:p>
        </w:tc>
        <w:tc>
          <w:tcPr>
            <w:tcW w:w="1222" w:type="dxa"/>
            <w:vAlign w:val="center"/>
          </w:tcPr>
          <w:p w:rsidR="00BB03C5" w:rsidRPr="00E97482" w:rsidRDefault="00BB03C5" w:rsidP="00E97482">
            <w:pPr>
              <w:widowControl w:val="0"/>
              <w:spacing w:line="360" w:lineRule="auto"/>
              <w:ind w:firstLine="15"/>
              <w:jc w:val="both"/>
            </w:pPr>
            <w:r w:rsidRPr="00E97482">
              <w:t>15,4</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операционной деятельности: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100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операционной деятельности: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105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21,4</w:t>
            </w:r>
          </w:p>
        </w:tc>
        <w:tc>
          <w:tcPr>
            <w:tcW w:w="1222" w:type="dxa"/>
            <w:vAlign w:val="center"/>
          </w:tcPr>
          <w:p w:rsidR="00BB03C5" w:rsidRPr="00E97482" w:rsidRDefault="00BB03C5" w:rsidP="00E97482">
            <w:pPr>
              <w:widowControl w:val="0"/>
              <w:spacing w:line="360" w:lineRule="auto"/>
              <w:ind w:firstLine="15"/>
              <w:jc w:val="both"/>
            </w:pPr>
            <w:r w:rsidRPr="00E97482">
              <w:t xml:space="preserve">- </w:t>
            </w:r>
          </w:p>
        </w:tc>
      </w:tr>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Финансовый результат от операционной деятельности: убыток</w:t>
            </w:r>
          </w:p>
        </w:tc>
        <w:tc>
          <w:tcPr>
            <w:tcW w:w="894" w:type="dxa"/>
            <w:vAlign w:val="center"/>
          </w:tcPr>
          <w:p w:rsidR="00BB03C5" w:rsidRPr="00E97482" w:rsidRDefault="00BB03C5" w:rsidP="00E97482">
            <w:pPr>
              <w:widowControl w:val="0"/>
              <w:spacing w:line="360" w:lineRule="auto"/>
              <w:ind w:firstLine="15"/>
              <w:jc w:val="both"/>
            </w:pPr>
          </w:p>
        </w:tc>
        <w:tc>
          <w:tcPr>
            <w:tcW w:w="918" w:type="dxa"/>
            <w:vAlign w:val="center"/>
          </w:tcPr>
          <w:p w:rsidR="00BB03C5" w:rsidRPr="00E97482" w:rsidRDefault="00BB03C5" w:rsidP="00E97482">
            <w:pPr>
              <w:widowControl w:val="0"/>
              <w:spacing w:line="360" w:lineRule="auto"/>
              <w:ind w:firstLine="15"/>
              <w:jc w:val="both"/>
            </w:pPr>
          </w:p>
        </w:tc>
        <w:tc>
          <w:tcPr>
            <w:tcW w:w="1222" w:type="dxa"/>
            <w:vAlign w:val="center"/>
          </w:tcPr>
          <w:p w:rsidR="00BB03C5" w:rsidRPr="00E97482" w:rsidRDefault="00BB03C5" w:rsidP="00E97482">
            <w:pPr>
              <w:widowControl w:val="0"/>
              <w:spacing w:line="360" w:lineRule="auto"/>
              <w:ind w:firstLine="15"/>
              <w:jc w:val="both"/>
            </w:pPr>
            <w:r w:rsidRPr="00E97482">
              <w:t>70,7</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 от участия в других организациях</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финансовые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120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130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20,0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62,3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140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Убытки от участия в других организациях</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150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160</w:t>
            </w:r>
          </w:p>
        </w:tc>
        <w:tc>
          <w:tcPr>
            <w:tcW w:w="918" w:type="dxa"/>
            <w:vAlign w:val="center"/>
          </w:tcPr>
          <w:p w:rsidR="00BB03C5" w:rsidRPr="00E97482" w:rsidRDefault="00BB03C5" w:rsidP="00E97482">
            <w:pPr>
              <w:widowControl w:val="0"/>
              <w:spacing w:line="360" w:lineRule="auto"/>
              <w:ind w:firstLine="15"/>
              <w:jc w:val="both"/>
            </w:pPr>
            <w:r w:rsidRPr="00E97482">
              <w:t xml:space="preserve">4,7 </w:t>
            </w:r>
          </w:p>
        </w:tc>
        <w:tc>
          <w:tcPr>
            <w:tcW w:w="1222" w:type="dxa"/>
            <w:vAlign w:val="center"/>
          </w:tcPr>
          <w:p w:rsidR="00BB03C5" w:rsidRPr="00E97482" w:rsidRDefault="00BB03C5" w:rsidP="00E97482">
            <w:pPr>
              <w:widowControl w:val="0"/>
              <w:spacing w:line="360" w:lineRule="auto"/>
              <w:ind w:firstLine="15"/>
              <w:jc w:val="both"/>
            </w:pPr>
            <w:r w:rsidRPr="00E97482">
              <w:t>43,2</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 до налогообложения:прибыль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170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 до налогообложения:убыток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175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BB03C5" w:rsidP="00E97482">
            <w:pPr>
              <w:widowControl w:val="0"/>
              <w:spacing w:line="360" w:lineRule="auto"/>
              <w:ind w:firstLine="15"/>
              <w:jc w:val="both"/>
            </w:pPr>
            <w:r w:rsidRPr="00E97482">
              <w:t>51,6</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180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Дохід з податку на прибуток від звичайної діяльності</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185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190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195</w:t>
            </w:r>
          </w:p>
        </w:tc>
        <w:tc>
          <w:tcPr>
            <w:tcW w:w="918" w:type="dxa"/>
            <w:vAlign w:val="center"/>
          </w:tcPr>
          <w:p w:rsidR="00BB03C5" w:rsidRPr="00E97482" w:rsidRDefault="00BB03C5" w:rsidP="00E97482">
            <w:pPr>
              <w:widowControl w:val="0"/>
              <w:spacing w:line="360" w:lineRule="auto"/>
              <w:ind w:firstLine="15"/>
              <w:jc w:val="both"/>
            </w:pPr>
            <w:r w:rsidRPr="00E97482">
              <w:t xml:space="preserve">- </w:t>
            </w:r>
          </w:p>
        </w:tc>
        <w:tc>
          <w:tcPr>
            <w:tcW w:w="1222" w:type="dxa"/>
            <w:vAlign w:val="center"/>
          </w:tcPr>
          <w:p w:rsidR="00BB03C5" w:rsidRPr="00E97482" w:rsidRDefault="00BB03C5" w:rsidP="00E97482">
            <w:pPr>
              <w:widowControl w:val="0"/>
              <w:spacing w:line="360" w:lineRule="auto"/>
              <w:ind w:firstLine="15"/>
              <w:jc w:val="both"/>
            </w:pPr>
            <w:r w:rsidRPr="00E97482">
              <w:t>51,6</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Доходы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200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Убытки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205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доходы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Частка меншості</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Чистая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220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Чистый 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225</w:t>
            </w:r>
          </w:p>
        </w:tc>
        <w:tc>
          <w:tcPr>
            <w:tcW w:w="918" w:type="dxa"/>
            <w:vAlign w:val="center"/>
          </w:tcPr>
          <w:p w:rsidR="00BB03C5" w:rsidRPr="00E97482" w:rsidRDefault="00BB03C5" w:rsidP="00E97482">
            <w:pPr>
              <w:widowControl w:val="0"/>
              <w:spacing w:line="360" w:lineRule="auto"/>
              <w:ind w:firstLine="15"/>
              <w:jc w:val="both"/>
            </w:pPr>
            <w:r w:rsidRPr="00E97482">
              <w:t xml:space="preserve">- </w:t>
            </w:r>
          </w:p>
        </w:tc>
        <w:tc>
          <w:tcPr>
            <w:tcW w:w="1222" w:type="dxa"/>
            <w:vAlign w:val="center"/>
          </w:tcPr>
          <w:p w:rsidR="00BB03C5" w:rsidRPr="00E97482" w:rsidRDefault="00BB03C5" w:rsidP="00E97482">
            <w:pPr>
              <w:widowControl w:val="0"/>
              <w:spacing w:line="360" w:lineRule="auto"/>
              <w:ind w:firstLine="15"/>
              <w:jc w:val="both"/>
            </w:pPr>
            <w:r w:rsidRPr="00E97482">
              <w:t>51,6</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II. Элементы операционных расходов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32"/>
        <w:gridCol w:w="978"/>
        <w:gridCol w:w="1356"/>
        <w:gridCol w:w="1222"/>
      </w:tblGrid>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Наименование показателя</w:t>
            </w:r>
          </w:p>
        </w:tc>
        <w:tc>
          <w:tcPr>
            <w:tcW w:w="978" w:type="dxa"/>
            <w:vAlign w:val="center"/>
          </w:tcPr>
          <w:p w:rsidR="00BB03C5" w:rsidRPr="00E97482" w:rsidRDefault="00BB03C5" w:rsidP="00E97482">
            <w:pPr>
              <w:widowControl w:val="0"/>
              <w:spacing w:line="360" w:lineRule="auto"/>
              <w:ind w:firstLine="15"/>
              <w:jc w:val="both"/>
            </w:pPr>
            <w:r w:rsidRPr="00E97482">
              <w:t>Код стр.</w:t>
            </w:r>
          </w:p>
        </w:tc>
        <w:tc>
          <w:tcPr>
            <w:tcW w:w="1356" w:type="dxa"/>
            <w:vAlign w:val="center"/>
          </w:tcPr>
          <w:p w:rsidR="00BB03C5" w:rsidRPr="00E97482" w:rsidRDefault="00BB03C5" w:rsidP="00E97482">
            <w:pPr>
              <w:widowControl w:val="0"/>
              <w:spacing w:line="360" w:lineRule="auto"/>
              <w:ind w:firstLine="15"/>
              <w:jc w:val="both"/>
            </w:pPr>
            <w:r w:rsidRPr="00E97482">
              <w:t>За звітній період</w:t>
            </w:r>
          </w:p>
        </w:tc>
        <w:tc>
          <w:tcPr>
            <w:tcW w:w="1222" w:type="dxa"/>
            <w:vAlign w:val="center"/>
          </w:tcPr>
          <w:p w:rsidR="00BB03C5" w:rsidRPr="00E97482" w:rsidRDefault="00BB03C5" w:rsidP="00E97482">
            <w:pPr>
              <w:widowControl w:val="0"/>
              <w:spacing w:line="360" w:lineRule="auto"/>
              <w:ind w:firstLine="15"/>
              <w:jc w:val="both"/>
            </w:pPr>
            <w:r w:rsidRPr="00E97482">
              <w:t>За предыдущий период</w:t>
            </w:r>
          </w:p>
        </w:tc>
      </w:tr>
      <w:tr w:rsidR="00BB03C5" w:rsidRPr="00D75EB2" w:rsidTr="00E97482">
        <w:tc>
          <w:tcPr>
            <w:tcW w:w="5432" w:type="dxa"/>
            <w:vAlign w:val="center"/>
          </w:tcPr>
          <w:p w:rsidR="00BB03C5" w:rsidRPr="00E97482" w:rsidRDefault="00BB03C5" w:rsidP="00E97482">
            <w:pPr>
              <w:widowControl w:val="0"/>
              <w:spacing w:line="360" w:lineRule="auto"/>
              <w:ind w:firstLine="15"/>
              <w:jc w:val="both"/>
            </w:pPr>
            <w:r w:rsidRPr="00E97482">
              <w:t>1</w:t>
            </w:r>
          </w:p>
        </w:tc>
        <w:tc>
          <w:tcPr>
            <w:tcW w:w="978" w:type="dxa"/>
            <w:vAlign w:val="center"/>
          </w:tcPr>
          <w:p w:rsidR="00BB03C5" w:rsidRPr="00E97482" w:rsidRDefault="00BB03C5" w:rsidP="00E97482">
            <w:pPr>
              <w:widowControl w:val="0"/>
              <w:spacing w:line="360" w:lineRule="auto"/>
              <w:ind w:firstLine="15"/>
              <w:jc w:val="both"/>
            </w:pPr>
            <w:r w:rsidRPr="00E97482">
              <w:t>2</w:t>
            </w:r>
          </w:p>
        </w:tc>
        <w:tc>
          <w:tcPr>
            <w:tcW w:w="1356" w:type="dxa"/>
            <w:vAlign w:val="center"/>
          </w:tcPr>
          <w:p w:rsidR="00BB03C5" w:rsidRPr="00E97482" w:rsidRDefault="00BB03C5" w:rsidP="00E97482">
            <w:pPr>
              <w:widowControl w:val="0"/>
              <w:spacing w:line="360" w:lineRule="auto"/>
              <w:ind w:firstLine="15"/>
              <w:jc w:val="both"/>
            </w:pPr>
            <w:r w:rsidRPr="00E97482">
              <w:t>3</w:t>
            </w:r>
          </w:p>
        </w:tc>
        <w:tc>
          <w:tcPr>
            <w:tcW w:w="1222"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Материальные расходы</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230</w:t>
            </w:r>
          </w:p>
        </w:tc>
        <w:tc>
          <w:tcPr>
            <w:tcW w:w="1356"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69,5</w:t>
            </w:r>
          </w:p>
        </w:tc>
        <w:tc>
          <w:tcPr>
            <w:tcW w:w="1222" w:type="dxa"/>
            <w:vAlign w:val="center"/>
          </w:tcPr>
          <w:p w:rsidR="00BB03C5" w:rsidRPr="00E97482" w:rsidRDefault="00BB03C5" w:rsidP="00E97482">
            <w:pPr>
              <w:widowControl w:val="0"/>
              <w:spacing w:line="360" w:lineRule="auto"/>
              <w:ind w:firstLine="15"/>
              <w:jc w:val="both"/>
            </w:pPr>
            <w:r w:rsidRPr="00E97482">
              <w:t>41</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Расходы на оплату труда</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240</w:t>
            </w:r>
          </w:p>
        </w:tc>
        <w:tc>
          <w:tcPr>
            <w:tcW w:w="1356" w:type="dxa"/>
            <w:vAlign w:val="center"/>
          </w:tcPr>
          <w:p w:rsidR="00BB03C5" w:rsidRPr="00E97482" w:rsidRDefault="00BB03C5" w:rsidP="00E97482">
            <w:pPr>
              <w:widowControl w:val="0"/>
              <w:spacing w:line="360" w:lineRule="auto"/>
              <w:ind w:firstLine="15"/>
              <w:jc w:val="both"/>
            </w:pPr>
            <w:r w:rsidRPr="00E97482">
              <w:t>116,1</w:t>
            </w:r>
          </w:p>
        </w:tc>
        <w:tc>
          <w:tcPr>
            <w:tcW w:w="1222" w:type="dxa"/>
            <w:vAlign w:val="center"/>
          </w:tcPr>
          <w:p w:rsidR="00BB03C5" w:rsidRPr="00E97482" w:rsidRDefault="00BB03C5" w:rsidP="00E97482">
            <w:pPr>
              <w:widowControl w:val="0"/>
              <w:spacing w:line="360" w:lineRule="auto"/>
              <w:ind w:firstLine="15"/>
              <w:jc w:val="both"/>
            </w:pPr>
            <w:r w:rsidRPr="00E97482">
              <w:t>110</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Отчисления на социальную сферу</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250</w:t>
            </w:r>
          </w:p>
        </w:tc>
        <w:tc>
          <w:tcPr>
            <w:tcW w:w="1356"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40,0</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1,9</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Амортизация</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260</w:t>
            </w:r>
          </w:p>
        </w:tc>
        <w:tc>
          <w:tcPr>
            <w:tcW w:w="1356"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24,7</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32,9</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операционные расходы</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270</w:t>
            </w:r>
          </w:p>
        </w:tc>
        <w:tc>
          <w:tcPr>
            <w:tcW w:w="1356"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157,1</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102,6</w:t>
            </w:r>
          </w:p>
        </w:tc>
      </w:tr>
      <w:tr w:rsidR="00BB03C5" w:rsidRPr="00D75EB2" w:rsidTr="00E97482">
        <w:tc>
          <w:tcPr>
            <w:tcW w:w="543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Итого</w:t>
            </w:r>
          </w:p>
        </w:tc>
        <w:tc>
          <w:tcPr>
            <w:tcW w:w="97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280</w:t>
            </w:r>
          </w:p>
        </w:tc>
        <w:tc>
          <w:tcPr>
            <w:tcW w:w="1356"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407,4</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288,4</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Баланс на 31 декабря </w:t>
      </w:r>
      <w:r w:rsidR="003366A2" w:rsidRPr="00D75EB2">
        <w:rPr>
          <w:sz w:val="28"/>
        </w:rPr>
        <w:t>2010</w:t>
      </w:r>
      <w:r w:rsidRPr="00D75EB2">
        <w:rPr>
          <w:sz w:val="28"/>
        </w:rPr>
        <w:t xml:space="preserve"> год</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90"/>
        <w:gridCol w:w="945"/>
        <w:gridCol w:w="1417"/>
        <w:gridCol w:w="1417"/>
      </w:tblGrid>
      <w:tr w:rsidR="00BB03C5" w:rsidRPr="00D75EB2" w:rsidTr="00E97482">
        <w:tc>
          <w:tcPr>
            <w:tcW w:w="5290" w:type="dxa"/>
            <w:vAlign w:val="center"/>
          </w:tcPr>
          <w:p w:rsidR="00BB03C5" w:rsidRPr="00E97482" w:rsidRDefault="00BB03C5" w:rsidP="00E97482">
            <w:pPr>
              <w:widowControl w:val="0"/>
              <w:spacing w:line="360" w:lineRule="auto"/>
              <w:ind w:firstLine="15"/>
              <w:jc w:val="both"/>
            </w:pPr>
            <w:r w:rsidRPr="00E97482">
              <w:t>Актив</w:t>
            </w:r>
          </w:p>
        </w:tc>
        <w:tc>
          <w:tcPr>
            <w:tcW w:w="945" w:type="dxa"/>
            <w:vAlign w:val="center"/>
          </w:tcPr>
          <w:p w:rsidR="00BB03C5" w:rsidRPr="00E97482" w:rsidRDefault="00BB03C5" w:rsidP="00E97482">
            <w:pPr>
              <w:widowControl w:val="0"/>
              <w:spacing w:line="360" w:lineRule="auto"/>
              <w:ind w:firstLine="15"/>
              <w:jc w:val="both"/>
            </w:pPr>
            <w:r w:rsidRPr="00E97482">
              <w:t>Код стр.</w:t>
            </w:r>
          </w:p>
        </w:tc>
        <w:tc>
          <w:tcPr>
            <w:tcW w:w="1417" w:type="dxa"/>
            <w:vAlign w:val="center"/>
          </w:tcPr>
          <w:p w:rsidR="00BB03C5" w:rsidRPr="00E97482" w:rsidRDefault="00BB03C5" w:rsidP="00E97482">
            <w:pPr>
              <w:widowControl w:val="0"/>
              <w:spacing w:line="360" w:lineRule="auto"/>
              <w:ind w:firstLine="15"/>
              <w:jc w:val="both"/>
            </w:pPr>
            <w:r w:rsidRPr="00E97482">
              <w:t>На початок звітного періоду</w:t>
            </w:r>
          </w:p>
        </w:tc>
        <w:tc>
          <w:tcPr>
            <w:tcW w:w="1417" w:type="dxa"/>
            <w:vAlign w:val="center"/>
          </w:tcPr>
          <w:p w:rsidR="00BB03C5" w:rsidRPr="00E97482" w:rsidRDefault="00BB03C5" w:rsidP="00E97482">
            <w:pPr>
              <w:widowControl w:val="0"/>
              <w:spacing w:line="360" w:lineRule="auto"/>
              <w:ind w:firstLine="15"/>
              <w:jc w:val="both"/>
            </w:pPr>
            <w:r w:rsidRPr="00E97482">
              <w:t>На кінець звітного періоду</w:t>
            </w:r>
          </w:p>
        </w:tc>
      </w:tr>
      <w:tr w:rsidR="00BB03C5" w:rsidRPr="00D75EB2" w:rsidTr="00E97482">
        <w:tc>
          <w:tcPr>
            <w:tcW w:w="5290" w:type="dxa"/>
            <w:vAlign w:val="center"/>
          </w:tcPr>
          <w:p w:rsidR="00BB03C5" w:rsidRPr="00E97482" w:rsidRDefault="00BB03C5" w:rsidP="00E97482">
            <w:pPr>
              <w:widowControl w:val="0"/>
              <w:spacing w:line="360" w:lineRule="auto"/>
              <w:ind w:firstLine="15"/>
              <w:jc w:val="both"/>
            </w:pPr>
            <w:r w:rsidRPr="00E97482">
              <w:t>1</w:t>
            </w:r>
          </w:p>
        </w:tc>
        <w:tc>
          <w:tcPr>
            <w:tcW w:w="945" w:type="dxa"/>
            <w:vAlign w:val="center"/>
          </w:tcPr>
          <w:p w:rsidR="00BB03C5" w:rsidRPr="00E97482" w:rsidRDefault="00BB03C5" w:rsidP="00E97482">
            <w:pPr>
              <w:widowControl w:val="0"/>
              <w:spacing w:line="360" w:lineRule="auto"/>
              <w:ind w:firstLine="15"/>
              <w:jc w:val="both"/>
            </w:pPr>
            <w:r w:rsidRPr="00E97482">
              <w:t>2</w:t>
            </w:r>
          </w:p>
        </w:tc>
        <w:tc>
          <w:tcPr>
            <w:tcW w:w="1417" w:type="dxa"/>
            <w:vAlign w:val="center"/>
          </w:tcPr>
          <w:p w:rsidR="00BB03C5" w:rsidRPr="00E97482" w:rsidRDefault="00BB03C5" w:rsidP="00E97482">
            <w:pPr>
              <w:widowControl w:val="0"/>
              <w:spacing w:line="360" w:lineRule="auto"/>
              <w:ind w:firstLine="15"/>
              <w:jc w:val="both"/>
            </w:pPr>
            <w:r w:rsidRPr="00E97482">
              <w:t>3</w:t>
            </w:r>
          </w:p>
        </w:tc>
        <w:tc>
          <w:tcPr>
            <w:tcW w:w="1417"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Актив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 Внеоборотные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Нематериальные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остаточная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износ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012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Незавершенное строительство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Основные средства: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остаточная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320,2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304,7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1022,4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966,3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износ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032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702,2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661,6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Долгосрочные финансовые инвестиции: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которые учитываются по методу участия в капитале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финансовые инвестиции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Долгосрочная дебиторская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Отсроченые налоговые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внеоборотные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Гудвіл при консолідації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075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348,5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353,1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 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Запасы: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производственные запасы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9,1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животные на выращивании и откорме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незавершенное производство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готовая продукция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товары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Векселя к полученнию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Дебиторская задолженность за товары, работы, услуги: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чистая реализационная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первоначальная стоимость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резерв сомнительных долгов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162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Дебиторская задолженность по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с бюджетом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0,4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выданным авансам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1,7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начисленным доходам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190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внутренним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Прочая текущая дебиторская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5,4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Краткосрочные финансовые вложения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Денежные средства и их эквиваленты: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 национальной валюте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28,6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 иностранной валюте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оборотные активы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78,6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39,2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III. Затраты будущих периодов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BB03C5" w:rsidP="00E97482">
            <w:pPr>
              <w:widowControl w:val="0"/>
              <w:spacing w:line="360" w:lineRule="auto"/>
              <w:ind w:firstLine="15"/>
              <w:jc w:val="both"/>
            </w:pPr>
            <w:r w:rsidRPr="00E97482">
              <w:t>0,2</w:t>
            </w:r>
            <w:r w:rsidR="00D75EB2"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Баланс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427,1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392,5 </w:t>
            </w:r>
          </w:p>
        </w:tc>
      </w:tr>
      <w:tr w:rsidR="00BB03C5" w:rsidRPr="00D75EB2" w:rsidTr="00E97482">
        <w:tc>
          <w:tcPr>
            <w:tcW w:w="5290" w:type="dxa"/>
            <w:vAlign w:val="center"/>
          </w:tcPr>
          <w:p w:rsidR="00BB03C5" w:rsidRPr="00E97482" w:rsidRDefault="00BB03C5" w:rsidP="00E97482">
            <w:pPr>
              <w:widowControl w:val="0"/>
              <w:spacing w:line="360" w:lineRule="auto"/>
              <w:ind w:firstLine="15"/>
              <w:jc w:val="both"/>
            </w:pPr>
            <w:r w:rsidRPr="00E97482">
              <w:t>Пассив</w:t>
            </w:r>
          </w:p>
        </w:tc>
        <w:tc>
          <w:tcPr>
            <w:tcW w:w="945" w:type="dxa"/>
            <w:vAlign w:val="center"/>
          </w:tcPr>
          <w:p w:rsidR="00BB03C5" w:rsidRPr="00E97482" w:rsidRDefault="00BB03C5" w:rsidP="00E97482">
            <w:pPr>
              <w:widowControl w:val="0"/>
              <w:spacing w:line="360" w:lineRule="auto"/>
              <w:ind w:firstLine="15"/>
              <w:jc w:val="both"/>
            </w:pPr>
            <w:r w:rsidRPr="00E97482">
              <w:t>Код стр.</w:t>
            </w:r>
          </w:p>
        </w:tc>
        <w:tc>
          <w:tcPr>
            <w:tcW w:w="1417" w:type="dxa"/>
            <w:vAlign w:val="center"/>
          </w:tcPr>
          <w:p w:rsidR="00BB03C5" w:rsidRPr="00E97482" w:rsidRDefault="00BB03C5" w:rsidP="00E97482">
            <w:pPr>
              <w:widowControl w:val="0"/>
              <w:spacing w:line="360" w:lineRule="auto"/>
              <w:ind w:firstLine="15"/>
              <w:jc w:val="both"/>
            </w:pPr>
            <w:r w:rsidRPr="00E97482">
              <w:t>На початок звітного періоду</w:t>
            </w:r>
          </w:p>
        </w:tc>
        <w:tc>
          <w:tcPr>
            <w:tcW w:w="1417" w:type="dxa"/>
            <w:vAlign w:val="center"/>
          </w:tcPr>
          <w:p w:rsidR="00BB03C5" w:rsidRPr="00E97482" w:rsidRDefault="00BB03C5" w:rsidP="00E97482">
            <w:pPr>
              <w:widowControl w:val="0"/>
              <w:spacing w:line="360" w:lineRule="auto"/>
              <w:ind w:firstLine="15"/>
              <w:jc w:val="both"/>
            </w:pPr>
            <w:r w:rsidRPr="00E97482">
              <w:t>На кінець звітного періоду</w:t>
            </w:r>
          </w:p>
        </w:tc>
      </w:tr>
      <w:tr w:rsidR="00BB03C5" w:rsidRPr="00D75EB2" w:rsidTr="00E97482">
        <w:tc>
          <w:tcPr>
            <w:tcW w:w="5290" w:type="dxa"/>
            <w:vAlign w:val="center"/>
          </w:tcPr>
          <w:p w:rsidR="00BB03C5" w:rsidRPr="00E97482" w:rsidRDefault="00BB03C5" w:rsidP="00E97482">
            <w:pPr>
              <w:widowControl w:val="0"/>
              <w:spacing w:line="360" w:lineRule="auto"/>
              <w:ind w:firstLine="15"/>
              <w:jc w:val="both"/>
            </w:pPr>
            <w:r w:rsidRPr="00E97482">
              <w:t>1</w:t>
            </w:r>
          </w:p>
        </w:tc>
        <w:tc>
          <w:tcPr>
            <w:tcW w:w="945" w:type="dxa"/>
            <w:vAlign w:val="center"/>
          </w:tcPr>
          <w:p w:rsidR="00BB03C5" w:rsidRPr="00E97482" w:rsidRDefault="00BB03C5" w:rsidP="00E97482">
            <w:pPr>
              <w:widowControl w:val="0"/>
              <w:spacing w:line="360" w:lineRule="auto"/>
              <w:ind w:firstLine="15"/>
              <w:jc w:val="both"/>
            </w:pPr>
            <w:r w:rsidRPr="00E97482">
              <w:t>2</w:t>
            </w:r>
          </w:p>
        </w:tc>
        <w:tc>
          <w:tcPr>
            <w:tcW w:w="1417" w:type="dxa"/>
            <w:vAlign w:val="center"/>
          </w:tcPr>
          <w:p w:rsidR="00BB03C5" w:rsidRPr="00E97482" w:rsidRDefault="00BB03C5" w:rsidP="00E97482">
            <w:pPr>
              <w:widowControl w:val="0"/>
              <w:spacing w:line="360" w:lineRule="auto"/>
              <w:ind w:firstLine="15"/>
              <w:jc w:val="both"/>
            </w:pPr>
            <w:r w:rsidRPr="00E97482">
              <w:t>3</w:t>
            </w:r>
          </w:p>
        </w:tc>
        <w:tc>
          <w:tcPr>
            <w:tcW w:w="1417"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 Собственный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Уставный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121,2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Паевой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Дополнительный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752,1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754,1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Прочий дополнительный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Резервный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Нераспределенная прибыль (непокрытый убыток)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-574,5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Неоплаченный капитал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Выкупленные акции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Накопичена курсова різниця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375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387,3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300,8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Частка меншості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II. Резервы будущих затрат и платежей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Обеспечение выплат персоналу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обеспечения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Вписуваний рядок – сума страхових резервів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415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Вписуваний рядок – сума часток перестраховиків у страхових резервах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416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Целевое финансирование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ІІІ. Долгосрочные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Долгосрочные кредиты банков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долгосрочные финансовые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Отсроченные налоговые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долгосрочные обязательства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III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IV. Краткосрочные пассивы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Краткосрочные кредиты банков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Текущая задолженность по долгосрочным обязательствам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Векселя к уплате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кредиторская задолженность за товары, работы, услуги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7,7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8,9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Кредиторская задолженность: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авансы полученные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10,2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40,2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с бюджетом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550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8,7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2,8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задолженность по внебюджетным платежам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560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страхованию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570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3,1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оплате труда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580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9,8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12,3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расчетам с участниками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590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по внутренним расчетам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600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Прочие краткосрочные пассивы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610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3,4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24,4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Итого по разделу IV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620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39,8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91,7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V. Доходы будущих периодов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630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290"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Баланс </w:t>
            </w:r>
          </w:p>
        </w:tc>
        <w:tc>
          <w:tcPr>
            <w:tcW w:w="945"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640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427,1 </w:t>
            </w:r>
          </w:p>
        </w:tc>
        <w:tc>
          <w:tcPr>
            <w:tcW w:w="1417"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392,5 </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Отчёт о финансовых результатах за </w:t>
      </w:r>
      <w:r w:rsidR="003366A2" w:rsidRPr="00D75EB2">
        <w:rPr>
          <w:sz w:val="28"/>
        </w:rPr>
        <w:t>2010</w:t>
      </w:r>
      <w:r w:rsidRPr="00D75EB2">
        <w:rPr>
          <w:sz w:val="28"/>
        </w:rPr>
        <w:t xml:space="preserve"> год</w:t>
      </w:r>
    </w:p>
    <w:p w:rsidR="00BB03C5" w:rsidRPr="00D75EB2" w:rsidRDefault="00BB03C5" w:rsidP="00D75EB2">
      <w:pPr>
        <w:widowControl w:val="0"/>
        <w:spacing w:line="360" w:lineRule="auto"/>
        <w:ind w:firstLine="720"/>
        <w:jc w:val="both"/>
        <w:rPr>
          <w:sz w:val="28"/>
        </w:rPr>
      </w:pPr>
      <w:r w:rsidRPr="00D75EB2">
        <w:rPr>
          <w:sz w:val="28"/>
        </w:rPr>
        <w:t xml:space="preserve">I. Финасовые результаты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99"/>
        <w:gridCol w:w="894"/>
        <w:gridCol w:w="918"/>
        <w:gridCol w:w="1222"/>
      </w:tblGrid>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Наименование показателя</w:t>
            </w:r>
          </w:p>
        </w:tc>
        <w:tc>
          <w:tcPr>
            <w:tcW w:w="894" w:type="dxa"/>
            <w:vAlign w:val="center"/>
          </w:tcPr>
          <w:p w:rsidR="00BB03C5" w:rsidRPr="00E97482" w:rsidRDefault="00BB03C5" w:rsidP="00E97482">
            <w:pPr>
              <w:widowControl w:val="0"/>
              <w:spacing w:line="360" w:lineRule="auto"/>
              <w:ind w:firstLine="15"/>
              <w:jc w:val="both"/>
            </w:pPr>
            <w:r w:rsidRPr="00E97482">
              <w:t>Код стр.</w:t>
            </w:r>
          </w:p>
        </w:tc>
        <w:tc>
          <w:tcPr>
            <w:tcW w:w="918" w:type="dxa"/>
            <w:vAlign w:val="center"/>
          </w:tcPr>
          <w:p w:rsidR="00BB03C5" w:rsidRPr="00E97482" w:rsidRDefault="00BB03C5" w:rsidP="00E97482">
            <w:pPr>
              <w:widowControl w:val="0"/>
              <w:spacing w:line="360" w:lineRule="auto"/>
              <w:ind w:firstLine="15"/>
              <w:jc w:val="both"/>
            </w:pPr>
            <w:r w:rsidRPr="00E97482">
              <w:t>За звітній період</w:t>
            </w:r>
          </w:p>
        </w:tc>
        <w:tc>
          <w:tcPr>
            <w:tcW w:w="1222" w:type="dxa"/>
            <w:vAlign w:val="center"/>
          </w:tcPr>
          <w:p w:rsidR="00BB03C5" w:rsidRPr="00E97482" w:rsidRDefault="00BB03C5" w:rsidP="00E97482">
            <w:pPr>
              <w:widowControl w:val="0"/>
              <w:spacing w:line="360" w:lineRule="auto"/>
              <w:ind w:firstLine="15"/>
              <w:jc w:val="both"/>
            </w:pPr>
            <w:r w:rsidRPr="00E97482">
              <w:t>За предыдущий период</w:t>
            </w:r>
          </w:p>
        </w:tc>
      </w:tr>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1</w:t>
            </w:r>
          </w:p>
        </w:tc>
        <w:tc>
          <w:tcPr>
            <w:tcW w:w="894" w:type="dxa"/>
            <w:vAlign w:val="center"/>
          </w:tcPr>
          <w:p w:rsidR="00BB03C5" w:rsidRPr="00E97482" w:rsidRDefault="00BB03C5" w:rsidP="00E97482">
            <w:pPr>
              <w:widowControl w:val="0"/>
              <w:spacing w:line="360" w:lineRule="auto"/>
              <w:ind w:firstLine="15"/>
              <w:jc w:val="both"/>
            </w:pPr>
            <w:r w:rsidRPr="00E97482">
              <w:t>2</w:t>
            </w:r>
          </w:p>
        </w:tc>
        <w:tc>
          <w:tcPr>
            <w:tcW w:w="918" w:type="dxa"/>
            <w:vAlign w:val="center"/>
          </w:tcPr>
          <w:p w:rsidR="00BB03C5" w:rsidRPr="00E97482" w:rsidRDefault="00BB03C5" w:rsidP="00E97482">
            <w:pPr>
              <w:widowControl w:val="0"/>
              <w:spacing w:line="360" w:lineRule="auto"/>
              <w:ind w:firstLine="15"/>
              <w:jc w:val="both"/>
            </w:pPr>
            <w:r w:rsidRPr="00E97482">
              <w:t>3</w:t>
            </w:r>
          </w:p>
        </w:tc>
        <w:tc>
          <w:tcPr>
            <w:tcW w:w="1222" w:type="dxa"/>
            <w:vAlign w:val="center"/>
          </w:tcPr>
          <w:p w:rsidR="00BB03C5" w:rsidRPr="00E97482" w:rsidRDefault="00BB03C5" w:rsidP="00E97482">
            <w:pPr>
              <w:widowControl w:val="0"/>
              <w:spacing w:line="360" w:lineRule="auto"/>
              <w:ind w:firstLine="15"/>
              <w:jc w:val="both"/>
            </w:pPr>
            <w:r w:rsidRPr="00E97482">
              <w:t>4</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214,5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380,3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добавленную стоимость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015</w:t>
            </w:r>
          </w:p>
        </w:tc>
        <w:tc>
          <w:tcPr>
            <w:tcW w:w="918" w:type="dxa"/>
            <w:vAlign w:val="center"/>
          </w:tcPr>
          <w:p w:rsidR="00BB03C5" w:rsidRPr="00E97482" w:rsidRDefault="00BB03C5" w:rsidP="00E97482">
            <w:pPr>
              <w:widowControl w:val="0"/>
              <w:spacing w:line="360" w:lineRule="auto"/>
              <w:ind w:firstLine="15"/>
              <w:jc w:val="both"/>
            </w:pPr>
            <w:r w:rsidRPr="00E97482">
              <w:t xml:space="preserve">5,1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Акцизы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020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025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отчисления от дохода</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030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Нетто доход (выручка) от реализации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035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209,4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380,3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Себестоимость реализации продукции (товаров, работ, услуг)</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040</w:t>
            </w:r>
          </w:p>
        </w:tc>
        <w:tc>
          <w:tcPr>
            <w:tcW w:w="918" w:type="dxa"/>
            <w:vAlign w:val="center"/>
          </w:tcPr>
          <w:p w:rsidR="00BB03C5" w:rsidRPr="00E97482" w:rsidRDefault="00BB03C5" w:rsidP="00E97482">
            <w:pPr>
              <w:widowControl w:val="0"/>
              <w:spacing w:line="360" w:lineRule="auto"/>
              <w:ind w:firstLine="15"/>
              <w:jc w:val="both"/>
            </w:pPr>
            <w:r w:rsidRPr="00E97482">
              <w:t>222,1</w:t>
            </w:r>
          </w:p>
        </w:tc>
        <w:tc>
          <w:tcPr>
            <w:tcW w:w="1222" w:type="dxa"/>
            <w:vAlign w:val="center"/>
          </w:tcPr>
          <w:p w:rsidR="00BB03C5" w:rsidRPr="00E97482" w:rsidRDefault="00BB03C5" w:rsidP="00E97482">
            <w:pPr>
              <w:widowControl w:val="0"/>
              <w:spacing w:line="360" w:lineRule="auto"/>
              <w:ind w:firstLine="15"/>
              <w:jc w:val="both"/>
            </w:pPr>
            <w:r w:rsidRPr="00E97482">
              <w:t>258,5</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Валовая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050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121,8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Валовый 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055</w:t>
            </w:r>
          </w:p>
        </w:tc>
        <w:tc>
          <w:tcPr>
            <w:tcW w:w="918" w:type="dxa"/>
            <w:vAlign w:val="center"/>
          </w:tcPr>
          <w:p w:rsidR="00BB03C5" w:rsidRPr="00E97482" w:rsidRDefault="00BB03C5" w:rsidP="00E97482">
            <w:pPr>
              <w:widowControl w:val="0"/>
              <w:spacing w:line="360" w:lineRule="auto"/>
              <w:ind w:firstLine="15"/>
              <w:jc w:val="both"/>
            </w:pPr>
            <w:r w:rsidRPr="00E97482">
              <w:t>12,7</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операционные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060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31,9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48,5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Управленческие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070</w:t>
            </w:r>
          </w:p>
        </w:tc>
        <w:tc>
          <w:tcPr>
            <w:tcW w:w="918" w:type="dxa"/>
            <w:vAlign w:val="center"/>
          </w:tcPr>
          <w:p w:rsidR="00BB03C5" w:rsidRPr="00E97482" w:rsidRDefault="00BB03C5" w:rsidP="00E97482">
            <w:pPr>
              <w:widowControl w:val="0"/>
              <w:spacing w:line="360" w:lineRule="auto"/>
              <w:ind w:firstLine="15"/>
              <w:jc w:val="both"/>
            </w:pPr>
            <w:r w:rsidRPr="00E97482">
              <w:t>117,7</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123,0</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Расходы на сбыт</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080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операционные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090</w:t>
            </w:r>
          </w:p>
        </w:tc>
        <w:tc>
          <w:tcPr>
            <w:tcW w:w="918" w:type="dxa"/>
            <w:vAlign w:val="center"/>
          </w:tcPr>
          <w:p w:rsidR="00BB03C5" w:rsidRPr="00E97482" w:rsidRDefault="00BB03C5" w:rsidP="00E97482">
            <w:pPr>
              <w:widowControl w:val="0"/>
              <w:spacing w:line="360" w:lineRule="auto"/>
              <w:ind w:firstLine="15"/>
              <w:jc w:val="both"/>
            </w:pPr>
            <w:r w:rsidRPr="00E97482">
              <w:t>12,6</w:t>
            </w:r>
          </w:p>
        </w:tc>
        <w:tc>
          <w:tcPr>
            <w:tcW w:w="1222" w:type="dxa"/>
            <w:vAlign w:val="center"/>
          </w:tcPr>
          <w:p w:rsidR="00BB03C5" w:rsidRPr="00E97482" w:rsidRDefault="00BB03C5" w:rsidP="00E97482">
            <w:pPr>
              <w:widowControl w:val="0"/>
              <w:spacing w:line="360" w:lineRule="auto"/>
              <w:ind w:firstLine="15"/>
              <w:jc w:val="both"/>
            </w:pPr>
            <w:r w:rsidRPr="00E97482">
              <w:t>25,9</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операционной деятельности: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100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операционной деятельности: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105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21,4</w:t>
            </w:r>
          </w:p>
        </w:tc>
      </w:tr>
      <w:tr w:rsidR="00BB03C5" w:rsidRPr="00D75EB2" w:rsidTr="00E97482">
        <w:tc>
          <w:tcPr>
            <w:tcW w:w="5999" w:type="dxa"/>
            <w:vAlign w:val="center"/>
          </w:tcPr>
          <w:p w:rsidR="00BB03C5" w:rsidRPr="00E97482" w:rsidRDefault="00BB03C5" w:rsidP="00E97482">
            <w:pPr>
              <w:widowControl w:val="0"/>
              <w:spacing w:line="360" w:lineRule="auto"/>
              <w:ind w:firstLine="15"/>
              <w:jc w:val="both"/>
            </w:pPr>
            <w:r w:rsidRPr="00E97482">
              <w:t>Финансовый результат от операционной деятельности: убыток</w:t>
            </w:r>
          </w:p>
        </w:tc>
        <w:tc>
          <w:tcPr>
            <w:tcW w:w="894" w:type="dxa"/>
            <w:vAlign w:val="center"/>
          </w:tcPr>
          <w:p w:rsidR="00BB03C5" w:rsidRPr="00E97482" w:rsidRDefault="00BB03C5" w:rsidP="00E97482">
            <w:pPr>
              <w:widowControl w:val="0"/>
              <w:spacing w:line="360" w:lineRule="auto"/>
              <w:ind w:firstLine="15"/>
              <w:jc w:val="both"/>
            </w:pPr>
          </w:p>
        </w:tc>
        <w:tc>
          <w:tcPr>
            <w:tcW w:w="918" w:type="dxa"/>
            <w:vAlign w:val="center"/>
          </w:tcPr>
          <w:p w:rsidR="00BB03C5" w:rsidRPr="00E97482" w:rsidRDefault="00BB03C5" w:rsidP="00E97482">
            <w:pPr>
              <w:widowControl w:val="0"/>
              <w:spacing w:line="360" w:lineRule="auto"/>
              <w:ind w:firstLine="15"/>
              <w:jc w:val="both"/>
            </w:pPr>
            <w:r w:rsidRPr="00E97482">
              <w:t>111,1</w:t>
            </w:r>
          </w:p>
        </w:tc>
        <w:tc>
          <w:tcPr>
            <w:tcW w:w="1222" w:type="dxa"/>
            <w:vAlign w:val="center"/>
          </w:tcPr>
          <w:p w:rsidR="00BB03C5" w:rsidRPr="00E97482" w:rsidRDefault="00BB03C5" w:rsidP="00E97482">
            <w:pPr>
              <w:widowControl w:val="0"/>
              <w:spacing w:line="360" w:lineRule="auto"/>
              <w:ind w:firstLine="15"/>
              <w:jc w:val="both"/>
            </w:pP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 от участия в других организациях</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финансовые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120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доходы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130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30,2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20,0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140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Убытки от участия в других организациях</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150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Прочие расходы</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160</w:t>
            </w:r>
          </w:p>
        </w:tc>
        <w:tc>
          <w:tcPr>
            <w:tcW w:w="918" w:type="dxa"/>
            <w:vAlign w:val="center"/>
          </w:tcPr>
          <w:p w:rsidR="00BB03C5" w:rsidRPr="00E97482" w:rsidRDefault="00BB03C5" w:rsidP="00E97482">
            <w:pPr>
              <w:widowControl w:val="0"/>
              <w:spacing w:line="360" w:lineRule="auto"/>
              <w:ind w:firstLine="15"/>
              <w:jc w:val="both"/>
            </w:pPr>
            <w:r w:rsidRPr="00E97482">
              <w:t>7,6</w:t>
            </w:r>
          </w:p>
        </w:tc>
        <w:tc>
          <w:tcPr>
            <w:tcW w:w="1222" w:type="dxa"/>
            <w:vAlign w:val="center"/>
          </w:tcPr>
          <w:p w:rsidR="00BB03C5" w:rsidRPr="00E97482" w:rsidRDefault="00BB03C5" w:rsidP="00E97482">
            <w:pPr>
              <w:widowControl w:val="0"/>
              <w:spacing w:line="360" w:lineRule="auto"/>
              <w:ind w:firstLine="15"/>
              <w:jc w:val="both"/>
            </w:pPr>
            <w:r w:rsidRPr="00E97482">
              <w:t>4,7</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 до налогообложения:прибыль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170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 до налогообложения:убыток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175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88,5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180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Дохід з податку на прибуток від звичайної діяльності</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185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190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Финансовый результат от обычной деятельности:убыток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195</w:t>
            </w:r>
          </w:p>
        </w:tc>
        <w:tc>
          <w:tcPr>
            <w:tcW w:w="918" w:type="dxa"/>
            <w:vAlign w:val="center"/>
          </w:tcPr>
          <w:p w:rsidR="00BB03C5" w:rsidRPr="00E97482" w:rsidRDefault="00BB03C5" w:rsidP="00E97482">
            <w:pPr>
              <w:widowControl w:val="0"/>
              <w:spacing w:line="360" w:lineRule="auto"/>
              <w:ind w:firstLine="15"/>
              <w:jc w:val="both"/>
            </w:pPr>
            <w:r w:rsidRPr="00E97482">
              <w:t>88,5</w:t>
            </w:r>
          </w:p>
        </w:tc>
        <w:tc>
          <w:tcPr>
            <w:tcW w:w="1222" w:type="dxa"/>
            <w:vAlign w:val="center"/>
          </w:tcPr>
          <w:p w:rsidR="00BB03C5" w:rsidRPr="00E97482" w:rsidRDefault="00BB03C5" w:rsidP="00E97482">
            <w:pPr>
              <w:widowControl w:val="0"/>
              <w:spacing w:line="360" w:lineRule="auto"/>
              <w:ind w:firstLine="15"/>
              <w:jc w:val="both"/>
            </w:pPr>
            <w:r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Доходы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200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Убытки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205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Налог на доходы от чрезвычайных обстоятельств</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210</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Частка меншості</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215</w:t>
            </w:r>
          </w:p>
        </w:tc>
        <w:tc>
          <w:tcPr>
            <w:tcW w:w="918"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Чистая прибыль</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220</w:t>
            </w:r>
          </w:p>
        </w:tc>
        <w:tc>
          <w:tcPr>
            <w:tcW w:w="918" w:type="dxa"/>
            <w:vAlign w:val="center"/>
          </w:tcPr>
          <w:p w:rsidR="00BB03C5" w:rsidRPr="00E97482" w:rsidRDefault="00BB03C5" w:rsidP="00E97482">
            <w:pPr>
              <w:widowControl w:val="0"/>
              <w:spacing w:line="360" w:lineRule="auto"/>
              <w:ind w:firstLine="15"/>
              <w:jc w:val="both"/>
            </w:pPr>
            <w:r w:rsidRPr="00E97482">
              <w:t xml:space="preserve">- </w:t>
            </w:r>
          </w:p>
        </w:tc>
        <w:tc>
          <w:tcPr>
            <w:tcW w:w="1222"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 xml:space="preserve">36,7 </w:t>
            </w:r>
          </w:p>
        </w:tc>
      </w:tr>
      <w:tr w:rsidR="00BB03C5" w:rsidRPr="00D75EB2" w:rsidTr="00E97482">
        <w:tc>
          <w:tcPr>
            <w:tcW w:w="5999"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Чистый убыток</w:t>
            </w:r>
          </w:p>
        </w:tc>
        <w:tc>
          <w:tcPr>
            <w:tcW w:w="894" w:type="dxa"/>
            <w:vAlign w:val="center"/>
          </w:tcPr>
          <w:p w:rsidR="00BB03C5" w:rsidRPr="00E97482" w:rsidRDefault="00D75EB2" w:rsidP="00E97482">
            <w:pPr>
              <w:widowControl w:val="0"/>
              <w:spacing w:line="360" w:lineRule="auto"/>
              <w:ind w:firstLine="15"/>
              <w:jc w:val="both"/>
            </w:pPr>
            <w:r w:rsidRPr="00E97482">
              <w:t xml:space="preserve"> </w:t>
            </w:r>
            <w:r w:rsidR="00BB03C5" w:rsidRPr="00E97482">
              <w:t>225</w:t>
            </w:r>
          </w:p>
        </w:tc>
        <w:tc>
          <w:tcPr>
            <w:tcW w:w="918" w:type="dxa"/>
            <w:vAlign w:val="center"/>
          </w:tcPr>
          <w:p w:rsidR="00BB03C5" w:rsidRPr="00E97482" w:rsidRDefault="00BB03C5" w:rsidP="00E97482">
            <w:pPr>
              <w:widowControl w:val="0"/>
              <w:spacing w:line="360" w:lineRule="auto"/>
              <w:ind w:firstLine="15"/>
              <w:jc w:val="both"/>
            </w:pPr>
            <w:r w:rsidRPr="00E97482">
              <w:t>88,5</w:t>
            </w:r>
          </w:p>
        </w:tc>
        <w:tc>
          <w:tcPr>
            <w:tcW w:w="1222" w:type="dxa"/>
            <w:vAlign w:val="center"/>
          </w:tcPr>
          <w:p w:rsidR="00BB03C5" w:rsidRPr="00E97482" w:rsidRDefault="00BB03C5" w:rsidP="00E97482">
            <w:pPr>
              <w:widowControl w:val="0"/>
              <w:spacing w:line="360" w:lineRule="auto"/>
              <w:ind w:firstLine="15"/>
              <w:jc w:val="both"/>
            </w:pPr>
            <w:r w:rsidRPr="00E97482">
              <w:t xml:space="preserve">- </w:t>
            </w:r>
          </w:p>
        </w:tc>
      </w:tr>
    </w:tbl>
    <w:p w:rsidR="00E97482" w:rsidRDefault="00E97482" w:rsidP="00D75EB2">
      <w:pPr>
        <w:widowControl w:val="0"/>
        <w:spacing w:line="360" w:lineRule="auto"/>
        <w:ind w:firstLine="720"/>
        <w:jc w:val="both"/>
        <w:rPr>
          <w:sz w:val="28"/>
        </w:rPr>
      </w:pPr>
    </w:p>
    <w:p w:rsidR="00BB03C5" w:rsidRPr="00D75EB2" w:rsidRDefault="00BB03C5" w:rsidP="00D75EB2">
      <w:pPr>
        <w:widowControl w:val="0"/>
        <w:spacing w:line="360" w:lineRule="auto"/>
        <w:ind w:firstLine="720"/>
        <w:jc w:val="both"/>
        <w:rPr>
          <w:sz w:val="28"/>
        </w:rPr>
      </w:pPr>
      <w:r w:rsidRPr="00D75EB2">
        <w:rPr>
          <w:sz w:val="28"/>
        </w:rPr>
        <w:t xml:space="preserve">II. Элементы операционных расходов </w:t>
      </w:r>
    </w:p>
    <w:tbl>
      <w:tblPr>
        <w:tblW w:w="944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889"/>
        <w:gridCol w:w="978"/>
        <w:gridCol w:w="1356"/>
        <w:gridCol w:w="1222"/>
      </w:tblGrid>
      <w:tr w:rsidR="00BB03C5" w:rsidRPr="00D75EB2" w:rsidTr="00E97482">
        <w:tc>
          <w:tcPr>
            <w:tcW w:w="5889" w:type="dxa"/>
            <w:vAlign w:val="center"/>
          </w:tcPr>
          <w:p w:rsidR="00BB03C5" w:rsidRPr="00E97482" w:rsidRDefault="00BB03C5" w:rsidP="00E97482">
            <w:pPr>
              <w:widowControl w:val="0"/>
              <w:spacing w:line="360" w:lineRule="auto"/>
              <w:jc w:val="both"/>
            </w:pPr>
            <w:r w:rsidRPr="00E97482">
              <w:t>Наименование показателя</w:t>
            </w:r>
          </w:p>
        </w:tc>
        <w:tc>
          <w:tcPr>
            <w:tcW w:w="978" w:type="dxa"/>
            <w:vAlign w:val="center"/>
          </w:tcPr>
          <w:p w:rsidR="00BB03C5" w:rsidRPr="00E97482" w:rsidRDefault="00BB03C5" w:rsidP="00E97482">
            <w:pPr>
              <w:widowControl w:val="0"/>
              <w:spacing w:line="360" w:lineRule="auto"/>
              <w:jc w:val="both"/>
            </w:pPr>
            <w:r w:rsidRPr="00E97482">
              <w:t>Код стр.</w:t>
            </w:r>
          </w:p>
        </w:tc>
        <w:tc>
          <w:tcPr>
            <w:tcW w:w="1356" w:type="dxa"/>
            <w:vAlign w:val="center"/>
          </w:tcPr>
          <w:p w:rsidR="00BB03C5" w:rsidRPr="00E97482" w:rsidRDefault="00BB03C5" w:rsidP="00E97482">
            <w:pPr>
              <w:widowControl w:val="0"/>
              <w:spacing w:line="360" w:lineRule="auto"/>
              <w:jc w:val="both"/>
            </w:pPr>
            <w:r w:rsidRPr="00E97482">
              <w:t>За звітній період</w:t>
            </w:r>
          </w:p>
        </w:tc>
        <w:tc>
          <w:tcPr>
            <w:tcW w:w="1222" w:type="dxa"/>
            <w:vAlign w:val="center"/>
          </w:tcPr>
          <w:p w:rsidR="00BB03C5" w:rsidRPr="00E97482" w:rsidRDefault="00BB03C5" w:rsidP="00E97482">
            <w:pPr>
              <w:widowControl w:val="0"/>
              <w:spacing w:line="360" w:lineRule="auto"/>
              <w:jc w:val="both"/>
            </w:pPr>
            <w:r w:rsidRPr="00E97482">
              <w:t>За предыдущий период</w:t>
            </w:r>
          </w:p>
        </w:tc>
      </w:tr>
      <w:tr w:rsidR="00BB03C5" w:rsidRPr="00D75EB2" w:rsidTr="00E97482">
        <w:tc>
          <w:tcPr>
            <w:tcW w:w="5889" w:type="dxa"/>
            <w:vAlign w:val="center"/>
          </w:tcPr>
          <w:p w:rsidR="00BB03C5" w:rsidRPr="00E97482" w:rsidRDefault="00BB03C5" w:rsidP="00E97482">
            <w:pPr>
              <w:widowControl w:val="0"/>
              <w:spacing w:line="360" w:lineRule="auto"/>
              <w:jc w:val="both"/>
            </w:pPr>
            <w:r w:rsidRPr="00E97482">
              <w:t>1</w:t>
            </w:r>
          </w:p>
        </w:tc>
        <w:tc>
          <w:tcPr>
            <w:tcW w:w="978" w:type="dxa"/>
            <w:vAlign w:val="center"/>
          </w:tcPr>
          <w:p w:rsidR="00BB03C5" w:rsidRPr="00E97482" w:rsidRDefault="00BB03C5" w:rsidP="00E97482">
            <w:pPr>
              <w:widowControl w:val="0"/>
              <w:spacing w:line="360" w:lineRule="auto"/>
              <w:jc w:val="both"/>
            </w:pPr>
            <w:r w:rsidRPr="00E97482">
              <w:t>2</w:t>
            </w:r>
          </w:p>
        </w:tc>
        <w:tc>
          <w:tcPr>
            <w:tcW w:w="1356" w:type="dxa"/>
            <w:vAlign w:val="center"/>
          </w:tcPr>
          <w:p w:rsidR="00BB03C5" w:rsidRPr="00E97482" w:rsidRDefault="00BB03C5" w:rsidP="00E97482">
            <w:pPr>
              <w:widowControl w:val="0"/>
              <w:spacing w:line="360" w:lineRule="auto"/>
              <w:jc w:val="both"/>
            </w:pPr>
            <w:r w:rsidRPr="00E97482">
              <w:t>3</w:t>
            </w:r>
          </w:p>
        </w:tc>
        <w:tc>
          <w:tcPr>
            <w:tcW w:w="1222" w:type="dxa"/>
            <w:vAlign w:val="center"/>
          </w:tcPr>
          <w:p w:rsidR="00BB03C5" w:rsidRPr="00E97482" w:rsidRDefault="00BB03C5" w:rsidP="00E97482">
            <w:pPr>
              <w:widowControl w:val="0"/>
              <w:spacing w:line="360" w:lineRule="auto"/>
              <w:jc w:val="both"/>
            </w:pPr>
            <w:r w:rsidRPr="00E97482">
              <w:t>4</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Материальные расходы</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230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98,7</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69,5</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Расходы на оплату труда</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240</w:t>
            </w:r>
          </w:p>
        </w:tc>
        <w:tc>
          <w:tcPr>
            <w:tcW w:w="1356" w:type="dxa"/>
            <w:vAlign w:val="center"/>
          </w:tcPr>
          <w:p w:rsidR="00BB03C5" w:rsidRPr="00E97482" w:rsidRDefault="00BB03C5" w:rsidP="00E97482">
            <w:pPr>
              <w:widowControl w:val="0"/>
              <w:spacing w:line="360" w:lineRule="auto"/>
              <w:jc w:val="both"/>
            </w:pPr>
            <w:r w:rsidRPr="00E97482">
              <w:t>143,6</w:t>
            </w:r>
          </w:p>
        </w:tc>
        <w:tc>
          <w:tcPr>
            <w:tcW w:w="1222" w:type="dxa"/>
            <w:vAlign w:val="center"/>
          </w:tcPr>
          <w:p w:rsidR="00BB03C5" w:rsidRPr="00E97482" w:rsidRDefault="00BB03C5" w:rsidP="00E97482">
            <w:pPr>
              <w:widowControl w:val="0"/>
              <w:spacing w:line="360" w:lineRule="auto"/>
              <w:jc w:val="both"/>
            </w:pPr>
            <w:r w:rsidRPr="00E97482">
              <w:t>116,1</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Отчисления на социальную сферу</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250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51,1</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40,0</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Амортизация</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260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20,3</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24,7</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Прочие операционные расходы</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270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38,2</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157,1</w:t>
            </w:r>
          </w:p>
        </w:tc>
      </w:tr>
      <w:tr w:rsidR="00BB03C5" w:rsidRPr="00D75EB2" w:rsidTr="00E97482">
        <w:tc>
          <w:tcPr>
            <w:tcW w:w="5889" w:type="dxa"/>
            <w:vAlign w:val="center"/>
          </w:tcPr>
          <w:p w:rsidR="00BB03C5" w:rsidRPr="00E97482" w:rsidRDefault="00D75EB2" w:rsidP="00E97482">
            <w:pPr>
              <w:widowControl w:val="0"/>
              <w:spacing w:line="360" w:lineRule="auto"/>
              <w:jc w:val="both"/>
            </w:pPr>
            <w:r w:rsidRPr="00E97482">
              <w:t xml:space="preserve"> </w:t>
            </w:r>
            <w:r w:rsidR="00BB03C5" w:rsidRPr="00E97482">
              <w:t>Итого</w:t>
            </w:r>
          </w:p>
        </w:tc>
        <w:tc>
          <w:tcPr>
            <w:tcW w:w="978" w:type="dxa"/>
            <w:vAlign w:val="center"/>
          </w:tcPr>
          <w:p w:rsidR="00BB03C5" w:rsidRPr="00E97482" w:rsidRDefault="00D75EB2" w:rsidP="00E97482">
            <w:pPr>
              <w:widowControl w:val="0"/>
              <w:spacing w:line="360" w:lineRule="auto"/>
              <w:jc w:val="both"/>
            </w:pPr>
            <w:r w:rsidRPr="00E97482">
              <w:t xml:space="preserve"> </w:t>
            </w:r>
            <w:r w:rsidR="00BB03C5" w:rsidRPr="00E97482">
              <w:t>280</w:t>
            </w:r>
          </w:p>
        </w:tc>
        <w:tc>
          <w:tcPr>
            <w:tcW w:w="1356" w:type="dxa"/>
            <w:vAlign w:val="center"/>
          </w:tcPr>
          <w:p w:rsidR="00BB03C5" w:rsidRPr="00E97482" w:rsidRDefault="00D75EB2" w:rsidP="00E97482">
            <w:pPr>
              <w:widowControl w:val="0"/>
              <w:spacing w:line="360" w:lineRule="auto"/>
              <w:jc w:val="both"/>
            </w:pPr>
            <w:r w:rsidRPr="00E97482">
              <w:t xml:space="preserve"> </w:t>
            </w:r>
            <w:r w:rsidR="00BB03C5" w:rsidRPr="00E97482">
              <w:t>352,4</w:t>
            </w:r>
          </w:p>
        </w:tc>
        <w:tc>
          <w:tcPr>
            <w:tcW w:w="1222" w:type="dxa"/>
            <w:vAlign w:val="center"/>
          </w:tcPr>
          <w:p w:rsidR="00BB03C5" w:rsidRPr="00E97482" w:rsidRDefault="00D75EB2" w:rsidP="00E97482">
            <w:pPr>
              <w:widowControl w:val="0"/>
              <w:spacing w:line="360" w:lineRule="auto"/>
              <w:jc w:val="both"/>
            </w:pPr>
            <w:r w:rsidRPr="00E97482">
              <w:t xml:space="preserve"> </w:t>
            </w:r>
            <w:r w:rsidR="00BB03C5" w:rsidRPr="00E97482">
              <w:t>407,4</w:t>
            </w:r>
          </w:p>
        </w:tc>
      </w:tr>
    </w:tbl>
    <w:p w:rsidR="00BB03C5" w:rsidRPr="00EB05B5" w:rsidRDefault="00BB03C5" w:rsidP="00D75EB2">
      <w:pPr>
        <w:pStyle w:val="a7"/>
        <w:widowControl w:val="0"/>
        <w:rPr>
          <w:color w:val="FFFFFF"/>
        </w:rPr>
      </w:pPr>
      <w:bookmarkStart w:id="0" w:name="_GoBack"/>
      <w:bookmarkEnd w:id="0"/>
    </w:p>
    <w:sectPr w:rsidR="00BB03C5" w:rsidRPr="00EB05B5" w:rsidSect="00D75EB2">
      <w:pgSz w:w="11906" w:h="16838" w:code="9"/>
      <w:pgMar w:top="1134" w:right="851" w:bottom="1134" w:left="1701"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5B5" w:rsidRDefault="00EB05B5">
      <w:r>
        <w:separator/>
      </w:r>
    </w:p>
  </w:endnote>
  <w:endnote w:type="continuationSeparator" w:id="0">
    <w:p w:rsidR="00EB05B5" w:rsidRDefault="00EB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5B5" w:rsidRDefault="00EB05B5">
      <w:r>
        <w:separator/>
      </w:r>
    </w:p>
  </w:footnote>
  <w:footnote w:type="continuationSeparator" w:id="0">
    <w:p w:rsidR="00EB05B5" w:rsidRDefault="00EB0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CD" w:rsidRDefault="009429CD">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9429CD" w:rsidRDefault="009429CD">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2" w:rsidRPr="00E97482" w:rsidRDefault="00E97482" w:rsidP="00E97482">
    <w:pPr>
      <w:pStyle w:val="ae"/>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482" w:rsidRPr="00E97482" w:rsidRDefault="00E97482" w:rsidP="00E97482">
    <w:pPr>
      <w:pStyle w:val="ae"/>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77D08"/>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1">
    <w:nsid w:val="34F2706C"/>
    <w:multiLevelType w:val="singleLevel"/>
    <w:tmpl w:val="56D24252"/>
    <w:lvl w:ilvl="0">
      <w:numFmt w:val="bullet"/>
      <w:lvlText w:val="-"/>
      <w:lvlJc w:val="left"/>
      <w:pPr>
        <w:tabs>
          <w:tab w:val="num" w:pos="375"/>
        </w:tabs>
        <w:ind w:left="375" w:hanging="375"/>
      </w:pPr>
      <w:rPr>
        <w:rFonts w:hint="default"/>
      </w:rPr>
    </w:lvl>
  </w:abstractNum>
  <w:abstractNum w:abstractNumId="2">
    <w:nsid w:val="3DA94598"/>
    <w:multiLevelType w:val="singleLevel"/>
    <w:tmpl w:val="588C89F6"/>
    <w:lvl w:ilvl="0">
      <w:start w:val="1"/>
      <w:numFmt w:val="decimal"/>
      <w:lvlText w:val="%1)"/>
      <w:lvlJc w:val="left"/>
      <w:pPr>
        <w:tabs>
          <w:tab w:val="num" w:pos="1020"/>
        </w:tabs>
        <w:ind w:left="1020" w:hanging="1020"/>
      </w:pPr>
      <w:rPr>
        <w:rFonts w:cs="Times New Roman" w:hint="default"/>
      </w:rPr>
    </w:lvl>
  </w:abstractNum>
  <w:abstractNum w:abstractNumId="3">
    <w:nsid w:val="5C211552"/>
    <w:multiLevelType w:val="singleLevel"/>
    <w:tmpl w:val="04190001"/>
    <w:lvl w:ilvl="0">
      <w:start w:val="6"/>
      <w:numFmt w:val="bullet"/>
      <w:lvlText w:val=""/>
      <w:lvlJc w:val="left"/>
      <w:pPr>
        <w:tabs>
          <w:tab w:val="num" w:pos="360"/>
        </w:tabs>
        <w:ind w:left="360" w:hanging="360"/>
      </w:pPr>
      <w:rPr>
        <w:rFonts w:ascii="Symbol" w:hAnsi="Symbol" w:hint="default"/>
      </w:rPr>
    </w:lvl>
  </w:abstractNum>
  <w:abstractNum w:abstractNumId="4">
    <w:nsid w:val="65C4576B"/>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5">
    <w:nsid w:val="7B0F4E1F"/>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3"/>
  </w:num>
  <w:num w:numId="3">
    <w:abstractNumId w:val="0"/>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6A2"/>
    <w:rsid w:val="001F738B"/>
    <w:rsid w:val="003366A2"/>
    <w:rsid w:val="00683025"/>
    <w:rsid w:val="0068678A"/>
    <w:rsid w:val="006C55D4"/>
    <w:rsid w:val="009429CD"/>
    <w:rsid w:val="00BB03C5"/>
    <w:rsid w:val="00D75EB2"/>
    <w:rsid w:val="00DF4540"/>
    <w:rsid w:val="00E97482"/>
    <w:rsid w:val="00EB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14:defaultImageDpi w14:val="0"/>
  <w15:chartTrackingRefBased/>
  <w15:docId w15:val="{F26AB7A3-C660-465F-9B37-8397E669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after="100"/>
      <w:outlineLvl w:val="0"/>
    </w:pPr>
    <w:rPr>
      <w:rFonts w:ascii="Tahoma" w:eastAsia="Arial Unicode MS" w:hAnsi="Tahoma"/>
      <w:b/>
      <w:color w:val="000000"/>
      <w:kern w:val="36"/>
      <w:sz w:val="32"/>
    </w:rPr>
  </w:style>
  <w:style w:type="paragraph" w:styleId="2">
    <w:name w:val="heading 2"/>
    <w:basedOn w:val="a"/>
    <w:link w:val="20"/>
    <w:uiPriority w:val="9"/>
    <w:qFormat/>
    <w:pPr>
      <w:spacing w:before="100" w:after="100"/>
      <w:outlineLvl w:val="1"/>
    </w:pPr>
    <w:rPr>
      <w:rFonts w:ascii="Tahoma" w:eastAsia="Arial Unicode MS" w:hAnsi="Tahoma"/>
      <w:b/>
      <w:color w:val="000000"/>
      <w:sz w:val="28"/>
    </w:rPr>
  </w:style>
  <w:style w:type="paragraph" w:styleId="3">
    <w:name w:val="heading 3"/>
    <w:basedOn w:val="a"/>
    <w:link w:val="30"/>
    <w:uiPriority w:val="9"/>
    <w:qFormat/>
    <w:pPr>
      <w:spacing w:before="100" w:after="100"/>
      <w:outlineLvl w:val="2"/>
    </w:pPr>
    <w:rPr>
      <w:rFonts w:ascii="Tahoma" w:eastAsia="Arial Unicode MS" w:hAnsi="Tahoma"/>
      <w:b/>
      <w:color w:val="000000"/>
      <w:sz w:val="16"/>
    </w:rPr>
  </w:style>
  <w:style w:type="paragraph" w:styleId="4">
    <w:name w:val="heading 4"/>
    <w:basedOn w:val="a"/>
    <w:next w:val="a"/>
    <w:link w:val="40"/>
    <w:uiPriority w:val="9"/>
    <w:qFormat/>
    <w:pPr>
      <w:keepNext/>
      <w:outlineLvl w:val="3"/>
    </w:pPr>
    <w:rPr>
      <w:rFonts w:ascii="Tahoma" w:hAnsi="Tahoma"/>
      <w:b/>
      <w:color w:val="000000"/>
      <w:sz w:val="14"/>
    </w:rPr>
  </w:style>
  <w:style w:type="paragraph" w:styleId="5">
    <w:name w:val="heading 5"/>
    <w:basedOn w:val="a"/>
    <w:next w:val="a"/>
    <w:link w:val="50"/>
    <w:uiPriority w:val="9"/>
    <w:qFormat/>
    <w:pPr>
      <w:keepNext/>
      <w:outlineLvl w:val="4"/>
    </w:pPr>
    <w:rPr>
      <w:rFonts w:ascii="Tahoma" w:hAnsi="Tahoma"/>
      <w:b/>
      <w:sz w:val="14"/>
    </w:rPr>
  </w:style>
  <w:style w:type="paragraph" w:styleId="6">
    <w:name w:val="heading 6"/>
    <w:basedOn w:val="a"/>
    <w:next w:val="a"/>
    <w:link w:val="60"/>
    <w:uiPriority w:val="9"/>
    <w:qFormat/>
    <w:pPr>
      <w:keepNext/>
      <w:jc w:val="center"/>
      <w:outlineLvl w:val="5"/>
    </w:pPr>
    <w:rPr>
      <w:sz w:val="36"/>
    </w:rPr>
  </w:style>
  <w:style w:type="paragraph" w:styleId="7">
    <w:name w:val="heading 7"/>
    <w:basedOn w:val="a"/>
    <w:next w:val="a"/>
    <w:link w:val="70"/>
    <w:uiPriority w:val="9"/>
    <w:qFormat/>
    <w:pPr>
      <w:keepNext/>
      <w:spacing w:before="100" w:after="100" w:line="240" w:lineRule="atLeast"/>
      <w:ind w:left="360"/>
      <w:jc w:val="both"/>
      <w:outlineLvl w:val="6"/>
    </w:pPr>
    <w:rPr>
      <w:sz w:val="28"/>
    </w:rPr>
  </w:style>
  <w:style w:type="paragraph" w:styleId="8">
    <w:name w:val="heading 8"/>
    <w:basedOn w:val="a"/>
    <w:next w:val="a"/>
    <w:link w:val="80"/>
    <w:uiPriority w:val="9"/>
    <w:qFormat/>
    <w:pPr>
      <w:keepNext/>
      <w:spacing w:line="360" w:lineRule="auto"/>
      <w:jc w:val="center"/>
      <w:outlineLvl w:val="7"/>
    </w:pPr>
    <w:rPr>
      <w:sz w:val="28"/>
    </w:rPr>
  </w:style>
  <w:style w:type="paragraph" w:styleId="9">
    <w:name w:val="heading 9"/>
    <w:basedOn w:val="a"/>
    <w:next w:val="a"/>
    <w:link w:val="90"/>
    <w:uiPriority w:val="9"/>
    <w:qFormat/>
    <w:pPr>
      <w:keepNext/>
      <w:spacing w:line="360" w:lineRule="auto"/>
      <w:ind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Normal (Web)"/>
    <w:basedOn w:val="a"/>
    <w:uiPriority w:val="99"/>
    <w:pPr>
      <w:spacing w:before="100" w:after="100"/>
    </w:pPr>
    <w:rPr>
      <w:sz w:val="24"/>
    </w:rPr>
  </w:style>
  <w:style w:type="character" w:styleId="a4">
    <w:name w:val="Hyperlink"/>
    <w:uiPriority w:val="99"/>
    <w:rPr>
      <w:rFonts w:cs="Times New Roman"/>
      <w:color w:val="444444"/>
      <w:u w:val="single"/>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style>
  <w:style w:type="paragraph" w:styleId="21">
    <w:name w:val="Body Text 2"/>
    <w:basedOn w:val="a"/>
    <w:link w:val="22"/>
    <w:uiPriority w:val="99"/>
    <w:pPr>
      <w:overflowPunct w:val="0"/>
      <w:autoSpaceDE w:val="0"/>
      <w:autoSpaceDN w:val="0"/>
      <w:adjustRightInd w:val="0"/>
      <w:spacing w:line="360" w:lineRule="auto"/>
      <w:ind w:firstLine="567"/>
      <w:jc w:val="both"/>
    </w:pPr>
    <w:rPr>
      <w:sz w:val="28"/>
    </w:rPr>
  </w:style>
  <w:style w:type="character" w:customStyle="1" w:styleId="22">
    <w:name w:val="Основной текст 2 Знак"/>
    <w:link w:val="21"/>
    <w:uiPriority w:val="99"/>
    <w:semiHidden/>
  </w:style>
  <w:style w:type="paragraph" w:styleId="a7">
    <w:name w:val="Body Text Indent"/>
    <w:basedOn w:val="a"/>
    <w:link w:val="a8"/>
    <w:uiPriority w:val="99"/>
    <w:pPr>
      <w:spacing w:line="360" w:lineRule="auto"/>
      <w:ind w:firstLine="720"/>
      <w:jc w:val="both"/>
    </w:pPr>
    <w:rPr>
      <w:sz w:val="28"/>
    </w:rPr>
  </w:style>
  <w:style w:type="character" w:customStyle="1" w:styleId="a8">
    <w:name w:val="Основной текст с отступом Знак"/>
    <w:link w:val="a7"/>
    <w:uiPriority w:val="99"/>
    <w:semiHidden/>
  </w:style>
  <w:style w:type="paragraph" w:styleId="31">
    <w:name w:val="Body Text 3"/>
    <w:basedOn w:val="a"/>
    <w:link w:val="32"/>
    <w:uiPriority w:val="99"/>
    <w:pPr>
      <w:jc w:val="center"/>
    </w:pPr>
    <w:rPr>
      <w:sz w:val="24"/>
    </w:rPr>
  </w:style>
  <w:style w:type="character" w:customStyle="1" w:styleId="32">
    <w:name w:val="Основной текст 3 Знак"/>
    <w:link w:val="31"/>
    <w:uiPriority w:val="99"/>
    <w:semiHidden/>
    <w:rPr>
      <w:sz w:val="16"/>
      <w:szCs w:val="16"/>
    </w:rPr>
  </w:style>
  <w:style w:type="paragraph" w:styleId="a9">
    <w:name w:val="Title"/>
    <w:basedOn w:val="a"/>
    <w:link w:val="aa"/>
    <w:uiPriority w:val="10"/>
    <w:qFormat/>
    <w:pPr>
      <w:spacing w:line="360" w:lineRule="auto"/>
      <w:jc w:val="center"/>
    </w:pPr>
    <w:rPr>
      <w:sz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Plain Text"/>
    <w:basedOn w:val="a"/>
    <w:link w:val="ac"/>
    <w:uiPriority w:val="99"/>
    <w:rPr>
      <w:rFonts w:ascii="Courier New" w:hAnsi="Courier New"/>
    </w:rPr>
  </w:style>
  <w:style w:type="character" w:customStyle="1" w:styleId="ac">
    <w:name w:val="Текст Знак"/>
    <w:link w:val="ab"/>
    <w:uiPriority w:val="99"/>
    <w:semiHidden/>
    <w:rPr>
      <w:rFonts w:ascii="Courier New" w:hAnsi="Courier New" w:cs="Courier New"/>
    </w:rPr>
  </w:style>
  <w:style w:type="paragraph" w:customStyle="1" w:styleId="ad">
    <w:name w:val="Îáû÷íûé"/>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style>
  <w:style w:type="character" w:styleId="af0">
    <w:name w:val="page number"/>
    <w:uiPriority w:val="99"/>
    <w:rPr>
      <w:rFonts w:cs="Times New Roman"/>
    </w:rPr>
  </w:style>
  <w:style w:type="paragraph" w:customStyle="1" w:styleId="FR1">
    <w:name w:val="FR1"/>
    <w:pPr>
      <w:widowControl w:val="0"/>
      <w:autoSpaceDE w:val="0"/>
      <w:autoSpaceDN w:val="0"/>
      <w:adjustRightInd w:val="0"/>
      <w:ind w:left="1080" w:right="1000"/>
      <w:jc w:val="center"/>
    </w:pPr>
    <w:rPr>
      <w:rFonts w:ascii="Arial" w:hAnsi="Arial"/>
      <w:b/>
      <w:sz w:val="40"/>
    </w:rPr>
  </w:style>
  <w:style w:type="paragraph" w:customStyle="1" w:styleId="FR2">
    <w:name w:val="FR2"/>
    <w:pPr>
      <w:widowControl w:val="0"/>
      <w:autoSpaceDE w:val="0"/>
      <w:autoSpaceDN w:val="0"/>
      <w:adjustRightInd w:val="0"/>
      <w:spacing w:before="180"/>
      <w:jc w:val="center"/>
    </w:pPr>
    <w:rPr>
      <w:rFonts w:ascii="Arial" w:hAnsi="Arial"/>
      <w:b/>
      <w:sz w:val="28"/>
    </w:rPr>
  </w:style>
  <w:style w:type="paragraph" w:customStyle="1" w:styleId="FR3">
    <w:name w:val="FR3"/>
    <w:pPr>
      <w:widowControl w:val="0"/>
      <w:autoSpaceDE w:val="0"/>
      <w:autoSpaceDN w:val="0"/>
      <w:adjustRightInd w:val="0"/>
      <w:spacing w:before="140"/>
      <w:jc w:val="center"/>
    </w:pPr>
    <w:rPr>
      <w:b/>
      <w:sz w:val="24"/>
    </w:rPr>
  </w:style>
  <w:style w:type="paragraph" w:customStyle="1" w:styleId="FR4">
    <w:name w:val="FR4"/>
    <w:pPr>
      <w:widowControl w:val="0"/>
      <w:autoSpaceDE w:val="0"/>
      <w:autoSpaceDN w:val="0"/>
      <w:adjustRightInd w:val="0"/>
      <w:spacing w:before="160"/>
      <w:jc w:val="center"/>
    </w:pPr>
    <w:rPr>
      <w:rFonts w:ascii="Arial" w:hAnsi="Arial"/>
      <w:b/>
      <w:sz w:val="22"/>
    </w:rPr>
  </w:style>
  <w:style w:type="paragraph" w:customStyle="1" w:styleId="FR5">
    <w:name w:val="FR5"/>
    <w:pPr>
      <w:widowControl w:val="0"/>
      <w:autoSpaceDE w:val="0"/>
      <w:autoSpaceDN w:val="0"/>
      <w:adjustRightInd w:val="0"/>
      <w:spacing w:line="260" w:lineRule="auto"/>
      <w:ind w:left="80"/>
      <w:jc w:val="both"/>
    </w:pPr>
    <w:rPr>
      <w:rFonts w:ascii="Arial" w:hAnsi="Arial"/>
      <w:sz w:val="18"/>
    </w:rPr>
  </w:style>
  <w:style w:type="paragraph" w:styleId="af1">
    <w:name w:val="Block Text"/>
    <w:basedOn w:val="a"/>
    <w:uiPriority w:val="99"/>
    <w:pPr>
      <w:spacing w:before="400" w:line="220" w:lineRule="auto"/>
      <w:ind w:left="1280" w:right="1200"/>
      <w:jc w:val="center"/>
    </w:pPr>
    <w:rPr>
      <w:sz w:val="24"/>
    </w:rPr>
  </w:style>
  <w:style w:type="paragraph" w:styleId="23">
    <w:name w:val="Body Text Indent 2"/>
    <w:basedOn w:val="a"/>
    <w:link w:val="24"/>
    <w:uiPriority w:val="99"/>
    <w:pPr>
      <w:overflowPunct w:val="0"/>
      <w:autoSpaceDE w:val="0"/>
      <w:autoSpaceDN w:val="0"/>
      <w:adjustRightInd w:val="0"/>
      <w:spacing w:line="360" w:lineRule="auto"/>
      <w:ind w:left="2977"/>
    </w:pPr>
    <w:rPr>
      <w:b/>
      <w:sz w:val="32"/>
    </w:rPr>
  </w:style>
  <w:style w:type="character" w:customStyle="1" w:styleId="24">
    <w:name w:val="Основной текст с отступом 2 Знак"/>
    <w:link w:val="23"/>
    <w:uiPriority w:val="99"/>
    <w:semiHidden/>
  </w:style>
  <w:style w:type="paragraph" w:styleId="33">
    <w:name w:val="Body Text Indent 3"/>
    <w:basedOn w:val="a"/>
    <w:link w:val="34"/>
    <w:uiPriority w:val="99"/>
    <w:pPr>
      <w:spacing w:line="220" w:lineRule="auto"/>
      <w:ind w:firstLine="280"/>
      <w:jc w:val="both"/>
    </w:pPr>
    <w:rPr>
      <w:sz w:val="24"/>
    </w:rPr>
  </w:style>
  <w:style w:type="character" w:customStyle="1" w:styleId="34">
    <w:name w:val="Основной текст с отступом 3 Знак"/>
    <w:link w:val="33"/>
    <w:uiPriority w:val="99"/>
    <w:semiHidden/>
    <w:rPr>
      <w:sz w:val="16"/>
      <w:szCs w:val="16"/>
    </w:rPr>
  </w:style>
  <w:style w:type="paragraph" w:styleId="af2">
    <w:name w:val="caption"/>
    <w:basedOn w:val="a"/>
    <w:next w:val="a"/>
    <w:uiPriority w:val="35"/>
    <w:qFormat/>
    <w:pPr>
      <w:shd w:val="clear" w:color="auto" w:fill="FFFFFF"/>
      <w:tabs>
        <w:tab w:val="left" w:pos="1014"/>
      </w:tabs>
      <w:jc w:val="both"/>
    </w:pPr>
    <w:rPr>
      <w:sz w:val="28"/>
    </w:rPr>
  </w:style>
  <w:style w:type="paragraph" w:styleId="af3">
    <w:name w:val="footer"/>
    <w:basedOn w:val="a"/>
    <w:link w:val="af4"/>
    <w:uiPriority w:val="99"/>
    <w:rsid w:val="00D75EB2"/>
    <w:pPr>
      <w:tabs>
        <w:tab w:val="center" w:pos="4677"/>
        <w:tab w:val="right" w:pos="9355"/>
      </w:tabs>
    </w:pPr>
  </w:style>
  <w:style w:type="character" w:customStyle="1" w:styleId="af4">
    <w:name w:val="Нижний колонтитул Знак"/>
    <w:link w:val="af3"/>
    <w:uiPriority w:val="99"/>
    <w:locked/>
    <w:rsid w:val="00D75EB2"/>
    <w:rPr>
      <w:rFonts w:cs="Times New Roman"/>
    </w:rPr>
  </w:style>
  <w:style w:type="table" w:styleId="af5">
    <w:name w:val="Table Grid"/>
    <w:basedOn w:val="a1"/>
    <w:uiPriority w:val="59"/>
    <w:rsid w:val="00683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30113</Words>
  <Characters>171649</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Управленческий учёт в условиях современных производственных технологий</vt:lpstr>
    </vt:vector>
  </TitlesOfParts>
  <Company> </Company>
  <LinksUpToDate>false</LinksUpToDate>
  <CharactersWithSpaces>201360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Управленческий учёт в условиях современных производственных технологий</dc:title>
  <dc:subject/>
  <dc:creator>V.V.</dc:creator>
  <cp:keywords/>
  <dc:description/>
  <cp:lastModifiedBy>admin</cp:lastModifiedBy>
  <cp:revision>2</cp:revision>
  <cp:lastPrinted>2004-05-23T08:33:00Z</cp:lastPrinted>
  <dcterms:created xsi:type="dcterms:W3CDTF">2014-03-26T05:45:00Z</dcterms:created>
  <dcterms:modified xsi:type="dcterms:W3CDTF">2014-03-26T05:45:00Z</dcterms:modified>
</cp:coreProperties>
</file>