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C64" w:rsidRPr="004B0CEE" w:rsidRDefault="007E3C64" w:rsidP="004B0CEE">
      <w:pPr>
        <w:pStyle w:val="a3"/>
        <w:spacing w:before="0" w:beforeAutospacing="0" w:after="0" w:afterAutospacing="0" w:line="360" w:lineRule="auto"/>
        <w:ind w:firstLine="709"/>
        <w:jc w:val="both"/>
        <w:divId w:val="614286894"/>
        <w:rPr>
          <w:b/>
          <w:bCs/>
          <w:color w:val="000000"/>
          <w:sz w:val="28"/>
          <w:szCs w:val="32"/>
        </w:rPr>
      </w:pPr>
      <w:r w:rsidRPr="004B0CEE">
        <w:rPr>
          <w:b/>
          <w:bCs/>
          <w:color w:val="000000"/>
          <w:sz w:val="28"/>
          <w:szCs w:val="32"/>
        </w:rPr>
        <w:t>Введение</w:t>
      </w:r>
    </w:p>
    <w:p w:rsidR="007E3C64" w:rsidRPr="004B0CEE" w:rsidRDefault="007E3C64" w:rsidP="004B0CEE">
      <w:pPr>
        <w:pStyle w:val="a3"/>
        <w:spacing w:before="0" w:beforeAutospacing="0" w:after="0" w:afterAutospacing="0" w:line="360" w:lineRule="auto"/>
        <w:ind w:firstLine="709"/>
        <w:jc w:val="both"/>
        <w:divId w:val="614286894"/>
        <w:rPr>
          <w:bCs/>
          <w:color w:val="000000"/>
          <w:sz w:val="28"/>
          <w:szCs w:val="32"/>
        </w:rPr>
      </w:pPr>
    </w:p>
    <w:p w:rsidR="007E3C64" w:rsidRPr="004B0CEE" w:rsidRDefault="00C6001D" w:rsidP="004B0CEE">
      <w:pPr>
        <w:pStyle w:val="a3"/>
        <w:spacing w:before="0" w:beforeAutospacing="0" w:after="0" w:afterAutospacing="0" w:line="360" w:lineRule="auto"/>
        <w:ind w:firstLine="709"/>
        <w:jc w:val="both"/>
        <w:divId w:val="614286894"/>
        <w:rPr>
          <w:color w:val="000000"/>
          <w:sz w:val="28"/>
          <w:szCs w:val="28"/>
        </w:rPr>
      </w:pPr>
      <w:r w:rsidRPr="004B0CEE">
        <w:rPr>
          <w:color w:val="000000"/>
          <w:sz w:val="28"/>
          <w:szCs w:val="28"/>
        </w:rPr>
        <w:t>К</w:t>
      </w:r>
      <w:r w:rsidR="007E3C64" w:rsidRPr="004B0CEE">
        <w:rPr>
          <w:color w:val="000000"/>
          <w:sz w:val="28"/>
          <w:szCs w:val="28"/>
        </w:rPr>
        <w:t>аждое звено бюджетной системы РФ решает определенные задачи по социально-экономическому развитию соответствующей территории.</w:t>
      </w:r>
      <w:r w:rsidRPr="004B0CEE">
        <w:rPr>
          <w:color w:val="000000"/>
          <w:sz w:val="28"/>
          <w:szCs w:val="28"/>
        </w:rPr>
        <w:t xml:space="preserve"> Главная проблема в структуре расходов бюджетов субъектов РФ это острый недостаток финансовых ресурсов у органов местного самоуправления. Даже небольшое недопоступление доходов или финансовой помощи из вышестоящего бюджета, сбой в финансировании в процессе исполнения бюджета могут привести к серьезным социальным осложнениям. Таким о</w:t>
      </w:r>
      <w:r w:rsidR="00B2766D">
        <w:rPr>
          <w:color w:val="000000"/>
          <w:sz w:val="28"/>
          <w:szCs w:val="28"/>
        </w:rPr>
        <w:t>б</w:t>
      </w:r>
      <w:r w:rsidRPr="004B0CEE">
        <w:rPr>
          <w:color w:val="000000"/>
          <w:sz w:val="28"/>
          <w:szCs w:val="28"/>
        </w:rPr>
        <w:t>разом и на уровне субъекта РФ исследование расходов бюджетной системы является актуальным, так как неэффективное распределение расходов, недопоступление доходов и проблемы реструктуризации расходов бюджета субъектов РФ отражаются на социальном положении общества.</w:t>
      </w:r>
    </w:p>
    <w:p w:rsidR="00C6001D" w:rsidRPr="004B0CEE" w:rsidRDefault="00C6001D" w:rsidP="004B0CEE">
      <w:pPr>
        <w:pStyle w:val="a3"/>
        <w:spacing w:before="0" w:beforeAutospacing="0" w:after="0" w:afterAutospacing="0" w:line="360" w:lineRule="auto"/>
        <w:ind w:firstLine="709"/>
        <w:jc w:val="both"/>
        <w:divId w:val="614286894"/>
        <w:rPr>
          <w:color w:val="000000"/>
          <w:sz w:val="28"/>
          <w:szCs w:val="28"/>
        </w:rPr>
      </w:pPr>
      <w:r w:rsidRPr="004B0CEE">
        <w:rPr>
          <w:color w:val="000000"/>
          <w:sz w:val="28"/>
          <w:szCs w:val="28"/>
        </w:rPr>
        <w:t>Основной целью работы является изучение анализа состава и структуры расходов бюджета субъекта Российской Федерации и направлений их совершенствования.</w:t>
      </w:r>
    </w:p>
    <w:p w:rsidR="00C6001D" w:rsidRPr="004B0CEE" w:rsidRDefault="00C6001D" w:rsidP="004B0CEE">
      <w:pPr>
        <w:pStyle w:val="a3"/>
        <w:spacing w:before="0" w:beforeAutospacing="0" w:after="0" w:afterAutospacing="0" w:line="360" w:lineRule="auto"/>
        <w:ind w:firstLine="709"/>
        <w:jc w:val="both"/>
        <w:divId w:val="614286894"/>
        <w:rPr>
          <w:color w:val="000000"/>
          <w:sz w:val="28"/>
          <w:szCs w:val="28"/>
        </w:rPr>
      </w:pPr>
      <w:r w:rsidRPr="004B0CEE">
        <w:rPr>
          <w:color w:val="000000"/>
          <w:sz w:val="28"/>
          <w:szCs w:val="28"/>
        </w:rPr>
        <w:t>Для достижения поставленной цели в работе поставлены следующие задачи:</w:t>
      </w:r>
    </w:p>
    <w:p w:rsidR="00C6001D"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C6001D" w:rsidRPr="004B0CEE">
        <w:rPr>
          <w:color w:val="000000"/>
          <w:sz w:val="28"/>
          <w:szCs w:val="28"/>
        </w:rPr>
        <w:t>изучить понятийный аппарат по данной проблеме;</w:t>
      </w:r>
    </w:p>
    <w:p w:rsidR="00C6001D"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C6001D" w:rsidRPr="004B0CEE">
        <w:rPr>
          <w:color w:val="000000"/>
          <w:sz w:val="28"/>
          <w:szCs w:val="28"/>
        </w:rPr>
        <w:t>рассмотреть состав и структуру расходов бюджета субъекта РФ;</w:t>
      </w:r>
    </w:p>
    <w:p w:rsidR="00C6001D"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C6001D" w:rsidRPr="004B0CEE">
        <w:rPr>
          <w:color w:val="000000"/>
          <w:sz w:val="28"/>
          <w:szCs w:val="28"/>
        </w:rPr>
        <w:t>проанализировать расходную часть бюджета Оренбургской области за 2010 год;</w:t>
      </w:r>
    </w:p>
    <w:p w:rsidR="00C6001D"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C6001D" w:rsidRPr="004B0CEE">
        <w:rPr>
          <w:color w:val="000000"/>
          <w:sz w:val="28"/>
          <w:szCs w:val="28"/>
        </w:rPr>
        <w:t>выявить направления совершенствования расходной части бюджета субъекта РФ.</w:t>
      </w:r>
    </w:p>
    <w:p w:rsidR="00C6001D" w:rsidRPr="004B0CEE" w:rsidRDefault="00C6001D" w:rsidP="004B0CEE">
      <w:pPr>
        <w:pStyle w:val="a3"/>
        <w:spacing w:before="0" w:beforeAutospacing="0" w:after="0" w:afterAutospacing="0" w:line="360" w:lineRule="auto"/>
        <w:ind w:firstLine="709"/>
        <w:jc w:val="both"/>
        <w:divId w:val="614286894"/>
        <w:rPr>
          <w:color w:val="000000"/>
          <w:sz w:val="28"/>
          <w:szCs w:val="28"/>
        </w:rPr>
      </w:pPr>
      <w:r w:rsidRPr="004B0CEE">
        <w:rPr>
          <w:color w:val="000000"/>
          <w:sz w:val="28"/>
          <w:szCs w:val="28"/>
        </w:rPr>
        <w:t>Объектом изучения является бюджет субъекта РФ – Оренбургской области.</w:t>
      </w:r>
    </w:p>
    <w:p w:rsidR="00C6001D" w:rsidRPr="004B0CEE" w:rsidRDefault="00C6001D" w:rsidP="004B0CEE">
      <w:pPr>
        <w:pStyle w:val="a3"/>
        <w:spacing w:before="0" w:beforeAutospacing="0" w:after="0" w:afterAutospacing="0" w:line="360" w:lineRule="auto"/>
        <w:ind w:firstLine="709"/>
        <w:jc w:val="both"/>
        <w:divId w:val="614286894"/>
        <w:rPr>
          <w:color w:val="000000"/>
          <w:sz w:val="28"/>
          <w:szCs w:val="28"/>
        </w:rPr>
      </w:pPr>
      <w:r w:rsidRPr="004B0CEE">
        <w:rPr>
          <w:color w:val="000000"/>
          <w:sz w:val="28"/>
          <w:szCs w:val="28"/>
        </w:rPr>
        <w:t>Предмет изучения составляют структура и состав расходов бюджета субъекта РФ.</w:t>
      </w:r>
    </w:p>
    <w:p w:rsidR="008330C3" w:rsidRPr="004B0CEE" w:rsidRDefault="008330C3" w:rsidP="004B0CEE">
      <w:pPr>
        <w:tabs>
          <w:tab w:val="left" w:pos="1200"/>
        </w:tabs>
        <w:spacing w:line="360" w:lineRule="auto"/>
        <w:ind w:firstLine="709"/>
        <w:jc w:val="both"/>
        <w:divId w:val="614286894"/>
        <w:rPr>
          <w:color w:val="000000"/>
        </w:rPr>
      </w:pPr>
      <w:r w:rsidRPr="004B0CEE">
        <w:rPr>
          <w:color w:val="000000"/>
        </w:rPr>
        <w:t xml:space="preserve">Информационную основу данной работы составляют бюджет Оренбургской области на 2010 год. Научные публикации, периодические издания и учебные пособия под редакцией: </w:t>
      </w:r>
      <w:r w:rsidR="004B0CEE" w:rsidRPr="004B0CEE">
        <w:rPr>
          <w:color w:val="000000"/>
        </w:rPr>
        <w:t>Бабич</w:t>
      </w:r>
      <w:r w:rsidR="004B0CEE">
        <w:rPr>
          <w:color w:val="000000"/>
        </w:rPr>
        <w:t> </w:t>
      </w:r>
      <w:r w:rsidR="004B0CEE" w:rsidRPr="004B0CEE">
        <w:rPr>
          <w:color w:val="000000"/>
        </w:rPr>
        <w:t>А.М.</w:t>
      </w:r>
      <w:r w:rsidR="008918C5" w:rsidRPr="004B0CEE">
        <w:rPr>
          <w:color w:val="000000"/>
        </w:rPr>
        <w:t xml:space="preserve">, </w:t>
      </w:r>
      <w:r w:rsidR="004B0CEE" w:rsidRPr="004B0CEE">
        <w:rPr>
          <w:color w:val="000000"/>
        </w:rPr>
        <w:t>Вахрина</w:t>
      </w:r>
      <w:r w:rsidR="004B0CEE">
        <w:rPr>
          <w:color w:val="000000"/>
        </w:rPr>
        <w:t> </w:t>
      </w:r>
      <w:r w:rsidR="004B0CEE" w:rsidRPr="004B0CEE">
        <w:rPr>
          <w:color w:val="000000"/>
        </w:rPr>
        <w:t>А.П.</w:t>
      </w:r>
      <w:r w:rsidR="008918C5" w:rsidRPr="004B0CEE">
        <w:rPr>
          <w:color w:val="000000"/>
        </w:rPr>
        <w:t xml:space="preserve">, </w:t>
      </w:r>
      <w:r w:rsidR="004B0CEE" w:rsidRPr="004B0CEE">
        <w:rPr>
          <w:color w:val="000000"/>
        </w:rPr>
        <w:t>Галицкой</w:t>
      </w:r>
      <w:r w:rsidR="004B0CEE">
        <w:rPr>
          <w:color w:val="000000"/>
        </w:rPr>
        <w:t> </w:t>
      </w:r>
      <w:r w:rsidR="004B0CEE" w:rsidRPr="004B0CEE">
        <w:rPr>
          <w:color w:val="000000"/>
        </w:rPr>
        <w:t>С.В.</w:t>
      </w:r>
      <w:r w:rsidR="008918C5" w:rsidRPr="004B0CEE">
        <w:rPr>
          <w:color w:val="000000"/>
        </w:rPr>
        <w:t xml:space="preserve"> </w:t>
      </w:r>
      <w:r w:rsidR="00FF5B16">
        <w:rPr>
          <w:color w:val="000000"/>
        </w:rPr>
        <w:t>и</w:t>
      </w:r>
      <w:r w:rsidR="008918C5" w:rsidRPr="004B0CEE">
        <w:rPr>
          <w:color w:val="000000"/>
        </w:rPr>
        <w:t xml:space="preserve"> </w:t>
      </w:r>
      <w:r w:rsidR="004B0CEE">
        <w:rPr>
          <w:color w:val="000000"/>
        </w:rPr>
        <w:t>т.д.</w:t>
      </w:r>
    </w:p>
    <w:p w:rsidR="008330C3" w:rsidRPr="004B0CEE" w:rsidRDefault="008330C3" w:rsidP="004B0CEE">
      <w:pPr>
        <w:tabs>
          <w:tab w:val="left" w:pos="1200"/>
        </w:tabs>
        <w:spacing w:line="360" w:lineRule="auto"/>
        <w:ind w:firstLine="709"/>
        <w:jc w:val="both"/>
        <w:divId w:val="614286894"/>
        <w:rPr>
          <w:color w:val="000000"/>
        </w:rPr>
      </w:pPr>
      <w:r w:rsidRPr="004B0CEE">
        <w:rPr>
          <w:color w:val="000000"/>
        </w:rPr>
        <w:t xml:space="preserve">Методы исследования включают в себя: анализ, синтез и обобщение материала, теоретический метод, метод обработки данных, статистический метод </w:t>
      </w:r>
      <w:r w:rsidR="004B0CEE">
        <w:rPr>
          <w:color w:val="000000"/>
        </w:rPr>
        <w:t>и т.д.</w:t>
      </w:r>
    </w:p>
    <w:p w:rsidR="00C6001D" w:rsidRDefault="00C6001D" w:rsidP="004B0CEE">
      <w:pPr>
        <w:pStyle w:val="a3"/>
        <w:spacing w:before="0" w:beforeAutospacing="0" w:after="0" w:afterAutospacing="0" w:line="360" w:lineRule="auto"/>
        <w:ind w:firstLine="709"/>
        <w:jc w:val="both"/>
        <w:divId w:val="614286894"/>
        <w:rPr>
          <w:color w:val="000000"/>
          <w:sz w:val="28"/>
          <w:szCs w:val="28"/>
        </w:rPr>
      </w:pPr>
    </w:p>
    <w:p w:rsidR="00FF5B16" w:rsidRPr="004B0CEE" w:rsidRDefault="00FF5B16" w:rsidP="004B0CEE">
      <w:pPr>
        <w:pStyle w:val="a3"/>
        <w:spacing w:before="0" w:beforeAutospacing="0" w:after="0" w:afterAutospacing="0" w:line="360" w:lineRule="auto"/>
        <w:ind w:firstLine="709"/>
        <w:jc w:val="both"/>
        <w:divId w:val="614286894"/>
        <w:rPr>
          <w:color w:val="000000"/>
          <w:sz w:val="28"/>
          <w:szCs w:val="28"/>
        </w:rPr>
      </w:pPr>
    </w:p>
    <w:p w:rsidR="00F54541" w:rsidRPr="004B0CEE" w:rsidRDefault="00FF5B16" w:rsidP="004B0CEE">
      <w:pPr>
        <w:pStyle w:val="a3"/>
        <w:spacing w:before="0" w:beforeAutospacing="0" w:after="0" w:afterAutospacing="0" w:line="360" w:lineRule="auto"/>
        <w:ind w:firstLine="709"/>
        <w:jc w:val="both"/>
        <w:divId w:val="614286894"/>
        <w:rPr>
          <w:b/>
          <w:bCs/>
          <w:color w:val="000000"/>
          <w:sz w:val="28"/>
          <w:szCs w:val="32"/>
        </w:rPr>
      </w:pPr>
      <w:r>
        <w:rPr>
          <w:b/>
          <w:bCs/>
          <w:color w:val="000000"/>
          <w:sz w:val="28"/>
          <w:szCs w:val="32"/>
        </w:rPr>
        <w:br w:type="page"/>
      </w:r>
      <w:r w:rsidR="00F54541" w:rsidRPr="004B0CEE">
        <w:rPr>
          <w:b/>
          <w:bCs/>
          <w:color w:val="000000"/>
          <w:sz w:val="28"/>
          <w:szCs w:val="32"/>
        </w:rPr>
        <w:t>1</w:t>
      </w:r>
      <w:r>
        <w:rPr>
          <w:b/>
          <w:bCs/>
          <w:color w:val="000000"/>
          <w:sz w:val="28"/>
          <w:szCs w:val="32"/>
        </w:rPr>
        <w:t>.</w:t>
      </w:r>
      <w:r w:rsidR="00F54541" w:rsidRPr="004B0CEE">
        <w:rPr>
          <w:b/>
          <w:bCs/>
          <w:color w:val="000000"/>
          <w:sz w:val="28"/>
          <w:szCs w:val="32"/>
        </w:rPr>
        <w:t xml:space="preserve"> </w:t>
      </w:r>
      <w:r w:rsidR="00C217E4" w:rsidRPr="004B0CEE">
        <w:rPr>
          <w:b/>
          <w:bCs/>
          <w:color w:val="000000"/>
          <w:sz w:val="28"/>
          <w:szCs w:val="32"/>
        </w:rPr>
        <w:t>Состав и структура расходов</w:t>
      </w:r>
      <w:r w:rsidR="004B0CEE">
        <w:rPr>
          <w:b/>
          <w:bCs/>
          <w:color w:val="000000"/>
          <w:sz w:val="28"/>
          <w:szCs w:val="32"/>
        </w:rPr>
        <w:t xml:space="preserve"> </w:t>
      </w:r>
      <w:r w:rsidR="00C217E4" w:rsidRPr="004B0CEE">
        <w:rPr>
          <w:b/>
          <w:bCs/>
          <w:color w:val="000000"/>
          <w:sz w:val="28"/>
          <w:szCs w:val="32"/>
        </w:rPr>
        <w:t xml:space="preserve">бюджета </w:t>
      </w:r>
      <w:r w:rsidR="00F54541" w:rsidRPr="004B0CEE">
        <w:rPr>
          <w:b/>
          <w:bCs/>
          <w:color w:val="000000"/>
          <w:sz w:val="28"/>
          <w:szCs w:val="32"/>
        </w:rPr>
        <w:t>субъекта Российской Федерации</w:t>
      </w:r>
    </w:p>
    <w:p w:rsidR="00F54541" w:rsidRPr="00FF5B16" w:rsidRDefault="00F54541" w:rsidP="004B0CEE">
      <w:pPr>
        <w:pStyle w:val="a3"/>
        <w:spacing w:before="0" w:beforeAutospacing="0" w:after="0" w:afterAutospacing="0" w:line="360" w:lineRule="auto"/>
        <w:ind w:firstLine="709"/>
        <w:jc w:val="both"/>
        <w:divId w:val="614286894"/>
        <w:rPr>
          <w:bCs/>
          <w:color w:val="000000"/>
          <w:sz w:val="28"/>
          <w:szCs w:val="32"/>
        </w:rPr>
      </w:pPr>
    </w:p>
    <w:p w:rsidR="00F54541" w:rsidRPr="004B0CEE" w:rsidRDefault="00C217E4" w:rsidP="004B0CEE">
      <w:pPr>
        <w:pStyle w:val="a3"/>
        <w:spacing w:before="0" w:beforeAutospacing="0" w:after="0" w:afterAutospacing="0" w:line="360" w:lineRule="auto"/>
        <w:ind w:firstLine="709"/>
        <w:jc w:val="both"/>
        <w:divId w:val="614286894"/>
        <w:rPr>
          <w:b/>
          <w:bCs/>
          <w:color w:val="000000"/>
          <w:sz w:val="28"/>
          <w:szCs w:val="32"/>
        </w:rPr>
      </w:pPr>
      <w:r w:rsidRPr="004B0CEE">
        <w:rPr>
          <w:color w:val="000000"/>
          <w:sz w:val="28"/>
          <w:szCs w:val="28"/>
        </w:rPr>
        <w:t>В теории и практике фин</w:t>
      </w:r>
      <w:r w:rsidR="00F54541" w:rsidRPr="004B0CEE">
        <w:rPr>
          <w:color w:val="000000"/>
          <w:sz w:val="28"/>
          <w:szCs w:val="28"/>
        </w:rPr>
        <w:t>ансов существует несколько при</w:t>
      </w:r>
      <w:r w:rsidRPr="004B0CEE">
        <w:rPr>
          <w:color w:val="000000"/>
          <w:sz w:val="28"/>
          <w:szCs w:val="28"/>
        </w:rPr>
        <w:t>знаков к</w:t>
      </w:r>
      <w:r w:rsidR="00F54541" w:rsidRPr="004B0CEE">
        <w:rPr>
          <w:color w:val="000000"/>
          <w:sz w:val="28"/>
          <w:szCs w:val="28"/>
        </w:rPr>
        <w:t xml:space="preserve">лассификации расходов бюджета. </w:t>
      </w:r>
      <w:r w:rsidR="002E358A" w:rsidRPr="004B0CEE">
        <w:rPr>
          <w:color w:val="000000"/>
          <w:sz w:val="28"/>
          <w:szCs w:val="28"/>
        </w:rPr>
        <w:t>Каждый субъект РФ имеет свои особенности в развитии экономики и социально-культурной сферы.</w:t>
      </w:r>
    </w:p>
    <w:p w:rsidR="00562CB8" w:rsidRPr="004B0CEE" w:rsidRDefault="00562CB8" w:rsidP="004B0CEE">
      <w:pPr>
        <w:pStyle w:val="a3"/>
        <w:spacing w:before="0" w:beforeAutospacing="0" w:after="0" w:afterAutospacing="0" w:line="360" w:lineRule="auto"/>
        <w:ind w:firstLine="709"/>
        <w:jc w:val="both"/>
        <w:divId w:val="614286894"/>
        <w:rPr>
          <w:color w:val="000000"/>
          <w:sz w:val="28"/>
          <w:szCs w:val="28"/>
        </w:rPr>
      </w:pPr>
      <w:r w:rsidRPr="004B0CEE">
        <w:rPr>
          <w:color w:val="000000"/>
          <w:sz w:val="28"/>
          <w:szCs w:val="28"/>
        </w:rPr>
        <w:t xml:space="preserve">Расходы бюджета, согласно Бюджетного Кодекса РФ </w:t>
      </w:r>
      <w:r w:rsidR="004B0CEE">
        <w:rPr>
          <w:color w:val="000000"/>
          <w:sz w:val="28"/>
          <w:szCs w:val="28"/>
        </w:rPr>
        <w:t>–</w:t>
      </w:r>
      <w:r w:rsidR="004B0CEE" w:rsidRPr="004B0CEE">
        <w:rPr>
          <w:color w:val="000000"/>
          <w:sz w:val="28"/>
          <w:szCs w:val="28"/>
        </w:rPr>
        <w:t xml:space="preserve"> </w:t>
      </w:r>
      <w:r w:rsidRPr="004B0CEE">
        <w:rPr>
          <w:color w:val="000000"/>
          <w:sz w:val="28"/>
          <w:szCs w:val="28"/>
        </w:rPr>
        <w:t>это денежные средства, направляемые на финансовое обеспечение задач и функций государства и местного самоуправления. Формирование расходов бюджетов всех уровней бюджетной системы РФ осуществляется в соответствии с расходными обязательствами, обусловленными установленным законодательством РФ разграничением полномочий федеральных органов государственной власти, органов государственной власти субъектов РФ и органов местного самоуправления, исполнение которых согласно законодательству РФ, международным и иным договорам и соглашениям должно происходить в очередном финансовом году за счет средств соответствующих бюджетов.</w:t>
      </w:r>
    </w:p>
    <w:p w:rsidR="00F07F54" w:rsidRPr="004B0CEE" w:rsidRDefault="002C41B3" w:rsidP="004B0CEE">
      <w:pPr>
        <w:pStyle w:val="a3"/>
        <w:spacing w:before="0" w:beforeAutospacing="0" w:after="0" w:afterAutospacing="0" w:line="360" w:lineRule="auto"/>
        <w:ind w:firstLine="709"/>
        <w:jc w:val="both"/>
        <w:divId w:val="614286894"/>
        <w:rPr>
          <w:color w:val="000000"/>
          <w:sz w:val="28"/>
          <w:szCs w:val="28"/>
        </w:rPr>
      </w:pPr>
      <w:r w:rsidRPr="004B0CEE">
        <w:rPr>
          <w:color w:val="000000"/>
          <w:sz w:val="28"/>
          <w:szCs w:val="28"/>
        </w:rPr>
        <w:t>Расходы бюджетов представляют собой процесс выделения и использования финансовых ресурсов, аккумулированных в бюджетах каждого уровня, в соответствии с законами о бюджетах на конкретный финансовый год.</w:t>
      </w:r>
      <w:r w:rsidRPr="004B0CEE">
        <w:rPr>
          <w:color w:val="000000"/>
          <w:sz w:val="28"/>
        </w:rPr>
        <w:t xml:space="preserve"> </w:t>
      </w:r>
      <w:r w:rsidRPr="004B0CEE">
        <w:rPr>
          <w:color w:val="000000"/>
          <w:sz w:val="28"/>
          <w:szCs w:val="28"/>
        </w:rPr>
        <w:t>Из средств бюджетов субъектов РФ финансируются расходы субъектов РФ на работу органов законодательной и исполнительной власти, реализацию региональных целевых программ, содержание и развитие предприятий, учреждений и организаций. находящихся в ведении органов власти субъектов федерации, оказание помощи местным бюджетам и пр.</w:t>
      </w:r>
    </w:p>
    <w:p w:rsidR="002C41B3" w:rsidRPr="004B0CEE" w:rsidRDefault="002C41B3" w:rsidP="004B0CEE">
      <w:pPr>
        <w:pStyle w:val="a3"/>
        <w:spacing w:before="0" w:beforeAutospacing="0" w:after="0" w:afterAutospacing="0" w:line="360" w:lineRule="auto"/>
        <w:ind w:firstLine="709"/>
        <w:jc w:val="both"/>
        <w:divId w:val="614286894"/>
        <w:rPr>
          <w:color w:val="000000"/>
          <w:sz w:val="28"/>
          <w:szCs w:val="28"/>
        </w:rPr>
      </w:pPr>
      <w:r w:rsidRPr="004B0CEE">
        <w:rPr>
          <w:color w:val="000000"/>
          <w:sz w:val="28"/>
          <w:szCs w:val="28"/>
        </w:rPr>
        <w:t>Экономическая классификация расходов бюджета, показывающая их влияние на процесс расширенного воспроизводства. В этом случае выделяются текущие и капитальные бюджетные расходы.</w:t>
      </w:r>
    </w:p>
    <w:p w:rsidR="00F07F54" w:rsidRPr="004B0CEE" w:rsidRDefault="00F54541" w:rsidP="004B0CEE">
      <w:pPr>
        <w:pStyle w:val="a3"/>
        <w:spacing w:before="0" w:beforeAutospacing="0" w:after="0" w:afterAutospacing="0" w:line="360" w:lineRule="auto"/>
        <w:ind w:firstLine="709"/>
        <w:jc w:val="both"/>
        <w:divId w:val="614286894"/>
        <w:rPr>
          <w:color w:val="000000"/>
          <w:sz w:val="28"/>
          <w:szCs w:val="28"/>
        </w:rPr>
      </w:pPr>
      <w:r w:rsidRPr="004B0CEE">
        <w:rPr>
          <w:color w:val="000000"/>
          <w:sz w:val="28"/>
          <w:szCs w:val="28"/>
        </w:rPr>
        <w:t>Текущие расход</w:t>
      </w:r>
      <w:r w:rsidR="00C217E4" w:rsidRPr="004B0CEE">
        <w:rPr>
          <w:color w:val="000000"/>
          <w:sz w:val="28"/>
          <w:szCs w:val="28"/>
        </w:rPr>
        <w:t>ы представляют собой часть расходов бюджета, обеспечивающих текущее функционирование органов государственной власти, органов местного самоуправления, бюджетных учреждений, оказание государственной поддержки другим бюджетам и отдельным отраслям экономики в форме дотаций, субсидий и субве</w:t>
      </w:r>
      <w:r w:rsidRPr="004B0CEE">
        <w:rPr>
          <w:color w:val="000000"/>
          <w:sz w:val="28"/>
          <w:szCs w:val="28"/>
        </w:rPr>
        <w:t>нций.</w:t>
      </w:r>
    </w:p>
    <w:p w:rsidR="00F54541" w:rsidRPr="004B0CEE" w:rsidRDefault="00F54541" w:rsidP="004B0CEE">
      <w:pPr>
        <w:pStyle w:val="a3"/>
        <w:spacing w:before="0" w:beforeAutospacing="0" w:after="0" w:afterAutospacing="0" w:line="360" w:lineRule="auto"/>
        <w:ind w:firstLine="709"/>
        <w:jc w:val="both"/>
        <w:divId w:val="614286894"/>
        <w:rPr>
          <w:color w:val="000000"/>
          <w:sz w:val="28"/>
          <w:szCs w:val="28"/>
        </w:rPr>
      </w:pPr>
      <w:r w:rsidRPr="004B0CEE">
        <w:rPr>
          <w:color w:val="000000"/>
          <w:sz w:val="28"/>
          <w:szCs w:val="28"/>
        </w:rPr>
        <w:t>Эти расходы включают:</w:t>
      </w:r>
    </w:p>
    <w:p w:rsidR="00F54541" w:rsidRPr="004B0CEE" w:rsidRDefault="00F54541" w:rsidP="004B0CEE">
      <w:pPr>
        <w:pStyle w:val="a3"/>
        <w:spacing w:before="0" w:beforeAutospacing="0" w:after="0" w:afterAutospacing="0" w:line="360" w:lineRule="auto"/>
        <w:ind w:firstLine="709"/>
        <w:jc w:val="both"/>
        <w:divId w:val="614286894"/>
        <w:rPr>
          <w:color w:val="000000"/>
          <w:sz w:val="28"/>
          <w:szCs w:val="28"/>
        </w:rPr>
      </w:pPr>
      <w:r w:rsidRPr="004B0CEE">
        <w:rPr>
          <w:color w:val="000000"/>
          <w:sz w:val="28"/>
          <w:szCs w:val="28"/>
        </w:rPr>
        <w:t>А) З</w:t>
      </w:r>
      <w:r w:rsidR="00C217E4" w:rsidRPr="004B0CEE">
        <w:rPr>
          <w:color w:val="000000"/>
          <w:sz w:val="28"/>
          <w:szCs w:val="28"/>
        </w:rPr>
        <w:t>ак</w:t>
      </w:r>
      <w:r w:rsidRPr="004B0CEE">
        <w:rPr>
          <w:color w:val="000000"/>
          <w:sz w:val="28"/>
          <w:szCs w:val="28"/>
        </w:rPr>
        <w:t>упки товаров и оплата услуг:</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C217E4" w:rsidRPr="004B0CEE">
        <w:rPr>
          <w:color w:val="000000"/>
          <w:sz w:val="28"/>
          <w:szCs w:val="28"/>
        </w:rPr>
        <w:t>оплата труда государственных служа</w:t>
      </w:r>
      <w:r w:rsidR="00F54541" w:rsidRPr="004B0CEE">
        <w:rPr>
          <w:color w:val="000000"/>
          <w:sz w:val="28"/>
          <w:szCs w:val="28"/>
        </w:rPr>
        <w:t xml:space="preserve">щих, начисления на оплату труда </w:t>
      </w:r>
      <w:r w:rsidR="00C217E4" w:rsidRPr="004B0CEE">
        <w:rPr>
          <w:color w:val="000000"/>
          <w:sz w:val="28"/>
          <w:szCs w:val="28"/>
        </w:rPr>
        <w:t>(страховые взносы на государственное соци</w:t>
      </w:r>
      <w:r w:rsidR="00F54541" w:rsidRPr="004B0CEE">
        <w:rPr>
          <w:color w:val="000000"/>
          <w:sz w:val="28"/>
          <w:szCs w:val="28"/>
        </w:rPr>
        <w:t>альное страхование);</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оплата услуг;</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приобретение предметов снабжения и расходных материалов;</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командировки и служебные разъезды;</w:t>
      </w:r>
    </w:p>
    <w:p w:rsidR="00F54541" w:rsidRPr="004B0CEE" w:rsidRDefault="00F54541" w:rsidP="004B0CEE">
      <w:pPr>
        <w:pStyle w:val="a3"/>
        <w:spacing w:before="0" w:beforeAutospacing="0" w:after="0" w:afterAutospacing="0" w:line="360" w:lineRule="auto"/>
        <w:ind w:firstLine="709"/>
        <w:jc w:val="both"/>
        <w:divId w:val="614286894"/>
        <w:rPr>
          <w:color w:val="000000"/>
          <w:sz w:val="28"/>
          <w:szCs w:val="28"/>
        </w:rPr>
      </w:pPr>
      <w:r w:rsidRPr="004B0CEE">
        <w:rPr>
          <w:color w:val="000000"/>
          <w:sz w:val="28"/>
          <w:szCs w:val="28"/>
        </w:rPr>
        <w:t>Б) Выплата процентов:</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C217E4" w:rsidRPr="004B0CEE">
        <w:rPr>
          <w:color w:val="000000"/>
          <w:sz w:val="28"/>
          <w:szCs w:val="28"/>
        </w:rPr>
        <w:t>по займам, предоставленным ЦБ;</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C217E4" w:rsidRPr="004B0CEE">
        <w:rPr>
          <w:color w:val="000000"/>
          <w:sz w:val="28"/>
          <w:szCs w:val="28"/>
        </w:rPr>
        <w:t>по займам, предостав</w:t>
      </w:r>
      <w:r w:rsidR="00F54541" w:rsidRPr="004B0CEE">
        <w:rPr>
          <w:color w:val="000000"/>
          <w:sz w:val="28"/>
          <w:szCs w:val="28"/>
        </w:rPr>
        <w:t>ленны</w:t>
      </w:r>
      <w:r w:rsidR="00C217E4" w:rsidRPr="004B0CEE">
        <w:rPr>
          <w:color w:val="000000"/>
          <w:sz w:val="28"/>
          <w:szCs w:val="28"/>
        </w:rPr>
        <w:t>м бюджетами других уровней;</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C217E4" w:rsidRPr="004B0CEE">
        <w:rPr>
          <w:color w:val="000000"/>
          <w:sz w:val="28"/>
          <w:szCs w:val="28"/>
        </w:rPr>
        <w:t>проценты по госу</w:t>
      </w:r>
      <w:r w:rsidR="00F54541" w:rsidRPr="004B0CEE">
        <w:rPr>
          <w:color w:val="000000"/>
          <w:sz w:val="28"/>
          <w:szCs w:val="28"/>
        </w:rPr>
        <w:t>дарственному внешнему долгу;</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 xml:space="preserve">субсидии и текущие трансферты </w:t>
      </w:r>
      <w:r w:rsidR="00C217E4" w:rsidRPr="004B0CEE">
        <w:rPr>
          <w:color w:val="000000"/>
          <w:sz w:val="28"/>
          <w:szCs w:val="28"/>
        </w:rPr>
        <w:t>(в том числе трансферты населению, п</w:t>
      </w:r>
      <w:r w:rsidR="00F54541" w:rsidRPr="004B0CEE">
        <w:rPr>
          <w:color w:val="000000"/>
          <w:sz w:val="28"/>
          <w:szCs w:val="28"/>
        </w:rPr>
        <w:t>енсии, пособия, стипендии).</w:t>
      </w:r>
    </w:p>
    <w:p w:rsidR="00F54541" w:rsidRPr="004B0CEE" w:rsidRDefault="00C217E4" w:rsidP="004B0CEE">
      <w:pPr>
        <w:pStyle w:val="a3"/>
        <w:spacing w:before="0" w:beforeAutospacing="0" w:after="0" w:afterAutospacing="0" w:line="360" w:lineRule="auto"/>
        <w:ind w:firstLine="709"/>
        <w:jc w:val="both"/>
        <w:divId w:val="614286894"/>
        <w:rPr>
          <w:color w:val="000000"/>
          <w:sz w:val="28"/>
          <w:szCs w:val="28"/>
        </w:rPr>
      </w:pPr>
      <w:r w:rsidRPr="004B0CEE">
        <w:rPr>
          <w:color w:val="000000"/>
          <w:sz w:val="28"/>
          <w:szCs w:val="28"/>
        </w:rPr>
        <w:t xml:space="preserve">Капитальные расходы бюджета </w:t>
      </w:r>
      <w:r w:rsidR="004B0CEE">
        <w:rPr>
          <w:color w:val="000000"/>
          <w:sz w:val="28"/>
          <w:szCs w:val="28"/>
        </w:rPr>
        <w:t>–</w:t>
      </w:r>
      <w:r w:rsidR="004B0CEE" w:rsidRPr="004B0CEE">
        <w:rPr>
          <w:color w:val="000000"/>
          <w:sz w:val="28"/>
          <w:szCs w:val="28"/>
        </w:rPr>
        <w:t xml:space="preserve"> </w:t>
      </w:r>
      <w:r w:rsidRPr="004B0CEE">
        <w:rPr>
          <w:color w:val="000000"/>
          <w:sz w:val="28"/>
          <w:szCs w:val="28"/>
        </w:rPr>
        <w:t>денежные затраты государства, связанные с финансированием инновационной и инвестици</w:t>
      </w:r>
      <w:r w:rsidR="00F54541" w:rsidRPr="004B0CEE">
        <w:rPr>
          <w:color w:val="000000"/>
          <w:sz w:val="28"/>
          <w:szCs w:val="28"/>
        </w:rPr>
        <w:t>онной деятельности.</w:t>
      </w:r>
    </w:p>
    <w:p w:rsidR="00F54541" w:rsidRPr="004B0CEE" w:rsidRDefault="00C217E4" w:rsidP="004B0CEE">
      <w:pPr>
        <w:pStyle w:val="a3"/>
        <w:spacing w:before="0" w:beforeAutospacing="0" w:after="0" w:afterAutospacing="0" w:line="360" w:lineRule="auto"/>
        <w:ind w:firstLine="709"/>
        <w:jc w:val="both"/>
        <w:divId w:val="614286894"/>
        <w:rPr>
          <w:color w:val="000000"/>
          <w:sz w:val="28"/>
          <w:szCs w:val="28"/>
        </w:rPr>
      </w:pPr>
      <w:r w:rsidRPr="004B0CEE">
        <w:rPr>
          <w:color w:val="000000"/>
          <w:sz w:val="28"/>
          <w:szCs w:val="28"/>
        </w:rPr>
        <w:t>Они вклю</w:t>
      </w:r>
      <w:r w:rsidR="00F54541" w:rsidRPr="004B0CEE">
        <w:rPr>
          <w:color w:val="000000"/>
          <w:sz w:val="28"/>
          <w:szCs w:val="28"/>
        </w:rPr>
        <w:t>чают:</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C217E4" w:rsidRPr="004B0CEE">
        <w:rPr>
          <w:color w:val="000000"/>
          <w:sz w:val="28"/>
          <w:szCs w:val="28"/>
        </w:rPr>
        <w:t xml:space="preserve">капитальные вложения в основные фонды (приобретение оборудования и предметов </w:t>
      </w:r>
      <w:r w:rsidR="00F54541" w:rsidRPr="004B0CEE">
        <w:rPr>
          <w:color w:val="000000"/>
          <w:sz w:val="28"/>
          <w:szCs w:val="28"/>
        </w:rPr>
        <w:t>длительного пользования);</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C217E4" w:rsidRPr="004B0CEE">
        <w:rPr>
          <w:color w:val="000000"/>
          <w:sz w:val="28"/>
          <w:szCs w:val="28"/>
        </w:rPr>
        <w:t>капитальное строительство (жилищное, производственное, культур</w:t>
      </w:r>
      <w:r w:rsidR="00F54541" w:rsidRPr="004B0CEE">
        <w:rPr>
          <w:color w:val="000000"/>
          <w:sz w:val="28"/>
          <w:szCs w:val="28"/>
        </w:rPr>
        <w:t>ное);</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капитальный ремонт;</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C217E4" w:rsidRPr="004B0CEE">
        <w:rPr>
          <w:color w:val="000000"/>
          <w:sz w:val="28"/>
          <w:szCs w:val="28"/>
        </w:rPr>
        <w:t>создание государ</w:t>
      </w:r>
      <w:r w:rsidR="00F54541" w:rsidRPr="004B0CEE">
        <w:rPr>
          <w:color w:val="000000"/>
          <w:sz w:val="28"/>
          <w:szCs w:val="28"/>
        </w:rPr>
        <w:t>ственных запасов и резервов;</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C217E4" w:rsidRPr="004B0CEE">
        <w:rPr>
          <w:color w:val="000000"/>
          <w:sz w:val="28"/>
          <w:szCs w:val="28"/>
        </w:rPr>
        <w:t>приобретение земли и нематериальных активов;</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C217E4" w:rsidRPr="004B0CEE">
        <w:rPr>
          <w:color w:val="000000"/>
          <w:sz w:val="28"/>
          <w:szCs w:val="28"/>
        </w:rPr>
        <w:t>предоставление кре</w:t>
      </w:r>
      <w:r w:rsidR="00F54541" w:rsidRPr="004B0CEE">
        <w:rPr>
          <w:color w:val="000000"/>
          <w:sz w:val="28"/>
          <w:szCs w:val="28"/>
        </w:rPr>
        <w:t>дитов за вы</w:t>
      </w:r>
      <w:r w:rsidR="00C217E4" w:rsidRPr="004B0CEE">
        <w:rPr>
          <w:color w:val="000000"/>
          <w:sz w:val="28"/>
          <w:szCs w:val="28"/>
        </w:rPr>
        <w:t>четом</w:t>
      </w:r>
      <w:r w:rsidR="00F54541" w:rsidRPr="004B0CEE">
        <w:rPr>
          <w:color w:val="000000"/>
          <w:sz w:val="28"/>
          <w:szCs w:val="28"/>
        </w:rPr>
        <w:t xml:space="preserve"> погашения.</w:t>
      </w:r>
    </w:p>
    <w:p w:rsidR="00F54541" w:rsidRPr="004B0CEE" w:rsidRDefault="00C217E4" w:rsidP="004B0CEE">
      <w:pPr>
        <w:pStyle w:val="a3"/>
        <w:spacing w:before="0" w:beforeAutospacing="0" w:after="0" w:afterAutospacing="0" w:line="360" w:lineRule="auto"/>
        <w:ind w:firstLine="709"/>
        <w:jc w:val="both"/>
        <w:divId w:val="614286894"/>
        <w:rPr>
          <w:color w:val="000000"/>
          <w:sz w:val="28"/>
          <w:szCs w:val="28"/>
        </w:rPr>
      </w:pPr>
      <w:r w:rsidRPr="004B0CEE">
        <w:rPr>
          <w:color w:val="000000"/>
          <w:sz w:val="28"/>
          <w:szCs w:val="28"/>
        </w:rPr>
        <w:t>Функциональная классификация расходов бюджета является группировкой расходов бюджетов всех уровней, отражающей направление финансов на вы</w:t>
      </w:r>
      <w:r w:rsidR="00F54541" w:rsidRPr="004B0CEE">
        <w:rPr>
          <w:color w:val="000000"/>
          <w:sz w:val="28"/>
          <w:szCs w:val="28"/>
        </w:rPr>
        <w:t>полнение основных функц</w:t>
      </w:r>
      <w:r w:rsidRPr="004B0CEE">
        <w:rPr>
          <w:color w:val="000000"/>
          <w:sz w:val="28"/>
          <w:szCs w:val="28"/>
        </w:rPr>
        <w:t>ий государства, и предусматривает следующие ви</w:t>
      </w:r>
      <w:r w:rsidR="00F54541" w:rsidRPr="004B0CEE">
        <w:rPr>
          <w:color w:val="000000"/>
          <w:sz w:val="28"/>
          <w:szCs w:val="28"/>
        </w:rPr>
        <w:t>ды расх</w:t>
      </w:r>
      <w:r w:rsidRPr="004B0CEE">
        <w:rPr>
          <w:color w:val="000000"/>
          <w:sz w:val="28"/>
          <w:szCs w:val="28"/>
        </w:rPr>
        <w:t>одов:</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C217E4" w:rsidRPr="004B0CEE">
        <w:rPr>
          <w:color w:val="000000"/>
          <w:sz w:val="28"/>
          <w:szCs w:val="28"/>
        </w:rPr>
        <w:t xml:space="preserve">капитальные трансферты (бюджеты других уровней </w:t>
      </w:r>
      <w:r>
        <w:rPr>
          <w:color w:val="000000"/>
          <w:sz w:val="28"/>
          <w:szCs w:val="28"/>
        </w:rPr>
        <w:t>и т.п.</w:t>
      </w:r>
      <w:r w:rsidR="00C217E4" w:rsidRPr="004B0CEE">
        <w:rPr>
          <w:color w:val="000000"/>
          <w:sz w:val="28"/>
          <w:szCs w:val="28"/>
        </w:rPr>
        <w:t>);</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C217E4" w:rsidRPr="004B0CEE">
        <w:rPr>
          <w:color w:val="000000"/>
          <w:sz w:val="28"/>
          <w:szCs w:val="28"/>
        </w:rPr>
        <w:t>расходы на исполнительную, з</w:t>
      </w:r>
      <w:r w:rsidR="00F54541" w:rsidRPr="004B0CEE">
        <w:rPr>
          <w:color w:val="000000"/>
          <w:sz w:val="28"/>
          <w:szCs w:val="28"/>
        </w:rPr>
        <w:t>аконодательную власть, налоговы</w:t>
      </w:r>
      <w:r w:rsidR="00C217E4" w:rsidRPr="004B0CEE">
        <w:rPr>
          <w:color w:val="000000"/>
          <w:sz w:val="28"/>
          <w:szCs w:val="28"/>
        </w:rPr>
        <w:t>е органы;</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судебная власть;</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международная деятельность (сотрудничество, миротворческая деятельность, культурные, научные, информационные связи);</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 xml:space="preserve">национальная оборона (строительство и содержание вооруженных сил </w:t>
      </w:r>
      <w:r>
        <w:rPr>
          <w:color w:val="000000"/>
          <w:sz w:val="28"/>
          <w:szCs w:val="28"/>
        </w:rPr>
        <w:t>и т.д.</w:t>
      </w:r>
      <w:r w:rsidR="00F54541" w:rsidRPr="004B0CEE">
        <w:rPr>
          <w:color w:val="000000"/>
          <w:sz w:val="28"/>
          <w:szCs w:val="28"/>
        </w:rPr>
        <w:t>);</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правоохранительная деятельность и обеспечение безопасности (органы внутренних дел, внутренние войска, уголовно-исполнительная система, органы налоговой полиции, государственной безопасности, пограничной службы, таможенные органы, прокуратура, противопожарная служба):</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фундаментальные исследования и содействие НТП (разработка перспективных технологий, исследование космического пространства);</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промышленность, энергетика и строительная индустрия (топливно-энергетический комплекс, добывающая промышленность, воспроизводство минерально-сырьевой базы, машиностроение, конверсия оборонной промышленности, строительство);</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сельское хозяйство и рыболовство;</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охрана окружающей природной среды и природных ресурсов, картография, геодезия, стандартизация, метрология;</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транспорт, дорожное хозяйство, связь, информатика:</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развитие рыночной инфраструктуры (малый бизнес и предпринимательство, прочие мероприятия);</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жилищно-коммунальное хозяйство, градостроительство;</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предупреждение и ликвидация последствий чрезвычайных ситуаций и стихийных бедствий (государственная программа, предупреждение, гражданская оборона);</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культура, искусство, кинематография;</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средства массовой информации;</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здравоохранение и физическая культура;</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социальная политика;</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обслуживание и погашение государственного долга (внутренний и внешний);</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пополнение государственных запасов и резервов;</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региональное развитие;</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утилизация и ликвидация вооружений, включая выполнение Международных договоров;</w:t>
      </w:r>
    </w:p>
    <w:p w:rsidR="00F54541"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54541" w:rsidRPr="004B0CEE">
        <w:rPr>
          <w:color w:val="000000"/>
          <w:sz w:val="28"/>
          <w:szCs w:val="28"/>
        </w:rPr>
        <w:t>прочие (резервные фонды, проведение выборов и референдумов, финансовая помощь бюджетам других уровней, ссуды, прочие расходы, не отнесенные к другим подразделам).</w:t>
      </w:r>
    </w:p>
    <w:p w:rsidR="00F54541" w:rsidRPr="004B0CEE" w:rsidRDefault="00F54541" w:rsidP="004B0CEE">
      <w:pPr>
        <w:pStyle w:val="a3"/>
        <w:spacing w:before="0" w:beforeAutospacing="0" w:after="0" w:afterAutospacing="0" w:line="360" w:lineRule="auto"/>
        <w:ind w:firstLine="709"/>
        <w:jc w:val="both"/>
        <w:divId w:val="614286894"/>
        <w:rPr>
          <w:color w:val="000000"/>
          <w:sz w:val="28"/>
          <w:szCs w:val="28"/>
        </w:rPr>
      </w:pPr>
      <w:r w:rsidRPr="004B0CEE">
        <w:rPr>
          <w:color w:val="000000"/>
          <w:sz w:val="28"/>
          <w:szCs w:val="28"/>
        </w:rPr>
        <w:t xml:space="preserve">Классификация расходов по целевому назначению, </w:t>
      </w:r>
      <w:r w:rsidR="004B0CEE">
        <w:rPr>
          <w:color w:val="000000"/>
          <w:sz w:val="28"/>
          <w:szCs w:val="28"/>
        </w:rPr>
        <w:t>т.е.</w:t>
      </w:r>
      <w:r w:rsidRPr="004B0CEE">
        <w:rPr>
          <w:color w:val="000000"/>
          <w:sz w:val="28"/>
          <w:szCs w:val="28"/>
        </w:rPr>
        <w:t xml:space="preserve"> по конкретным видам затрат, позволяет рационально использовать бюджетные средства и является необходимой базой для эффективного контроля за использованием бюджетных средств.</w:t>
      </w:r>
    </w:p>
    <w:p w:rsidR="004B76E3" w:rsidRPr="004B0CEE" w:rsidRDefault="002E358A" w:rsidP="004B0CEE">
      <w:pPr>
        <w:spacing w:line="360" w:lineRule="auto"/>
        <w:ind w:firstLine="709"/>
        <w:jc w:val="both"/>
        <w:divId w:val="614286894"/>
        <w:rPr>
          <w:color w:val="000000"/>
        </w:rPr>
      </w:pPr>
      <w:r w:rsidRPr="004B0CEE">
        <w:rPr>
          <w:color w:val="000000"/>
        </w:rPr>
        <w:t>Главная проблема в структуре расходов бюджетов субъектов РФ это острый недостаток финансовых ресурсов у органов местного самоуправления. Даже небольшое недопоступление доходов или финансовой помощи из вышестоящего бюджета, сбой в финансировании в процессе исполнения бюджета могут привести к серьезным социальным осложнениям</w:t>
      </w:r>
      <w:r w:rsidR="00381C02" w:rsidRPr="004B0CEE">
        <w:rPr>
          <w:color w:val="000000"/>
        </w:rPr>
        <w:t>. Таким о</w:t>
      </w:r>
      <w:r w:rsidR="00FF5B16">
        <w:rPr>
          <w:color w:val="000000"/>
        </w:rPr>
        <w:t>б</w:t>
      </w:r>
      <w:r w:rsidR="00381C02" w:rsidRPr="004B0CEE">
        <w:rPr>
          <w:color w:val="000000"/>
        </w:rPr>
        <w:t xml:space="preserve">разом и на этом уровне бюджетной системы актуальными являются проблемы реструктуризации расходов, прежде всего снижение их доли в финансировании жилищно-коммунального хозяйства. Степень дотирования местных бюджетов, безусловно, в разных субъектах РФ отличается, но задачи перед администрациями стоят общие </w:t>
      </w:r>
      <w:r w:rsidR="004B0CEE">
        <w:rPr>
          <w:color w:val="000000"/>
        </w:rPr>
        <w:t>–</w:t>
      </w:r>
      <w:r w:rsidR="004B0CEE" w:rsidRPr="004B0CEE">
        <w:rPr>
          <w:color w:val="000000"/>
        </w:rPr>
        <w:t xml:space="preserve"> </w:t>
      </w:r>
      <w:r w:rsidR="00381C02" w:rsidRPr="004B0CEE">
        <w:rPr>
          <w:color w:val="000000"/>
        </w:rPr>
        <w:t xml:space="preserve">укрепление доходной </w:t>
      </w:r>
      <w:r w:rsidR="004B0CEE">
        <w:rPr>
          <w:color w:val="000000"/>
        </w:rPr>
        <w:t>–</w:t>
      </w:r>
      <w:r w:rsidR="004B0CEE" w:rsidRPr="004B0CEE">
        <w:rPr>
          <w:color w:val="000000"/>
        </w:rPr>
        <w:t xml:space="preserve"> </w:t>
      </w:r>
      <w:r w:rsidR="00381C02" w:rsidRPr="004B0CEE">
        <w:rPr>
          <w:color w:val="000000"/>
        </w:rPr>
        <w:t>целевое, экономное, эффективное использование ассигнований, осуществление оперативного контроля за бюджетным процессом.</w:t>
      </w:r>
    </w:p>
    <w:p w:rsidR="00572685" w:rsidRPr="004B0CEE" w:rsidRDefault="00572685" w:rsidP="004B0CEE">
      <w:pPr>
        <w:spacing w:line="360" w:lineRule="auto"/>
        <w:ind w:firstLine="709"/>
        <w:jc w:val="both"/>
        <w:divId w:val="614286894"/>
        <w:rPr>
          <w:color w:val="000000"/>
        </w:rPr>
      </w:pPr>
      <w:r w:rsidRPr="004B0CEE">
        <w:rPr>
          <w:color w:val="000000"/>
        </w:rPr>
        <w:t>) Формирование расходов бюджетов всех уровней бюджетной системы Российской Федерации в соответствии со ст.</w:t>
      </w:r>
      <w:r w:rsidR="004B0CEE">
        <w:rPr>
          <w:color w:val="000000"/>
        </w:rPr>
        <w:t> </w:t>
      </w:r>
      <w:r w:rsidR="004B0CEE" w:rsidRPr="004B0CEE">
        <w:rPr>
          <w:color w:val="000000"/>
        </w:rPr>
        <w:t>6</w:t>
      </w:r>
      <w:r w:rsidRPr="004B0CEE">
        <w:rPr>
          <w:color w:val="000000"/>
        </w:rPr>
        <w:t>5 БК РФ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за счет средств соответствующих бюджетов.</w:t>
      </w:r>
    </w:p>
    <w:p w:rsidR="00572685" w:rsidRPr="004B0CEE" w:rsidRDefault="00572685" w:rsidP="004B0CEE">
      <w:pPr>
        <w:spacing w:line="360" w:lineRule="auto"/>
        <w:ind w:firstLine="709"/>
        <w:jc w:val="both"/>
        <w:divId w:val="614286894"/>
        <w:rPr>
          <w:color w:val="000000"/>
        </w:rPr>
      </w:pPr>
      <w:r w:rsidRPr="004B0CEE">
        <w:rPr>
          <w:color w:val="000000"/>
        </w:rPr>
        <w:t>Расходы бюджета субъекта Российской Федерации – это денежные средства, направляемые из бюджетного фонда на финансовое обеспечение выполняемых задач и функций субъекта Российской Федерации,</w:t>
      </w:r>
    </w:p>
    <w:p w:rsidR="00572685" w:rsidRPr="004B0CEE" w:rsidRDefault="00572685" w:rsidP="004B0CEE">
      <w:pPr>
        <w:spacing w:line="360" w:lineRule="auto"/>
        <w:ind w:firstLine="709"/>
        <w:jc w:val="both"/>
        <w:divId w:val="614286894"/>
        <w:rPr>
          <w:color w:val="000000"/>
        </w:rPr>
      </w:pPr>
      <w:r w:rsidRPr="004B0CEE">
        <w:rPr>
          <w:color w:val="000000"/>
        </w:rPr>
        <w:t>Формирование расходов бюджетов всех уровней бюджетной системы Российской Федерации базируется на единых методических основах, нормативах бюджетной обеспеченности, финансовых затрат на оказание государственных услуг. Органы государственной власти субъектов Российской Федерации, органы местного самоуправления с учетом имеющихся финансовых возможностей вправе увеличивать нормативы финансовых затрат на оказание государственных, муниципальных услуг.</w:t>
      </w:r>
    </w:p>
    <w:p w:rsidR="00572685" w:rsidRPr="004B0CEE" w:rsidRDefault="00572685" w:rsidP="004B0CEE">
      <w:pPr>
        <w:spacing w:line="360" w:lineRule="auto"/>
        <w:ind w:firstLine="709"/>
        <w:jc w:val="both"/>
        <w:divId w:val="614286894"/>
        <w:rPr>
          <w:color w:val="000000"/>
        </w:rPr>
      </w:pPr>
      <w:r w:rsidRPr="004B0CEE">
        <w:rPr>
          <w:color w:val="000000"/>
        </w:rPr>
        <w:t>Расходы бюджетов в зависимости от их экономического содержания делятся на:</w:t>
      </w:r>
    </w:p>
    <w:p w:rsidR="00572685" w:rsidRPr="004B0CEE" w:rsidRDefault="00572685" w:rsidP="004B0CEE">
      <w:pPr>
        <w:spacing w:line="360" w:lineRule="auto"/>
        <w:ind w:firstLine="709"/>
        <w:jc w:val="both"/>
        <w:divId w:val="614286894"/>
        <w:rPr>
          <w:color w:val="000000"/>
        </w:rPr>
      </w:pPr>
      <w:r w:rsidRPr="004B0CEE">
        <w:rPr>
          <w:color w:val="000000"/>
        </w:rPr>
        <w:t>1) текущие расходы</w:t>
      </w:r>
    </w:p>
    <w:p w:rsidR="00572685" w:rsidRPr="004B0CEE" w:rsidRDefault="00572685" w:rsidP="004B0CEE">
      <w:pPr>
        <w:spacing w:line="360" w:lineRule="auto"/>
        <w:ind w:firstLine="709"/>
        <w:jc w:val="both"/>
        <w:divId w:val="614286894"/>
        <w:rPr>
          <w:color w:val="000000"/>
        </w:rPr>
      </w:pPr>
      <w:r w:rsidRPr="004B0CEE">
        <w:rPr>
          <w:color w:val="000000"/>
        </w:rPr>
        <w:t>2) капитальные расходы.</w:t>
      </w:r>
    </w:p>
    <w:p w:rsidR="00572685" w:rsidRPr="004B0CEE" w:rsidRDefault="00572685" w:rsidP="004B0CEE">
      <w:pPr>
        <w:spacing w:line="360" w:lineRule="auto"/>
        <w:ind w:firstLine="709"/>
        <w:jc w:val="both"/>
        <w:divId w:val="614286894"/>
        <w:rPr>
          <w:color w:val="000000"/>
        </w:rPr>
      </w:pPr>
      <w:r w:rsidRPr="004B0CEE">
        <w:rPr>
          <w:color w:val="000000"/>
        </w:rPr>
        <w:t>Текущие расходы бюджетов – часть расходов бюджетов, обеспечивающая текущую деятельность органов государственной власти регионов, оказание государственной поддержки местным бюджетам.</w:t>
      </w:r>
    </w:p>
    <w:p w:rsidR="00572685" w:rsidRPr="004B0CEE" w:rsidRDefault="00572685" w:rsidP="004B0CEE">
      <w:pPr>
        <w:spacing w:line="360" w:lineRule="auto"/>
        <w:ind w:firstLine="709"/>
        <w:jc w:val="both"/>
        <w:divId w:val="614286894"/>
        <w:rPr>
          <w:color w:val="000000"/>
        </w:rPr>
      </w:pPr>
      <w:r w:rsidRPr="004B0CEE">
        <w:rPr>
          <w:color w:val="000000"/>
        </w:rPr>
        <w:t>Капитальные расходы бюджетов – часть бюджетов, которая направляется на финансирование инвестиционной деятельности (капитальные вложения на новое строительство, приобретение основных фондов, капитальный ремонт основных фондов).</w:t>
      </w:r>
    </w:p>
    <w:p w:rsidR="00572685" w:rsidRPr="004B0CEE" w:rsidRDefault="00572685" w:rsidP="004B0CEE">
      <w:pPr>
        <w:spacing w:line="360" w:lineRule="auto"/>
        <w:ind w:firstLine="709"/>
        <w:jc w:val="both"/>
        <w:divId w:val="614286894"/>
        <w:rPr>
          <w:color w:val="000000"/>
        </w:rPr>
      </w:pPr>
      <w:r w:rsidRPr="004B0CEE">
        <w:rPr>
          <w:color w:val="000000"/>
        </w:rPr>
        <w:t>Как текущие, так и капитальные расходы определяются в бюджете органами власти субъектов Российской Федерации исходя из задач, стоящих перед ними.</w:t>
      </w:r>
    </w:p>
    <w:p w:rsidR="00572685" w:rsidRPr="004B0CEE" w:rsidRDefault="00572685" w:rsidP="004B0CEE">
      <w:pPr>
        <w:spacing w:line="360" w:lineRule="auto"/>
        <w:ind w:firstLine="709"/>
        <w:jc w:val="both"/>
        <w:divId w:val="614286894"/>
        <w:rPr>
          <w:color w:val="000000"/>
        </w:rPr>
      </w:pPr>
      <w:r w:rsidRPr="004B0CEE">
        <w:rPr>
          <w:color w:val="000000"/>
        </w:rPr>
        <w:t>Основная проблема региональных органов власти – обеспечить экономическое и социальное развитие подведомственных им территорий. На решение этой задачи нацелены бюджеты республик, краев, областей, автономных образований</w:t>
      </w:r>
    </w:p>
    <w:p w:rsidR="00572685" w:rsidRPr="004B0CEE" w:rsidRDefault="00572685" w:rsidP="004B0CEE">
      <w:pPr>
        <w:spacing w:line="360" w:lineRule="auto"/>
        <w:ind w:firstLine="709"/>
        <w:jc w:val="both"/>
        <w:divId w:val="614286894"/>
        <w:rPr>
          <w:color w:val="000000"/>
        </w:rPr>
      </w:pPr>
      <w:r w:rsidRPr="004B0CEE">
        <w:rPr>
          <w:color w:val="000000"/>
        </w:rPr>
        <w:t>Главное направление использования региональных финансов – финансирование социальной и производственной инфраструктуры.</w:t>
      </w:r>
    </w:p>
    <w:p w:rsidR="00572685" w:rsidRPr="004B0CEE" w:rsidRDefault="00572685" w:rsidP="004B0CEE">
      <w:pPr>
        <w:spacing w:line="360" w:lineRule="auto"/>
        <w:ind w:firstLine="709"/>
        <w:jc w:val="both"/>
        <w:divId w:val="614286894"/>
        <w:rPr>
          <w:color w:val="000000"/>
        </w:rPr>
      </w:pPr>
      <w:r w:rsidRPr="004B0CEE">
        <w:rPr>
          <w:color w:val="000000"/>
        </w:rPr>
        <w:t>В соответствии с законодательством Российской Федерации (ст.</w:t>
      </w:r>
      <w:r w:rsidR="004B0CEE">
        <w:rPr>
          <w:color w:val="000000"/>
        </w:rPr>
        <w:t> </w:t>
      </w:r>
      <w:r w:rsidR="004B0CEE" w:rsidRPr="004B0CEE">
        <w:rPr>
          <w:color w:val="000000"/>
        </w:rPr>
        <w:t>8</w:t>
      </w:r>
      <w:r w:rsidRPr="004B0CEE">
        <w:rPr>
          <w:color w:val="000000"/>
        </w:rPr>
        <w:t>6 БК РФ) исключительно из бюджетов субъектов РФ финансируются следующие функциональные виды расходов на:</w:t>
      </w:r>
    </w:p>
    <w:p w:rsidR="00572685" w:rsidRPr="004B0CEE" w:rsidRDefault="00572685" w:rsidP="004B0CEE">
      <w:pPr>
        <w:numPr>
          <w:ilvl w:val="0"/>
          <w:numId w:val="3"/>
        </w:numPr>
        <w:tabs>
          <w:tab w:val="clear" w:pos="2138"/>
          <w:tab w:val="num" w:pos="1080"/>
        </w:tabs>
        <w:spacing w:line="360" w:lineRule="auto"/>
        <w:ind w:left="0" w:firstLine="709"/>
        <w:jc w:val="both"/>
        <w:divId w:val="614286894"/>
        <w:rPr>
          <w:color w:val="000000"/>
        </w:rPr>
      </w:pPr>
      <w:r w:rsidRPr="004B0CEE">
        <w:rPr>
          <w:color w:val="000000"/>
        </w:rPr>
        <w:t>обеспечение функционирования органов законодательной (представительной) и исполнительной власти субъектов Российской Федерации;</w:t>
      </w:r>
    </w:p>
    <w:p w:rsidR="00572685" w:rsidRPr="004B0CEE" w:rsidRDefault="00572685" w:rsidP="004B0CEE">
      <w:pPr>
        <w:numPr>
          <w:ilvl w:val="0"/>
          <w:numId w:val="3"/>
        </w:numPr>
        <w:tabs>
          <w:tab w:val="clear" w:pos="2138"/>
          <w:tab w:val="num" w:pos="1080"/>
        </w:tabs>
        <w:spacing w:line="360" w:lineRule="auto"/>
        <w:ind w:left="0" w:firstLine="709"/>
        <w:jc w:val="both"/>
        <w:divId w:val="614286894"/>
        <w:rPr>
          <w:color w:val="000000"/>
        </w:rPr>
      </w:pPr>
      <w:r w:rsidRPr="004B0CEE">
        <w:rPr>
          <w:color w:val="000000"/>
        </w:rPr>
        <w:t>обслуживание и погашение государственного долга субъектов Российской Федерации;</w:t>
      </w:r>
    </w:p>
    <w:p w:rsidR="00572685" w:rsidRPr="004B0CEE" w:rsidRDefault="00572685" w:rsidP="004B0CEE">
      <w:pPr>
        <w:numPr>
          <w:ilvl w:val="0"/>
          <w:numId w:val="3"/>
        </w:numPr>
        <w:tabs>
          <w:tab w:val="clear" w:pos="2138"/>
          <w:tab w:val="num" w:pos="1080"/>
        </w:tabs>
        <w:spacing w:line="360" w:lineRule="auto"/>
        <w:ind w:left="0" w:firstLine="709"/>
        <w:jc w:val="both"/>
        <w:divId w:val="614286894"/>
        <w:rPr>
          <w:color w:val="000000"/>
        </w:rPr>
      </w:pPr>
      <w:r w:rsidRPr="004B0CEE">
        <w:rPr>
          <w:color w:val="000000"/>
        </w:rPr>
        <w:t>проведение выборов и референдумов субъектов Российской Федерации;</w:t>
      </w:r>
    </w:p>
    <w:p w:rsidR="00572685" w:rsidRPr="004B0CEE" w:rsidRDefault="00572685" w:rsidP="004B0CEE">
      <w:pPr>
        <w:numPr>
          <w:ilvl w:val="0"/>
          <w:numId w:val="3"/>
        </w:numPr>
        <w:tabs>
          <w:tab w:val="clear" w:pos="2138"/>
          <w:tab w:val="num" w:pos="1080"/>
        </w:tabs>
        <w:spacing w:line="360" w:lineRule="auto"/>
        <w:ind w:left="0" w:firstLine="709"/>
        <w:jc w:val="both"/>
        <w:divId w:val="614286894"/>
        <w:rPr>
          <w:color w:val="000000"/>
        </w:rPr>
      </w:pPr>
      <w:r w:rsidRPr="004B0CEE">
        <w:rPr>
          <w:color w:val="000000"/>
        </w:rPr>
        <w:t>обеспечение реализации региональных целевых программ;</w:t>
      </w:r>
    </w:p>
    <w:p w:rsidR="00572685" w:rsidRPr="004B0CEE" w:rsidRDefault="00572685" w:rsidP="004B0CEE">
      <w:pPr>
        <w:numPr>
          <w:ilvl w:val="0"/>
          <w:numId w:val="3"/>
        </w:numPr>
        <w:tabs>
          <w:tab w:val="clear" w:pos="2138"/>
          <w:tab w:val="num" w:pos="1080"/>
        </w:tabs>
        <w:spacing w:line="360" w:lineRule="auto"/>
        <w:ind w:left="0" w:firstLine="709"/>
        <w:jc w:val="both"/>
        <w:divId w:val="614286894"/>
        <w:rPr>
          <w:color w:val="000000"/>
        </w:rPr>
      </w:pPr>
      <w:r w:rsidRPr="004B0CEE">
        <w:rPr>
          <w:color w:val="000000"/>
        </w:rPr>
        <w:t>формирование государственной собственности субъектов Российской Федерации;</w:t>
      </w:r>
    </w:p>
    <w:p w:rsidR="00572685" w:rsidRPr="004B0CEE" w:rsidRDefault="00572685" w:rsidP="004B0CEE">
      <w:pPr>
        <w:numPr>
          <w:ilvl w:val="0"/>
          <w:numId w:val="3"/>
        </w:numPr>
        <w:tabs>
          <w:tab w:val="clear" w:pos="2138"/>
          <w:tab w:val="num" w:pos="1080"/>
        </w:tabs>
        <w:spacing w:line="360" w:lineRule="auto"/>
        <w:ind w:left="0" w:firstLine="709"/>
        <w:jc w:val="both"/>
        <w:divId w:val="614286894"/>
        <w:rPr>
          <w:color w:val="000000"/>
        </w:rPr>
      </w:pPr>
      <w:r w:rsidRPr="004B0CEE">
        <w:rPr>
          <w:color w:val="000000"/>
        </w:rPr>
        <w:t>осуществление международных и внешнеэкономических связей субъектов Российской Федерации;</w:t>
      </w:r>
    </w:p>
    <w:p w:rsidR="00572685" w:rsidRPr="004B0CEE" w:rsidRDefault="00572685" w:rsidP="004B0CEE">
      <w:pPr>
        <w:numPr>
          <w:ilvl w:val="0"/>
          <w:numId w:val="3"/>
        </w:numPr>
        <w:tabs>
          <w:tab w:val="clear" w:pos="2138"/>
          <w:tab w:val="num" w:pos="1080"/>
        </w:tabs>
        <w:spacing w:line="360" w:lineRule="auto"/>
        <w:ind w:left="0" w:firstLine="709"/>
        <w:jc w:val="both"/>
        <w:divId w:val="614286894"/>
        <w:rPr>
          <w:color w:val="000000"/>
        </w:rPr>
      </w:pPr>
      <w:r w:rsidRPr="004B0CEE">
        <w:rPr>
          <w:color w:val="000000"/>
        </w:rPr>
        <w:t>содержание и развитие предприятий, учреждений и организаций, находящихся в ведении органов государственной власти субъектов Российской Федерации;</w:t>
      </w:r>
    </w:p>
    <w:p w:rsidR="00572685" w:rsidRPr="004B0CEE" w:rsidRDefault="00572685" w:rsidP="004B0CEE">
      <w:pPr>
        <w:numPr>
          <w:ilvl w:val="0"/>
          <w:numId w:val="3"/>
        </w:numPr>
        <w:tabs>
          <w:tab w:val="clear" w:pos="2138"/>
          <w:tab w:val="num" w:pos="1080"/>
        </w:tabs>
        <w:spacing w:line="360" w:lineRule="auto"/>
        <w:ind w:left="0" w:firstLine="709"/>
        <w:jc w:val="both"/>
        <w:divId w:val="614286894"/>
        <w:rPr>
          <w:color w:val="000000"/>
        </w:rPr>
      </w:pPr>
      <w:r w:rsidRPr="004B0CEE">
        <w:rPr>
          <w:color w:val="000000"/>
        </w:rPr>
        <w:t>обеспечение деятельности средств массовой информации субъектов Российской Федерации;</w:t>
      </w:r>
    </w:p>
    <w:p w:rsidR="00572685" w:rsidRPr="004B0CEE" w:rsidRDefault="00572685" w:rsidP="004B0CEE">
      <w:pPr>
        <w:numPr>
          <w:ilvl w:val="0"/>
          <w:numId w:val="3"/>
        </w:numPr>
        <w:tabs>
          <w:tab w:val="clear" w:pos="2138"/>
          <w:tab w:val="num" w:pos="1080"/>
        </w:tabs>
        <w:spacing w:line="360" w:lineRule="auto"/>
        <w:ind w:left="0" w:firstLine="709"/>
        <w:jc w:val="both"/>
        <w:divId w:val="614286894"/>
        <w:rPr>
          <w:color w:val="000000"/>
        </w:rPr>
      </w:pPr>
      <w:r w:rsidRPr="004B0CEE">
        <w:rPr>
          <w:color w:val="000000"/>
        </w:rPr>
        <w:t>оказание финансовой помощи местным бюджетам;</w:t>
      </w:r>
    </w:p>
    <w:p w:rsidR="00572685" w:rsidRPr="004B0CEE" w:rsidRDefault="00572685" w:rsidP="004B0CEE">
      <w:pPr>
        <w:numPr>
          <w:ilvl w:val="0"/>
          <w:numId w:val="3"/>
        </w:numPr>
        <w:tabs>
          <w:tab w:val="clear" w:pos="2138"/>
          <w:tab w:val="num" w:pos="1080"/>
        </w:tabs>
        <w:spacing w:line="360" w:lineRule="auto"/>
        <w:ind w:left="0" w:firstLine="709"/>
        <w:jc w:val="both"/>
        <w:divId w:val="614286894"/>
        <w:rPr>
          <w:color w:val="000000"/>
        </w:rPr>
      </w:pPr>
      <w:r w:rsidRPr="004B0CEE">
        <w:rPr>
          <w:color w:val="000000"/>
        </w:rPr>
        <w:t>обеспечение осуществления отдельных государственных полномочий, передаваемых на муниципальный уровень;</w:t>
      </w:r>
    </w:p>
    <w:p w:rsidR="00572685" w:rsidRPr="004B0CEE" w:rsidRDefault="00572685" w:rsidP="004B0CEE">
      <w:pPr>
        <w:numPr>
          <w:ilvl w:val="0"/>
          <w:numId w:val="3"/>
        </w:numPr>
        <w:tabs>
          <w:tab w:val="clear" w:pos="2138"/>
          <w:tab w:val="num" w:pos="1080"/>
        </w:tabs>
        <w:spacing w:line="360" w:lineRule="auto"/>
        <w:ind w:left="0" w:firstLine="709"/>
        <w:jc w:val="both"/>
        <w:divId w:val="614286894"/>
        <w:rPr>
          <w:color w:val="000000"/>
        </w:rPr>
      </w:pPr>
      <w:r w:rsidRPr="004B0CEE">
        <w:rPr>
          <w:color w:val="000000"/>
        </w:rPr>
        <w:t>компенсация дополнительных расходов, возникших в результате решений, принятых органами государственной власти субъектов Российской Федерации, приводящих к увеличению бюджетных расходов или уменьшению бюджетных доходов местных бюджетов;</w:t>
      </w:r>
    </w:p>
    <w:p w:rsidR="00572685" w:rsidRPr="004B0CEE" w:rsidRDefault="00572685" w:rsidP="004B0CEE">
      <w:pPr>
        <w:numPr>
          <w:ilvl w:val="0"/>
          <w:numId w:val="3"/>
        </w:numPr>
        <w:tabs>
          <w:tab w:val="clear" w:pos="2138"/>
          <w:tab w:val="num" w:pos="1080"/>
        </w:tabs>
        <w:spacing w:line="360" w:lineRule="auto"/>
        <w:ind w:left="0" w:firstLine="709"/>
        <w:jc w:val="both"/>
        <w:divId w:val="614286894"/>
        <w:rPr>
          <w:color w:val="000000"/>
        </w:rPr>
      </w:pPr>
      <w:r w:rsidRPr="004B0CEE">
        <w:rPr>
          <w:color w:val="000000"/>
        </w:rPr>
        <w:t>прочие расходы, связанные с осуществлением полномочий субъектов Российской Федерации.</w:t>
      </w:r>
    </w:p>
    <w:p w:rsidR="00572685" w:rsidRPr="004B0CEE" w:rsidRDefault="00572685" w:rsidP="004B0CEE">
      <w:pPr>
        <w:spacing w:line="360" w:lineRule="auto"/>
        <w:ind w:firstLine="709"/>
        <w:jc w:val="both"/>
        <w:divId w:val="614286894"/>
        <w:rPr>
          <w:color w:val="000000"/>
        </w:rPr>
      </w:pPr>
      <w:r w:rsidRPr="004B0CEE">
        <w:rPr>
          <w:color w:val="000000"/>
        </w:rPr>
        <w:t>В расходной части бюджетов может быть предусмотрено создание резервных фондов органов исполнительной власти. Размер резервных фондов в бюджетах субъектов Российской Федерации устанавливается органами законодательной (представительной) власти субъектов Федерации при утверждении бюджетов субъектов федерации на очередной финансовый год.</w:t>
      </w:r>
    </w:p>
    <w:p w:rsidR="00572685" w:rsidRPr="004B0CEE" w:rsidRDefault="00572685" w:rsidP="004B0CEE">
      <w:pPr>
        <w:spacing w:line="360" w:lineRule="auto"/>
        <w:ind w:firstLine="709"/>
        <w:jc w:val="both"/>
        <w:divId w:val="614286894"/>
        <w:rPr>
          <w:color w:val="000000"/>
        </w:rPr>
      </w:pPr>
      <w:r w:rsidRPr="004B0CEE">
        <w:rPr>
          <w:color w:val="000000"/>
        </w:rPr>
        <w:t>В бюджетах регионов занимают значительную долю расходов ассигнования на развитие отраслей народного хозяйства региона (промышленность, энергетика, строительство транспорт). В сельскохозяйственных областях правомерно должен быть отдан приоритет ассигнованиям на развитие сельского хозяйства.</w:t>
      </w:r>
    </w:p>
    <w:p w:rsidR="004B76E3" w:rsidRPr="004B0CEE" w:rsidRDefault="00381C02" w:rsidP="004B0CEE">
      <w:pPr>
        <w:pStyle w:val="a3"/>
        <w:spacing w:before="0" w:beforeAutospacing="0" w:after="0" w:afterAutospacing="0" w:line="360" w:lineRule="auto"/>
        <w:ind w:firstLine="709"/>
        <w:jc w:val="both"/>
        <w:divId w:val="614286894"/>
        <w:rPr>
          <w:color w:val="000000"/>
          <w:sz w:val="28"/>
          <w:szCs w:val="28"/>
        </w:rPr>
      </w:pPr>
      <w:r w:rsidRPr="004B0CEE">
        <w:rPr>
          <w:color w:val="000000"/>
          <w:sz w:val="28"/>
          <w:szCs w:val="28"/>
        </w:rPr>
        <w:t xml:space="preserve">Таким образом, </w:t>
      </w:r>
      <w:r w:rsidR="004B76E3" w:rsidRPr="004B0CEE">
        <w:rPr>
          <w:color w:val="000000"/>
          <w:sz w:val="28"/>
          <w:szCs w:val="28"/>
        </w:rPr>
        <w:t xml:space="preserve">каждый субъект РФ имеет свои особенности в развитии экономики и социально-культурной сферы. Бюджет субъекта РФ </w:t>
      </w:r>
      <w:r w:rsidR="004B0CEE">
        <w:rPr>
          <w:color w:val="000000"/>
          <w:sz w:val="28"/>
          <w:szCs w:val="28"/>
        </w:rPr>
        <w:t>–</w:t>
      </w:r>
      <w:r w:rsidR="004B0CEE" w:rsidRPr="004B0CEE">
        <w:rPr>
          <w:color w:val="000000"/>
          <w:sz w:val="28"/>
          <w:szCs w:val="28"/>
        </w:rPr>
        <w:t xml:space="preserve"> </w:t>
      </w:r>
      <w:r w:rsidR="004B76E3" w:rsidRPr="004B0CEE">
        <w:rPr>
          <w:color w:val="000000"/>
          <w:sz w:val="28"/>
          <w:szCs w:val="28"/>
        </w:rPr>
        <w:t>форма образования и расходования денежных средств, предназначенных для обеспечения задач и функций, отнесенных к предметам ведения субъекта РФ. Расходы бюджетов представляют собой процесс выделения и использования финансовых ресурсов, аккумулированных в бюджетах каждого уровня, в соответствии с законами о бюджетах на конкретный финансовый год. Экономическая классификация расходов бюджета, показывающая их влияние на процесс расширенного воспроизводства. В соответствии с экономической классификацией выделяют текущие и капитальные расходы.</w:t>
      </w:r>
      <w:r w:rsidR="004B0CEE">
        <w:rPr>
          <w:color w:val="000000"/>
          <w:sz w:val="28"/>
          <w:szCs w:val="28"/>
        </w:rPr>
        <w:t xml:space="preserve"> </w:t>
      </w:r>
      <w:r w:rsidR="004B76E3" w:rsidRPr="004B0CEE">
        <w:rPr>
          <w:color w:val="000000"/>
          <w:sz w:val="28"/>
          <w:szCs w:val="28"/>
        </w:rPr>
        <w:t xml:space="preserve">Функциональная классификация расходов бюджета является группировкой расходов бюджетов всех уровней, отражающей направление финансов на выполнение основных функций государства. Классификация расходов по целевому назначению, </w:t>
      </w:r>
      <w:r w:rsidR="004B0CEE">
        <w:rPr>
          <w:color w:val="000000"/>
          <w:sz w:val="28"/>
          <w:szCs w:val="28"/>
        </w:rPr>
        <w:t>т.е.</w:t>
      </w:r>
      <w:r w:rsidR="004B76E3" w:rsidRPr="004B0CEE">
        <w:rPr>
          <w:color w:val="000000"/>
          <w:sz w:val="28"/>
          <w:szCs w:val="28"/>
        </w:rPr>
        <w:t xml:space="preserve"> по конкретным видам затрат, позволяет рационально использовать бюджетные средства и является необходимой базой для эффективного контроля за использованием бюджетных средств.</w:t>
      </w:r>
    </w:p>
    <w:p w:rsidR="00572685" w:rsidRDefault="00572685" w:rsidP="004B0CEE">
      <w:pPr>
        <w:pStyle w:val="a3"/>
        <w:spacing w:before="0" w:beforeAutospacing="0" w:after="0" w:afterAutospacing="0" w:line="360" w:lineRule="auto"/>
        <w:ind w:firstLine="709"/>
        <w:jc w:val="both"/>
        <w:divId w:val="614286894"/>
        <w:rPr>
          <w:color w:val="000000"/>
          <w:sz w:val="28"/>
          <w:szCs w:val="28"/>
        </w:rPr>
      </w:pPr>
    </w:p>
    <w:p w:rsidR="00F07F54" w:rsidRPr="004B0CEE" w:rsidRDefault="00F07F54" w:rsidP="004B0CEE">
      <w:pPr>
        <w:pStyle w:val="a3"/>
        <w:spacing w:before="0" w:beforeAutospacing="0" w:after="0" w:afterAutospacing="0" w:line="360" w:lineRule="auto"/>
        <w:ind w:firstLine="709"/>
        <w:jc w:val="both"/>
        <w:divId w:val="614286894"/>
        <w:rPr>
          <w:color w:val="000000"/>
          <w:sz w:val="28"/>
          <w:szCs w:val="28"/>
        </w:rPr>
      </w:pPr>
      <w:r w:rsidRPr="004B0CEE">
        <w:rPr>
          <w:b/>
          <w:bCs/>
          <w:color w:val="000000"/>
          <w:sz w:val="28"/>
          <w:szCs w:val="32"/>
        </w:rPr>
        <w:t>2</w:t>
      </w:r>
      <w:r w:rsidR="00FF5B16">
        <w:rPr>
          <w:b/>
          <w:bCs/>
          <w:color w:val="000000"/>
          <w:sz w:val="28"/>
          <w:szCs w:val="32"/>
        </w:rPr>
        <w:t>.</w:t>
      </w:r>
      <w:r w:rsidRPr="004B0CEE">
        <w:rPr>
          <w:b/>
          <w:bCs/>
          <w:color w:val="000000"/>
          <w:sz w:val="28"/>
          <w:szCs w:val="32"/>
        </w:rPr>
        <w:t xml:space="preserve"> Расходы бюджета Оренбургской области</w:t>
      </w:r>
      <w:r w:rsidRPr="004B0CEE">
        <w:rPr>
          <w:color w:val="000000"/>
          <w:sz w:val="28"/>
          <w:szCs w:val="28"/>
        </w:rPr>
        <w:t xml:space="preserve"> </w:t>
      </w:r>
      <w:r w:rsidRPr="004B0CEE">
        <w:rPr>
          <w:b/>
          <w:bCs/>
          <w:color w:val="000000"/>
          <w:sz w:val="28"/>
          <w:szCs w:val="32"/>
        </w:rPr>
        <w:t>за 2010 год</w:t>
      </w:r>
    </w:p>
    <w:p w:rsidR="00F07F54" w:rsidRPr="004B0CEE" w:rsidRDefault="00F07F54" w:rsidP="004B0CEE">
      <w:pPr>
        <w:pStyle w:val="a3"/>
        <w:spacing w:before="0" w:beforeAutospacing="0" w:after="0" w:afterAutospacing="0" w:line="360" w:lineRule="auto"/>
        <w:ind w:firstLine="709"/>
        <w:jc w:val="both"/>
        <w:divId w:val="614286894"/>
        <w:rPr>
          <w:color w:val="000000"/>
          <w:sz w:val="28"/>
          <w:szCs w:val="28"/>
        </w:rPr>
      </w:pPr>
    </w:p>
    <w:p w:rsidR="00F07F54" w:rsidRPr="004B0CEE" w:rsidRDefault="00F07F54" w:rsidP="004B0CEE">
      <w:pPr>
        <w:pStyle w:val="a3"/>
        <w:spacing w:before="0" w:beforeAutospacing="0" w:after="0" w:afterAutospacing="0" w:line="360" w:lineRule="auto"/>
        <w:ind w:firstLine="709"/>
        <w:jc w:val="both"/>
        <w:divId w:val="614286894"/>
        <w:rPr>
          <w:color w:val="000000"/>
          <w:sz w:val="28"/>
          <w:szCs w:val="28"/>
        </w:rPr>
      </w:pPr>
      <w:r w:rsidRPr="004B0CEE">
        <w:rPr>
          <w:color w:val="000000"/>
          <w:sz w:val="28"/>
          <w:szCs w:val="28"/>
        </w:rPr>
        <w:t xml:space="preserve">Рассмотрим заключение Счетной палаты на проект решения Совета депутатов «О проекте бюджета муниципального образования Оренбургский район на 2010 год и на плановый период 2011 и 2012 годов». </w:t>
      </w:r>
      <w:r w:rsidR="00FE2FF9" w:rsidRPr="004B0CEE">
        <w:rPr>
          <w:color w:val="000000"/>
          <w:sz w:val="28"/>
          <w:szCs w:val="28"/>
        </w:rPr>
        <w:t>В проекте решения предлагалось</w:t>
      </w:r>
      <w:r w:rsidRPr="004B0CEE">
        <w:rPr>
          <w:color w:val="000000"/>
          <w:sz w:val="28"/>
          <w:szCs w:val="28"/>
        </w:rPr>
        <w:t xml:space="preserve"> утвердить общий объем расходов бюджета на 2010 год в сумме 1025786,0 тыс. рублей. Планируемый объем расходов на 2,</w:t>
      </w:r>
      <w:r w:rsidR="004B0CEE" w:rsidRPr="004B0CEE">
        <w:rPr>
          <w:color w:val="000000"/>
          <w:sz w:val="28"/>
          <w:szCs w:val="28"/>
        </w:rPr>
        <w:t>3</w:t>
      </w:r>
      <w:r w:rsidR="004B0CEE">
        <w:rPr>
          <w:color w:val="000000"/>
          <w:sz w:val="28"/>
          <w:szCs w:val="28"/>
        </w:rPr>
        <w:t>%</w:t>
      </w:r>
      <w:r w:rsidRPr="004B0CEE">
        <w:rPr>
          <w:color w:val="000000"/>
          <w:sz w:val="28"/>
          <w:szCs w:val="28"/>
        </w:rPr>
        <w:t xml:space="preserve"> (22853,0 тыс. рублей) выше объема расходов утвержденного бюджета на 2009 год (102933,0 тыс. рублей), но на 13,8</w:t>
      </w:r>
      <w:r w:rsidR="004B0CEE" w:rsidRPr="004B0CEE">
        <w:rPr>
          <w:color w:val="000000"/>
          <w:sz w:val="28"/>
          <w:szCs w:val="28"/>
        </w:rPr>
        <w:t>5</w:t>
      </w:r>
      <w:r w:rsidR="004B0CEE">
        <w:rPr>
          <w:color w:val="000000"/>
          <w:sz w:val="28"/>
          <w:szCs w:val="28"/>
        </w:rPr>
        <w:t>%</w:t>
      </w:r>
      <w:r w:rsidRPr="004B0CEE">
        <w:rPr>
          <w:color w:val="000000"/>
          <w:sz w:val="28"/>
          <w:szCs w:val="28"/>
        </w:rPr>
        <w:t xml:space="preserve"> (164893,0 тыс. рублей) ниже ожидаемого исполнения бюджета 2009 года (1190679,0 тыс. рублей). Основное увеличение расходной части проекта бюджета на 2010 год предусматривается за счет:</w:t>
      </w:r>
    </w:p>
    <w:p w:rsidR="00F07F54"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07F54" w:rsidRPr="004B0CEE">
        <w:rPr>
          <w:color w:val="000000"/>
          <w:sz w:val="28"/>
          <w:szCs w:val="28"/>
        </w:rPr>
        <w:t>повышения стоимости коммунальных услуг потребляемых бюджетными учреждениями:</w:t>
      </w:r>
    </w:p>
    <w:p w:rsidR="00F07F54"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07F54" w:rsidRPr="004B0CEE">
        <w:rPr>
          <w:color w:val="000000"/>
          <w:sz w:val="28"/>
          <w:szCs w:val="28"/>
        </w:rPr>
        <w:t xml:space="preserve">газ </w:t>
      </w:r>
      <w:r>
        <w:rPr>
          <w:color w:val="000000"/>
          <w:sz w:val="28"/>
          <w:szCs w:val="28"/>
        </w:rPr>
        <w:t>–</w:t>
      </w:r>
      <w:r w:rsidRPr="004B0CEE">
        <w:rPr>
          <w:color w:val="000000"/>
          <w:sz w:val="28"/>
          <w:szCs w:val="28"/>
        </w:rPr>
        <w:t xml:space="preserve"> </w:t>
      </w:r>
      <w:r w:rsidR="00F07F54" w:rsidRPr="004B0CEE">
        <w:rPr>
          <w:color w:val="000000"/>
          <w:sz w:val="28"/>
          <w:szCs w:val="28"/>
        </w:rPr>
        <w:t>27,24 процентов;</w:t>
      </w:r>
    </w:p>
    <w:p w:rsidR="00F07F54"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07F54" w:rsidRPr="004B0CEE">
        <w:rPr>
          <w:color w:val="000000"/>
          <w:sz w:val="28"/>
          <w:szCs w:val="28"/>
        </w:rPr>
        <w:t>электрическую энергию – 60,0 процентов;</w:t>
      </w:r>
    </w:p>
    <w:p w:rsidR="00F07F54"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07F54" w:rsidRPr="004B0CEE">
        <w:rPr>
          <w:color w:val="000000"/>
          <w:sz w:val="28"/>
          <w:szCs w:val="28"/>
        </w:rPr>
        <w:t>тепловую энергию – 12,0 процентов;</w:t>
      </w:r>
    </w:p>
    <w:p w:rsidR="00F07F54"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07F54" w:rsidRPr="004B0CEE">
        <w:rPr>
          <w:color w:val="000000"/>
          <w:sz w:val="28"/>
          <w:szCs w:val="28"/>
        </w:rPr>
        <w:t xml:space="preserve">повышения прочих материальных затрат в 2010 году </w:t>
      </w:r>
      <w:r>
        <w:rPr>
          <w:color w:val="000000"/>
          <w:sz w:val="28"/>
          <w:szCs w:val="28"/>
        </w:rPr>
        <w:t>–</w:t>
      </w:r>
      <w:r w:rsidRPr="004B0CEE">
        <w:rPr>
          <w:color w:val="000000"/>
          <w:sz w:val="28"/>
          <w:szCs w:val="28"/>
        </w:rPr>
        <w:t xml:space="preserve"> </w:t>
      </w:r>
      <w:r w:rsidR="00F07F54" w:rsidRPr="004B0CEE">
        <w:rPr>
          <w:color w:val="000000"/>
          <w:sz w:val="28"/>
          <w:szCs w:val="28"/>
        </w:rPr>
        <w:t>на 10,0 процентов;</w:t>
      </w:r>
    </w:p>
    <w:p w:rsidR="00F07F54" w:rsidRPr="004B0CEE" w:rsidRDefault="004B0CEE" w:rsidP="004B0CEE">
      <w:pPr>
        <w:pStyle w:val="a3"/>
        <w:spacing w:before="0" w:beforeAutospacing="0" w:after="0" w:afterAutospacing="0" w:line="360" w:lineRule="auto"/>
        <w:ind w:firstLine="709"/>
        <w:jc w:val="both"/>
        <w:divId w:val="614286894"/>
        <w:rPr>
          <w:color w:val="000000"/>
          <w:sz w:val="28"/>
          <w:szCs w:val="28"/>
        </w:rPr>
      </w:pPr>
      <w:r>
        <w:rPr>
          <w:color w:val="000000"/>
          <w:sz w:val="28"/>
          <w:szCs w:val="28"/>
        </w:rPr>
        <w:t>– </w:t>
      </w:r>
      <w:r w:rsidR="00F07F54" w:rsidRPr="004B0CEE">
        <w:rPr>
          <w:color w:val="000000"/>
          <w:sz w:val="28"/>
          <w:szCs w:val="28"/>
        </w:rPr>
        <w:t>другие услуги ЖКХ – 13,0 процентов.</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Расходы бюджета на 2010 год сформированы по 10 разделам классификации расходов бюджета.</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В проекте бюджета на 2010 год расходы по разделу 0100 «Общегосударственные вопросы» предусмотрены в размере 61694,0 тыс. рублей. увеличение расходов в 2010 году по сравнению с соответствующим показателем 2009 года составит 48,0 тыс. рублей. Доля указанных расходов в общем объеме расходов бюджета в 2010 году составит 6,</w:t>
      </w:r>
      <w:r w:rsidR="004B0CEE" w:rsidRPr="004B0CEE">
        <w:rPr>
          <w:color w:val="000000"/>
          <w:sz w:val="28"/>
          <w:szCs w:val="28"/>
        </w:rPr>
        <w:t>0</w:t>
      </w:r>
      <w:r w:rsidR="004B0CEE">
        <w:rPr>
          <w:color w:val="000000"/>
          <w:sz w:val="28"/>
          <w:szCs w:val="28"/>
        </w:rPr>
        <w:t>%</w:t>
      </w:r>
      <w:r w:rsidRPr="004B0CEE">
        <w:rPr>
          <w:color w:val="000000"/>
          <w:sz w:val="28"/>
          <w:szCs w:val="28"/>
        </w:rPr>
        <w:t>.</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 «Функционирование высшего должностного лица субъекта Российской Федерации и муниципального образования» расходы предусмотрены в размере 902,0 тыс. рублей, что на 59,0 тыс. рублей или на 6,</w:t>
      </w:r>
      <w:r w:rsidR="004B0CEE" w:rsidRPr="004B0CEE">
        <w:rPr>
          <w:color w:val="000000"/>
          <w:sz w:val="28"/>
          <w:szCs w:val="28"/>
        </w:rPr>
        <w:t>1</w:t>
      </w:r>
      <w:r w:rsidR="004B0CEE">
        <w:rPr>
          <w:color w:val="000000"/>
          <w:sz w:val="28"/>
          <w:szCs w:val="28"/>
        </w:rPr>
        <w:t>%</w:t>
      </w:r>
      <w:r w:rsidRPr="004B0CEE">
        <w:rPr>
          <w:color w:val="000000"/>
          <w:sz w:val="28"/>
          <w:szCs w:val="28"/>
        </w:rPr>
        <w:t xml:space="preserve"> ниже утвержденного показателя 2009 года. Средства предусмотрено направить на обеспечение деятельности Главы района. Распорядителем средств по данному подразделу является Администрация района.</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 «Функционирование законодательных (представительных) органов государственной власти и представительных органов муниципальных образований» предусмотрены расходы в размере 1405,0 тыс. рублей. Снижение расходов в 2010 году по сравнению с соответствующим показателем текущего года составит 118,0 тыс. рублей.</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расходы планируются в размере 28886,0 тыс. рублей, что на 4419,0 тыс. рублей или на 13,</w:t>
      </w:r>
      <w:r w:rsidR="004B0CEE" w:rsidRPr="004B0CEE">
        <w:rPr>
          <w:color w:val="000000"/>
          <w:sz w:val="28"/>
          <w:szCs w:val="28"/>
        </w:rPr>
        <w:t>3</w:t>
      </w:r>
      <w:r w:rsidR="004B0CEE">
        <w:rPr>
          <w:color w:val="000000"/>
          <w:sz w:val="28"/>
          <w:szCs w:val="28"/>
        </w:rPr>
        <w:t>%</w:t>
      </w:r>
      <w:r w:rsidRPr="004B0CEE">
        <w:rPr>
          <w:color w:val="000000"/>
          <w:sz w:val="28"/>
          <w:szCs w:val="28"/>
        </w:rPr>
        <w:t xml:space="preserve"> ниже соответствующего показателя 2009 года. Средства предусмотрено направить на обеспечение деятельности аппарата администрации.</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Бюджетные ассигнования по подразделу «Обеспечение деятельности финансовых, налоговых и таможенных органов и органов финансового (финансово-бюджетного) надзора» планируются в размере 10908,0 тыс. рублей, со снижением по сравнению с соответствующим уровнем текущего года на 93,0 тыс. рублей. Средства планируется направить на обеспечение деятельности Финансового управления администрации, контрольно-ревизионного управления администрации, Счетной палаты.</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Бюджетные ассигнования по подразделу «Обеспечение проведения выборов и референдумов» планируются в размере 3500,0 тыс. рублей.</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 «Обслуживание государственного и муниципального долга» расходы предусмотрены в размере 1354,0 тыс. рублей.</w:t>
      </w:r>
    </w:p>
    <w:p w:rsidR="00F07F54" w:rsidRPr="004B0CEE" w:rsidRDefault="003A6FD3"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w:t>
      </w:r>
      <w:r w:rsidR="00F07F54" w:rsidRPr="004B0CEE">
        <w:rPr>
          <w:color w:val="000000"/>
          <w:sz w:val="28"/>
          <w:szCs w:val="28"/>
        </w:rPr>
        <w:t xml:space="preserve"> «Резервные фонды» предусмотрены средства на формирование резервных фондов в размере 990,0 тыс. рублей: резервный фонд администрации МО Оренбургский район, резервный фонд по чрезвычайным ситуациям.</w:t>
      </w:r>
    </w:p>
    <w:p w:rsidR="00F07F54" w:rsidRPr="004B0CEE" w:rsidRDefault="003A6FD3"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w:t>
      </w:r>
      <w:r w:rsidR="00F07F54" w:rsidRPr="004B0CEE">
        <w:rPr>
          <w:color w:val="000000"/>
          <w:sz w:val="28"/>
          <w:szCs w:val="28"/>
        </w:rPr>
        <w:t xml:space="preserve"> «Другие общегосударственные вопросы» расходы предусмотрены в размере 13749,0 тыс. рублей, что на 992,0 тыс. рублей или на 7,</w:t>
      </w:r>
      <w:r w:rsidR="004B0CEE" w:rsidRPr="004B0CEE">
        <w:rPr>
          <w:color w:val="000000"/>
          <w:sz w:val="28"/>
          <w:szCs w:val="28"/>
        </w:rPr>
        <w:t>8</w:t>
      </w:r>
      <w:r w:rsidR="004B0CEE">
        <w:rPr>
          <w:color w:val="000000"/>
          <w:sz w:val="28"/>
          <w:szCs w:val="28"/>
        </w:rPr>
        <w:t>%</w:t>
      </w:r>
      <w:r w:rsidR="00F07F54" w:rsidRPr="004B0CEE">
        <w:rPr>
          <w:color w:val="000000"/>
          <w:sz w:val="28"/>
          <w:szCs w:val="28"/>
        </w:rPr>
        <w:t xml:space="preserve"> выше утвержденного показателя 2009 года. Увеличение связано с ростом коммунальных услуг по администрации и дополнительно запланированных расходов по оформлению муниципальной собственности (письмо отдела по управлению муниципальным имуществом и земельным отношениям администрации МО Оренбургский район).</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Расходы по разделу «Национальная безопасность и правоохранительная деятельность» в проекте бюджета на 2010 год</w:t>
      </w:r>
      <w:r w:rsidR="004B0CEE">
        <w:rPr>
          <w:color w:val="000000"/>
          <w:sz w:val="28"/>
          <w:szCs w:val="28"/>
        </w:rPr>
        <w:t xml:space="preserve"> </w:t>
      </w:r>
      <w:r w:rsidRPr="004B0CEE">
        <w:rPr>
          <w:color w:val="000000"/>
          <w:sz w:val="28"/>
          <w:szCs w:val="28"/>
        </w:rPr>
        <w:t>предусмотрены в сумме 1477,0 тыс. рублей. Прирост расходов по сравнению с соответствующим показателем 2009 года составит 76,0 тыс. рублей или 5,</w:t>
      </w:r>
      <w:r w:rsidR="004B0CEE" w:rsidRPr="004B0CEE">
        <w:rPr>
          <w:color w:val="000000"/>
          <w:sz w:val="28"/>
          <w:szCs w:val="28"/>
        </w:rPr>
        <w:t>2</w:t>
      </w:r>
      <w:r w:rsidR="004B0CEE">
        <w:rPr>
          <w:color w:val="000000"/>
          <w:sz w:val="28"/>
          <w:szCs w:val="28"/>
        </w:rPr>
        <w:t>%</w:t>
      </w:r>
      <w:r w:rsidRPr="004B0CEE">
        <w:rPr>
          <w:color w:val="000000"/>
          <w:sz w:val="28"/>
          <w:szCs w:val="28"/>
        </w:rPr>
        <w:t>. Доля расходов по подразделу «Национальная безопасность и правоохранительная деятельность» в общем объеме расходов бюджета в 2010 году составит 0,</w:t>
      </w:r>
      <w:r w:rsidR="004B0CEE" w:rsidRPr="004B0CEE">
        <w:rPr>
          <w:color w:val="000000"/>
          <w:sz w:val="28"/>
          <w:szCs w:val="28"/>
        </w:rPr>
        <w:t>2</w:t>
      </w:r>
      <w:r w:rsidR="004B0CEE">
        <w:rPr>
          <w:color w:val="000000"/>
          <w:sz w:val="28"/>
          <w:szCs w:val="28"/>
        </w:rPr>
        <w:t>%</w:t>
      </w:r>
      <w:r w:rsidRPr="004B0CEE">
        <w:rPr>
          <w:color w:val="000000"/>
          <w:sz w:val="28"/>
          <w:szCs w:val="28"/>
        </w:rPr>
        <w:t>. Расходы предусматриваются по подразделу</w:t>
      </w:r>
      <w:r w:rsidR="004B0CEE">
        <w:rPr>
          <w:color w:val="000000"/>
          <w:sz w:val="28"/>
          <w:szCs w:val="28"/>
        </w:rPr>
        <w:t xml:space="preserve"> </w:t>
      </w:r>
      <w:r w:rsidRPr="004B0CEE">
        <w:rPr>
          <w:color w:val="000000"/>
          <w:sz w:val="28"/>
          <w:szCs w:val="28"/>
        </w:rPr>
        <w:t>«Органы внутренних дел».</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Бюджетные средства планируется направить на обеспечение деятельности органов в сфере национальной безопасности и правоохранительной деятельности.</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В проекте бюджета на 2010 год расходы по разделу</w:t>
      </w:r>
      <w:r w:rsidR="004B0CEE">
        <w:rPr>
          <w:color w:val="000000"/>
          <w:sz w:val="28"/>
          <w:szCs w:val="28"/>
        </w:rPr>
        <w:t xml:space="preserve"> </w:t>
      </w:r>
      <w:r w:rsidRPr="004B0CEE">
        <w:rPr>
          <w:color w:val="000000"/>
          <w:sz w:val="28"/>
          <w:szCs w:val="28"/>
        </w:rPr>
        <w:t>«Национальная экономика» предусмотрены в размере 52490,0 тыс. рублей. Прирост расходов в 2010 году по сравнению с соответствующим показателем 2009 года составит 8862,0 тыс. рублей или 16,</w:t>
      </w:r>
      <w:r w:rsidR="004B0CEE" w:rsidRPr="004B0CEE">
        <w:rPr>
          <w:color w:val="000000"/>
          <w:sz w:val="28"/>
          <w:szCs w:val="28"/>
        </w:rPr>
        <w:t>9</w:t>
      </w:r>
      <w:r w:rsidR="004B0CEE">
        <w:rPr>
          <w:color w:val="000000"/>
          <w:sz w:val="28"/>
          <w:szCs w:val="28"/>
        </w:rPr>
        <w:t>%</w:t>
      </w:r>
      <w:r w:rsidRPr="004B0CEE">
        <w:rPr>
          <w:color w:val="000000"/>
          <w:sz w:val="28"/>
          <w:szCs w:val="28"/>
        </w:rPr>
        <w:t>. Доля указанных расходов в общем объеме расходов бюджета в 2010 году составит 5,</w:t>
      </w:r>
      <w:r w:rsidR="004B0CEE" w:rsidRPr="004B0CEE">
        <w:rPr>
          <w:color w:val="000000"/>
          <w:sz w:val="28"/>
          <w:szCs w:val="28"/>
        </w:rPr>
        <w:t>1</w:t>
      </w:r>
      <w:r w:rsidR="004B0CEE">
        <w:rPr>
          <w:color w:val="000000"/>
          <w:sz w:val="28"/>
          <w:szCs w:val="28"/>
        </w:rPr>
        <w:t>%</w:t>
      </w:r>
      <w:r w:rsidRPr="004B0CEE">
        <w:rPr>
          <w:color w:val="000000"/>
          <w:sz w:val="28"/>
          <w:szCs w:val="28"/>
        </w:rPr>
        <w:t>.</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w:t>
      </w:r>
      <w:r w:rsidR="004B0CEE">
        <w:rPr>
          <w:color w:val="000000"/>
          <w:sz w:val="28"/>
          <w:szCs w:val="28"/>
        </w:rPr>
        <w:t xml:space="preserve"> </w:t>
      </w:r>
      <w:r w:rsidRPr="004B0CEE">
        <w:rPr>
          <w:color w:val="000000"/>
          <w:sz w:val="28"/>
          <w:szCs w:val="28"/>
        </w:rPr>
        <w:t>«Сельское хозяйство и рыболовство» расходы предусмотрены в размере 34726,0 тыс. рублей, что на 6954,0 тыс. рублей или на 20,</w:t>
      </w:r>
      <w:r w:rsidR="004B0CEE" w:rsidRPr="004B0CEE">
        <w:rPr>
          <w:color w:val="000000"/>
          <w:sz w:val="28"/>
          <w:szCs w:val="28"/>
        </w:rPr>
        <w:t>0</w:t>
      </w:r>
      <w:r w:rsidR="004B0CEE">
        <w:rPr>
          <w:color w:val="000000"/>
          <w:sz w:val="28"/>
          <w:szCs w:val="28"/>
        </w:rPr>
        <w:t>%</w:t>
      </w:r>
      <w:r w:rsidRPr="004B0CEE">
        <w:rPr>
          <w:color w:val="000000"/>
          <w:sz w:val="28"/>
          <w:szCs w:val="28"/>
        </w:rPr>
        <w:t xml:space="preserve"> выше соответствующего показателя 2009 года. Проектом бюджета по данному подразделу предусмотрены средства на выполнение отдельных полномочий по поддержке сельскохозяйственного производства (возмещение</w:t>
      </w:r>
      <w:r w:rsidR="004B0CEE">
        <w:rPr>
          <w:color w:val="000000"/>
          <w:sz w:val="28"/>
          <w:szCs w:val="28"/>
        </w:rPr>
        <w:t>%</w:t>
      </w:r>
      <w:r w:rsidRPr="004B0CEE">
        <w:rPr>
          <w:color w:val="000000"/>
          <w:sz w:val="28"/>
          <w:szCs w:val="28"/>
        </w:rPr>
        <w:t xml:space="preserve"> ставок, животноводческая продукция, аппарат УСХ). Расходы за счет областного бюджета.</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w:t>
      </w:r>
      <w:r w:rsidR="004B0CEE">
        <w:rPr>
          <w:color w:val="000000"/>
          <w:sz w:val="28"/>
          <w:szCs w:val="28"/>
        </w:rPr>
        <w:t xml:space="preserve"> </w:t>
      </w:r>
      <w:r w:rsidRPr="004B0CEE">
        <w:rPr>
          <w:color w:val="000000"/>
          <w:sz w:val="28"/>
          <w:szCs w:val="28"/>
        </w:rPr>
        <w:t>«Транспорт» расходы предусматриваются в размере 15964,0 тыс. рублей, что выше соответствующего показателя текущего года на 1397,0 тыс. рублей или на 8,7</w:t>
      </w:r>
      <w:r w:rsidR="004B0CEE" w:rsidRPr="004B0CEE">
        <w:rPr>
          <w:color w:val="000000"/>
          <w:sz w:val="28"/>
          <w:szCs w:val="28"/>
        </w:rPr>
        <w:t>5</w:t>
      </w:r>
      <w:r w:rsidR="004B0CEE">
        <w:rPr>
          <w:color w:val="000000"/>
          <w:sz w:val="28"/>
          <w:szCs w:val="28"/>
        </w:rPr>
        <w:t>%</w:t>
      </w:r>
      <w:r w:rsidRPr="004B0CEE">
        <w:rPr>
          <w:color w:val="000000"/>
          <w:sz w:val="28"/>
          <w:szCs w:val="28"/>
        </w:rPr>
        <w:t>. Расходы областного бюджета.</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 «Другие вопросы в области национальной экономики» расходы предусматриваются в размере 1800,0 тыс. рублей, что на 511,0 тыс. рублей или на 28,</w:t>
      </w:r>
      <w:r w:rsidR="004B0CEE" w:rsidRPr="004B0CEE">
        <w:rPr>
          <w:color w:val="000000"/>
          <w:sz w:val="28"/>
          <w:szCs w:val="28"/>
        </w:rPr>
        <w:t>4</w:t>
      </w:r>
      <w:r w:rsidR="004B0CEE">
        <w:rPr>
          <w:color w:val="000000"/>
          <w:sz w:val="28"/>
          <w:szCs w:val="28"/>
        </w:rPr>
        <w:t>%</w:t>
      </w:r>
      <w:r w:rsidRPr="004B0CEE">
        <w:rPr>
          <w:color w:val="000000"/>
          <w:sz w:val="28"/>
          <w:szCs w:val="28"/>
        </w:rPr>
        <w:t xml:space="preserve"> выше соответствующего уровня текущего года. Расходы районного бюджета на разграничение земельных участков п.</w:t>
      </w:r>
      <w:r w:rsidR="00FE2FF9" w:rsidRPr="004B0CEE">
        <w:rPr>
          <w:color w:val="000000"/>
          <w:sz w:val="28"/>
          <w:szCs w:val="28"/>
        </w:rPr>
        <w:t xml:space="preserve"> </w:t>
      </w:r>
      <w:r w:rsidRPr="004B0CEE">
        <w:rPr>
          <w:color w:val="000000"/>
          <w:sz w:val="28"/>
          <w:szCs w:val="28"/>
        </w:rPr>
        <w:t>Экспериментальный.</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В проекте бюджета на 2010 год расходы по разделу 0500 «Жилищно-коммунальное хозяйство» предусмотрены в размере 7167,0 тыс. рублей. Снижение расходов по сравнению с соответствующим показателем 2009 года составит 10343,0 тыс. рублей или в 1,5 раза. Сокращение объема финансирования областных целевых программ. Доля указанных расходов в общем объеме расходов бюджета в 2010 году составит 0,</w:t>
      </w:r>
      <w:r w:rsidR="004B0CEE" w:rsidRPr="004B0CEE">
        <w:rPr>
          <w:color w:val="000000"/>
          <w:sz w:val="28"/>
          <w:szCs w:val="28"/>
        </w:rPr>
        <w:t>7</w:t>
      </w:r>
      <w:r w:rsidR="004B0CEE">
        <w:rPr>
          <w:color w:val="000000"/>
          <w:sz w:val="28"/>
          <w:szCs w:val="28"/>
        </w:rPr>
        <w:t>%</w:t>
      </w:r>
      <w:r w:rsidRPr="004B0CEE">
        <w:rPr>
          <w:color w:val="000000"/>
          <w:sz w:val="28"/>
          <w:szCs w:val="28"/>
        </w:rPr>
        <w:t>.</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В структуре раздела основную часть занимают расходы, связанные с вопросами в области жилищного хозяйства и благоустройства.</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 «Жилищное хозяйство» расходы предусмотрены в размере 1483,0 тыс. рублей, что на 1440,0 тыс. рублей или на 97,</w:t>
      </w:r>
      <w:r w:rsidR="004B0CEE" w:rsidRPr="004B0CEE">
        <w:rPr>
          <w:color w:val="000000"/>
          <w:sz w:val="28"/>
          <w:szCs w:val="28"/>
        </w:rPr>
        <w:t>1</w:t>
      </w:r>
      <w:r w:rsidR="004B0CEE">
        <w:rPr>
          <w:color w:val="000000"/>
          <w:sz w:val="28"/>
          <w:szCs w:val="28"/>
        </w:rPr>
        <w:t>%</w:t>
      </w:r>
      <w:r w:rsidRPr="004B0CEE">
        <w:rPr>
          <w:color w:val="000000"/>
          <w:sz w:val="28"/>
          <w:szCs w:val="28"/>
        </w:rPr>
        <w:t xml:space="preserve"> ниже соответствующего показателя 2009 года.</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Основной объем бюджетных ассигнований по данному подразделу планируется направить на финансирование мероприятий в области жилищного хозяйства за счет областного бюджета.</w:t>
      </w:r>
    </w:p>
    <w:p w:rsid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 «Благоустройство» расходы предусмотрены в размере 5684,0 тыс. рублей, что на 6875,0 тыс. рублей или в 1,2 раза ниже соответствующего показателя 2009 года.</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Расходы по разделу «Охрана окружающей среды» в проекте бюджета на 2010 год</w:t>
      </w:r>
      <w:r w:rsidR="004B0CEE">
        <w:rPr>
          <w:color w:val="000000"/>
          <w:sz w:val="28"/>
          <w:szCs w:val="28"/>
        </w:rPr>
        <w:t xml:space="preserve"> </w:t>
      </w:r>
      <w:r w:rsidRPr="004B0CEE">
        <w:rPr>
          <w:color w:val="000000"/>
          <w:sz w:val="28"/>
          <w:szCs w:val="28"/>
        </w:rPr>
        <w:t xml:space="preserve">предусмотрены в сумме 1020,0 </w:t>
      </w:r>
      <w:r w:rsidR="004B0CEE" w:rsidRPr="004B0CEE">
        <w:rPr>
          <w:color w:val="000000"/>
          <w:sz w:val="28"/>
          <w:szCs w:val="28"/>
        </w:rPr>
        <w:t>тыс.</w:t>
      </w:r>
      <w:r w:rsidR="004B0CEE">
        <w:rPr>
          <w:color w:val="000000"/>
          <w:sz w:val="28"/>
          <w:szCs w:val="28"/>
        </w:rPr>
        <w:t xml:space="preserve"> </w:t>
      </w:r>
      <w:r w:rsidR="004B0CEE" w:rsidRPr="004B0CEE">
        <w:rPr>
          <w:color w:val="000000"/>
          <w:sz w:val="28"/>
          <w:szCs w:val="28"/>
        </w:rPr>
        <w:t>р</w:t>
      </w:r>
      <w:r w:rsidRPr="004B0CEE">
        <w:rPr>
          <w:color w:val="000000"/>
          <w:sz w:val="28"/>
          <w:szCs w:val="28"/>
        </w:rPr>
        <w:t>ублей. Прирост расходов по сравнению с соответствующим показателем 2009 года составит 5,0 тыс. рублей или 0,</w:t>
      </w:r>
      <w:r w:rsidR="004B0CEE" w:rsidRPr="004B0CEE">
        <w:rPr>
          <w:color w:val="000000"/>
          <w:sz w:val="28"/>
          <w:szCs w:val="28"/>
        </w:rPr>
        <w:t>5</w:t>
      </w:r>
      <w:r w:rsidR="004B0CEE">
        <w:rPr>
          <w:color w:val="000000"/>
          <w:sz w:val="28"/>
          <w:szCs w:val="28"/>
        </w:rPr>
        <w:t>%</w:t>
      </w:r>
      <w:r w:rsidRPr="004B0CEE">
        <w:rPr>
          <w:color w:val="000000"/>
          <w:sz w:val="28"/>
          <w:szCs w:val="28"/>
        </w:rPr>
        <w:t>. Расходы бюджета на районную программу 2010 года.</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В проекте бюджета на 2010 год расходы по разделу «Образование» предусмотрены в размере 528469,0 тыс. рублей. Прирост расходов по сравнению с соответствующим показателем 2009 года составит 88433,0 тыс. рублей или 16,</w:t>
      </w:r>
      <w:r w:rsidR="004B0CEE" w:rsidRPr="004B0CEE">
        <w:rPr>
          <w:color w:val="000000"/>
          <w:sz w:val="28"/>
          <w:szCs w:val="28"/>
        </w:rPr>
        <w:t>7</w:t>
      </w:r>
      <w:r w:rsidR="004B0CEE">
        <w:rPr>
          <w:color w:val="000000"/>
          <w:sz w:val="28"/>
          <w:szCs w:val="28"/>
        </w:rPr>
        <w:t>%</w:t>
      </w:r>
      <w:r w:rsidRPr="004B0CEE">
        <w:rPr>
          <w:color w:val="000000"/>
          <w:sz w:val="28"/>
          <w:szCs w:val="28"/>
        </w:rPr>
        <w:t>. Доля расходов по разделу «Образование» в общем объеме расходов бюджета в 2010 году составит 51,</w:t>
      </w:r>
      <w:r w:rsidR="004B0CEE" w:rsidRPr="004B0CEE">
        <w:rPr>
          <w:color w:val="000000"/>
          <w:sz w:val="28"/>
          <w:szCs w:val="28"/>
        </w:rPr>
        <w:t>5</w:t>
      </w:r>
      <w:r w:rsidR="004B0CEE">
        <w:rPr>
          <w:color w:val="000000"/>
          <w:sz w:val="28"/>
          <w:szCs w:val="28"/>
        </w:rPr>
        <w:t>%</w:t>
      </w:r>
      <w:r w:rsidRPr="004B0CEE">
        <w:rPr>
          <w:color w:val="000000"/>
          <w:sz w:val="28"/>
          <w:szCs w:val="28"/>
        </w:rPr>
        <w:t>.</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В структуре раздела расходы на финансирование общего образования составят 71,</w:t>
      </w:r>
      <w:r w:rsidR="004B0CEE" w:rsidRPr="004B0CEE">
        <w:rPr>
          <w:color w:val="000000"/>
          <w:sz w:val="28"/>
          <w:szCs w:val="28"/>
        </w:rPr>
        <w:t>8</w:t>
      </w:r>
      <w:r w:rsidR="004B0CEE">
        <w:rPr>
          <w:color w:val="000000"/>
          <w:sz w:val="28"/>
          <w:szCs w:val="28"/>
        </w:rPr>
        <w:t>%</w:t>
      </w:r>
      <w:r w:rsidRPr="004B0CEE">
        <w:rPr>
          <w:color w:val="000000"/>
          <w:sz w:val="28"/>
          <w:szCs w:val="28"/>
        </w:rPr>
        <w:t>, дошкольного образования – 25,</w:t>
      </w:r>
      <w:r w:rsidR="004B0CEE" w:rsidRPr="004B0CEE">
        <w:rPr>
          <w:color w:val="000000"/>
          <w:sz w:val="28"/>
          <w:szCs w:val="28"/>
        </w:rPr>
        <w:t>4</w:t>
      </w:r>
      <w:r w:rsidR="004B0CEE">
        <w:rPr>
          <w:color w:val="000000"/>
          <w:sz w:val="28"/>
          <w:szCs w:val="28"/>
        </w:rPr>
        <w:t>%</w:t>
      </w:r>
      <w:r w:rsidRPr="004B0CEE">
        <w:rPr>
          <w:color w:val="000000"/>
          <w:sz w:val="28"/>
          <w:szCs w:val="28"/>
        </w:rPr>
        <w:t>, расходы на другие вопросы в области образования – 2,</w:t>
      </w:r>
      <w:r w:rsidR="004B0CEE" w:rsidRPr="004B0CEE">
        <w:rPr>
          <w:color w:val="000000"/>
          <w:sz w:val="28"/>
          <w:szCs w:val="28"/>
        </w:rPr>
        <w:t>8</w:t>
      </w:r>
      <w:r w:rsidR="004B0CEE">
        <w:rPr>
          <w:color w:val="000000"/>
          <w:sz w:val="28"/>
          <w:szCs w:val="28"/>
        </w:rPr>
        <w:t>%</w:t>
      </w:r>
      <w:r w:rsidRPr="004B0CEE">
        <w:rPr>
          <w:color w:val="000000"/>
          <w:sz w:val="28"/>
          <w:szCs w:val="28"/>
        </w:rPr>
        <w:t>, расходы на организацию молодежной политики и оздоровление детей – менее 1,</w:t>
      </w:r>
      <w:r w:rsidR="004B0CEE" w:rsidRPr="004B0CEE">
        <w:rPr>
          <w:color w:val="000000"/>
          <w:sz w:val="28"/>
          <w:szCs w:val="28"/>
        </w:rPr>
        <w:t>0</w:t>
      </w:r>
      <w:r w:rsidR="004B0CEE">
        <w:rPr>
          <w:color w:val="000000"/>
          <w:sz w:val="28"/>
          <w:szCs w:val="28"/>
        </w:rPr>
        <w:t>%</w:t>
      </w:r>
      <w:r w:rsidRPr="004B0CEE">
        <w:rPr>
          <w:color w:val="000000"/>
          <w:sz w:val="28"/>
          <w:szCs w:val="28"/>
        </w:rPr>
        <w:t>.</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w:t>
      </w:r>
      <w:r w:rsidR="004B0CEE">
        <w:rPr>
          <w:color w:val="000000"/>
          <w:sz w:val="28"/>
          <w:szCs w:val="28"/>
        </w:rPr>
        <w:t xml:space="preserve"> </w:t>
      </w:r>
      <w:r w:rsidRPr="004B0CEE">
        <w:rPr>
          <w:color w:val="000000"/>
          <w:sz w:val="28"/>
          <w:szCs w:val="28"/>
        </w:rPr>
        <w:t>«Дошкольное образование» расходы предусматриваются в размере 134284,0 тыс. рублей, что на 47627,0 тыс. рублей или на 35,</w:t>
      </w:r>
      <w:r w:rsidR="004B0CEE" w:rsidRPr="004B0CEE">
        <w:rPr>
          <w:color w:val="000000"/>
          <w:sz w:val="28"/>
          <w:szCs w:val="28"/>
        </w:rPr>
        <w:t>5</w:t>
      </w:r>
      <w:r w:rsidR="004B0CEE">
        <w:rPr>
          <w:color w:val="000000"/>
          <w:sz w:val="28"/>
          <w:szCs w:val="28"/>
        </w:rPr>
        <w:t>%</w:t>
      </w:r>
      <w:r w:rsidRPr="004B0CEE">
        <w:rPr>
          <w:color w:val="000000"/>
          <w:sz w:val="28"/>
          <w:szCs w:val="28"/>
        </w:rPr>
        <w:t xml:space="preserve"> выше соответствующего уровня текущего года. Основной объем бюджетных средств по данному подразделу, предусмотрено направить на обеспечение деятельности подведомственных дошкольных образовательных учреждений Оренбургского района.</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w:t>
      </w:r>
      <w:r w:rsidR="004B0CEE">
        <w:rPr>
          <w:color w:val="000000"/>
          <w:sz w:val="28"/>
          <w:szCs w:val="28"/>
        </w:rPr>
        <w:t xml:space="preserve"> </w:t>
      </w:r>
      <w:r w:rsidRPr="004B0CEE">
        <w:rPr>
          <w:color w:val="000000"/>
          <w:sz w:val="28"/>
          <w:szCs w:val="28"/>
        </w:rPr>
        <w:t>«Общее образование» расходы предусмотрены в сумме 379189,0 тыс. рублей, что на 45564,0 тыс. рублей или на 12,</w:t>
      </w:r>
      <w:r w:rsidR="004B0CEE" w:rsidRPr="004B0CEE">
        <w:rPr>
          <w:color w:val="000000"/>
          <w:sz w:val="28"/>
          <w:szCs w:val="28"/>
        </w:rPr>
        <w:t>0</w:t>
      </w:r>
      <w:r w:rsidR="004B0CEE">
        <w:rPr>
          <w:color w:val="000000"/>
          <w:sz w:val="28"/>
          <w:szCs w:val="28"/>
        </w:rPr>
        <w:t>%</w:t>
      </w:r>
      <w:r w:rsidRPr="004B0CEE">
        <w:rPr>
          <w:color w:val="000000"/>
          <w:sz w:val="28"/>
          <w:szCs w:val="28"/>
        </w:rPr>
        <w:t xml:space="preserve"> выше соответствующего показателя 2009 года. Средства планируется направить на финансирование расходов на начальное, основное, среднее общее образование, а также на содержание и обеспечение учебного процесса образовательных учреждений, учреждений по внешкольной работе с детьми (музыкальные школы, спортивные школы).</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w:t>
      </w:r>
      <w:r w:rsidR="004B0CEE">
        <w:rPr>
          <w:color w:val="000000"/>
          <w:sz w:val="28"/>
          <w:szCs w:val="28"/>
        </w:rPr>
        <w:t xml:space="preserve"> </w:t>
      </w:r>
      <w:r w:rsidRPr="004B0CEE">
        <w:rPr>
          <w:color w:val="000000"/>
          <w:sz w:val="28"/>
          <w:szCs w:val="28"/>
        </w:rPr>
        <w:t>«Молодежная политика и оздоровление детей» расходы предусмотрены в размере 191,0 тыс. рублей, что на 20,0 тыс. рублей или на 10,</w:t>
      </w:r>
      <w:r w:rsidR="004B0CEE" w:rsidRPr="004B0CEE">
        <w:rPr>
          <w:color w:val="000000"/>
          <w:sz w:val="28"/>
          <w:szCs w:val="28"/>
        </w:rPr>
        <w:t>5</w:t>
      </w:r>
      <w:r w:rsidR="004B0CEE">
        <w:rPr>
          <w:color w:val="000000"/>
          <w:sz w:val="28"/>
          <w:szCs w:val="28"/>
        </w:rPr>
        <w:t>%</w:t>
      </w:r>
      <w:r w:rsidRPr="004B0CEE">
        <w:rPr>
          <w:color w:val="000000"/>
          <w:sz w:val="28"/>
          <w:szCs w:val="28"/>
        </w:rPr>
        <w:t xml:space="preserve"> выше соответствующего уровня 2009 года.</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 «Другие вопросы в области образования» расходы предусмотрены в сумме 14805,0,0 тыс. рублей, что на 4778,0 тыс. рублей или на 32,</w:t>
      </w:r>
      <w:r w:rsidR="004B0CEE" w:rsidRPr="004B0CEE">
        <w:rPr>
          <w:color w:val="000000"/>
          <w:sz w:val="28"/>
          <w:szCs w:val="28"/>
        </w:rPr>
        <w:t>3</w:t>
      </w:r>
      <w:r w:rsidR="004B0CEE">
        <w:rPr>
          <w:color w:val="000000"/>
          <w:sz w:val="28"/>
          <w:szCs w:val="28"/>
        </w:rPr>
        <w:t>%</w:t>
      </w:r>
      <w:r w:rsidRPr="004B0CEE">
        <w:rPr>
          <w:color w:val="000000"/>
          <w:sz w:val="28"/>
          <w:szCs w:val="28"/>
        </w:rPr>
        <w:t xml:space="preserve"> ниже соответствующего показателя 2009 года.</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В проекте бюджета на 2010 год расходы по разделу «Культура, кинематография, средства массовой информации» предусмотрены в размере 15784,0 тыс. рублей. Снижение расходов в 2010 году по сравнению с соответствующим показателем 2009 года составит 5658,0 тыс. рублей или 35,</w:t>
      </w:r>
      <w:r w:rsidR="004B0CEE" w:rsidRPr="004B0CEE">
        <w:rPr>
          <w:color w:val="000000"/>
          <w:sz w:val="28"/>
          <w:szCs w:val="28"/>
        </w:rPr>
        <w:t>8</w:t>
      </w:r>
      <w:r w:rsidR="004B0CEE">
        <w:rPr>
          <w:color w:val="000000"/>
          <w:sz w:val="28"/>
          <w:szCs w:val="28"/>
        </w:rPr>
        <w:t>%</w:t>
      </w:r>
      <w:r w:rsidRPr="004B0CEE">
        <w:rPr>
          <w:color w:val="000000"/>
          <w:sz w:val="28"/>
          <w:szCs w:val="28"/>
        </w:rPr>
        <w:t>. Доля указанных расходов в общем объеме расходов бюджета в 2010 году составит 1,</w:t>
      </w:r>
      <w:r w:rsidR="004B0CEE" w:rsidRPr="004B0CEE">
        <w:rPr>
          <w:color w:val="000000"/>
          <w:sz w:val="28"/>
          <w:szCs w:val="28"/>
        </w:rPr>
        <w:t>6</w:t>
      </w:r>
      <w:r w:rsidR="004B0CEE">
        <w:rPr>
          <w:color w:val="000000"/>
          <w:sz w:val="28"/>
          <w:szCs w:val="28"/>
        </w:rPr>
        <w:t>%</w:t>
      </w:r>
      <w:r w:rsidRPr="004B0CEE">
        <w:rPr>
          <w:color w:val="000000"/>
          <w:sz w:val="28"/>
          <w:szCs w:val="28"/>
        </w:rPr>
        <w:t>.</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В структуре раздела расходы, связанные с обеспечением деятельности учреждений культуры составят 63,</w:t>
      </w:r>
      <w:r w:rsidR="004B0CEE" w:rsidRPr="004B0CEE">
        <w:rPr>
          <w:color w:val="000000"/>
          <w:sz w:val="28"/>
          <w:szCs w:val="28"/>
        </w:rPr>
        <w:t>1</w:t>
      </w:r>
      <w:r w:rsidR="004B0CEE">
        <w:rPr>
          <w:color w:val="000000"/>
          <w:sz w:val="28"/>
          <w:szCs w:val="28"/>
        </w:rPr>
        <w:t>%</w:t>
      </w:r>
      <w:r w:rsidRPr="004B0CEE">
        <w:rPr>
          <w:color w:val="000000"/>
          <w:sz w:val="28"/>
          <w:szCs w:val="28"/>
        </w:rPr>
        <w:t>, расходы на периодическую печать и издательства – 7,</w:t>
      </w:r>
      <w:r w:rsidR="004B0CEE" w:rsidRPr="004B0CEE">
        <w:rPr>
          <w:color w:val="000000"/>
          <w:sz w:val="28"/>
          <w:szCs w:val="28"/>
        </w:rPr>
        <w:t>8</w:t>
      </w:r>
      <w:r w:rsidR="004B0CEE">
        <w:rPr>
          <w:color w:val="000000"/>
          <w:sz w:val="28"/>
          <w:szCs w:val="28"/>
        </w:rPr>
        <w:t>%</w:t>
      </w:r>
      <w:r w:rsidRPr="004B0CEE">
        <w:rPr>
          <w:color w:val="000000"/>
          <w:sz w:val="28"/>
          <w:szCs w:val="28"/>
        </w:rPr>
        <w:t>, расходы на финансирование других вопросов в области культуры – 29,</w:t>
      </w:r>
      <w:r w:rsidR="004B0CEE" w:rsidRPr="004B0CEE">
        <w:rPr>
          <w:color w:val="000000"/>
          <w:sz w:val="28"/>
          <w:szCs w:val="28"/>
        </w:rPr>
        <w:t>1</w:t>
      </w:r>
      <w:r w:rsidR="004B0CEE">
        <w:rPr>
          <w:color w:val="000000"/>
          <w:sz w:val="28"/>
          <w:szCs w:val="28"/>
        </w:rPr>
        <w:t>%</w:t>
      </w:r>
      <w:r w:rsidRPr="004B0CEE">
        <w:rPr>
          <w:color w:val="000000"/>
          <w:sz w:val="28"/>
          <w:szCs w:val="28"/>
        </w:rPr>
        <w:t>.</w:t>
      </w:r>
    </w:p>
    <w:p w:rsid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w:t>
      </w:r>
      <w:r w:rsidR="004B0CEE">
        <w:rPr>
          <w:color w:val="000000"/>
          <w:sz w:val="28"/>
          <w:szCs w:val="28"/>
        </w:rPr>
        <w:t xml:space="preserve"> </w:t>
      </w:r>
      <w:r w:rsidRPr="004B0CEE">
        <w:rPr>
          <w:color w:val="000000"/>
          <w:sz w:val="28"/>
          <w:szCs w:val="28"/>
        </w:rPr>
        <w:t>«Культура» расходы предусмотрены в размере 9958,0 тыс. рублей, что на 5019,0 тыс. рублей или на 50,</w:t>
      </w:r>
      <w:r w:rsidR="004B0CEE" w:rsidRPr="004B0CEE">
        <w:rPr>
          <w:color w:val="000000"/>
          <w:sz w:val="28"/>
          <w:szCs w:val="28"/>
        </w:rPr>
        <w:t>4</w:t>
      </w:r>
      <w:r w:rsidR="004B0CEE">
        <w:rPr>
          <w:color w:val="000000"/>
          <w:sz w:val="28"/>
          <w:szCs w:val="28"/>
        </w:rPr>
        <w:t>%</w:t>
      </w:r>
      <w:r w:rsidRPr="004B0CEE">
        <w:rPr>
          <w:color w:val="000000"/>
          <w:sz w:val="28"/>
          <w:szCs w:val="28"/>
        </w:rPr>
        <w:t xml:space="preserve"> ниже соответствующего уровня текущего года. Основной объем средств планируется направить на обеспечение деятельности учреждений культуры, библиотек, музеев, подготовку и проведение мероприятий в сфере культуры.</w:t>
      </w:r>
    </w:p>
    <w:p w:rsidR="00FE2FF9"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 «Периодическая печать и издательства» расходы предусмотрены в размере 1237,0 тыс. рублей, что соответствуют уровню текущего года.</w:t>
      </w:r>
    </w:p>
    <w:p w:rsidR="00F07F54" w:rsidRPr="004B0CEE" w:rsidRDefault="00FE2FF9"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w:t>
      </w:r>
      <w:r w:rsidR="00F07F54" w:rsidRPr="004B0CEE">
        <w:rPr>
          <w:color w:val="000000"/>
          <w:sz w:val="28"/>
          <w:szCs w:val="28"/>
        </w:rPr>
        <w:t>о подразделу «Другие вопросы в области культуры, кинематографии и средств массовой информации» расходы предусмотрены в сумме 4589,0 тыс. рублей, что на 639,0 тыс. рублей или на 13,</w:t>
      </w:r>
      <w:r w:rsidR="004B0CEE" w:rsidRPr="004B0CEE">
        <w:rPr>
          <w:color w:val="000000"/>
          <w:sz w:val="28"/>
          <w:szCs w:val="28"/>
        </w:rPr>
        <w:t>9</w:t>
      </w:r>
      <w:r w:rsidR="004B0CEE">
        <w:rPr>
          <w:color w:val="000000"/>
          <w:sz w:val="28"/>
          <w:szCs w:val="28"/>
        </w:rPr>
        <w:t>%</w:t>
      </w:r>
      <w:r w:rsidR="00F07F54" w:rsidRPr="004B0CEE">
        <w:rPr>
          <w:color w:val="000000"/>
          <w:sz w:val="28"/>
          <w:szCs w:val="28"/>
        </w:rPr>
        <w:t xml:space="preserve"> ниже соответствующего уровня текущего года.</w:t>
      </w:r>
    </w:p>
    <w:p w:rsid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В проекте бюджета на 2010 год расходы по разделу «Здравоохранение, физическая культура и спорт» предусмотрены в размере 133430,0 тыс. рублей. Прирост расходов по сравнению с соответствующим показателем 2009 года состави</w:t>
      </w:r>
      <w:r w:rsidR="00FE2FF9" w:rsidRPr="004B0CEE">
        <w:rPr>
          <w:color w:val="000000"/>
          <w:sz w:val="28"/>
          <w:szCs w:val="28"/>
        </w:rPr>
        <w:t>т 6957,0 тыс. рублей или 5,</w:t>
      </w:r>
      <w:r w:rsidR="004B0CEE" w:rsidRPr="004B0CEE">
        <w:rPr>
          <w:color w:val="000000"/>
          <w:sz w:val="28"/>
          <w:szCs w:val="28"/>
        </w:rPr>
        <w:t>2</w:t>
      </w:r>
      <w:r w:rsidR="004B0CEE">
        <w:rPr>
          <w:color w:val="000000"/>
          <w:sz w:val="28"/>
          <w:szCs w:val="28"/>
        </w:rPr>
        <w:t>%</w:t>
      </w:r>
      <w:r w:rsidR="00FE2FF9" w:rsidRPr="004B0CEE">
        <w:rPr>
          <w:color w:val="000000"/>
          <w:sz w:val="28"/>
          <w:szCs w:val="28"/>
        </w:rPr>
        <w:t>.</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Доля указанных расходов в общем объеме расходов бюджета района в 2010 году составит 13,</w:t>
      </w:r>
      <w:r w:rsidR="004B0CEE" w:rsidRPr="004B0CEE">
        <w:rPr>
          <w:color w:val="000000"/>
          <w:sz w:val="28"/>
          <w:szCs w:val="28"/>
        </w:rPr>
        <w:t>0</w:t>
      </w:r>
      <w:r w:rsidR="004B0CEE">
        <w:rPr>
          <w:color w:val="000000"/>
          <w:sz w:val="28"/>
          <w:szCs w:val="28"/>
        </w:rPr>
        <w:t>%</w:t>
      </w:r>
      <w:r w:rsidRPr="004B0CEE">
        <w:rPr>
          <w:color w:val="000000"/>
          <w:sz w:val="28"/>
          <w:szCs w:val="28"/>
        </w:rPr>
        <w:t>.</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В структуре раздела основную часть расходов занимают расходы по подразделам «Стационарная медицинская помощь» и «Амбулаторная помощь» на долю которых приходится 31,</w:t>
      </w:r>
      <w:r w:rsidR="004B0CEE" w:rsidRPr="004B0CEE">
        <w:rPr>
          <w:color w:val="000000"/>
          <w:sz w:val="28"/>
          <w:szCs w:val="28"/>
        </w:rPr>
        <w:t>4</w:t>
      </w:r>
      <w:r w:rsidR="004B0CEE">
        <w:rPr>
          <w:color w:val="000000"/>
          <w:sz w:val="28"/>
          <w:szCs w:val="28"/>
        </w:rPr>
        <w:t>%</w:t>
      </w:r>
      <w:r w:rsidRPr="004B0CEE">
        <w:rPr>
          <w:color w:val="000000"/>
          <w:sz w:val="28"/>
          <w:szCs w:val="28"/>
        </w:rPr>
        <w:t xml:space="preserve"> и 41,</w:t>
      </w:r>
      <w:r w:rsidR="004B0CEE" w:rsidRPr="004B0CEE">
        <w:rPr>
          <w:color w:val="000000"/>
          <w:sz w:val="28"/>
          <w:szCs w:val="28"/>
        </w:rPr>
        <w:t>4</w:t>
      </w:r>
      <w:r w:rsidR="004B0CEE">
        <w:rPr>
          <w:color w:val="000000"/>
          <w:sz w:val="28"/>
          <w:szCs w:val="28"/>
        </w:rPr>
        <w:t>%</w:t>
      </w:r>
      <w:r w:rsidRPr="004B0CEE">
        <w:rPr>
          <w:color w:val="000000"/>
          <w:sz w:val="28"/>
          <w:szCs w:val="28"/>
        </w:rPr>
        <w:t xml:space="preserve"> расходов соответственно.</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w:t>
      </w:r>
      <w:r w:rsidR="004B0CEE">
        <w:rPr>
          <w:color w:val="000000"/>
          <w:sz w:val="28"/>
          <w:szCs w:val="28"/>
        </w:rPr>
        <w:t xml:space="preserve"> </w:t>
      </w:r>
      <w:r w:rsidRPr="004B0CEE">
        <w:rPr>
          <w:color w:val="000000"/>
          <w:sz w:val="28"/>
          <w:szCs w:val="28"/>
        </w:rPr>
        <w:t>«Стационарная медицинская помощь» расходы предусмотрены в размере 41917,0 тыс. рублей, что на 13699,0 тыс. рублей или на 32,</w:t>
      </w:r>
      <w:r w:rsidR="004B0CEE" w:rsidRPr="004B0CEE">
        <w:rPr>
          <w:color w:val="000000"/>
          <w:sz w:val="28"/>
          <w:szCs w:val="28"/>
        </w:rPr>
        <w:t>7</w:t>
      </w:r>
      <w:r w:rsidR="004B0CEE">
        <w:rPr>
          <w:color w:val="000000"/>
          <w:sz w:val="28"/>
          <w:szCs w:val="28"/>
        </w:rPr>
        <w:t>%</w:t>
      </w:r>
      <w:r w:rsidRPr="004B0CEE">
        <w:rPr>
          <w:color w:val="000000"/>
          <w:sz w:val="28"/>
          <w:szCs w:val="28"/>
        </w:rPr>
        <w:t xml:space="preserve"> ниже соответствующего уровня текущего года. Средства планируется направить на обеспечение деятельности учреждений здравоохранения, оказывающих стационарную медицинскую помощь.</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 «Амбулаторная помощь» расходы предусмотрены в размере 55243,0,0 тыс. рублей, что на 23611,0 тыс. рублей или на 42,</w:t>
      </w:r>
      <w:r w:rsidR="004B0CEE" w:rsidRPr="004B0CEE">
        <w:rPr>
          <w:color w:val="000000"/>
          <w:sz w:val="28"/>
          <w:szCs w:val="28"/>
        </w:rPr>
        <w:t>7</w:t>
      </w:r>
      <w:r w:rsidR="004B0CEE">
        <w:rPr>
          <w:color w:val="000000"/>
          <w:sz w:val="28"/>
          <w:szCs w:val="28"/>
        </w:rPr>
        <w:t>%</w:t>
      </w:r>
      <w:r w:rsidRPr="004B0CEE">
        <w:rPr>
          <w:color w:val="000000"/>
          <w:sz w:val="28"/>
          <w:szCs w:val="28"/>
        </w:rPr>
        <w:t xml:space="preserve"> выше соответствующего уровня текущего года. Средства предусмотрено направить на обеспечение деятельности учреждений здравоохранения, оказывающих амбулаторную медицинскую помощь.</w:t>
      </w:r>
    </w:p>
    <w:p w:rsid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w:t>
      </w:r>
      <w:r w:rsidR="004B0CEE">
        <w:rPr>
          <w:color w:val="000000"/>
          <w:sz w:val="28"/>
          <w:szCs w:val="28"/>
        </w:rPr>
        <w:t xml:space="preserve"> </w:t>
      </w:r>
      <w:r w:rsidRPr="004B0CEE">
        <w:rPr>
          <w:color w:val="000000"/>
          <w:sz w:val="28"/>
          <w:szCs w:val="28"/>
        </w:rPr>
        <w:t>«Скорая медицинская помощь» расходы предусмотрены в размере 22474,0 тыс. рублей, что на 954,0 тыс. рублей, или на 4,</w:t>
      </w:r>
      <w:r w:rsidR="004B0CEE" w:rsidRPr="004B0CEE">
        <w:rPr>
          <w:color w:val="000000"/>
          <w:sz w:val="28"/>
          <w:szCs w:val="28"/>
        </w:rPr>
        <w:t>2</w:t>
      </w:r>
      <w:r w:rsidR="004B0CEE">
        <w:rPr>
          <w:color w:val="000000"/>
          <w:sz w:val="28"/>
          <w:szCs w:val="28"/>
        </w:rPr>
        <w:t>%</w:t>
      </w:r>
      <w:r w:rsidRPr="004B0CEE">
        <w:rPr>
          <w:color w:val="000000"/>
          <w:sz w:val="28"/>
          <w:szCs w:val="28"/>
        </w:rPr>
        <w:t xml:space="preserve"> ниже соответствующего уровня текущего года. Средства предусмотрено направить на обеспечение деятельности учреждений здравоохранения, оказывающих скорую медицинскую</w:t>
      </w:r>
      <w:r w:rsidR="004B0CEE">
        <w:rPr>
          <w:color w:val="000000"/>
          <w:sz w:val="28"/>
          <w:szCs w:val="28"/>
        </w:rPr>
        <w:t xml:space="preserve"> </w:t>
      </w:r>
      <w:r w:rsidRPr="004B0CEE">
        <w:rPr>
          <w:color w:val="000000"/>
          <w:sz w:val="28"/>
          <w:szCs w:val="28"/>
        </w:rPr>
        <w:t>помощь.</w:t>
      </w:r>
    </w:p>
    <w:p w:rsid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w:t>
      </w:r>
      <w:r w:rsidR="004B0CEE">
        <w:rPr>
          <w:color w:val="000000"/>
          <w:sz w:val="28"/>
          <w:szCs w:val="28"/>
        </w:rPr>
        <w:t xml:space="preserve"> </w:t>
      </w:r>
      <w:r w:rsidRPr="004B0CEE">
        <w:rPr>
          <w:color w:val="000000"/>
          <w:sz w:val="28"/>
          <w:szCs w:val="28"/>
        </w:rPr>
        <w:t>«Физическая культура и спорт» расходы предусмотрены в размере 11034,0 тыс. рублей, что на 2001,0 тыс. рублей или 18,</w:t>
      </w:r>
      <w:r w:rsidR="004B0CEE" w:rsidRPr="004B0CEE">
        <w:rPr>
          <w:color w:val="000000"/>
          <w:sz w:val="28"/>
          <w:szCs w:val="28"/>
        </w:rPr>
        <w:t>1</w:t>
      </w:r>
      <w:r w:rsidR="004B0CEE">
        <w:rPr>
          <w:color w:val="000000"/>
          <w:sz w:val="28"/>
          <w:szCs w:val="28"/>
        </w:rPr>
        <w:t>%</w:t>
      </w:r>
      <w:r w:rsidRPr="004B0CEE">
        <w:rPr>
          <w:color w:val="000000"/>
          <w:sz w:val="28"/>
          <w:szCs w:val="28"/>
        </w:rPr>
        <w:t xml:space="preserve"> ниже утвержденного бюджета 2009 года.</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w:t>
      </w:r>
      <w:r w:rsidR="004B0CEE">
        <w:rPr>
          <w:color w:val="000000"/>
          <w:sz w:val="28"/>
          <w:szCs w:val="28"/>
        </w:rPr>
        <w:t xml:space="preserve"> </w:t>
      </w:r>
      <w:r w:rsidRPr="004B0CEE">
        <w:rPr>
          <w:color w:val="000000"/>
          <w:sz w:val="28"/>
          <w:szCs w:val="28"/>
        </w:rPr>
        <w:t>«Другие вопросы в области здравоохранения, физической культуры и спорта» расходы предусмотрены в размере 2762,0 тыс. рублей, что соответствует сумме бюджета 2009 года.</w:t>
      </w:r>
    </w:p>
    <w:p w:rsidR="00F07F54" w:rsidRPr="004B0CEE" w:rsidRDefault="00FE2FF9"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В п</w:t>
      </w:r>
      <w:r w:rsidR="00F07F54" w:rsidRPr="004B0CEE">
        <w:rPr>
          <w:color w:val="000000"/>
          <w:sz w:val="28"/>
          <w:szCs w:val="28"/>
        </w:rPr>
        <w:t>роекте бюджета на 2010 год</w:t>
      </w:r>
      <w:r w:rsidR="003A6FD3" w:rsidRPr="004B0CEE">
        <w:rPr>
          <w:color w:val="000000"/>
          <w:sz w:val="28"/>
          <w:szCs w:val="28"/>
        </w:rPr>
        <w:t xml:space="preserve"> расходы по разделу</w:t>
      </w:r>
      <w:r w:rsidR="00F07F54" w:rsidRPr="004B0CEE">
        <w:rPr>
          <w:color w:val="000000"/>
          <w:sz w:val="28"/>
          <w:szCs w:val="28"/>
        </w:rPr>
        <w:t xml:space="preserve"> «Социальная политика» предусмотрены в размере 153457,0 тыс. рублей. Прирост расходов по сравнению с соответствующим показателем 2009 года составит 35364,0 тыс. рублей или 23,</w:t>
      </w:r>
      <w:r w:rsidR="004B0CEE" w:rsidRPr="004B0CEE">
        <w:rPr>
          <w:color w:val="000000"/>
          <w:sz w:val="28"/>
          <w:szCs w:val="28"/>
        </w:rPr>
        <w:t>0</w:t>
      </w:r>
      <w:r w:rsidR="004B0CEE">
        <w:rPr>
          <w:color w:val="000000"/>
          <w:sz w:val="28"/>
          <w:szCs w:val="28"/>
        </w:rPr>
        <w:t>%</w:t>
      </w:r>
      <w:r w:rsidR="00F07F54" w:rsidRPr="004B0CEE">
        <w:rPr>
          <w:color w:val="000000"/>
          <w:sz w:val="28"/>
          <w:szCs w:val="28"/>
        </w:rPr>
        <w:t>. Доля указанных расходов в общем объеме расходов бюджета в 2010 году составит 15,</w:t>
      </w:r>
      <w:r w:rsidR="004B0CEE" w:rsidRPr="004B0CEE">
        <w:rPr>
          <w:color w:val="000000"/>
          <w:sz w:val="28"/>
          <w:szCs w:val="28"/>
        </w:rPr>
        <w:t>0</w:t>
      </w:r>
      <w:r w:rsidR="004B0CEE">
        <w:rPr>
          <w:color w:val="000000"/>
          <w:sz w:val="28"/>
          <w:szCs w:val="28"/>
        </w:rPr>
        <w:t>%</w:t>
      </w:r>
      <w:r w:rsidR="00F07F54" w:rsidRPr="004B0CEE">
        <w:rPr>
          <w:color w:val="000000"/>
          <w:sz w:val="28"/>
          <w:szCs w:val="28"/>
        </w:rPr>
        <w:t>.</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В структуре раздела основную часть расходов занимают расходы по подразделу «Социальное обеспечение населения» на долю которого приходится 59,</w:t>
      </w:r>
      <w:r w:rsidR="004B0CEE" w:rsidRPr="004B0CEE">
        <w:rPr>
          <w:color w:val="000000"/>
          <w:sz w:val="28"/>
          <w:szCs w:val="28"/>
        </w:rPr>
        <w:t>4</w:t>
      </w:r>
      <w:r w:rsidR="004B0CEE">
        <w:rPr>
          <w:color w:val="000000"/>
          <w:sz w:val="28"/>
          <w:szCs w:val="28"/>
        </w:rPr>
        <w:t>%</w:t>
      </w:r>
      <w:r w:rsidRPr="004B0CEE">
        <w:rPr>
          <w:color w:val="000000"/>
          <w:sz w:val="28"/>
          <w:szCs w:val="28"/>
        </w:rPr>
        <w:t xml:space="preserve"> расходов.</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w:t>
      </w:r>
      <w:r w:rsidR="004B0CEE">
        <w:rPr>
          <w:color w:val="000000"/>
          <w:sz w:val="28"/>
          <w:szCs w:val="28"/>
        </w:rPr>
        <w:t xml:space="preserve"> </w:t>
      </w:r>
      <w:r w:rsidRPr="004B0CEE">
        <w:rPr>
          <w:color w:val="000000"/>
          <w:sz w:val="28"/>
          <w:szCs w:val="28"/>
        </w:rPr>
        <w:t>«Пенсионное обеспечение» расходы предусмотрены в размере 4727,0 тыс. рублей, что на 425,0 тыс. рублей или на 9,</w:t>
      </w:r>
      <w:r w:rsidR="004B0CEE" w:rsidRPr="004B0CEE">
        <w:rPr>
          <w:color w:val="000000"/>
          <w:sz w:val="28"/>
          <w:szCs w:val="28"/>
        </w:rPr>
        <w:t>0</w:t>
      </w:r>
      <w:r w:rsidR="004B0CEE">
        <w:rPr>
          <w:color w:val="000000"/>
          <w:sz w:val="28"/>
          <w:szCs w:val="28"/>
        </w:rPr>
        <w:t>%</w:t>
      </w:r>
      <w:r w:rsidRPr="004B0CEE">
        <w:rPr>
          <w:color w:val="000000"/>
          <w:sz w:val="28"/>
          <w:szCs w:val="28"/>
        </w:rPr>
        <w:t xml:space="preserve"> выше соответствующего уровня 2009 года. Средства планируется направить на установленные законодательством социальные выплаты к пенсиям муниципальных служащих.</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w:t>
      </w:r>
      <w:r w:rsidR="004B0CEE">
        <w:rPr>
          <w:color w:val="000000"/>
          <w:sz w:val="28"/>
          <w:szCs w:val="28"/>
        </w:rPr>
        <w:t xml:space="preserve"> </w:t>
      </w:r>
      <w:r w:rsidRPr="004B0CEE">
        <w:rPr>
          <w:color w:val="000000"/>
          <w:sz w:val="28"/>
          <w:szCs w:val="28"/>
        </w:rPr>
        <w:t>«Социальное обслуживание населения» расходы предусмотрены в размере 24623,0 тыс. рублей, что на 2604,0 тыс. рублей или на 10,</w:t>
      </w:r>
      <w:r w:rsidR="004B0CEE" w:rsidRPr="004B0CEE">
        <w:rPr>
          <w:color w:val="000000"/>
          <w:sz w:val="28"/>
          <w:szCs w:val="28"/>
        </w:rPr>
        <w:t>6</w:t>
      </w:r>
      <w:r w:rsidR="004B0CEE">
        <w:rPr>
          <w:color w:val="000000"/>
          <w:sz w:val="28"/>
          <w:szCs w:val="28"/>
        </w:rPr>
        <w:t>%</w:t>
      </w:r>
      <w:r w:rsidRPr="004B0CEE">
        <w:rPr>
          <w:color w:val="000000"/>
          <w:sz w:val="28"/>
          <w:szCs w:val="28"/>
        </w:rPr>
        <w:t xml:space="preserve"> выше соответствующего уровня текущего года.</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 «Социальное обеспечение населения» расходы предусмотрены в размере 91083,0 тыс. рублей, что на 33246,0 тыс. рублей или на 36,</w:t>
      </w:r>
      <w:r w:rsidR="004B0CEE" w:rsidRPr="004B0CEE">
        <w:rPr>
          <w:color w:val="000000"/>
          <w:sz w:val="28"/>
          <w:szCs w:val="28"/>
        </w:rPr>
        <w:t>5</w:t>
      </w:r>
      <w:r w:rsidR="004B0CEE">
        <w:rPr>
          <w:color w:val="000000"/>
          <w:sz w:val="28"/>
          <w:szCs w:val="28"/>
        </w:rPr>
        <w:t>%</w:t>
      </w:r>
      <w:r w:rsidRPr="004B0CEE">
        <w:rPr>
          <w:color w:val="000000"/>
          <w:sz w:val="28"/>
          <w:szCs w:val="28"/>
        </w:rPr>
        <w:t xml:space="preserve"> выше соответствующего уровня 2009 года.</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 «Охрана семьи и детства» расходы предусмотрены в размере 21319,0 тыс. рублей, что на 683,0 тыс. рублей или на 3,</w:t>
      </w:r>
      <w:r w:rsidR="004B0CEE" w:rsidRPr="004B0CEE">
        <w:rPr>
          <w:color w:val="000000"/>
          <w:sz w:val="28"/>
          <w:szCs w:val="28"/>
        </w:rPr>
        <w:t>2</w:t>
      </w:r>
      <w:r w:rsidR="004B0CEE">
        <w:rPr>
          <w:color w:val="000000"/>
          <w:sz w:val="28"/>
          <w:szCs w:val="28"/>
        </w:rPr>
        <w:t>%</w:t>
      </w:r>
      <w:r w:rsidRPr="004B0CEE">
        <w:rPr>
          <w:color w:val="000000"/>
          <w:sz w:val="28"/>
          <w:szCs w:val="28"/>
        </w:rPr>
        <w:t xml:space="preserve"> выше соответствующего уровня 2009 года.</w:t>
      </w:r>
    </w:p>
    <w:p w:rsidR="00F07F5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По подразделу</w:t>
      </w:r>
      <w:r w:rsidR="004B0CEE">
        <w:rPr>
          <w:color w:val="000000"/>
          <w:sz w:val="28"/>
          <w:szCs w:val="28"/>
        </w:rPr>
        <w:t xml:space="preserve"> </w:t>
      </w:r>
      <w:r w:rsidRPr="004B0CEE">
        <w:rPr>
          <w:color w:val="000000"/>
          <w:sz w:val="28"/>
          <w:szCs w:val="28"/>
        </w:rPr>
        <w:t>«Другие вопросы в области социальной политики» расходы предусмотрены в размере 11705,0 тыс. рублей, что на 1594,0 тыс. рублей или на 13,</w:t>
      </w:r>
      <w:r w:rsidR="004B0CEE" w:rsidRPr="004B0CEE">
        <w:rPr>
          <w:color w:val="000000"/>
          <w:sz w:val="28"/>
          <w:szCs w:val="28"/>
        </w:rPr>
        <w:t>6</w:t>
      </w:r>
      <w:r w:rsidR="004B0CEE">
        <w:rPr>
          <w:color w:val="000000"/>
          <w:sz w:val="28"/>
          <w:szCs w:val="28"/>
        </w:rPr>
        <w:t>%</w:t>
      </w:r>
      <w:r w:rsidRPr="004B0CEE">
        <w:rPr>
          <w:color w:val="000000"/>
          <w:sz w:val="28"/>
          <w:szCs w:val="28"/>
        </w:rPr>
        <w:t xml:space="preserve"> ниже соответствующего уровня 2009 года.</w:t>
      </w:r>
    </w:p>
    <w:p w:rsid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В проекте бюджета на 2010 год расходы по разделу</w:t>
      </w:r>
      <w:r w:rsidR="004B0CEE">
        <w:rPr>
          <w:color w:val="000000"/>
          <w:sz w:val="28"/>
          <w:szCs w:val="28"/>
        </w:rPr>
        <w:t xml:space="preserve"> </w:t>
      </w:r>
      <w:r w:rsidRPr="004B0CEE">
        <w:rPr>
          <w:color w:val="000000"/>
          <w:sz w:val="28"/>
          <w:szCs w:val="28"/>
        </w:rPr>
        <w:t>«Межбюджетные трансферты» предусмотрены в размере 70798,0 тыс. рублей. Снижение расходов по сравнению с соответствующим показателем текущего года составит 99914,0 тыс. рублей. Субсидии бюджетам субъектов РФ и муниципальных образований (межбюджетные субсидии) не планируются.</w:t>
      </w:r>
    </w:p>
    <w:p w:rsidR="00C217E4" w:rsidRPr="004B0CEE" w:rsidRDefault="00F07F54"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Доля указанных расходов в общем объеме расходов бюджета в 2010 году составит 6,</w:t>
      </w:r>
      <w:r w:rsidR="004B0CEE" w:rsidRPr="004B0CEE">
        <w:rPr>
          <w:color w:val="000000"/>
          <w:sz w:val="28"/>
          <w:szCs w:val="28"/>
        </w:rPr>
        <w:t>9</w:t>
      </w:r>
      <w:r w:rsidR="004B0CEE">
        <w:rPr>
          <w:color w:val="000000"/>
          <w:sz w:val="28"/>
          <w:szCs w:val="28"/>
        </w:rPr>
        <w:t>%</w:t>
      </w:r>
      <w:r w:rsidR="00FF5B16">
        <w:rPr>
          <w:color w:val="000000"/>
          <w:sz w:val="28"/>
          <w:szCs w:val="28"/>
        </w:rPr>
        <w:t>.</w:t>
      </w:r>
    </w:p>
    <w:p w:rsidR="0098453A" w:rsidRPr="004B0CEE" w:rsidRDefault="0098453A"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Таким образом,</w:t>
      </w:r>
      <w:r w:rsidRPr="004B0CEE">
        <w:rPr>
          <w:color w:val="000000"/>
          <w:sz w:val="28"/>
        </w:rPr>
        <w:t xml:space="preserve"> </w:t>
      </w:r>
      <w:r w:rsidRPr="004B0CEE">
        <w:rPr>
          <w:color w:val="000000"/>
          <w:sz w:val="28"/>
          <w:szCs w:val="28"/>
        </w:rPr>
        <w:t xml:space="preserve">структура расходов бюджета на 2010 год в разрезе разделов бюджетной классификации, в сравнении с аналогичными показателями 2009 года остается достаточно стабильной. Наибольший объем бюджетных средств предусмотрен для финансирования социальной сферы. Так основная доля расходов бюджета приходится на расходы по разделам «Образование» </w:t>
      </w:r>
      <w:r w:rsidR="004B0CEE">
        <w:rPr>
          <w:color w:val="000000"/>
          <w:sz w:val="28"/>
          <w:szCs w:val="28"/>
        </w:rPr>
        <w:t>–</w:t>
      </w:r>
      <w:r w:rsidR="004B0CEE" w:rsidRPr="004B0CEE">
        <w:rPr>
          <w:color w:val="000000"/>
          <w:sz w:val="28"/>
          <w:szCs w:val="28"/>
        </w:rPr>
        <w:t xml:space="preserve"> </w:t>
      </w:r>
      <w:r w:rsidRPr="004B0CEE">
        <w:rPr>
          <w:color w:val="000000"/>
          <w:sz w:val="28"/>
          <w:szCs w:val="28"/>
        </w:rPr>
        <w:t>51,</w:t>
      </w:r>
      <w:r w:rsidR="004B0CEE" w:rsidRPr="004B0CEE">
        <w:rPr>
          <w:color w:val="000000"/>
          <w:sz w:val="28"/>
          <w:szCs w:val="28"/>
        </w:rPr>
        <w:t>5</w:t>
      </w:r>
      <w:r w:rsidR="004B0CEE">
        <w:rPr>
          <w:color w:val="000000"/>
          <w:sz w:val="28"/>
          <w:szCs w:val="28"/>
        </w:rPr>
        <w:t>%</w:t>
      </w:r>
      <w:r w:rsidRPr="004B0CEE">
        <w:rPr>
          <w:color w:val="000000"/>
          <w:sz w:val="28"/>
          <w:szCs w:val="28"/>
        </w:rPr>
        <w:t xml:space="preserve"> и «Здравоохранение, физическая культура и спорт» </w:t>
      </w:r>
      <w:r w:rsidR="004B0CEE">
        <w:rPr>
          <w:color w:val="000000"/>
          <w:sz w:val="28"/>
          <w:szCs w:val="28"/>
        </w:rPr>
        <w:t>–</w:t>
      </w:r>
      <w:r w:rsidR="004B0CEE" w:rsidRPr="004B0CEE">
        <w:rPr>
          <w:color w:val="000000"/>
          <w:sz w:val="28"/>
          <w:szCs w:val="28"/>
        </w:rPr>
        <w:t xml:space="preserve"> </w:t>
      </w:r>
      <w:r w:rsidRPr="004B0CEE">
        <w:rPr>
          <w:color w:val="000000"/>
          <w:sz w:val="28"/>
          <w:szCs w:val="28"/>
        </w:rPr>
        <w:t>13,</w:t>
      </w:r>
      <w:r w:rsidR="004B0CEE" w:rsidRPr="004B0CEE">
        <w:rPr>
          <w:color w:val="000000"/>
          <w:sz w:val="28"/>
          <w:szCs w:val="28"/>
        </w:rPr>
        <w:t>0</w:t>
      </w:r>
      <w:r w:rsidR="004B0CEE">
        <w:rPr>
          <w:color w:val="000000"/>
          <w:sz w:val="28"/>
          <w:szCs w:val="28"/>
        </w:rPr>
        <w:t>%</w:t>
      </w:r>
      <w:r w:rsidRPr="004B0CEE">
        <w:rPr>
          <w:color w:val="000000"/>
          <w:sz w:val="28"/>
          <w:szCs w:val="28"/>
        </w:rPr>
        <w:t>.</w:t>
      </w:r>
    </w:p>
    <w:p w:rsidR="00572685" w:rsidRPr="004B0CEE" w:rsidRDefault="00572685" w:rsidP="004B0CEE">
      <w:pPr>
        <w:spacing w:line="360" w:lineRule="auto"/>
        <w:ind w:firstLine="709"/>
        <w:jc w:val="both"/>
        <w:rPr>
          <w:color w:val="000000"/>
        </w:rPr>
      </w:pPr>
      <w:r w:rsidRPr="004B0CEE">
        <w:rPr>
          <w:color w:val="000000"/>
        </w:rPr>
        <w:t>Расходы бюджета Оренбургской области</w:t>
      </w:r>
      <w:r w:rsidRPr="004B0CEE">
        <w:rPr>
          <w:b/>
          <w:bCs/>
          <w:color w:val="000000"/>
          <w:szCs w:val="48"/>
        </w:rPr>
        <w:t xml:space="preserve"> </w:t>
      </w:r>
      <w:r w:rsidRPr="004B0CEE">
        <w:rPr>
          <w:color w:val="000000"/>
        </w:rPr>
        <w:t xml:space="preserve">на 2008 год описаны законом Оренбургской области об областном бюджете на </w:t>
      </w:r>
      <w:r w:rsidR="004B0CEE" w:rsidRPr="004B0CEE">
        <w:rPr>
          <w:color w:val="000000"/>
        </w:rPr>
        <w:t>2008</w:t>
      </w:r>
      <w:r w:rsidR="004B0CEE">
        <w:rPr>
          <w:color w:val="000000"/>
        </w:rPr>
        <w:t xml:space="preserve"> </w:t>
      </w:r>
      <w:r w:rsidR="004B0CEE" w:rsidRPr="004B0CEE">
        <w:rPr>
          <w:color w:val="000000"/>
        </w:rPr>
        <w:t>год</w:t>
      </w:r>
      <w:r w:rsidRPr="004B0CEE">
        <w:rPr>
          <w:color w:val="000000"/>
        </w:rPr>
        <w:t>, принятом Законодательным собранием области от 22 декабря 2007 года. В соответствии с законом об исполнении областного бюджета за 2008 год, принятым Законодательным собранием области от 16 сентября 2009 года был утвержден</w:t>
      </w:r>
      <w:r w:rsidRPr="004B0CEE">
        <w:rPr>
          <w:b/>
          <w:bCs/>
          <w:color w:val="000000"/>
          <w:szCs w:val="48"/>
        </w:rPr>
        <w:t xml:space="preserve"> </w:t>
      </w:r>
      <w:r w:rsidRPr="004B0CEE">
        <w:rPr>
          <w:color w:val="000000"/>
        </w:rPr>
        <w:t>отчет об исполнении областного бюджета за 2008 год по расходам в сумме 51</w:t>
      </w:r>
      <w:r w:rsidRPr="004B0CEE">
        <w:rPr>
          <w:color w:val="000000"/>
          <w:lang w:val="en-US"/>
        </w:rPr>
        <w:t> </w:t>
      </w:r>
      <w:r w:rsidRPr="004B0CEE">
        <w:rPr>
          <w:color w:val="000000"/>
        </w:rPr>
        <w:t>722</w:t>
      </w:r>
      <w:r w:rsidRPr="004B0CEE">
        <w:rPr>
          <w:color w:val="000000"/>
          <w:lang w:val="en-US"/>
        </w:rPr>
        <w:t> </w:t>
      </w:r>
      <w:r w:rsidRPr="004B0CEE">
        <w:rPr>
          <w:color w:val="000000"/>
        </w:rPr>
        <w:t>294,2 тысячи рублей по доходам в сумме 51 600 509,5 тысячи рублей с превышением расходов над доходами в сумме 121 784,7 тысячи рублей. Распределение расходов областного бюджета по разделам и подразделам расходов классификации расходов бюджетов за 2008 год приведено в таблице 1.</w:t>
      </w:r>
    </w:p>
    <w:p w:rsidR="00572685" w:rsidRPr="004B0CEE" w:rsidRDefault="00572685" w:rsidP="004B0CEE">
      <w:pPr>
        <w:spacing w:line="360" w:lineRule="auto"/>
        <w:ind w:firstLine="709"/>
        <w:jc w:val="both"/>
        <w:rPr>
          <w:color w:val="000000"/>
        </w:rPr>
      </w:pPr>
    </w:p>
    <w:p w:rsidR="00572685" w:rsidRPr="004B0CEE" w:rsidRDefault="00027185" w:rsidP="004B0CEE">
      <w:pPr>
        <w:spacing w:line="360" w:lineRule="auto"/>
        <w:ind w:firstLine="709"/>
        <w:jc w:val="both"/>
        <w:rPr>
          <w:color w:val="000000"/>
        </w:rPr>
      </w:pPr>
      <w:r>
        <w:rPr>
          <w:color w:val="000000"/>
        </w:rPr>
        <w:br w:type="page"/>
      </w:r>
      <w:r w:rsidR="00572685" w:rsidRPr="004B0CEE">
        <w:rPr>
          <w:color w:val="000000"/>
        </w:rPr>
        <w:t xml:space="preserve">Таблица 1 </w:t>
      </w:r>
      <w:r w:rsidR="004B0CEE">
        <w:rPr>
          <w:color w:val="000000"/>
        </w:rPr>
        <w:t>–</w:t>
      </w:r>
      <w:r w:rsidR="004B0CEE" w:rsidRPr="004B0CEE">
        <w:rPr>
          <w:color w:val="000000"/>
        </w:rPr>
        <w:t xml:space="preserve"> </w:t>
      </w:r>
      <w:r w:rsidR="00572685" w:rsidRPr="004B0CEE">
        <w:rPr>
          <w:color w:val="000000"/>
        </w:rPr>
        <w:t>Распределение расходов областного бюджета по разделам и подразделам расходов классификации расходов б</w:t>
      </w:r>
      <w:r w:rsidR="00FF5B16">
        <w:rPr>
          <w:color w:val="000000"/>
        </w:rPr>
        <w:t>юджетов за 2008 год (тыс.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53"/>
        <w:gridCol w:w="3325"/>
        <w:gridCol w:w="2272"/>
        <w:gridCol w:w="1339"/>
        <w:gridCol w:w="1608"/>
      </w:tblGrid>
      <w:tr w:rsidR="00572685" w:rsidRPr="00653537" w:rsidTr="00653537">
        <w:trPr>
          <w:cantSplit/>
          <w:trHeight w:val="335"/>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Код</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Наименование разделов и</w:t>
            </w:r>
            <w:r w:rsidR="00FF5B16" w:rsidRPr="00653537">
              <w:rPr>
                <w:color w:val="000000"/>
                <w:sz w:val="20"/>
              </w:rPr>
              <w:t xml:space="preserve"> </w:t>
            </w:r>
            <w:r w:rsidRPr="00653537">
              <w:rPr>
                <w:color w:val="000000"/>
                <w:sz w:val="20"/>
              </w:rPr>
              <w:t>подразделов</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Утвержденный бюджет с учетом внесенных изменений</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Исполнено</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Отклонение (+, -)</w:t>
            </w:r>
          </w:p>
        </w:tc>
      </w:tr>
      <w:tr w:rsidR="00572685" w:rsidRPr="00653537" w:rsidTr="00653537">
        <w:trPr>
          <w:cantSplit/>
          <w:trHeight w:val="171"/>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w:t>
            </w:r>
          </w:p>
        </w:tc>
      </w:tr>
      <w:tr w:rsidR="00572685" w:rsidRPr="00653537" w:rsidTr="00653537">
        <w:trPr>
          <w:cantSplit/>
          <w:trHeight w:val="272"/>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0100</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Общегосударственные вопросы</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1 235 137,1</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1 061 843,4</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lang w:val="en-US"/>
              </w:rPr>
              <w:t>-173 293</w:t>
            </w:r>
            <w:r w:rsidRPr="00653537">
              <w:rPr>
                <w:color w:val="000000"/>
                <w:sz w:val="20"/>
              </w:rPr>
              <w:t>,7</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0102</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Функционирование высшего должностного лица субъекта Российской Федерации и муниципального образования</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lang w:val="en-US"/>
              </w:rPr>
              <w:t>2 024</w:t>
            </w:r>
            <w:r w:rsidRPr="00653537">
              <w:rPr>
                <w:color w:val="000000"/>
                <w:sz w:val="20"/>
              </w:rPr>
              <w:t>,0</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1 883,3</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-140,7</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0103</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10</w:t>
            </w:r>
            <w:r w:rsidRPr="00653537">
              <w:rPr>
                <w:color w:val="000000"/>
                <w:sz w:val="20"/>
                <w:lang w:val="en-US"/>
              </w:rPr>
              <w:t xml:space="preserve">2 </w:t>
            </w:r>
            <w:r w:rsidRPr="00653537">
              <w:rPr>
                <w:color w:val="000000"/>
                <w:sz w:val="20"/>
              </w:rPr>
              <w:t>9</w:t>
            </w:r>
            <w:r w:rsidRPr="00653537">
              <w:rPr>
                <w:color w:val="000000"/>
                <w:sz w:val="20"/>
                <w:lang w:val="en-US"/>
              </w:rPr>
              <w:t>50</w:t>
            </w:r>
            <w:r w:rsidRPr="00653537">
              <w:rPr>
                <w:color w:val="000000"/>
                <w:sz w:val="20"/>
              </w:rPr>
              <w:t>,0</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94 392,2</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-8 557,8</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0104</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21</w:t>
            </w:r>
            <w:r w:rsidRPr="00653537">
              <w:rPr>
                <w:color w:val="000000"/>
                <w:sz w:val="20"/>
                <w:lang w:val="en-US"/>
              </w:rPr>
              <w:t>2</w:t>
            </w:r>
            <w:r w:rsidRPr="00653537">
              <w:rPr>
                <w:color w:val="000000"/>
                <w:sz w:val="20"/>
              </w:rPr>
              <w:t xml:space="preserve"> 400,0</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145 909,6</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-66 490,4</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0105</w:t>
            </w:r>
          </w:p>
        </w:tc>
        <w:tc>
          <w:tcPr>
            <w:tcW w:w="1788" w:type="pct"/>
            <w:shd w:val="clear" w:color="auto" w:fill="auto"/>
          </w:tcPr>
          <w:p w:rsidR="00572685" w:rsidRPr="00653537" w:rsidRDefault="00572685" w:rsidP="00653537">
            <w:pPr>
              <w:spacing w:line="360" w:lineRule="auto"/>
              <w:jc w:val="both"/>
              <w:rPr>
                <w:color w:val="000000"/>
                <w:sz w:val="20"/>
                <w:lang w:val="en-US"/>
              </w:rPr>
            </w:pPr>
            <w:r w:rsidRPr="00653537">
              <w:rPr>
                <w:color w:val="000000"/>
                <w:sz w:val="20"/>
              </w:rPr>
              <w:t>Судебная система</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170 015,0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166 814,8</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-3 200,2</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0106</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Обеспечение деятельности финансовых, налоговых и таможенных органов и органов финансового (финансово-бюджетного) надзора</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131 272,0</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113 092,2</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-18 179,8</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0107</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Обеспечение проведения выборов и референдумов</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24 131,0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20 085,0</w:t>
            </w:r>
          </w:p>
        </w:tc>
        <w:tc>
          <w:tcPr>
            <w:tcW w:w="865" w:type="pct"/>
            <w:shd w:val="clear" w:color="auto" w:fill="auto"/>
          </w:tcPr>
          <w:p w:rsidR="00572685" w:rsidRPr="00653537" w:rsidRDefault="004B0CEE" w:rsidP="00653537">
            <w:pPr>
              <w:spacing w:line="360" w:lineRule="auto"/>
              <w:jc w:val="both"/>
              <w:rPr>
                <w:color w:val="000000"/>
                <w:sz w:val="20"/>
              </w:rPr>
            </w:pPr>
            <w:r w:rsidRPr="00653537">
              <w:rPr>
                <w:color w:val="000000"/>
                <w:sz w:val="20"/>
              </w:rPr>
              <w:t>– </w:t>
            </w:r>
            <w:r w:rsidR="00572685" w:rsidRPr="00653537">
              <w:rPr>
                <w:color w:val="000000"/>
                <w:sz w:val="20"/>
              </w:rPr>
              <w:t>4 046,0</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0111</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Обслуживание государственного и муниципального долга</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w:t>
            </w:r>
            <w:r w:rsidRPr="00653537">
              <w:rPr>
                <w:color w:val="000000"/>
                <w:sz w:val="20"/>
                <w:lang w:val="en-US"/>
              </w:rPr>
              <w:t>5 662</w:t>
            </w:r>
            <w:r w:rsidRPr="00653537">
              <w:rPr>
                <w:color w:val="000000"/>
                <w:sz w:val="20"/>
              </w:rPr>
              <w:t>,0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54 621,6</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-1 040,4</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0112</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Резервные фонды</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47 557,0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-47 557,0</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0113</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Прикладные научные исследования в области общегосударственных вопросов</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14 650,0</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13 085,0</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4B0CEE" w:rsidP="00653537">
            <w:pPr>
              <w:spacing w:line="360" w:lineRule="auto"/>
              <w:jc w:val="both"/>
              <w:rPr>
                <w:color w:val="000000"/>
                <w:sz w:val="20"/>
              </w:rPr>
            </w:pPr>
            <w:r w:rsidRPr="00653537">
              <w:rPr>
                <w:color w:val="000000"/>
                <w:sz w:val="20"/>
              </w:rPr>
              <w:t>– </w:t>
            </w:r>
            <w:r w:rsidR="00572685" w:rsidRPr="00653537">
              <w:rPr>
                <w:color w:val="000000"/>
                <w:sz w:val="20"/>
              </w:rPr>
              <w:t>1 565,0</w:t>
            </w:r>
          </w:p>
        </w:tc>
      </w:tr>
      <w:tr w:rsidR="00572685" w:rsidRPr="00653537" w:rsidTr="00653537">
        <w:trPr>
          <w:cantSplit/>
          <w:trHeight w:val="432"/>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0114</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Другие общегосударственные вопросы</w:t>
            </w:r>
          </w:p>
        </w:tc>
        <w:tc>
          <w:tcPr>
            <w:tcW w:w="1222" w:type="pct"/>
            <w:shd w:val="clear" w:color="auto" w:fill="auto"/>
          </w:tcPr>
          <w:p w:rsidR="00572685" w:rsidRPr="00653537" w:rsidRDefault="00572685" w:rsidP="00653537">
            <w:pPr>
              <w:spacing w:line="360" w:lineRule="auto"/>
              <w:jc w:val="both"/>
              <w:rPr>
                <w:color w:val="000000"/>
                <w:sz w:val="20"/>
                <w:lang w:val="en-US"/>
              </w:rPr>
            </w:pPr>
            <w:r w:rsidRPr="00653537">
              <w:rPr>
                <w:color w:val="000000"/>
                <w:sz w:val="20"/>
              </w:rPr>
              <w:t>474 476,1</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451 959,7</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-22 516,4</w:t>
            </w:r>
          </w:p>
        </w:tc>
      </w:tr>
      <w:tr w:rsidR="00572685" w:rsidRPr="00653537" w:rsidTr="00653537">
        <w:trPr>
          <w:cantSplit/>
          <w:trHeight w:val="393"/>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0200</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Национальная оборона</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5 008,0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5 008,0</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w:t>
            </w:r>
          </w:p>
        </w:tc>
      </w:tr>
      <w:tr w:rsidR="00572685" w:rsidRPr="00653537" w:rsidTr="00653537">
        <w:trPr>
          <w:cantSplit/>
          <w:trHeight w:val="285"/>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0204</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Мобилизационная подготовка экономики</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w:t>
            </w:r>
            <w:r w:rsidRPr="00653537">
              <w:rPr>
                <w:color w:val="000000"/>
                <w:sz w:val="20"/>
                <w:lang w:val="en-US"/>
              </w:rPr>
              <w:t xml:space="preserve"> </w:t>
            </w:r>
            <w:r w:rsidRPr="00653537">
              <w:rPr>
                <w:color w:val="000000"/>
                <w:sz w:val="20"/>
              </w:rPr>
              <w:t>008,0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5 008,0</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w:t>
            </w:r>
          </w:p>
        </w:tc>
      </w:tr>
      <w:tr w:rsidR="00572685" w:rsidRPr="00653537" w:rsidTr="00653537">
        <w:trPr>
          <w:cantSplit/>
          <w:trHeight w:val="334"/>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0300</w:t>
            </w:r>
          </w:p>
        </w:tc>
        <w:tc>
          <w:tcPr>
            <w:tcW w:w="1788" w:type="pct"/>
            <w:shd w:val="clear" w:color="auto" w:fill="auto"/>
          </w:tcPr>
          <w:p w:rsidR="00572685" w:rsidRPr="00653537" w:rsidRDefault="00572685" w:rsidP="00653537">
            <w:pPr>
              <w:pStyle w:val="4"/>
              <w:keepNext w:val="0"/>
              <w:spacing w:before="0" w:after="0" w:line="360" w:lineRule="auto"/>
              <w:jc w:val="both"/>
              <w:rPr>
                <w:b w:val="0"/>
                <w:bCs w:val="0"/>
                <w:color w:val="000000"/>
                <w:sz w:val="20"/>
              </w:rPr>
            </w:pPr>
            <w:r w:rsidRPr="00653537">
              <w:rPr>
                <w:b w:val="0"/>
                <w:bCs w:val="0"/>
                <w:color w:val="000000"/>
                <w:sz w:val="20"/>
              </w:rPr>
              <w:t>Национальная безопасность и правоохранительная деятельность</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2 643 880,9</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2 560 560,8</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-83 320,1</w:t>
            </w:r>
          </w:p>
        </w:tc>
      </w:tr>
      <w:tr w:rsidR="00572685" w:rsidRPr="00653537" w:rsidTr="00653537">
        <w:trPr>
          <w:cantSplit/>
          <w:trHeight w:val="334"/>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0302</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Органы внутренних дел</w:t>
            </w:r>
          </w:p>
        </w:tc>
        <w:tc>
          <w:tcPr>
            <w:tcW w:w="1222" w:type="pct"/>
            <w:shd w:val="clear" w:color="auto" w:fill="auto"/>
          </w:tcPr>
          <w:p w:rsidR="00572685" w:rsidRPr="00653537" w:rsidRDefault="00572685" w:rsidP="00653537">
            <w:pPr>
              <w:spacing w:line="360" w:lineRule="auto"/>
              <w:jc w:val="both"/>
              <w:rPr>
                <w:color w:val="000000"/>
                <w:sz w:val="20"/>
                <w:lang w:val="en-US"/>
              </w:rPr>
            </w:pPr>
            <w:r w:rsidRPr="00653537">
              <w:rPr>
                <w:color w:val="000000"/>
                <w:sz w:val="20"/>
              </w:rPr>
              <w:t>1 700 226,7</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1 693 001,9</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-7 224,8</w:t>
            </w:r>
          </w:p>
        </w:tc>
      </w:tr>
      <w:tr w:rsidR="00572685" w:rsidRPr="00653537" w:rsidTr="00653537">
        <w:trPr>
          <w:cantSplit/>
          <w:trHeight w:val="334"/>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0309</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Защита населения и территорий от чрезвычайных ситуаций природного и техногенного характера, гражданская оборона</w:t>
            </w:r>
          </w:p>
        </w:tc>
        <w:tc>
          <w:tcPr>
            <w:tcW w:w="1222"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98 424,1</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63 312,0</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-35 112,1</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0310</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Обеспечение пожарной безопасности</w:t>
            </w:r>
          </w:p>
        </w:tc>
        <w:tc>
          <w:tcPr>
            <w:tcW w:w="1222" w:type="pct"/>
            <w:shd w:val="clear" w:color="auto" w:fill="auto"/>
          </w:tcPr>
          <w:p w:rsidR="00572685" w:rsidRPr="00653537" w:rsidRDefault="00572685" w:rsidP="00653537">
            <w:pPr>
              <w:spacing w:line="360" w:lineRule="auto"/>
              <w:jc w:val="both"/>
              <w:rPr>
                <w:color w:val="000000"/>
                <w:sz w:val="20"/>
                <w:lang w:val="en-US"/>
              </w:rPr>
            </w:pPr>
            <w:r w:rsidRPr="00653537">
              <w:rPr>
                <w:color w:val="000000"/>
                <w:sz w:val="20"/>
              </w:rPr>
              <w:t>845 230,1</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804 246,9</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-40 983,2</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0400</w:t>
            </w:r>
          </w:p>
        </w:tc>
        <w:tc>
          <w:tcPr>
            <w:tcW w:w="1788" w:type="pct"/>
            <w:shd w:val="clear" w:color="auto" w:fill="auto"/>
          </w:tcPr>
          <w:p w:rsidR="00572685" w:rsidRPr="00653537" w:rsidRDefault="00572685" w:rsidP="00653537">
            <w:pPr>
              <w:pStyle w:val="4"/>
              <w:keepNext w:val="0"/>
              <w:spacing w:before="0" w:after="0" w:line="360" w:lineRule="auto"/>
              <w:jc w:val="both"/>
              <w:rPr>
                <w:b w:val="0"/>
                <w:bCs w:val="0"/>
                <w:color w:val="000000"/>
                <w:sz w:val="20"/>
              </w:rPr>
            </w:pPr>
            <w:r w:rsidRPr="00653537">
              <w:rPr>
                <w:b w:val="0"/>
                <w:bCs w:val="0"/>
                <w:color w:val="000000"/>
                <w:sz w:val="20"/>
              </w:rPr>
              <w:t>Национальная экономика</w:t>
            </w:r>
          </w:p>
        </w:tc>
        <w:tc>
          <w:tcPr>
            <w:tcW w:w="1222" w:type="pct"/>
            <w:shd w:val="clear" w:color="auto" w:fill="auto"/>
          </w:tcPr>
          <w:p w:rsidR="00572685" w:rsidRPr="00653537" w:rsidRDefault="00572685" w:rsidP="00653537">
            <w:pPr>
              <w:pStyle w:val="4"/>
              <w:keepNext w:val="0"/>
              <w:spacing w:before="0" w:after="0" w:line="360" w:lineRule="auto"/>
              <w:jc w:val="both"/>
              <w:rPr>
                <w:b w:val="0"/>
                <w:bCs w:val="0"/>
                <w:color w:val="000000"/>
                <w:sz w:val="20"/>
              </w:rPr>
            </w:pPr>
            <w:r w:rsidRPr="00653537">
              <w:rPr>
                <w:b w:val="0"/>
                <w:bCs w:val="0"/>
                <w:color w:val="000000"/>
                <w:sz w:val="20"/>
              </w:rPr>
              <w:t>11 769 287,0</w:t>
            </w:r>
          </w:p>
        </w:tc>
        <w:tc>
          <w:tcPr>
            <w:tcW w:w="720" w:type="pct"/>
            <w:shd w:val="clear" w:color="auto" w:fill="auto"/>
          </w:tcPr>
          <w:p w:rsidR="00572685" w:rsidRPr="00653537" w:rsidRDefault="00572685" w:rsidP="00653537">
            <w:pPr>
              <w:pStyle w:val="4"/>
              <w:keepNext w:val="0"/>
              <w:spacing w:before="0" w:after="0" w:line="360" w:lineRule="auto"/>
              <w:jc w:val="both"/>
              <w:rPr>
                <w:b w:val="0"/>
                <w:bCs w:val="0"/>
                <w:color w:val="000000"/>
                <w:sz w:val="20"/>
              </w:rPr>
            </w:pPr>
            <w:r w:rsidRPr="00653537">
              <w:rPr>
                <w:b w:val="0"/>
                <w:bCs w:val="0"/>
                <w:color w:val="000000"/>
                <w:sz w:val="20"/>
              </w:rPr>
              <w:t>10 028 801,2</w:t>
            </w:r>
          </w:p>
        </w:tc>
        <w:tc>
          <w:tcPr>
            <w:tcW w:w="865" w:type="pct"/>
            <w:shd w:val="clear" w:color="auto" w:fill="auto"/>
          </w:tcPr>
          <w:p w:rsidR="00572685" w:rsidRPr="00653537" w:rsidRDefault="00572685" w:rsidP="00653537">
            <w:pPr>
              <w:pStyle w:val="4"/>
              <w:keepNext w:val="0"/>
              <w:spacing w:before="0" w:after="0" w:line="360" w:lineRule="auto"/>
              <w:jc w:val="both"/>
              <w:rPr>
                <w:b w:val="0"/>
                <w:bCs w:val="0"/>
                <w:color w:val="000000"/>
                <w:sz w:val="20"/>
              </w:rPr>
            </w:pPr>
            <w:r w:rsidRPr="00653537">
              <w:rPr>
                <w:b w:val="0"/>
                <w:bCs w:val="0"/>
                <w:color w:val="000000"/>
                <w:sz w:val="20"/>
              </w:rPr>
              <w:t>-1 740 485,8</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0401</w:t>
            </w:r>
          </w:p>
        </w:tc>
        <w:tc>
          <w:tcPr>
            <w:tcW w:w="1788" w:type="pct"/>
            <w:shd w:val="clear" w:color="auto" w:fill="auto"/>
          </w:tcPr>
          <w:p w:rsidR="00572685" w:rsidRPr="00653537" w:rsidRDefault="00572685" w:rsidP="00653537">
            <w:pPr>
              <w:pStyle w:val="4"/>
              <w:keepNext w:val="0"/>
              <w:spacing w:before="0" w:after="0" w:line="360" w:lineRule="auto"/>
              <w:jc w:val="both"/>
              <w:rPr>
                <w:b w:val="0"/>
                <w:bCs w:val="0"/>
                <w:color w:val="000000"/>
                <w:sz w:val="20"/>
              </w:rPr>
            </w:pPr>
            <w:r w:rsidRPr="00653537">
              <w:rPr>
                <w:b w:val="0"/>
                <w:bCs w:val="0"/>
                <w:color w:val="000000"/>
                <w:sz w:val="20"/>
              </w:rPr>
              <w:t>Общеэкономические вопросы</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299 557,0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lang w:val="en-US"/>
              </w:rPr>
              <w:t>294 179</w:t>
            </w:r>
            <w:r w:rsidRPr="00653537">
              <w:rPr>
                <w:color w:val="000000"/>
                <w:sz w:val="20"/>
              </w:rPr>
              <w:t>,2</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-5 377,8</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0404</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Воспроизводство минерально-сырьевой базы</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17 486,3</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17 486,3</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w:t>
            </w:r>
          </w:p>
        </w:tc>
      </w:tr>
      <w:tr w:rsidR="00572685" w:rsidRPr="00653537" w:rsidTr="00653537">
        <w:trPr>
          <w:cantSplit/>
          <w:trHeight w:val="258"/>
          <w:jc w:val="center"/>
        </w:trPr>
        <w:tc>
          <w:tcPr>
            <w:tcW w:w="405" w:type="pct"/>
            <w:shd w:val="clear" w:color="auto" w:fill="auto"/>
          </w:tcPr>
          <w:p w:rsidR="00572685" w:rsidRPr="00653537" w:rsidRDefault="00572685" w:rsidP="00653537">
            <w:pPr>
              <w:spacing w:line="360" w:lineRule="auto"/>
              <w:jc w:val="both"/>
              <w:rPr>
                <w:color w:val="000000"/>
                <w:sz w:val="20"/>
                <w:lang w:val="en-US"/>
              </w:rPr>
            </w:pPr>
            <w:r w:rsidRPr="00653537">
              <w:rPr>
                <w:color w:val="000000"/>
                <w:sz w:val="20"/>
              </w:rPr>
              <w:t>0405</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Сельское хозяйство и рыболовство</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3 746 222,0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3 614 675,6</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-131 546,4</w:t>
            </w:r>
          </w:p>
        </w:tc>
      </w:tr>
      <w:tr w:rsidR="00572685" w:rsidRPr="00653537" w:rsidTr="00653537">
        <w:trPr>
          <w:cantSplit/>
          <w:trHeight w:val="258"/>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lang w:val="en-US"/>
              </w:rPr>
              <w:t>0406</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Водные ресурсы</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39 124,0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39 124,0</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0407</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Лесное хозяйство</w:t>
            </w:r>
          </w:p>
        </w:tc>
        <w:tc>
          <w:tcPr>
            <w:tcW w:w="1222" w:type="pct"/>
            <w:shd w:val="clear" w:color="auto" w:fill="auto"/>
          </w:tcPr>
          <w:p w:rsidR="00572685" w:rsidRPr="00653537" w:rsidRDefault="00572685" w:rsidP="00653537">
            <w:pPr>
              <w:spacing w:line="360" w:lineRule="auto"/>
              <w:jc w:val="both"/>
              <w:rPr>
                <w:color w:val="000000"/>
                <w:sz w:val="20"/>
                <w:lang w:val="en-US"/>
              </w:rPr>
            </w:pPr>
            <w:r w:rsidRPr="00653537">
              <w:rPr>
                <w:color w:val="000000"/>
                <w:sz w:val="20"/>
              </w:rPr>
              <w:t>175 442,2</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175 902,1</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+459,9</w:t>
            </w:r>
          </w:p>
        </w:tc>
      </w:tr>
      <w:tr w:rsidR="00572685" w:rsidRPr="00653537" w:rsidTr="00653537">
        <w:trPr>
          <w:cantSplit/>
          <w:trHeight w:val="354"/>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0408</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Транспорт</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51 800,0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50 877,2</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-922,8</w:t>
            </w:r>
          </w:p>
        </w:tc>
      </w:tr>
      <w:tr w:rsidR="00572685" w:rsidRPr="00653537" w:rsidTr="00653537">
        <w:trPr>
          <w:cantSplit/>
          <w:trHeight w:val="322"/>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0409</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Дорожное хозяйство</w:t>
            </w:r>
          </w:p>
        </w:tc>
        <w:tc>
          <w:tcPr>
            <w:tcW w:w="1222" w:type="pct"/>
            <w:shd w:val="clear" w:color="auto" w:fill="auto"/>
          </w:tcPr>
          <w:p w:rsidR="00572685" w:rsidRPr="00653537" w:rsidRDefault="00572685" w:rsidP="00653537">
            <w:pPr>
              <w:spacing w:line="360" w:lineRule="auto"/>
              <w:jc w:val="both"/>
              <w:rPr>
                <w:color w:val="000000"/>
                <w:sz w:val="20"/>
                <w:lang w:val="en-US"/>
              </w:rPr>
            </w:pPr>
            <w:r w:rsidRPr="00653537">
              <w:rPr>
                <w:color w:val="000000"/>
                <w:sz w:val="20"/>
              </w:rPr>
              <w:t>5 132 710,9</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5 019 934,8</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-112 776,1</w:t>
            </w:r>
          </w:p>
        </w:tc>
      </w:tr>
      <w:tr w:rsidR="00572685" w:rsidRPr="00653537" w:rsidTr="00653537">
        <w:trPr>
          <w:cantSplit/>
          <w:trHeight w:val="322"/>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0410</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Связь и информатика</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177 540,0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91 910,6</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-85 629,4</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0411</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Прикладные научные исследования в области национальной экономики</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2 000,0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2 000,0</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0412</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Другие вопросы в области национальной экономики</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2 127 404,6</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722 711,4</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-1 404 693,2</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0500</w:t>
            </w:r>
          </w:p>
        </w:tc>
        <w:tc>
          <w:tcPr>
            <w:tcW w:w="1788" w:type="pct"/>
            <w:shd w:val="clear" w:color="auto" w:fill="auto"/>
          </w:tcPr>
          <w:p w:rsidR="00572685" w:rsidRPr="00653537" w:rsidRDefault="00572685" w:rsidP="00653537">
            <w:pPr>
              <w:pStyle w:val="4"/>
              <w:keepNext w:val="0"/>
              <w:spacing w:before="0" w:after="0" w:line="360" w:lineRule="auto"/>
              <w:jc w:val="both"/>
              <w:rPr>
                <w:b w:val="0"/>
                <w:bCs w:val="0"/>
                <w:color w:val="000000"/>
                <w:sz w:val="20"/>
              </w:rPr>
            </w:pPr>
            <w:r w:rsidRPr="00653537">
              <w:rPr>
                <w:b w:val="0"/>
                <w:bCs w:val="0"/>
                <w:color w:val="000000"/>
                <w:sz w:val="20"/>
              </w:rPr>
              <w:t>Жилищно-коммунальное хозяйство</w:t>
            </w:r>
          </w:p>
        </w:tc>
        <w:tc>
          <w:tcPr>
            <w:tcW w:w="1222" w:type="pct"/>
            <w:shd w:val="clear" w:color="auto" w:fill="auto"/>
          </w:tcPr>
          <w:p w:rsidR="00572685" w:rsidRPr="00653537" w:rsidRDefault="00572685" w:rsidP="00653537">
            <w:pPr>
              <w:pStyle w:val="4"/>
              <w:keepNext w:val="0"/>
              <w:spacing w:before="0" w:after="0" w:line="360" w:lineRule="auto"/>
              <w:jc w:val="both"/>
              <w:rPr>
                <w:b w:val="0"/>
                <w:bCs w:val="0"/>
                <w:color w:val="000000"/>
                <w:sz w:val="20"/>
              </w:rPr>
            </w:pPr>
            <w:r w:rsidRPr="00653537">
              <w:rPr>
                <w:b w:val="0"/>
                <w:bCs w:val="0"/>
                <w:color w:val="000000"/>
                <w:sz w:val="20"/>
              </w:rPr>
              <w:t>2 262 949,1</w:t>
            </w:r>
          </w:p>
        </w:tc>
        <w:tc>
          <w:tcPr>
            <w:tcW w:w="720" w:type="pct"/>
            <w:shd w:val="clear" w:color="auto" w:fill="auto"/>
          </w:tcPr>
          <w:p w:rsidR="00572685" w:rsidRPr="00653537" w:rsidRDefault="00572685" w:rsidP="00653537">
            <w:pPr>
              <w:pStyle w:val="4"/>
              <w:keepNext w:val="0"/>
              <w:spacing w:before="0" w:after="0" w:line="360" w:lineRule="auto"/>
              <w:jc w:val="both"/>
              <w:rPr>
                <w:b w:val="0"/>
                <w:bCs w:val="0"/>
                <w:color w:val="000000"/>
                <w:sz w:val="20"/>
              </w:rPr>
            </w:pPr>
            <w:r w:rsidRPr="00653537">
              <w:rPr>
                <w:b w:val="0"/>
                <w:bCs w:val="0"/>
                <w:color w:val="000000"/>
                <w:sz w:val="20"/>
              </w:rPr>
              <w:t>2 207 890,9</w:t>
            </w:r>
          </w:p>
        </w:tc>
        <w:tc>
          <w:tcPr>
            <w:tcW w:w="865" w:type="pct"/>
            <w:shd w:val="clear" w:color="auto" w:fill="auto"/>
          </w:tcPr>
          <w:p w:rsidR="00572685" w:rsidRPr="00653537" w:rsidRDefault="00572685" w:rsidP="00653537">
            <w:pPr>
              <w:pStyle w:val="4"/>
              <w:keepNext w:val="0"/>
              <w:spacing w:before="0" w:after="0" w:line="360" w:lineRule="auto"/>
              <w:jc w:val="both"/>
              <w:rPr>
                <w:b w:val="0"/>
                <w:bCs w:val="0"/>
                <w:color w:val="000000"/>
                <w:sz w:val="20"/>
              </w:rPr>
            </w:pPr>
            <w:r w:rsidRPr="00653537">
              <w:rPr>
                <w:b w:val="0"/>
                <w:bCs w:val="0"/>
                <w:color w:val="000000"/>
                <w:sz w:val="20"/>
              </w:rPr>
              <w:t>-55 058,2</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0501</w:t>
            </w:r>
          </w:p>
        </w:tc>
        <w:tc>
          <w:tcPr>
            <w:tcW w:w="1788" w:type="pct"/>
            <w:shd w:val="clear" w:color="auto" w:fill="auto"/>
          </w:tcPr>
          <w:p w:rsidR="00572685" w:rsidRPr="00653537" w:rsidRDefault="00572685" w:rsidP="00653537">
            <w:pPr>
              <w:pStyle w:val="4"/>
              <w:keepNext w:val="0"/>
              <w:spacing w:before="0" w:after="0" w:line="360" w:lineRule="auto"/>
              <w:jc w:val="both"/>
              <w:rPr>
                <w:b w:val="0"/>
                <w:bCs w:val="0"/>
                <w:color w:val="000000"/>
                <w:sz w:val="20"/>
              </w:rPr>
            </w:pPr>
            <w:r w:rsidRPr="00653537">
              <w:rPr>
                <w:b w:val="0"/>
                <w:bCs w:val="0"/>
                <w:color w:val="000000"/>
                <w:sz w:val="20"/>
              </w:rPr>
              <w:t>Жилищное хозяйство</w:t>
            </w:r>
          </w:p>
        </w:tc>
        <w:tc>
          <w:tcPr>
            <w:tcW w:w="1222" w:type="pct"/>
            <w:shd w:val="clear" w:color="auto" w:fill="auto"/>
          </w:tcPr>
          <w:p w:rsidR="00572685" w:rsidRPr="00653537" w:rsidRDefault="00572685" w:rsidP="00653537">
            <w:pPr>
              <w:pStyle w:val="4"/>
              <w:keepNext w:val="0"/>
              <w:spacing w:before="0" w:after="0" w:line="360" w:lineRule="auto"/>
              <w:jc w:val="both"/>
              <w:rPr>
                <w:b w:val="0"/>
                <w:bCs w:val="0"/>
                <w:color w:val="000000"/>
                <w:sz w:val="20"/>
              </w:rPr>
            </w:pPr>
            <w:r w:rsidRPr="00653537">
              <w:rPr>
                <w:b w:val="0"/>
                <w:bCs w:val="0"/>
                <w:color w:val="000000"/>
                <w:sz w:val="20"/>
              </w:rPr>
              <w:t>735 534,0</w:t>
            </w:r>
          </w:p>
        </w:tc>
        <w:tc>
          <w:tcPr>
            <w:tcW w:w="720" w:type="pct"/>
            <w:shd w:val="clear" w:color="auto" w:fill="auto"/>
          </w:tcPr>
          <w:p w:rsidR="00572685" w:rsidRPr="00653537" w:rsidRDefault="00572685" w:rsidP="00653537">
            <w:pPr>
              <w:pStyle w:val="4"/>
              <w:keepNext w:val="0"/>
              <w:spacing w:before="0" w:after="0" w:line="360" w:lineRule="auto"/>
              <w:jc w:val="both"/>
              <w:rPr>
                <w:b w:val="0"/>
                <w:bCs w:val="0"/>
                <w:color w:val="000000"/>
                <w:sz w:val="20"/>
              </w:rPr>
            </w:pPr>
            <w:r w:rsidRPr="00653537">
              <w:rPr>
                <w:b w:val="0"/>
                <w:bCs w:val="0"/>
                <w:color w:val="000000"/>
                <w:sz w:val="20"/>
              </w:rPr>
              <w:t>734 107,7</w:t>
            </w:r>
          </w:p>
        </w:tc>
        <w:tc>
          <w:tcPr>
            <w:tcW w:w="865" w:type="pct"/>
            <w:shd w:val="clear" w:color="auto" w:fill="auto"/>
          </w:tcPr>
          <w:p w:rsidR="00572685" w:rsidRPr="00653537" w:rsidRDefault="00572685" w:rsidP="00653537">
            <w:pPr>
              <w:pStyle w:val="4"/>
              <w:keepNext w:val="0"/>
              <w:spacing w:before="0" w:after="0" w:line="360" w:lineRule="auto"/>
              <w:jc w:val="both"/>
              <w:rPr>
                <w:b w:val="0"/>
                <w:bCs w:val="0"/>
                <w:color w:val="000000"/>
                <w:sz w:val="20"/>
              </w:rPr>
            </w:pPr>
            <w:r w:rsidRPr="00653537">
              <w:rPr>
                <w:b w:val="0"/>
                <w:bCs w:val="0"/>
                <w:color w:val="000000"/>
                <w:sz w:val="20"/>
              </w:rPr>
              <w:t>-1 426,3</w:t>
            </w:r>
          </w:p>
        </w:tc>
      </w:tr>
      <w:tr w:rsidR="00572685" w:rsidRPr="00653537" w:rsidTr="00653537">
        <w:trPr>
          <w:cantSplit/>
          <w:trHeight w:val="296"/>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0502</w:t>
            </w:r>
          </w:p>
        </w:tc>
        <w:tc>
          <w:tcPr>
            <w:tcW w:w="1788" w:type="pct"/>
            <w:shd w:val="clear" w:color="auto" w:fill="auto"/>
          </w:tcPr>
          <w:p w:rsidR="00572685" w:rsidRPr="00653537" w:rsidRDefault="00572685" w:rsidP="00653537">
            <w:pPr>
              <w:pStyle w:val="4"/>
              <w:keepNext w:val="0"/>
              <w:spacing w:before="0" w:after="0" w:line="360" w:lineRule="auto"/>
              <w:jc w:val="both"/>
              <w:rPr>
                <w:b w:val="0"/>
                <w:bCs w:val="0"/>
                <w:color w:val="000000"/>
                <w:sz w:val="20"/>
              </w:rPr>
            </w:pPr>
            <w:r w:rsidRPr="00653537">
              <w:rPr>
                <w:b w:val="0"/>
                <w:bCs w:val="0"/>
                <w:color w:val="000000"/>
                <w:sz w:val="20"/>
              </w:rPr>
              <w:t>Коммунальное хозяйство</w:t>
            </w:r>
          </w:p>
        </w:tc>
        <w:tc>
          <w:tcPr>
            <w:tcW w:w="1222" w:type="pct"/>
            <w:shd w:val="clear" w:color="auto" w:fill="auto"/>
          </w:tcPr>
          <w:p w:rsidR="00572685" w:rsidRPr="00653537" w:rsidRDefault="00572685" w:rsidP="00653537">
            <w:pPr>
              <w:pStyle w:val="4"/>
              <w:keepNext w:val="0"/>
              <w:spacing w:before="0" w:after="0" w:line="360" w:lineRule="auto"/>
              <w:jc w:val="both"/>
              <w:rPr>
                <w:b w:val="0"/>
                <w:bCs w:val="0"/>
                <w:color w:val="000000"/>
                <w:sz w:val="20"/>
              </w:rPr>
            </w:pPr>
            <w:r w:rsidRPr="00653537">
              <w:rPr>
                <w:b w:val="0"/>
                <w:bCs w:val="0"/>
                <w:color w:val="000000"/>
                <w:sz w:val="20"/>
              </w:rPr>
              <w:t>1 060 305,8</w:t>
            </w:r>
          </w:p>
        </w:tc>
        <w:tc>
          <w:tcPr>
            <w:tcW w:w="720" w:type="pct"/>
            <w:shd w:val="clear" w:color="auto" w:fill="auto"/>
          </w:tcPr>
          <w:p w:rsidR="00572685" w:rsidRPr="00653537" w:rsidRDefault="00572685" w:rsidP="00653537">
            <w:pPr>
              <w:pStyle w:val="4"/>
              <w:keepNext w:val="0"/>
              <w:spacing w:before="0" w:after="0" w:line="360" w:lineRule="auto"/>
              <w:jc w:val="both"/>
              <w:rPr>
                <w:b w:val="0"/>
                <w:bCs w:val="0"/>
                <w:color w:val="000000"/>
                <w:sz w:val="20"/>
              </w:rPr>
            </w:pPr>
            <w:r w:rsidRPr="00653537">
              <w:rPr>
                <w:b w:val="0"/>
                <w:bCs w:val="0"/>
                <w:color w:val="000000"/>
                <w:sz w:val="20"/>
              </w:rPr>
              <w:t>1 016 034,6</w:t>
            </w:r>
          </w:p>
        </w:tc>
        <w:tc>
          <w:tcPr>
            <w:tcW w:w="865" w:type="pct"/>
            <w:shd w:val="clear" w:color="auto" w:fill="auto"/>
          </w:tcPr>
          <w:p w:rsidR="00572685" w:rsidRPr="00653537" w:rsidRDefault="00572685" w:rsidP="00653537">
            <w:pPr>
              <w:pStyle w:val="4"/>
              <w:keepNext w:val="0"/>
              <w:spacing w:before="0" w:after="0" w:line="360" w:lineRule="auto"/>
              <w:jc w:val="both"/>
              <w:rPr>
                <w:b w:val="0"/>
                <w:bCs w:val="0"/>
                <w:color w:val="000000"/>
                <w:sz w:val="20"/>
              </w:rPr>
            </w:pPr>
            <w:r w:rsidRPr="00653537">
              <w:rPr>
                <w:b w:val="0"/>
                <w:bCs w:val="0"/>
                <w:color w:val="000000"/>
                <w:sz w:val="20"/>
              </w:rPr>
              <w:t>-44 271,2</w:t>
            </w:r>
          </w:p>
        </w:tc>
      </w:tr>
      <w:tr w:rsidR="00572685" w:rsidRPr="00653537" w:rsidTr="00653537">
        <w:trPr>
          <w:cantSplit/>
          <w:trHeight w:val="296"/>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0503</w:t>
            </w:r>
          </w:p>
        </w:tc>
        <w:tc>
          <w:tcPr>
            <w:tcW w:w="1788" w:type="pct"/>
            <w:shd w:val="clear" w:color="auto" w:fill="auto"/>
          </w:tcPr>
          <w:p w:rsidR="00572685" w:rsidRPr="00653537" w:rsidRDefault="00572685" w:rsidP="00653537">
            <w:pPr>
              <w:pStyle w:val="4"/>
              <w:keepNext w:val="0"/>
              <w:spacing w:before="0" w:after="0" w:line="360" w:lineRule="auto"/>
              <w:jc w:val="both"/>
              <w:rPr>
                <w:b w:val="0"/>
                <w:bCs w:val="0"/>
                <w:color w:val="000000"/>
                <w:sz w:val="20"/>
              </w:rPr>
            </w:pPr>
            <w:r w:rsidRPr="00653537">
              <w:rPr>
                <w:b w:val="0"/>
                <w:bCs w:val="0"/>
                <w:color w:val="000000"/>
                <w:sz w:val="20"/>
              </w:rPr>
              <w:t>Благоустройство</w:t>
            </w:r>
          </w:p>
        </w:tc>
        <w:tc>
          <w:tcPr>
            <w:tcW w:w="1222" w:type="pct"/>
            <w:shd w:val="clear" w:color="auto" w:fill="auto"/>
          </w:tcPr>
          <w:p w:rsidR="00572685" w:rsidRPr="00653537" w:rsidRDefault="00572685" w:rsidP="00653537">
            <w:pPr>
              <w:pStyle w:val="4"/>
              <w:keepNext w:val="0"/>
              <w:spacing w:before="0" w:after="0" w:line="360" w:lineRule="auto"/>
              <w:jc w:val="both"/>
              <w:rPr>
                <w:b w:val="0"/>
                <w:bCs w:val="0"/>
                <w:color w:val="000000"/>
                <w:sz w:val="20"/>
              </w:rPr>
            </w:pPr>
            <w:r w:rsidRPr="00653537">
              <w:rPr>
                <w:b w:val="0"/>
                <w:bCs w:val="0"/>
                <w:color w:val="000000"/>
                <w:sz w:val="20"/>
              </w:rPr>
              <w:t>80,0</w:t>
            </w:r>
          </w:p>
        </w:tc>
        <w:tc>
          <w:tcPr>
            <w:tcW w:w="720" w:type="pct"/>
            <w:shd w:val="clear" w:color="auto" w:fill="auto"/>
          </w:tcPr>
          <w:p w:rsidR="00572685" w:rsidRPr="00653537" w:rsidRDefault="00572685" w:rsidP="00653537">
            <w:pPr>
              <w:pStyle w:val="4"/>
              <w:keepNext w:val="0"/>
              <w:spacing w:before="0" w:after="0" w:line="360" w:lineRule="auto"/>
              <w:jc w:val="both"/>
              <w:rPr>
                <w:b w:val="0"/>
                <w:bCs w:val="0"/>
                <w:color w:val="000000"/>
                <w:sz w:val="20"/>
              </w:rPr>
            </w:pPr>
            <w:r w:rsidRPr="00653537">
              <w:rPr>
                <w:b w:val="0"/>
                <w:bCs w:val="0"/>
                <w:color w:val="000000"/>
                <w:sz w:val="20"/>
              </w:rPr>
              <w:t>80,0</w:t>
            </w:r>
          </w:p>
        </w:tc>
        <w:tc>
          <w:tcPr>
            <w:tcW w:w="865" w:type="pct"/>
            <w:shd w:val="clear" w:color="auto" w:fill="auto"/>
          </w:tcPr>
          <w:p w:rsidR="00572685" w:rsidRPr="00653537" w:rsidRDefault="00572685" w:rsidP="00653537">
            <w:pPr>
              <w:pStyle w:val="4"/>
              <w:keepNext w:val="0"/>
              <w:spacing w:before="0" w:after="0" w:line="360" w:lineRule="auto"/>
              <w:jc w:val="both"/>
              <w:rPr>
                <w:b w:val="0"/>
                <w:bCs w:val="0"/>
                <w:color w:val="000000"/>
                <w:sz w:val="20"/>
              </w:rPr>
            </w:pPr>
            <w:r w:rsidRPr="00653537">
              <w:rPr>
                <w:b w:val="0"/>
                <w:bCs w:val="0"/>
                <w:color w:val="000000"/>
                <w:sz w:val="20"/>
              </w:rPr>
              <w:t>-</w:t>
            </w:r>
          </w:p>
        </w:tc>
      </w:tr>
      <w:tr w:rsidR="00572685" w:rsidRPr="00653537" w:rsidTr="00653537">
        <w:trPr>
          <w:cantSplit/>
          <w:trHeight w:val="205"/>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0505</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Другие вопросы в области жилищно-коммунального хозяйства</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467 029,3</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457 668,6</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-9 360,7</w:t>
            </w:r>
          </w:p>
        </w:tc>
      </w:tr>
      <w:tr w:rsidR="00572685" w:rsidRPr="00653537" w:rsidTr="00653537">
        <w:trPr>
          <w:cantSplit/>
          <w:trHeight w:val="212"/>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0600</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Охрана окружающей среды</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132 865,0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127 717,8</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-5 147,2</w:t>
            </w:r>
          </w:p>
        </w:tc>
      </w:tr>
      <w:tr w:rsidR="00572685" w:rsidRPr="00653537" w:rsidTr="00653537">
        <w:trPr>
          <w:cantSplit/>
          <w:trHeight w:val="212"/>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0601</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Экологический контроль</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87 937,0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85 587,7</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-2 349,3</w:t>
            </w:r>
          </w:p>
        </w:tc>
      </w:tr>
      <w:tr w:rsidR="00572685" w:rsidRPr="00653537" w:rsidTr="00653537">
        <w:trPr>
          <w:cantSplit/>
          <w:trHeight w:val="212"/>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0603</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Охрана объектов растительного и животного мира и</w:t>
            </w:r>
            <w:r w:rsidR="004B0CEE" w:rsidRPr="00653537">
              <w:rPr>
                <w:color w:val="000000"/>
                <w:sz w:val="20"/>
              </w:rPr>
              <w:t xml:space="preserve"> </w:t>
            </w:r>
            <w:r w:rsidRPr="00653537">
              <w:rPr>
                <w:color w:val="000000"/>
                <w:sz w:val="20"/>
              </w:rPr>
              <w:t>среды их обитания</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3 630,0</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1 526,4</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-2 103,6</w:t>
            </w:r>
          </w:p>
        </w:tc>
      </w:tr>
      <w:tr w:rsidR="00572685" w:rsidRPr="00653537" w:rsidTr="00653537">
        <w:trPr>
          <w:cantSplit/>
          <w:trHeight w:val="445"/>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0605</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Другие вопросы в области охраны окружающей среды</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41 298,0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40 603,7</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-694,3</w:t>
            </w:r>
          </w:p>
        </w:tc>
      </w:tr>
      <w:tr w:rsidR="00572685" w:rsidRPr="00653537" w:rsidTr="00653537">
        <w:trPr>
          <w:cantSplit/>
          <w:trHeight w:val="269"/>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0700</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Образование</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2 913 762,0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2 760 995,2</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-152 766,8</w:t>
            </w:r>
          </w:p>
        </w:tc>
      </w:tr>
      <w:tr w:rsidR="00572685" w:rsidRPr="00653537" w:rsidTr="00653537">
        <w:trPr>
          <w:cantSplit/>
          <w:trHeight w:val="199"/>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0702</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Общее образование</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893 395,5</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842 976,1</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-50 419,4</w:t>
            </w:r>
          </w:p>
        </w:tc>
      </w:tr>
      <w:tr w:rsidR="00572685" w:rsidRPr="00653537" w:rsidTr="00653537">
        <w:trPr>
          <w:cantSplit/>
          <w:trHeight w:val="199"/>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0703</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Начальное профессиональное образование</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987 581,5</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931 552,6</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-56 028,9</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0704</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Среднее профессиональное образование</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462 953,0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445 215,9</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-17 737,1</w:t>
            </w:r>
          </w:p>
        </w:tc>
      </w:tr>
      <w:tr w:rsidR="00572685" w:rsidRPr="00653537" w:rsidTr="00653537">
        <w:trPr>
          <w:cantSplit/>
          <w:trHeight w:val="345"/>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0705</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Профессиональная подготовка, переподготовка и повышение квалификации</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25 034,0</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23 729,3</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-1 304,7</w:t>
            </w:r>
          </w:p>
        </w:tc>
      </w:tr>
      <w:tr w:rsidR="00572685" w:rsidRPr="00653537" w:rsidTr="00653537">
        <w:trPr>
          <w:cantSplit/>
          <w:trHeight w:val="235"/>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0706</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Высшее и послевузовское профессиональное образование</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79 596,0</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79 193,9</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-402,1</w:t>
            </w:r>
          </w:p>
        </w:tc>
      </w:tr>
      <w:tr w:rsidR="00572685" w:rsidRPr="00653537" w:rsidTr="00653537">
        <w:trPr>
          <w:cantSplit/>
          <w:trHeight w:val="325"/>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0707</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Молодежная политика и оздоровление детей</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57 606,0</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55 166,3</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-2 439,7</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0709</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Другие вопросы в области образования</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407 596,0</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383 161,1</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-24 434,9</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0800</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Культура, кинематография, средства массовой информации</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1 107 862,0</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1 076 448,7</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-31 413,3</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0801</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Культура</w:t>
            </w:r>
          </w:p>
        </w:tc>
        <w:tc>
          <w:tcPr>
            <w:tcW w:w="1222" w:type="pct"/>
            <w:shd w:val="clear" w:color="auto" w:fill="auto"/>
          </w:tcPr>
          <w:p w:rsidR="00572685" w:rsidRPr="00653537" w:rsidRDefault="00572685" w:rsidP="00653537">
            <w:pPr>
              <w:spacing w:line="360" w:lineRule="auto"/>
              <w:jc w:val="both"/>
              <w:rPr>
                <w:color w:val="000000"/>
                <w:sz w:val="20"/>
                <w:lang w:val="en-US"/>
              </w:rPr>
            </w:pPr>
            <w:r w:rsidRPr="00653537">
              <w:rPr>
                <w:color w:val="000000"/>
                <w:sz w:val="20"/>
              </w:rPr>
              <w:t>478 650,</w:t>
            </w:r>
            <w:r w:rsidRPr="00653537">
              <w:rPr>
                <w:color w:val="000000"/>
                <w:sz w:val="20"/>
                <w:lang w:val="en-US"/>
              </w:rPr>
              <w:t>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454 188,1</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-24 46</w:t>
            </w:r>
            <w:r w:rsidRPr="00653537">
              <w:rPr>
                <w:color w:val="000000"/>
                <w:sz w:val="20"/>
                <w:lang w:val="en-US"/>
              </w:rPr>
              <w:t>1</w:t>
            </w:r>
            <w:r w:rsidRPr="00653537">
              <w:rPr>
                <w:color w:val="000000"/>
                <w:sz w:val="20"/>
              </w:rPr>
              <w:t>,9</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0802</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Кинематография</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28 179,0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28 179,0</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0803</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Телевидение и радиовещание</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25 600,0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25 196,2</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-403,8</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0804</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Периодическая печать и издательства</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76 186,0</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73 331,2</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-2 854,8</w:t>
            </w:r>
          </w:p>
        </w:tc>
      </w:tr>
      <w:tr w:rsidR="00572685" w:rsidRPr="00653537" w:rsidTr="00653537">
        <w:trPr>
          <w:cantSplit/>
          <w:trHeight w:val="282"/>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0806</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Другие вопросы в области культуры, кинематографии, средств массовой информации</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499 247,0</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495 554,2</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-3 692,8</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0900</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Здравоохранение, физическая культура и спорт</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5 540 622,0</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5 177 145,9</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-363 476,1</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0901</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Стационарная медицинская помощь</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1 762 505,4</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1 727 906,2</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-34 599,2</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0902</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Амбулаторная помощь</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492 440,3</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467 094,5</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-25 345,8</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0903</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Медицинская помощь в дневных стационарах всех типов</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21 476,3</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20 660,2</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-816,1</w:t>
            </w:r>
          </w:p>
        </w:tc>
      </w:tr>
      <w:tr w:rsidR="00572685" w:rsidRPr="00653537" w:rsidTr="00653537">
        <w:trPr>
          <w:cantSplit/>
          <w:trHeight w:val="35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0904</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Скорая медицинская помощь</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243 617,0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243 578,0</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-39,0</w:t>
            </w:r>
          </w:p>
        </w:tc>
      </w:tr>
      <w:tr w:rsidR="00572685" w:rsidRPr="00653537" w:rsidTr="00653537">
        <w:trPr>
          <w:cantSplit/>
          <w:trHeight w:val="245"/>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0905</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Санаторно-оздоровительная помощь</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76 985,8</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75 309,9</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-1 675,9</w:t>
            </w:r>
          </w:p>
        </w:tc>
      </w:tr>
      <w:tr w:rsidR="00572685" w:rsidRPr="00653537" w:rsidTr="00653537">
        <w:trPr>
          <w:cantSplit/>
          <w:trHeight w:val="187"/>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0906</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Заготовка, переработка, хранение и обеспечение безопасности донорской крови и ее компонентов</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160 653,2</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150 174,6</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-10 478,6</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0908</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Физическая культура и спорт</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1 007 688,0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847 519,5</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-160 168,5</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0910</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Другие вопросы в области здравоохранения, физической культуры и спорта</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1 775 256,0</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1 644 903,0</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-130 353,0</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1000</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Социальная политика</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3 711 956,0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3 209 780,9</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-502 175,1</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1001</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Пенсионное обеспечение</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58 752,0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53 827,2</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-4 924,8</w:t>
            </w:r>
          </w:p>
        </w:tc>
      </w:tr>
      <w:tr w:rsidR="00572685" w:rsidRPr="00653537" w:rsidTr="00653537">
        <w:trPr>
          <w:cantSplit/>
          <w:trHeight w:val="29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1002</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Социальное обслуживание населения</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572 702,0</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538 253,4</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-34 448,6</w:t>
            </w:r>
          </w:p>
        </w:tc>
      </w:tr>
      <w:tr w:rsidR="00572685" w:rsidRPr="00653537" w:rsidTr="00653537">
        <w:trPr>
          <w:cantSplit/>
          <w:trHeight w:val="29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1003</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Социальное обеспечение населения</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2 970 874,0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2 514 620,4</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-456 253,6</w:t>
            </w:r>
          </w:p>
        </w:tc>
      </w:tr>
      <w:tr w:rsidR="00572685" w:rsidRPr="00653537" w:rsidTr="00653537">
        <w:trPr>
          <w:cantSplit/>
          <w:trHeight w:val="29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1004</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Охрана семьи и детства</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17 420,0</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14 135,4</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-3 284,6</w:t>
            </w:r>
          </w:p>
        </w:tc>
      </w:tr>
      <w:tr w:rsidR="00572685" w:rsidRPr="00653537" w:rsidTr="00653537">
        <w:trPr>
          <w:cantSplit/>
          <w:trHeight w:val="29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1006</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Другие вопросы в области социальной политики</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92 208,0</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88 944,5</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-3 263,5</w:t>
            </w:r>
          </w:p>
        </w:tc>
      </w:tr>
      <w:tr w:rsidR="00572685" w:rsidRPr="00653537" w:rsidTr="00653537">
        <w:trPr>
          <w:cantSplit/>
          <w:trHeight w:val="29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1100</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Межбюджетные трансферты</w:t>
            </w:r>
          </w:p>
        </w:tc>
        <w:tc>
          <w:tcPr>
            <w:tcW w:w="1222" w:type="pct"/>
            <w:shd w:val="clear" w:color="auto" w:fill="auto"/>
          </w:tcPr>
          <w:p w:rsidR="00572685" w:rsidRPr="00653537" w:rsidRDefault="00572685" w:rsidP="00653537">
            <w:pPr>
              <w:spacing w:line="360" w:lineRule="auto"/>
              <w:jc w:val="both"/>
              <w:rPr>
                <w:color w:val="000000"/>
                <w:sz w:val="20"/>
                <w:lang w:val="en-US"/>
              </w:rPr>
            </w:pPr>
            <w:r w:rsidRPr="00653537">
              <w:rPr>
                <w:color w:val="000000"/>
                <w:sz w:val="20"/>
              </w:rPr>
              <w:t>24 549 924,6</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23506101,4</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-1 043 823,2</w:t>
            </w:r>
          </w:p>
        </w:tc>
      </w:tr>
      <w:tr w:rsidR="00572685" w:rsidRPr="00653537" w:rsidTr="00653537">
        <w:trPr>
          <w:cantSplit/>
          <w:trHeight w:val="309"/>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1101</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Дотации бюджетам субъектов Российской Федерации и муниципальных образований</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2 233 881,0</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2 182 666,0</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-51 215,0</w:t>
            </w:r>
          </w:p>
        </w:tc>
      </w:tr>
      <w:tr w:rsidR="00572685" w:rsidRPr="00653537" w:rsidTr="00653537">
        <w:trPr>
          <w:cantSplit/>
          <w:trHeight w:val="203"/>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1102</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Субсидии бюджетам субъектов Российской Федерации и муниципальных образований</w:t>
            </w:r>
            <w:r w:rsidR="004B0CEE" w:rsidRPr="00653537">
              <w:rPr>
                <w:color w:val="000000"/>
                <w:sz w:val="20"/>
              </w:rPr>
              <w:t xml:space="preserve"> </w:t>
            </w:r>
            <w:r w:rsidRPr="00653537">
              <w:rPr>
                <w:color w:val="000000"/>
                <w:sz w:val="20"/>
              </w:rPr>
              <w:t>(межбюджетные субсидии)</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7 600 240,2</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7 144 194,9</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-456 045,3</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1103</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Субвенции бюджетам субъектов Российской Федерации и муниципальных образований</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10 513 299,7</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10036328,0</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-476 971,7</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1104</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Иные межбюджетные трансферты</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391 973,7</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332 382,5</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-59 591,2</w:t>
            </w:r>
          </w:p>
        </w:tc>
      </w:tr>
      <w:tr w:rsidR="00572685" w:rsidRPr="00653537" w:rsidTr="00653537">
        <w:trPr>
          <w:cantSplit/>
          <w:trHeight w:val="80"/>
          <w:jc w:val="center"/>
        </w:trPr>
        <w:tc>
          <w:tcPr>
            <w:tcW w:w="405" w:type="pct"/>
            <w:shd w:val="clear" w:color="auto" w:fill="auto"/>
          </w:tcPr>
          <w:p w:rsidR="00572685" w:rsidRPr="00653537" w:rsidRDefault="00572685" w:rsidP="00653537">
            <w:pPr>
              <w:spacing w:line="360" w:lineRule="auto"/>
              <w:jc w:val="both"/>
              <w:rPr>
                <w:color w:val="000000"/>
                <w:sz w:val="20"/>
                <w:lang w:val="en-US"/>
              </w:rPr>
            </w:pPr>
            <w:r w:rsidRPr="00653537">
              <w:rPr>
                <w:color w:val="000000"/>
                <w:sz w:val="20"/>
                <w:lang w:val="en-US"/>
              </w:rPr>
              <w:t>1105</w:t>
            </w: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Межбюджетные трансферты бюджетам государственных внебюджетных фондов</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3 810 530,0</w:t>
            </w:r>
          </w:p>
        </w:tc>
        <w:tc>
          <w:tcPr>
            <w:tcW w:w="720"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3810530,0</w:t>
            </w:r>
          </w:p>
        </w:tc>
        <w:tc>
          <w:tcPr>
            <w:tcW w:w="865" w:type="pct"/>
            <w:shd w:val="clear" w:color="auto" w:fill="auto"/>
          </w:tcPr>
          <w:p w:rsidR="00572685" w:rsidRPr="00653537" w:rsidRDefault="00572685" w:rsidP="00653537">
            <w:pPr>
              <w:spacing w:line="360" w:lineRule="auto"/>
              <w:jc w:val="both"/>
              <w:rPr>
                <w:color w:val="000000"/>
                <w:sz w:val="20"/>
              </w:rPr>
            </w:pPr>
          </w:p>
          <w:p w:rsidR="00572685" w:rsidRPr="00653537" w:rsidRDefault="00572685" w:rsidP="00653537">
            <w:pPr>
              <w:spacing w:line="360" w:lineRule="auto"/>
              <w:jc w:val="both"/>
              <w:rPr>
                <w:color w:val="000000"/>
                <w:sz w:val="20"/>
              </w:rPr>
            </w:pPr>
            <w:r w:rsidRPr="00653537">
              <w:rPr>
                <w:color w:val="000000"/>
                <w:sz w:val="20"/>
              </w:rPr>
              <w:t>-</w:t>
            </w:r>
          </w:p>
        </w:tc>
      </w:tr>
      <w:tr w:rsidR="00572685" w:rsidRPr="00653537" w:rsidTr="00653537">
        <w:trPr>
          <w:cantSplit/>
          <w:trHeight w:val="358"/>
          <w:jc w:val="center"/>
        </w:trPr>
        <w:tc>
          <w:tcPr>
            <w:tcW w:w="405" w:type="pct"/>
            <w:shd w:val="clear" w:color="auto" w:fill="auto"/>
          </w:tcPr>
          <w:p w:rsidR="00572685" w:rsidRPr="00653537" w:rsidRDefault="00572685" w:rsidP="00653537">
            <w:pPr>
              <w:spacing w:line="360" w:lineRule="auto"/>
              <w:jc w:val="both"/>
              <w:rPr>
                <w:color w:val="000000"/>
                <w:sz w:val="20"/>
              </w:rPr>
            </w:pPr>
          </w:p>
        </w:tc>
        <w:tc>
          <w:tcPr>
            <w:tcW w:w="1788"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ИТОГО РАСХОДОВ</w:t>
            </w:r>
          </w:p>
        </w:tc>
        <w:tc>
          <w:tcPr>
            <w:tcW w:w="122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55 873 253,7</w:t>
            </w:r>
          </w:p>
        </w:tc>
        <w:tc>
          <w:tcPr>
            <w:tcW w:w="720"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51722294,2</w:t>
            </w:r>
          </w:p>
        </w:tc>
        <w:tc>
          <w:tcPr>
            <w:tcW w:w="86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-4 150 959,5</w:t>
            </w:r>
          </w:p>
        </w:tc>
      </w:tr>
    </w:tbl>
    <w:p w:rsidR="00572D4D" w:rsidRPr="00572D4D" w:rsidRDefault="00572D4D" w:rsidP="00572D4D">
      <w:pPr>
        <w:spacing w:line="360" w:lineRule="auto"/>
        <w:rPr>
          <w:color w:val="FFFFFF"/>
        </w:rPr>
      </w:pPr>
      <w:r w:rsidRPr="00572D4D">
        <w:rPr>
          <w:color w:val="FFFFFF"/>
        </w:rPr>
        <w:t>расход бюджет оптимизация оренбургский</w:t>
      </w:r>
    </w:p>
    <w:p w:rsidR="00572685" w:rsidRPr="004B0CEE" w:rsidRDefault="00572685" w:rsidP="004B0CEE">
      <w:pPr>
        <w:spacing w:line="360" w:lineRule="auto"/>
        <w:ind w:firstLine="709"/>
        <w:jc w:val="both"/>
        <w:rPr>
          <w:color w:val="000000"/>
        </w:rPr>
      </w:pPr>
      <w:r w:rsidRPr="004B0CEE">
        <w:rPr>
          <w:color w:val="000000"/>
        </w:rPr>
        <w:t>Расходы областного бюджета за 2009 год составили 49 636 144 тыс. руб., утверждено законом об областном бюджете на 2009 год расходная часть в размере 51499119 тыс. руб., таким образом, исполнение бюджета</w:t>
      </w:r>
      <w:r w:rsidR="004B0CEE">
        <w:rPr>
          <w:color w:val="000000"/>
        </w:rPr>
        <w:t xml:space="preserve"> </w:t>
      </w:r>
      <w:r w:rsidRPr="004B0CEE">
        <w:rPr>
          <w:color w:val="000000"/>
        </w:rPr>
        <w:t>по данному разделу составило 96,</w:t>
      </w:r>
      <w:r w:rsidR="004B0CEE" w:rsidRPr="004B0CEE">
        <w:rPr>
          <w:color w:val="000000"/>
        </w:rPr>
        <w:t>4</w:t>
      </w:r>
      <w:r w:rsidR="004B0CEE">
        <w:rPr>
          <w:color w:val="000000"/>
        </w:rPr>
        <w:t>%</w:t>
      </w:r>
      <w:r w:rsidRPr="004B0CEE">
        <w:rPr>
          <w:color w:val="000000"/>
        </w:rPr>
        <w:t>.</w:t>
      </w:r>
    </w:p>
    <w:p w:rsidR="00572685" w:rsidRPr="004B0CEE" w:rsidRDefault="00572685" w:rsidP="004B0CEE">
      <w:pPr>
        <w:spacing w:line="360" w:lineRule="auto"/>
        <w:ind w:firstLine="709"/>
        <w:jc w:val="both"/>
        <w:rPr>
          <w:color w:val="000000"/>
        </w:rPr>
      </w:pPr>
      <w:r w:rsidRPr="004B0CEE">
        <w:rPr>
          <w:color w:val="000000"/>
        </w:rPr>
        <w:t xml:space="preserve">В соответствии с законом Оренбургской области об областном бюджете на </w:t>
      </w:r>
      <w:r w:rsidR="004B0CEE" w:rsidRPr="004B0CEE">
        <w:rPr>
          <w:color w:val="000000"/>
        </w:rPr>
        <w:t>2010</w:t>
      </w:r>
      <w:r w:rsidR="004B0CEE">
        <w:rPr>
          <w:color w:val="000000"/>
        </w:rPr>
        <w:t xml:space="preserve"> </w:t>
      </w:r>
      <w:r w:rsidR="004B0CEE" w:rsidRPr="004B0CEE">
        <w:rPr>
          <w:color w:val="000000"/>
        </w:rPr>
        <w:t>год</w:t>
      </w:r>
      <w:r w:rsidRPr="004B0CEE">
        <w:rPr>
          <w:color w:val="000000"/>
        </w:rPr>
        <w:t xml:space="preserve"> и на плановый период 2011 и 2012 год установлены следующие характеристики расходной части бюджета:</w:t>
      </w:r>
    </w:p>
    <w:p w:rsidR="00572685" w:rsidRPr="004B0CEE" w:rsidRDefault="004B0CEE" w:rsidP="004B0CEE">
      <w:pPr>
        <w:spacing w:line="360" w:lineRule="auto"/>
        <w:ind w:firstLine="709"/>
        <w:jc w:val="both"/>
        <w:rPr>
          <w:color w:val="000000"/>
        </w:rPr>
      </w:pPr>
      <w:r>
        <w:rPr>
          <w:color w:val="000000"/>
        </w:rPr>
        <w:t>– </w:t>
      </w:r>
      <w:r w:rsidR="00572685" w:rsidRPr="004B0CEE">
        <w:rPr>
          <w:color w:val="000000"/>
        </w:rPr>
        <w:t>общий объем расходов областного бюджета на 2010 год в сумме</w:t>
      </w:r>
      <w:r>
        <w:rPr>
          <w:color w:val="000000"/>
        </w:rPr>
        <w:t xml:space="preserve"> </w:t>
      </w:r>
      <w:r w:rsidR="00572685" w:rsidRPr="004B0CEE">
        <w:rPr>
          <w:color w:val="000000"/>
        </w:rPr>
        <w:t>59 873 071</w:t>
      </w:r>
      <w:r>
        <w:rPr>
          <w:color w:val="000000"/>
        </w:rPr>
        <w:t xml:space="preserve"> </w:t>
      </w:r>
      <w:r w:rsidR="00572685" w:rsidRPr="004B0CEE">
        <w:rPr>
          <w:color w:val="000000"/>
        </w:rPr>
        <w:t>тыс. рублей;</w:t>
      </w:r>
    </w:p>
    <w:p w:rsidR="00572685" w:rsidRPr="004B0CEE" w:rsidRDefault="004B0CEE" w:rsidP="004B0CEE">
      <w:pPr>
        <w:spacing w:line="360" w:lineRule="auto"/>
        <w:ind w:firstLine="709"/>
        <w:jc w:val="both"/>
        <w:rPr>
          <w:color w:val="000000"/>
        </w:rPr>
      </w:pPr>
      <w:r>
        <w:rPr>
          <w:color w:val="000000"/>
        </w:rPr>
        <w:t>– </w:t>
      </w:r>
      <w:r w:rsidR="00572685" w:rsidRPr="004B0CEE">
        <w:rPr>
          <w:color w:val="000000"/>
        </w:rPr>
        <w:t>общий объем расходов областного бюджета на 2011 год в сумме 44 583 961,9 тыс. рублей, в том числе условно утвержденные расходы в сумме 1 115 000,0 тыс. рублей, и на 2012 год – в сумме 47 151 811,6</w:t>
      </w:r>
      <w:r>
        <w:rPr>
          <w:color w:val="000000"/>
        </w:rPr>
        <w:t xml:space="preserve"> </w:t>
      </w:r>
      <w:r w:rsidR="00572685" w:rsidRPr="004B0CEE">
        <w:rPr>
          <w:color w:val="000000"/>
        </w:rPr>
        <w:t>тыс. рублей, в том числе условно утвержденные расходы в сумме 2 360 000,0 тыс. рублей;</w:t>
      </w:r>
    </w:p>
    <w:p w:rsidR="00572685" w:rsidRPr="004B0CEE" w:rsidRDefault="00572685" w:rsidP="004B0CEE">
      <w:pPr>
        <w:pStyle w:val="4"/>
        <w:keepNext w:val="0"/>
        <w:spacing w:before="0" w:after="0" w:line="360" w:lineRule="auto"/>
        <w:ind w:firstLine="709"/>
        <w:jc w:val="both"/>
        <w:rPr>
          <w:b w:val="0"/>
          <w:bCs w:val="0"/>
          <w:color w:val="000000"/>
        </w:rPr>
      </w:pPr>
      <w:r w:rsidRPr="004B0CEE">
        <w:rPr>
          <w:b w:val="0"/>
          <w:bCs w:val="0"/>
          <w:color w:val="000000"/>
        </w:rPr>
        <w:t xml:space="preserve">В соответствии с Законом Оренбургской области об областном бюджете на 2011 год и на плановый период 2012 и 2013 годов от 6 декабря </w:t>
      </w:r>
      <w:r w:rsidR="004B0CEE" w:rsidRPr="004B0CEE">
        <w:rPr>
          <w:b w:val="0"/>
          <w:bCs w:val="0"/>
          <w:color w:val="000000"/>
        </w:rPr>
        <w:t>2010</w:t>
      </w:r>
      <w:r w:rsidR="004B0CEE">
        <w:rPr>
          <w:b w:val="0"/>
          <w:bCs w:val="0"/>
          <w:color w:val="000000"/>
        </w:rPr>
        <w:t xml:space="preserve"> </w:t>
      </w:r>
      <w:r w:rsidR="004B0CEE" w:rsidRPr="004B0CEE">
        <w:rPr>
          <w:b w:val="0"/>
          <w:bCs w:val="0"/>
          <w:color w:val="000000"/>
        </w:rPr>
        <w:t>года</w:t>
      </w:r>
      <w:r w:rsidRPr="004B0CEE">
        <w:rPr>
          <w:b w:val="0"/>
          <w:bCs w:val="0"/>
          <w:color w:val="000000"/>
        </w:rPr>
        <w:t xml:space="preserve"> утверждены расходы областного бюджета на 2011 год:</w:t>
      </w:r>
    </w:p>
    <w:p w:rsidR="00572685" w:rsidRPr="004B0CEE" w:rsidRDefault="004B0CEE" w:rsidP="004B0CEE">
      <w:pPr>
        <w:tabs>
          <w:tab w:val="left" w:pos="851"/>
          <w:tab w:val="left" w:pos="1276"/>
        </w:tabs>
        <w:spacing w:line="360" w:lineRule="auto"/>
        <w:ind w:firstLine="709"/>
        <w:jc w:val="both"/>
        <w:rPr>
          <w:color w:val="000000"/>
        </w:rPr>
      </w:pPr>
      <w:r>
        <w:rPr>
          <w:color w:val="000000"/>
        </w:rPr>
        <w:t>– </w:t>
      </w:r>
      <w:r w:rsidR="00572685" w:rsidRPr="004B0CEE">
        <w:rPr>
          <w:color w:val="000000"/>
        </w:rPr>
        <w:t>общий объем расходов областного бюджета – в сумме</w:t>
      </w:r>
      <w:r>
        <w:rPr>
          <w:color w:val="000000"/>
        </w:rPr>
        <w:t xml:space="preserve"> </w:t>
      </w:r>
      <w:r w:rsidR="00572685" w:rsidRPr="004B0CEE">
        <w:rPr>
          <w:color w:val="000000"/>
        </w:rPr>
        <w:t>50 520 211,0 тыс. рублей;</w:t>
      </w:r>
    </w:p>
    <w:p w:rsidR="00572685" w:rsidRPr="004B0CEE" w:rsidRDefault="004B0CEE" w:rsidP="004B0CEE">
      <w:pPr>
        <w:tabs>
          <w:tab w:val="left" w:pos="851"/>
          <w:tab w:val="left" w:pos="1276"/>
        </w:tabs>
        <w:spacing w:line="360" w:lineRule="auto"/>
        <w:ind w:firstLine="709"/>
        <w:jc w:val="both"/>
        <w:rPr>
          <w:color w:val="000000"/>
        </w:rPr>
      </w:pPr>
      <w:r>
        <w:rPr>
          <w:color w:val="000000"/>
        </w:rPr>
        <w:t>– </w:t>
      </w:r>
      <w:r w:rsidR="00572685" w:rsidRPr="004B0CEE">
        <w:rPr>
          <w:color w:val="000000"/>
        </w:rPr>
        <w:t>общий объем расходов областного бюджета на 2012 год – в сумме 50 452 629,2 тыс. рублей, в том числе условно утвержденные расходы – в сумме 1 270 000,0 тыс. рублей, на 2013 год – в сумме 50 897 878,3 тыс. рублей, в том числе условно утвержденные расходы – в сумме 2 550 000,0 тыс. рублей.</w:t>
      </w:r>
    </w:p>
    <w:p w:rsidR="00572685" w:rsidRPr="004B0CEE" w:rsidRDefault="00572685" w:rsidP="004B0CEE">
      <w:pPr>
        <w:tabs>
          <w:tab w:val="left" w:pos="851"/>
          <w:tab w:val="left" w:pos="1276"/>
        </w:tabs>
        <w:spacing w:line="360" w:lineRule="auto"/>
        <w:ind w:firstLine="709"/>
        <w:jc w:val="both"/>
        <w:rPr>
          <w:color w:val="000000"/>
        </w:rPr>
      </w:pPr>
      <w:r w:rsidRPr="004B0CEE">
        <w:rPr>
          <w:color w:val="000000"/>
        </w:rPr>
        <w:t>Расходы на 2011 и плановый период 2012 и 2013</w:t>
      </w:r>
      <w:r w:rsidR="004B0CEE">
        <w:rPr>
          <w:color w:val="000000"/>
        </w:rPr>
        <w:t> </w:t>
      </w:r>
      <w:r w:rsidR="004B0CEE" w:rsidRPr="004B0CEE">
        <w:rPr>
          <w:color w:val="000000"/>
        </w:rPr>
        <w:t>гг</w:t>
      </w:r>
      <w:r w:rsidRPr="004B0CEE">
        <w:rPr>
          <w:color w:val="000000"/>
        </w:rPr>
        <w:t xml:space="preserve">. в соответствии с приложением 7 к Закону Оренбургской области «Об областном бюджете на 2011 год и на плановый период 2012 и 2013 годов» от 20 декабря 2010 года </w:t>
      </w:r>
      <w:r w:rsidR="004B0CEE">
        <w:rPr>
          <w:color w:val="000000"/>
        </w:rPr>
        <w:t>№</w:t>
      </w:r>
      <w:r w:rsidR="004B0CEE" w:rsidRPr="004B0CEE">
        <w:rPr>
          <w:color w:val="000000"/>
        </w:rPr>
        <w:t>4</w:t>
      </w:r>
      <w:r w:rsidRPr="004B0CEE">
        <w:rPr>
          <w:color w:val="000000"/>
        </w:rPr>
        <w:t>156/942</w:t>
      </w:r>
      <w:r w:rsidR="004B0CEE">
        <w:rPr>
          <w:color w:val="000000"/>
        </w:rPr>
        <w:t>-</w:t>
      </w:r>
      <w:r w:rsidR="004B0CEE" w:rsidRPr="004B0CEE">
        <w:rPr>
          <w:color w:val="000000"/>
          <w:lang w:val="en-US"/>
        </w:rPr>
        <w:t>I</w:t>
      </w:r>
      <w:r w:rsidRPr="004B0CEE">
        <w:rPr>
          <w:color w:val="000000"/>
          <w:lang w:val="en-US"/>
        </w:rPr>
        <w:t>V</w:t>
      </w:r>
      <w:r w:rsidR="004B0CEE">
        <w:rPr>
          <w:color w:val="000000"/>
        </w:rPr>
        <w:t>-</w:t>
      </w:r>
      <w:r w:rsidR="004B0CEE" w:rsidRPr="004B0CEE">
        <w:rPr>
          <w:color w:val="000000"/>
        </w:rPr>
        <w:t>О</w:t>
      </w:r>
      <w:r w:rsidRPr="004B0CEE">
        <w:rPr>
          <w:color w:val="000000"/>
        </w:rPr>
        <w:t>З приведены в таблице 2.</w:t>
      </w:r>
    </w:p>
    <w:p w:rsidR="007511E3" w:rsidRDefault="007511E3" w:rsidP="004B0CEE">
      <w:pPr>
        <w:tabs>
          <w:tab w:val="left" w:pos="851"/>
          <w:tab w:val="left" w:pos="1276"/>
        </w:tabs>
        <w:spacing w:line="360" w:lineRule="auto"/>
        <w:ind w:firstLine="709"/>
        <w:jc w:val="both"/>
        <w:rPr>
          <w:color w:val="000000"/>
        </w:rPr>
      </w:pPr>
    </w:p>
    <w:p w:rsidR="004B0CEE" w:rsidRDefault="00572685" w:rsidP="004B0CEE">
      <w:pPr>
        <w:tabs>
          <w:tab w:val="left" w:pos="851"/>
          <w:tab w:val="left" w:pos="1276"/>
        </w:tabs>
        <w:spacing w:line="360" w:lineRule="auto"/>
        <w:ind w:firstLine="709"/>
        <w:jc w:val="both"/>
        <w:rPr>
          <w:color w:val="000000"/>
        </w:rPr>
      </w:pPr>
      <w:r w:rsidRPr="004B0CEE">
        <w:rPr>
          <w:color w:val="000000"/>
        </w:rPr>
        <w:t>Таблица 2 – Расходы областного бюджета на 2011 и плановый период 2012 и 2013</w:t>
      </w:r>
      <w:r w:rsidR="004B0CEE">
        <w:rPr>
          <w:color w:val="000000"/>
        </w:rPr>
        <w:t> </w:t>
      </w:r>
      <w:r w:rsidR="004B0CEE" w:rsidRPr="004B0CEE">
        <w:rPr>
          <w:color w:val="000000"/>
        </w:rPr>
        <w:t>гг</w:t>
      </w:r>
      <w:r w:rsidRPr="004B0CEE">
        <w:rPr>
          <w:color w:val="000000"/>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301"/>
        <w:gridCol w:w="1666"/>
        <w:gridCol w:w="1666"/>
        <w:gridCol w:w="1664"/>
      </w:tblGrid>
      <w:tr w:rsidR="00572685" w:rsidRPr="00653537" w:rsidTr="00653537">
        <w:trPr>
          <w:cantSplit/>
          <w:trHeight w:val="285"/>
          <w:jc w:val="center"/>
        </w:trPr>
        <w:tc>
          <w:tcPr>
            <w:tcW w:w="2313" w:type="pct"/>
            <w:shd w:val="clear" w:color="auto" w:fill="auto"/>
          </w:tcPr>
          <w:p w:rsidR="00572685" w:rsidRPr="00653537" w:rsidRDefault="00572685" w:rsidP="00653537">
            <w:pPr>
              <w:pStyle w:val="a8"/>
              <w:widowControl/>
              <w:suppressLineNumbers w:val="0"/>
              <w:suppressAutoHyphens w:val="0"/>
              <w:spacing w:line="360" w:lineRule="auto"/>
              <w:jc w:val="both"/>
              <w:rPr>
                <w:color w:val="000000"/>
                <w:sz w:val="20"/>
                <w:szCs w:val="28"/>
              </w:rPr>
            </w:pPr>
            <w:r w:rsidRPr="00653537">
              <w:rPr>
                <w:color w:val="000000"/>
                <w:sz w:val="20"/>
                <w:szCs w:val="28"/>
              </w:rPr>
              <w:t>Наименование</w:t>
            </w:r>
          </w:p>
        </w:tc>
        <w:tc>
          <w:tcPr>
            <w:tcW w:w="896" w:type="pct"/>
            <w:shd w:val="clear" w:color="auto" w:fill="auto"/>
          </w:tcPr>
          <w:p w:rsidR="00572685" w:rsidRPr="00653537" w:rsidRDefault="00572685" w:rsidP="00653537">
            <w:pPr>
              <w:pStyle w:val="a8"/>
              <w:widowControl/>
              <w:suppressLineNumbers w:val="0"/>
              <w:suppressAutoHyphens w:val="0"/>
              <w:spacing w:line="360" w:lineRule="auto"/>
              <w:jc w:val="both"/>
              <w:rPr>
                <w:color w:val="000000"/>
                <w:sz w:val="20"/>
                <w:szCs w:val="28"/>
              </w:rPr>
            </w:pPr>
            <w:r w:rsidRPr="00653537">
              <w:rPr>
                <w:color w:val="000000"/>
                <w:sz w:val="20"/>
                <w:szCs w:val="28"/>
              </w:rPr>
              <w:t>2011 год</w:t>
            </w:r>
          </w:p>
        </w:tc>
        <w:tc>
          <w:tcPr>
            <w:tcW w:w="896" w:type="pct"/>
            <w:shd w:val="clear" w:color="auto" w:fill="auto"/>
          </w:tcPr>
          <w:p w:rsidR="00572685" w:rsidRPr="00653537" w:rsidRDefault="00572685" w:rsidP="00653537">
            <w:pPr>
              <w:pStyle w:val="a8"/>
              <w:widowControl/>
              <w:suppressLineNumbers w:val="0"/>
              <w:suppressAutoHyphens w:val="0"/>
              <w:spacing w:line="360" w:lineRule="auto"/>
              <w:jc w:val="both"/>
              <w:rPr>
                <w:color w:val="000000"/>
                <w:sz w:val="20"/>
                <w:szCs w:val="28"/>
              </w:rPr>
            </w:pPr>
            <w:r w:rsidRPr="00653537">
              <w:rPr>
                <w:color w:val="000000"/>
                <w:sz w:val="20"/>
                <w:szCs w:val="28"/>
              </w:rPr>
              <w:t>2012 год</w:t>
            </w:r>
          </w:p>
        </w:tc>
        <w:tc>
          <w:tcPr>
            <w:tcW w:w="895" w:type="pct"/>
            <w:shd w:val="clear" w:color="auto" w:fill="auto"/>
          </w:tcPr>
          <w:p w:rsidR="00572685" w:rsidRPr="00653537" w:rsidRDefault="00572685" w:rsidP="00653537">
            <w:pPr>
              <w:pStyle w:val="a8"/>
              <w:widowControl/>
              <w:suppressLineNumbers w:val="0"/>
              <w:suppressAutoHyphens w:val="0"/>
              <w:spacing w:line="360" w:lineRule="auto"/>
              <w:jc w:val="both"/>
              <w:rPr>
                <w:color w:val="000000"/>
                <w:sz w:val="20"/>
                <w:szCs w:val="28"/>
              </w:rPr>
            </w:pPr>
            <w:r w:rsidRPr="00653537">
              <w:rPr>
                <w:color w:val="000000"/>
                <w:sz w:val="20"/>
                <w:szCs w:val="28"/>
              </w:rPr>
              <w:t>2013 год</w:t>
            </w:r>
          </w:p>
        </w:tc>
      </w:tr>
      <w:tr w:rsidR="00572685" w:rsidRPr="00653537" w:rsidTr="00653537">
        <w:trPr>
          <w:cantSplit/>
          <w:trHeight w:val="285"/>
          <w:jc w:val="center"/>
        </w:trPr>
        <w:tc>
          <w:tcPr>
            <w:tcW w:w="2313" w:type="pct"/>
            <w:shd w:val="clear" w:color="auto" w:fill="auto"/>
          </w:tcPr>
          <w:p w:rsidR="00572685" w:rsidRPr="00653537" w:rsidRDefault="00572685" w:rsidP="00653537">
            <w:pPr>
              <w:pStyle w:val="a8"/>
              <w:widowControl/>
              <w:suppressLineNumbers w:val="0"/>
              <w:suppressAutoHyphens w:val="0"/>
              <w:spacing w:line="360" w:lineRule="auto"/>
              <w:jc w:val="both"/>
              <w:rPr>
                <w:color w:val="000000"/>
                <w:sz w:val="20"/>
                <w:szCs w:val="28"/>
              </w:rPr>
            </w:pPr>
            <w:r w:rsidRPr="00653537">
              <w:rPr>
                <w:color w:val="000000"/>
                <w:sz w:val="20"/>
                <w:szCs w:val="28"/>
              </w:rPr>
              <w:t>1</w:t>
            </w:r>
          </w:p>
        </w:tc>
        <w:tc>
          <w:tcPr>
            <w:tcW w:w="896" w:type="pct"/>
            <w:shd w:val="clear" w:color="auto" w:fill="auto"/>
          </w:tcPr>
          <w:p w:rsidR="00572685" w:rsidRPr="00653537" w:rsidRDefault="00572685" w:rsidP="00653537">
            <w:pPr>
              <w:pStyle w:val="a8"/>
              <w:widowControl/>
              <w:suppressLineNumbers w:val="0"/>
              <w:suppressAutoHyphens w:val="0"/>
              <w:spacing w:line="360" w:lineRule="auto"/>
              <w:jc w:val="both"/>
              <w:rPr>
                <w:color w:val="000000"/>
                <w:sz w:val="20"/>
                <w:szCs w:val="28"/>
              </w:rPr>
            </w:pPr>
            <w:r w:rsidRPr="00653537">
              <w:rPr>
                <w:color w:val="000000"/>
                <w:sz w:val="20"/>
                <w:szCs w:val="28"/>
              </w:rPr>
              <w:t>2</w:t>
            </w:r>
          </w:p>
        </w:tc>
        <w:tc>
          <w:tcPr>
            <w:tcW w:w="896" w:type="pct"/>
            <w:shd w:val="clear" w:color="auto" w:fill="auto"/>
          </w:tcPr>
          <w:p w:rsidR="00572685" w:rsidRPr="00653537" w:rsidRDefault="00572685" w:rsidP="00653537">
            <w:pPr>
              <w:pStyle w:val="a8"/>
              <w:widowControl/>
              <w:suppressLineNumbers w:val="0"/>
              <w:suppressAutoHyphens w:val="0"/>
              <w:spacing w:line="360" w:lineRule="auto"/>
              <w:jc w:val="both"/>
              <w:rPr>
                <w:color w:val="000000"/>
                <w:sz w:val="20"/>
                <w:szCs w:val="28"/>
              </w:rPr>
            </w:pPr>
            <w:r w:rsidRPr="00653537">
              <w:rPr>
                <w:color w:val="000000"/>
                <w:sz w:val="20"/>
                <w:szCs w:val="28"/>
              </w:rPr>
              <w:t>3</w:t>
            </w:r>
          </w:p>
        </w:tc>
        <w:tc>
          <w:tcPr>
            <w:tcW w:w="895" w:type="pct"/>
            <w:shd w:val="clear" w:color="auto" w:fill="auto"/>
          </w:tcPr>
          <w:p w:rsidR="00572685" w:rsidRPr="00653537" w:rsidRDefault="00572685" w:rsidP="00653537">
            <w:pPr>
              <w:pStyle w:val="a8"/>
              <w:widowControl/>
              <w:suppressLineNumbers w:val="0"/>
              <w:suppressAutoHyphens w:val="0"/>
              <w:spacing w:line="360" w:lineRule="auto"/>
              <w:jc w:val="both"/>
              <w:rPr>
                <w:color w:val="000000"/>
                <w:sz w:val="20"/>
                <w:szCs w:val="28"/>
              </w:rPr>
            </w:pPr>
            <w:r w:rsidRPr="00653537">
              <w:rPr>
                <w:color w:val="000000"/>
                <w:sz w:val="20"/>
                <w:szCs w:val="28"/>
              </w:rPr>
              <w:t>4</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Общегосударственные вопросы</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1 502 596,7</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1 467 017,7</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1 460 814,6</w:t>
            </w:r>
          </w:p>
        </w:tc>
      </w:tr>
      <w:tr w:rsidR="00572685" w:rsidRPr="00653537" w:rsidTr="00653537">
        <w:trPr>
          <w:cantSplit/>
          <w:trHeight w:val="733"/>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Функционирование высшего должностного лица субъекта Российской Федерации и муниципального образования</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2 733,9</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2 807,4</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2 807,4</w:t>
            </w:r>
          </w:p>
        </w:tc>
      </w:tr>
      <w:tr w:rsidR="00572685" w:rsidRPr="00653537" w:rsidTr="00653537">
        <w:trPr>
          <w:cantSplit/>
          <w:trHeight w:val="843"/>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129 004,3</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133 800,9</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133 800,9</w:t>
            </w:r>
          </w:p>
        </w:tc>
      </w:tr>
      <w:tr w:rsidR="00572685" w:rsidRPr="00653537" w:rsidTr="00653537">
        <w:trPr>
          <w:cantSplit/>
          <w:trHeight w:val="1268"/>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137 221,7</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142 078,4</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142 078,4</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Судебная система</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216 688,0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223 628,5</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223 628,5</w:t>
            </w:r>
          </w:p>
        </w:tc>
      </w:tr>
      <w:tr w:rsidR="00572685" w:rsidRPr="00653537" w:rsidTr="00653537">
        <w:trPr>
          <w:cantSplit/>
          <w:trHeight w:val="112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Обеспечение деятельности финансовых, налоговых и таможенных органов и органов финансового (финансово-бюджетного) надзора</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141 593,7</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146 820,7</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148 146,7</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Обеспечение проведения выборов и референдумов</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59 164,7</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30 605,9</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30 605,9</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Резервные фонды</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170 661,0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170 661,0</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170 661,0</w:t>
            </w:r>
          </w:p>
        </w:tc>
      </w:tr>
      <w:tr w:rsidR="00572685" w:rsidRPr="00653537" w:rsidTr="00653537">
        <w:trPr>
          <w:cantSplit/>
          <w:trHeight w:val="750"/>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Прикладные научные исследования в области общегосударственных вопросов</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11 000,0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11 000,0</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11 000,0</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Другие общегосударственные вопросы</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634 529,4</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605 614,9</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598 085,8</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Национальная оборона</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46 430,2</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47 962,7</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47 962,7</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Мобилизационная и вневойсковая подготовка</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39 739,2</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40 829,7</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40 829,7</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Мобилизационная подготовка экономики</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6 691,0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7 133,0</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7 133,0</w:t>
            </w:r>
          </w:p>
        </w:tc>
      </w:tr>
      <w:tr w:rsidR="00572685" w:rsidRPr="00653537" w:rsidTr="00653537">
        <w:trPr>
          <w:cantSplit/>
          <w:trHeight w:val="750"/>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Национальная безопасность и правоохранительная деятельность</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2 192 750,2</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217 503,2</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216 346,7</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Органы внутренних дел</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1 973 648,6</w:t>
            </w:r>
          </w:p>
        </w:tc>
        <w:tc>
          <w:tcPr>
            <w:tcW w:w="896" w:type="pct"/>
            <w:shd w:val="clear" w:color="auto" w:fill="auto"/>
          </w:tcPr>
          <w:p w:rsidR="00572685" w:rsidRPr="00653537" w:rsidRDefault="00572685" w:rsidP="00653537">
            <w:pPr>
              <w:spacing w:line="360" w:lineRule="auto"/>
              <w:jc w:val="both"/>
              <w:rPr>
                <w:color w:val="000000"/>
                <w:sz w:val="20"/>
              </w:rPr>
            </w:pPr>
          </w:p>
        </w:tc>
        <w:tc>
          <w:tcPr>
            <w:tcW w:w="895" w:type="pct"/>
            <w:shd w:val="clear" w:color="auto" w:fill="auto"/>
          </w:tcPr>
          <w:p w:rsidR="00572685" w:rsidRPr="00653537" w:rsidRDefault="00572685" w:rsidP="00653537">
            <w:pPr>
              <w:spacing w:line="360" w:lineRule="auto"/>
              <w:jc w:val="both"/>
              <w:rPr>
                <w:color w:val="000000"/>
                <w:sz w:val="20"/>
              </w:rPr>
            </w:pPr>
          </w:p>
        </w:tc>
      </w:tr>
      <w:tr w:rsidR="00572685" w:rsidRPr="00653537" w:rsidTr="00653537">
        <w:trPr>
          <w:cantSplit/>
          <w:trHeight w:val="112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Защита населения и территории от чрезвычайных ситуаций природного и техногенного характера, гражданская оборона</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60 565,4</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60 886,2</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60 533,6</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Обеспечение пожарной безопасности</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158 536,2</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156 617,0</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155 813,1</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Национальная экономика</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5 921 089,7</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6 077 526,6</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5 787 093,5</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Общеэкономические вопросы</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329 095,7</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290 976,3</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306 918,2</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Топливно-энергетический комплекс</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40 051,0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40 051,0</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40 051,0</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Воспроизводство минерально-сырьевой базы</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10 000,0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10 000,0</w:t>
            </w:r>
          </w:p>
        </w:tc>
        <w:tc>
          <w:tcPr>
            <w:tcW w:w="895" w:type="pct"/>
            <w:shd w:val="clear" w:color="auto" w:fill="auto"/>
          </w:tcPr>
          <w:p w:rsidR="00572685" w:rsidRPr="00653537" w:rsidRDefault="00572685" w:rsidP="00653537">
            <w:pPr>
              <w:spacing w:line="360" w:lineRule="auto"/>
              <w:jc w:val="both"/>
              <w:rPr>
                <w:color w:val="000000"/>
                <w:sz w:val="20"/>
              </w:rPr>
            </w:pP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Сельское хозяйство и рыболовство</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2 382 100,5</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2 579 226,4</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2 571 826,4</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Водное хозяйство</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78 332,6</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78 332,6</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78 332,6</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Лесное хозяйство</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140 933,7</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131 632,8</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131 632,8</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Транспорт</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267 592,0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167 592,0</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167 592,0</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Дорожное хозяйство (дорожные фонды)</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2 249 785,4</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2 480 452,1</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2 207 495,1</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Связь и информатика</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48 290,0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48 290,0</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48 290,0</w:t>
            </w:r>
          </w:p>
        </w:tc>
      </w:tr>
      <w:tr w:rsidR="00572685" w:rsidRPr="00653537" w:rsidTr="00653537">
        <w:trPr>
          <w:cantSplit/>
          <w:trHeight w:val="750"/>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Прикладные научные исследования в области национальной экономики</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800,0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1 000,0</w:t>
            </w:r>
          </w:p>
        </w:tc>
        <w:tc>
          <w:tcPr>
            <w:tcW w:w="895" w:type="pct"/>
            <w:shd w:val="clear" w:color="auto" w:fill="auto"/>
          </w:tcPr>
          <w:p w:rsidR="00572685" w:rsidRPr="00653537" w:rsidRDefault="00572685" w:rsidP="00653537">
            <w:pPr>
              <w:spacing w:line="360" w:lineRule="auto"/>
              <w:jc w:val="both"/>
              <w:rPr>
                <w:color w:val="000000"/>
                <w:sz w:val="20"/>
              </w:rPr>
            </w:pPr>
          </w:p>
        </w:tc>
      </w:tr>
      <w:tr w:rsidR="00572685" w:rsidRPr="00653537" w:rsidTr="00653537">
        <w:trPr>
          <w:cantSplit/>
          <w:trHeight w:val="478"/>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Другие вопросы в области национальной экономики</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374 108,8</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249 973,4</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234 955,4</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Жилищно-коммунальное хозяйство</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2 637 009,4</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2 137 701,1</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1 888 136,1</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Жилищное хозяйство</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1 252 540,0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1 247 540,0</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990 000,0</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Коммунальное хозяйство</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675 216,0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582 075,0</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590 050,0</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Благоустройство</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616 439,0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209 580,0</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209 580,0</w:t>
            </w:r>
          </w:p>
        </w:tc>
      </w:tr>
      <w:tr w:rsidR="00572685" w:rsidRPr="00653537" w:rsidTr="00653537">
        <w:trPr>
          <w:cantSplit/>
          <w:trHeight w:val="750"/>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Другие вопросы в области жилищно-коммунального хозяйства</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92 814,4</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98 506,1</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98 506,1</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Охрана окружающей среды</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83 230,0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83 426,8</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83 926,8</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Экологический контроль</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79 915,9</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79 606,1</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79 606,1</w:t>
            </w:r>
          </w:p>
        </w:tc>
      </w:tr>
      <w:tr w:rsidR="00572685" w:rsidRPr="00653537" w:rsidTr="00653537">
        <w:trPr>
          <w:cantSplit/>
          <w:trHeight w:val="750"/>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Охрана объектов растительного и животного мира и среды их обитания</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1 314,1</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1 320,7</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1 320,7</w:t>
            </w:r>
          </w:p>
        </w:tc>
      </w:tr>
      <w:tr w:rsidR="00572685" w:rsidRPr="00653537" w:rsidTr="00653537">
        <w:trPr>
          <w:cantSplit/>
          <w:trHeight w:val="403"/>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Другие вопросы в области охраны окружающей среды</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2 000,0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2 500,0</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3 000,0</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Образование</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9 832 604,5</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9 826 670,4</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9 912 256,4</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Дошкольное образование</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308 682,4</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8 720,4</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8 720,4</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Общее образование</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7 309 502,1</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7 403 154,2</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7 425 561,0</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Начальное профессиональное образование</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1 205 886,5</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1 260 295,1</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1 261 422,5</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Среднее профессиональное образование</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551 951,0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568 823,2</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569 123,0</w:t>
            </w:r>
          </w:p>
        </w:tc>
      </w:tr>
      <w:tr w:rsidR="00572685" w:rsidRPr="00653537" w:rsidTr="00653537">
        <w:trPr>
          <w:cantSplit/>
          <w:trHeight w:val="750"/>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Профессиональная подготовка, переподготовка и повышение квалификации</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36 949,7</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37 604,7</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37 604,8</w:t>
            </w:r>
          </w:p>
        </w:tc>
      </w:tr>
      <w:tr w:rsidR="00572685" w:rsidRPr="00653537" w:rsidTr="00653537">
        <w:trPr>
          <w:cantSplit/>
          <w:trHeight w:val="41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Высшее и послевузовское профессиональное образование</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73 198,7</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74 404,3</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74 553,9</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Молодежная политика и оздоровление детей</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37 917,2</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40 679,7</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39 604,7</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Другие вопросы в области образования</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308 516,9</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432 988,8</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495 666,1</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Культура и кинематография</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722 363,0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665 338,3</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663 565,8</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Культура</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463 131,7</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475 005,2</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476 598,5</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Кинематография</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22 537,0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22 537,0</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22 537,0</w:t>
            </w:r>
          </w:p>
        </w:tc>
      </w:tr>
      <w:tr w:rsidR="00572685" w:rsidRPr="00653537" w:rsidTr="00653537">
        <w:trPr>
          <w:cantSplit/>
          <w:trHeight w:val="383"/>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Другие вопросы в области культуры, кинематографии</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236 694,3</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167 796,1</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164 430,3</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Здравоохранение</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10 741 417,0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10 697 004,8</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10 083 328,3</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Здравоохранение</w:t>
            </w:r>
          </w:p>
        </w:tc>
        <w:tc>
          <w:tcPr>
            <w:tcW w:w="896" w:type="pct"/>
            <w:shd w:val="clear" w:color="auto" w:fill="auto"/>
          </w:tcPr>
          <w:p w:rsidR="00572685" w:rsidRPr="00653537" w:rsidRDefault="00572685" w:rsidP="00653537">
            <w:pPr>
              <w:spacing w:line="360" w:lineRule="auto"/>
              <w:jc w:val="both"/>
              <w:rPr>
                <w:color w:val="000000"/>
                <w:sz w:val="20"/>
              </w:rPr>
            </w:pPr>
          </w:p>
        </w:tc>
        <w:tc>
          <w:tcPr>
            <w:tcW w:w="896" w:type="pct"/>
            <w:shd w:val="clear" w:color="auto" w:fill="auto"/>
          </w:tcPr>
          <w:p w:rsidR="00572685" w:rsidRPr="00653537" w:rsidRDefault="00572685" w:rsidP="00653537">
            <w:pPr>
              <w:spacing w:line="360" w:lineRule="auto"/>
              <w:jc w:val="both"/>
              <w:rPr>
                <w:color w:val="000000"/>
                <w:sz w:val="20"/>
              </w:rPr>
            </w:pPr>
          </w:p>
        </w:tc>
        <w:tc>
          <w:tcPr>
            <w:tcW w:w="895" w:type="pct"/>
            <w:shd w:val="clear" w:color="auto" w:fill="auto"/>
          </w:tcPr>
          <w:p w:rsidR="00572685" w:rsidRPr="00653537" w:rsidRDefault="00572685" w:rsidP="00653537">
            <w:pPr>
              <w:spacing w:line="360" w:lineRule="auto"/>
              <w:jc w:val="both"/>
              <w:rPr>
                <w:color w:val="000000"/>
                <w:sz w:val="20"/>
              </w:rPr>
            </w:pP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Стационарная медицинская помощь</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2 313 785,6</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2 406 466,6</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2 408 746,8</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Амбулаторная помощь</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582 464,3</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604 576,5</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606 550,3</w:t>
            </w:r>
          </w:p>
        </w:tc>
      </w:tr>
      <w:tr w:rsidR="00572685" w:rsidRPr="00653537" w:rsidTr="00653537">
        <w:trPr>
          <w:cantSplit/>
          <w:trHeight w:val="401"/>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Медицинская помощь в дневных стационарах всех типов</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35 444,2</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37 465,8</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37 570,8</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Скорая медицинская помощь</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33 274,5</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35 678,3</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35 678,3</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Санаторно-оздоровительная помощь</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102 742,1</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105 355,4</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105 355,4</w:t>
            </w:r>
          </w:p>
        </w:tc>
      </w:tr>
      <w:tr w:rsidR="00572685" w:rsidRPr="00653537" w:rsidTr="00653537">
        <w:trPr>
          <w:cantSplit/>
          <w:trHeight w:val="750"/>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Заготовка, переработка, хранение и обеспечение безопасности донорской крови и ее компонентов</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170 576,1</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176 538,2</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176 538,2</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Другие вопросы в области здравоохранения</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7 503 130,2</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7 330 924,0</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6 712 888,5</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Социальная политика</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10 761 713,7</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11 373 958,5</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11 632 663,0</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Пенсионное обеспечение</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54 420,0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64 420,0</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64 420,0</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Социальное обслуживание населения</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642 818,8</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673 379,6</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673 517,3</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Социальное обеспечение населения</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8 031 144,7</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8 576 728,9</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8 819 274,5</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Охрана семьи и детства</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706 184,0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728 084,8</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744 076,0</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Другие вопросы в области социальной политики</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1 327 146,2</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1 331 345,2</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1 331 375,2</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Физическая культура и спорт</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655 543,4</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683 895,8</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695 719,8</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Физическая культура</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15 366,0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16 032,0</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17 207,0</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Массовый спорт</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109 161,7</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113 504,0</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118 467,0</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Спорт высших достижений</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241 805,0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233 964,0</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254 650,0</w:t>
            </w:r>
          </w:p>
        </w:tc>
      </w:tr>
      <w:tr w:rsidR="00572685" w:rsidRPr="00653537" w:rsidTr="00653537">
        <w:trPr>
          <w:cantSplit/>
          <w:trHeight w:val="257"/>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Другие вопросы в области физической культуры и спорта</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289 210,7</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320 395,8</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305 395,8</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Средства массовой информации</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102 430,0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102 996,0</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102 996,0</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Телевидение и радиовещание</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20 000,0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20 000,0</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20 000,0</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Периодическая печать и издательства</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75 360,0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75 360,0</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75 360,0</w:t>
            </w:r>
          </w:p>
        </w:tc>
      </w:tr>
      <w:tr w:rsidR="00572685" w:rsidRPr="00653537" w:rsidTr="00653537">
        <w:trPr>
          <w:cantSplit/>
          <w:trHeight w:val="439"/>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Другие вопросы в области средств массовой информации</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7 070,0</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7 636,0</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7 636,0</w:t>
            </w:r>
          </w:p>
        </w:tc>
      </w:tr>
      <w:tr w:rsidR="00572685" w:rsidRPr="00653537" w:rsidTr="00653537">
        <w:trPr>
          <w:cantSplit/>
          <w:trHeight w:val="750"/>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Обслуживание государственного и муниципального долга</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95 258,2</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87 703,3</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60 925,6</w:t>
            </w:r>
          </w:p>
        </w:tc>
      </w:tr>
      <w:tr w:rsidR="00572685" w:rsidRPr="00653537" w:rsidTr="00653537">
        <w:trPr>
          <w:cantSplit/>
          <w:trHeight w:val="750"/>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Обслуживание государственного внутреннего и муниципального долга</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95 258,2</w:t>
            </w: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87 703,3</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60 925,6</w:t>
            </w:r>
          </w:p>
        </w:tc>
      </w:tr>
      <w:tr w:rsidR="00572685" w:rsidRPr="00653537" w:rsidTr="00653537">
        <w:trPr>
          <w:cantSplit/>
          <w:trHeight w:val="375"/>
          <w:jc w:val="center"/>
        </w:trPr>
        <w:tc>
          <w:tcPr>
            <w:tcW w:w="2313" w:type="pct"/>
            <w:shd w:val="clear" w:color="auto" w:fill="auto"/>
          </w:tcPr>
          <w:p w:rsidR="00572685" w:rsidRPr="00653537" w:rsidRDefault="00572685" w:rsidP="00653537">
            <w:pPr>
              <w:spacing w:line="360" w:lineRule="auto"/>
              <w:jc w:val="both"/>
              <w:rPr>
                <w:color w:val="000000"/>
                <w:sz w:val="20"/>
              </w:rPr>
            </w:pPr>
            <w:r w:rsidRPr="00653537">
              <w:rPr>
                <w:color w:val="000000"/>
                <w:sz w:val="20"/>
              </w:rPr>
              <w:t>Условно утвержденные расходы</w:t>
            </w:r>
          </w:p>
        </w:tc>
        <w:tc>
          <w:tcPr>
            <w:tcW w:w="896" w:type="pct"/>
            <w:shd w:val="clear" w:color="auto" w:fill="auto"/>
          </w:tcPr>
          <w:p w:rsidR="00572685" w:rsidRPr="00653537" w:rsidRDefault="00572685" w:rsidP="00653537">
            <w:pPr>
              <w:spacing w:line="360" w:lineRule="auto"/>
              <w:jc w:val="both"/>
              <w:rPr>
                <w:color w:val="000000"/>
                <w:sz w:val="20"/>
              </w:rPr>
            </w:pPr>
          </w:p>
        </w:tc>
        <w:tc>
          <w:tcPr>
            <w:tcW w:w="89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1 270 000,0</w:t>
            </w:r>
          </w:p>
        </w:tc>
        <w:tc>
          <w:tcPr>
            <w:tcW w:w="895"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2 550 000,0</w:t>
            </w:r>
          </w:p>
        </w:tc>
      </w:tr>
      <w:tr w:rsidR="00572685" w:rsidRPr="00653537" w:rsidTr="00653537">
        <w:trPr>
          <w:cantSplit/>
          <w:trHeight w:val="330"/>
          <w:jc w:val="center"/>
        </w:trPr>
        <w:tc>
          <w:tcPr>
            <w:tcW w:w="2313" w:type="pct"/>
            <w:shd w:val="clear" w:color="auto" w:fill="auto"/>
            <w:noWrap/>
          </w:tcPr>
          <w:p w:rsidR="00572685" w:rsidRPr="00653537" w:rsidRDefault="00572685" w:rsidP="00653537">
            <w:pPr>
              <w:spacing w:line="360" w:lineRule="auto"/>
              <w:jc w:val="both"/>
              <w:rPr>
                <w:color w:val="000000"/>
                <w:sz w:val="20"/>
              </w:rPr>
            </w:pPr>
            <w:r w:rsidRPr="00653537">
              <w:rPr>
                <w:color w:val="000000"/>
                <w:sz w:val="20"/>
              </w:rPr>
              <w:t>ИТОГО РАСХОДОВ</w:t>
            </w:r>
          </w:p>
        </w:tc>
        <w:tc>
          <w:tcPr>
            <w:tcW w:w="896" w:type="pct"/>
            <w:shd w:val="clear" w:color="auto" w:fill="auto"/>
            <w:noWrap/>
          </w:tcPr>
          <w:p w:rsidR="00572685" w:rsidRPr="00653537" w:rsidRDefault="00572685" w:rsidP="00653537">
            <w:pPr>
              <w:spacing w:line="360" w:lineRule="auto"/>
              <w:jc w:val="both"/>
              <w:rPr>
                <w:color w:val="000000"/>
                <w:sz w:val="20"/>
              </w:rPr>
            </w:pPr>
            <w:r w:rsidRPr="00653537">
              <w:rPr>
                <w:color w:val="000000"/>
                <w:sz w:val="20"/>
              </w:rPr>
              <w:t>50 520 211,0</w:t>
            </w:r>
          </w:p>
        </w:tc>
        <w:tc>
          <w:tcPr>
            <w:tcW w:w="896" w:type="pct"/>
            <w:shd w:val="clear" w:color="auto" w:fill="auto"/>
            <w:noWrap/>
          </w:tcPr>
          <w:p w:rsidR="00572685" w:rsidRPr="00653537" w:rsidRDefault="00572685" w:rsidP="00653537">
            <w:pPr>
              <w:spacing w:line="360" w:lineRule="auto"/>
              <w:jc w:val="both"/>
              <w:rPr>
                <w:color w:val="000000"/>
                <w:sz w:val="20"/>
              </w:rPr>
            </w:pPr>
            <w:r w:rsidRPr="00653537">
              <w:rPr>
                <w:color w:val="000000"/>
                <w:sz w:val="20"/>
              </w:rPr>
              <w:t>50 452 629,2</w:t>
            </w:r>
          </w:p>
        </w:tc>
        <w:tc>
          <w:tcPr>
            <w:tcW w:w="895" w:type="pct"/>
            <w:shd w:val="clear" w:color="auto" w:fill="auto"/>
            <w:noWrap/>
          </w:tcPr>
          <w:p w:rsidR="00572685" w:rsidRPr="00653537" w:rsidRDefault="00572685" w:rsidP="00653537">
            <w:pPr>
              <w:spacing w:line="360" w:lineRule="auto"/>
              <w:jc w:val="both"/>
              <w:rPr>
                <w:color w:val="000000"/>
                <w:sz w:val="20"/>
              </w:rPr>
            </w:pPr>
            <w:r w:rsidRPr="00653537">
              <w:rPr>
                <w:color w:val="000000"/>
                <w:sz w:val="20"/>
              </w:rPr>
              <w:t>50 897 878,3</w:t>
            </w:r>
          </w:p>
        </w:tc>
      </w:tr>
    </w:tbl>
    <w:p w:rsidR="00572685" w:rsidRPr="004B0CEE" w:rsidRDefault="00572685" w:rsidP="004B0CEE">
      <w:pPr>
        <w:tabs>
          <w:tab w:val="left" w:pos="851"/>
          <w:tab w:val="left" w:pos="1276"/>
        </w:tabs>
        <w:spacing w:line="360" w:lineRule="auto"/>
        <w:ind w:firstLine="709"/>
        <w:jc w:val="both"/>
        <w:rPr>
          <w:color w:val="000000"/>
        </w:rPr>
      </w:pPr>
    </w:p>
    <w:p w:rsidR="00572685" w:rsidRPr="004B0CEE" w:rsidRDefault="00572685" w:rsidP="004B0CEE">
      <w:pPr>
        <w:spacing w:line="360" w:lineRule="auto"/>
        <w:ind w:firstLine="709"/>
        <w:jc w:val="both"/>
        <w:rPr>
          <w:color w:val="000000"/>
        </w:rPr>
      </w:pPr>
      <w:r w:rsidRPr="004B0CEE">
        <w:rPr>
          <w:color w:val="000000"/>
        </w:rPr>
        <w:t>Таким образом, итоговые сведения расходов за период 2008</w:t>
      </w:r>
      <w:r w:rsidR="004B0CEE">
        <w:rPr>
          <w:color w:val="000000"/>
        </w:rPr>
        <w:t>–</w:t>
      </w:r>
      <w:r w:rsidR="004B0CEE" w:rsidRPr="004B0CEE">
        <w:rPr>
          <w:color w:val="000000"/>
        </w:rPr>
        <w:t>2011</w:t>
      </w:r>
      <w:r w:rsidR="004B0CEE">
        <w:rPr>
          <w:color w:val="000000"/>
        </w:rPr>
        <w:t> </w:t>
      </w:r>
      <w:r w:rsidR="004B0CEE" w:rsidRPr="004B0CEE">
        <w:rPr>
          <w:color w:val="000000"/>
        </w:rPr>
        <w:t>гг</w:t>
      </w:r>
      <w:r w:rsidRPr="004B0CEE">
        <w:rPr>
          <w:color w:val="000000"/>
        </w:rPr>
        <w:t>. и плановый 2012 и 2013</w:t>
      </w:r>
      <w:r w:rsidR="004B0CEE">
        <w:rPr>
          <w:color w:val="000000"/>
        </w:rPr>
        <w:t> </w:t>
      </w:r>
      <w:r w:rsidR="004B0CEE" w:rsidRPr="004B0CEE">
        <w:rPr>
          <w:color w:val="000000"/>
        </w:rPr>
        <w:t>гг</w:t>
      </w:r>
      <w:r w:rsidRPr="004B0CEE">
        <w:rPr>
          <w:color w:val="000000"/>
        </w:rPr>
        <w:t>. приведены в таблице 3.</w:t>
      </w:r>
    </w:p>
    <w:p w:rsidR="00572685" w:rsidRPr="004B0CEE" w:rsidRDefault="00572685" w:rsidP="004B0CEE">
      <w:pPr>
        <w:spacing w:line="360" w:lineRule="auto"/>
        <w:ind w:firstLine="709"/>
        <w:jc w:val="both"/>
        <w:rPr>
          <w:color w:val="000000"/>
        </w:rPr>
      </w:pPr>
    </w:p>
    <w:p w:rsidR="00572685" w:rsidRPr="004B0CEE" w:rsidRDefault="00572685" w:rsidP="004B0CEE">
      <w:pPr>
        <w:spacing w:line="360" w:lineRule="auto"/>
        <w:ind w:firstLine="709"/>
        <w:jc w:val="both"/>
        <w:rPr>
          <w:color w:val="000000"/>
        </w:rPr>
      </w:pPr>
      <w:r w:rsidRPr="004B0CEE">
        <w:rPr>
          <w:color w:val="000000"/>
        </w:rPr>
        <w:t>Таблица 3 – Расходы областного бюджета за 2008</w:t>
      </w:r>
      <w:r w:rsidR="004B0CEE">
        <w:rPr>
          <w:color w:val="000000"/>
        </w:rPr>
        <w:t>–</w:t>
      </w:r>
      <w:r w:rsidR="004B0CEE" w:rsidRPr="004B0CEE">
        <w:rPr>
          <w:color w:val="000000"/>
        </w:rPr>
        <w:t>2011</w:t>
      </w:r>
      <w:r w:rsidR="004B0CEE">
        <w:rPr>
          <w:color w:val="000000"/>
        </w:rPr>
        <w:t> </w:t>
      </w:r>
      <w:r w:rsidR="004B0CEE" w:rsidRPr="004B0CEE">
        <w:rPr>
          <w:color w:val="000000"/>
        </w:rPr>
        <w:t>гг</w:t>
      </w:r>
      <w:r w:rsidR="004B0CEE">
        <w:rPr>
          <w:color w:val="000000"/>
        </w:rPr>
        <w:t>.</w:t>
      </w:r>
      <w:r w:rsidR="004B0CEE" w:rsidRPr="004B0CEE">
        <w:rPr>
          <w:color w:val="000000"/>
        </w:rPr>
        <w:t xml:space="preserve"> </w:t>
      </w:r>
      <w:r w:rsidRPr="004B0CEE">
        <w:rPr>
          <w:color w:val="000000"/>
        </w:rPr>
        <w:t>и плановый 2012</w:t>
      </w:r>
      <w:r w:rsidR="004B0CEE">
        <w:rPr>
          <w:color w:val="000000"/>
        </w:rPr>
        <w:t xml:space="preserve"> </w:t>
      </w:r>
      <w:r w:rsidRPr="004B0CEE">
        <w:rPr>
          <w:color w:val="000000"/>
        </w:rPr>
        <w:t>и 2013</w:t>
      </w:r>
      <w:r w:rsidR="004B0CEE">
        <w:rPr>
          <w:color w:val="000000"/>
        </w:rPr>
        <w:t> </w:t>
      </w:r>
      <w:r w:rsidR="004B0CEE" w:rsidRPr="004B0CEE">
        <w:rPr>
          <w:color w:val="000000"/>
        </w:rPr>
        <w:t>гг</w:t>
      </w:r>
      <w:r w:rsidRPr="004B0CEE">
        <w:rPr>
          <w:color w:val="000000"/>
        </w:rPr>
        <w:t>. (тыс.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70"/>
        <w:gridCol w:w="2514"/>
        <w:gridCol w:w="2419"/>
        <w:gridCol w:w="2094"/>
      </w:tblGrid>
      <w:tr w:rsidR="00572685" w:rsidRPr="00653537" w:rsidTr="00653537">
        <w:trPr>
          <w:cantSplit/>
          <w:jc w:val="center"/>
        </w:trPr>
        <w:tc>
          <w:tcPr>
            <w:tcW w:w="1221"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Год</w:t>
            </w:r>
          </w:p>
        </w:tc>
        <w:tc>
          <w:tcPr>
            <w:tcW w:w="135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Запланировано</w:t>
            </w:r>
          </w:p>
        </w:tc>
        <w:tc>
          <w:tcPr>
            <w:tcW w:w="1301"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Исполнено</w:t>
            </w:r>
          </w:p>
        </w:tc>
        <w:tc>
          <w:tcPr>
            <w:tcW w:w="112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Отклонение+/-</w:t>
            </w:r>
          </w:p>
        </w:tc>
      </w:tr>
      <w:tr w:rsidR="00572685" w:rsidRPr="00653537" w:rsidTr="00653537">
        <w:trPr>
          <w:cantSplit/>
          <w:jc w:val="center"/>
        </w:trPr>
        <w:tc>
          <w:tcPr>
            <w:tcW w:w="1221"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2008</w:t>
            </w:r>
          </w:p>
        </w:tc>
        <w:tc>
          <w:tcPr>
            <w:tcW w:w="135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55 873 253,7</w:t>
            </w:r>
          </w:p>
        </w:tc>
        <w:tc>
          <w:tcPr>
            <w:tcW w:w="1301"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51722294,2</w:t>
            </w:r>
          </w:p>
        </w:tc>
        <w:tc>
          <w:tcPr>
            <w:tcW w:w="112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-4 150 959,5</w:t>
            </w:r>
          </w:p>
        </w:tc>
      </w:tr>
      <w:tr w:rsidR="00572685" w:rsidRPr="00653537" w:rsidTr="00653537">
        <w:trPr>
          <w:cantSplit/>
          <w:jc w:val="center"/>
        </w:trPr>
        <w:tc>
          <w:tcPr>
            <w:tcW w:w="1221"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2009</w:t>
            </w:r>
          </w:p>
        </w:tc>
        <w:tc>
          <w:tcPr>
            <w:tcW w:w="135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49 636 144</w:t>
            </w:r>
          </w:p>
        </w:tc>
        <w:tc>
          <w:tcPr>
            <w:tcW w:w="1301"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51499119</w:t>
            </w:r>
          </w:p>
        </w:tc>
        <w:tc>
          <w:tcPr>
            <w:tcW w:w="112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+1862975</w:t>
            </w:r>
          </w:p>
        </w:tc>
      </w:tr>
      <w:tr w:rsidR="00572685" w:rsidRPr="00653537" w:rsidTr="00653537">
        <w:trPr>
          <w:cantSplit/>
          <w:jc w:val="center"/>
        </w:trPr>
        <w:tc>
          <w:tcPr>
            <w:tcW w:w="1221"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2010</w:t>
            </w:r>
          </w:p>
        </w:tc>
        <w:tc>
          <w:tcPr>
            <w:tcW w:w="135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59 873 071</w:t>
            </w:r>
          </w:p>
        </w:tc>
        <w:tc>
          <w:tcPr>
            <w:tcW w:w="1301"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58 100 045</w:t>
            </w:r>
          </w:p>
        </w:tc>
        <w:tc>
          <w:tcPr>
            <w:tcW w:w="112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-1773026</w:t>
            </w:r>
          </w:p>
        </w:tc>
      </w:tr>
      <w:tr w:rsidR="00572685" w:rsidRPr="00653537" w:rsidTr="00653537">
        <w:trPr>
          <w:cantSplit/>
          <w:jc w:val="center"/>
        </w:trPr>
        <w:tc>
          <w:tcPr>
            <w:tcW w:w="1221"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2011</w:t>
            </w:r>
          </w:p>
        </w:tc>
        <w:tc>
          <w:tcPr>
            <w:tcW w:w="135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50 520 211,0</w:t>
            </w:r>
          </w:p>
        </w:tc>
        <w:tc>
          <w:tcPr>
            <w:tcW w:w="1301" w:type="pct"/>
            <w:shd w:val="clear" w:color="auto" w:fill="auto"/>
          </w:tcPr>
          <w:p w:rsidR="00572685" w:rsidRPr="00653537" w:rsidRDefault="00572685" w:rsidP="00653537">
            <w:pPr>
              <w:spacing w:line="360" w:lineRule="auto"/>
              <w:jc w:val="both"/>
              <w:rPr>
                <w:color w:val="000000"/>
                <w:sz w:val="20"/>
              </w:rPr>
            </w:pPr>
            <w:r w:rsidRPr="00653537">
              <w:rPr>
                <w:color w:val="000000"/>
                <w:sz w:val="20"/>
              </w:rPr>
              <w:t>-</w:t>
            </w:r>
          </w:p>
        </w:tc>
        <w:tc>
          <w:tcPr>
            <w:tcW w:w="112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w:t>
            </w:r>
          </w:p>
        </w:tc>
      </w:tr>
      <w:tr w:rsidR="00572685" w:rsidRPr="00653537" w:rsidTr="00653537">
        <w:trPr>
          <w:cantSplit/>
          <w:jc w:val="center"/>
        </w:trPr>
        <w:tc>
          <w:tcPr>
            <w:tcW w:w="1221"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2012</w:t>
            </w:r>
          </w:p>
        </w:tc>
        <w:tc>
          <w:tcPr>
            <w:tcW w:w="135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50 452 629,2</w:t>
            </w:r>
          </w:p>
        </w:tc>
        <w:tc>
          <w:tcPr>
            <w:tcW w:w="1301" w:type="pct"/>
            <w:shd w:val="clear" w:color="auto" w:fill="auto"/>
          </w:tcPr>
          <w:p w:rsidR="00572685" w:rsidRPr="00653537" w:rsidRDefault="00572685" w:rsidP="00653537">
            <w:pPr>
              <w:spacing w:line="360" w:lineRule="auto"/>
              <w:jc w:val="both"/>
              <w:rPr>
                <w:color w:val="000000"/>
                <w:sz w:val="20"/>
              </w:rPr>
            </w:pPr>
            <w:r w:rsidRPr="00653537">
              <w:rPr>
                <w:color w:val="000000"/>
                <w:sz w:val="20"/>
              </w:rPr>
              <w:t>-</w:t>
            </w:r>
          </w:p>
        </w:tc>
        <w:tc>
          <w:tcPr>
            <w:tcW w:w="112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w:t>
            </w:r>
          </w:p>
        </w:tc>
      </w:tr>
      <w:tr w:rsidR="00572685" w:rsidRPr="00653537" w:rsidTr="00653537">
        <w:trPr>
          <w:cantSplit/>
          <w:jc w:val="center"/>
        </w:trPr>
        <w:tc>
          <w:tcPr>
            <w:tcW w:w="1221" w:type="pct"/>
            <w:shd w:val="clear" w:color="auto" w:fill="auto"/>
          </w:tcPr>
          <w:p w:rsidR="00572685" w:rsidRPr="00653537" w:rsidRDefault="00572685" w:rsidP="00653537">
            <w:pPr>
              <w:spacing w:line="360" w:lineRule="auto"/>
              <w:jc w:val="both"/>
              <w:rPr>
                <w:color w:val="000000"/>
                <w:sz w:val="20"/>
              </w:rPr>
            </w:pPr>
            <w:r w:rsidRPr="00653537">
              <w:rPr>
                <w:color w:val="000000"/>
                <w:sz w:val="20"/>
              </w:rPr>
              <w:t>2013</w:t>
            </w:r>
          </w:p>
        </w:tc>
        <w:tc>
          <w:tcPr>
            <w:tcW w:w="1352" w:type="pct"/>
            <w:shd w:val="clear" w:color="auto" w:fill="auto"/>
          </w:tcPr>
          <w:p w:rsidR="00572685" w:rsidRPr="00653537" w:rsidRDefault="00572685" w:rsidP="00653537">
            <w:pPr>
              <w:spacing w:line="360" w:lineRule="auto"/>
              <w:jc w:val="both"/>
              <w:rPr>
                <w:color w:val="000000"/>
                <w:sz w:val="20"/>
              </w:rPr>
            </w:pPr>
            <w:r w:rsidRPr="00653537">
              <w:rPr>
                <w:color w:val="000000"/>
                <w:sz w:val="20"/>
              </w:rPr>
              <w:t>50 897 878,3</w:t>
            </w:r>
          </w:p>
        </w:tc>
        <w:tc>
          <w:tcPr>
            <w:tcW w:w="1301" w:type="pct"/>
            <w:shd w:val="clear" w:color="auto" w:fill="auto"/>
          </w:tcPr>
          <w:p w:rsidR="00572685" w:rsidRPr="00653537" w:rsidRDefault="00572685" w:rsidP="00653537">
            <w:pPr>
              <w:spacing w:line="360" w:lineRule="auto"/>
              <w:jc w:val="both"/>
              <w:rPr>
                <w:color w:val="000000"/>
                <w:sz w:val="20"/>
              </w:rPr>
            </w:pPr>
            <w:r w:rsidRPr="00653537">
              <w:rPr>
                <w:color w:val="000000"/>
                <w:sz w:val="20"/>
              </w:rPr>
              <w:t>-</w:t>
            </w:r>
          </w:p>
        </w:tc>
        <w:tc>
          <w:tcPr>
            <w:tcW w:w="1126" w:type="pct"/>
            <w:shd w:val="clear" w:color="auto" w:fill="auto"/>
          </w:tcPr>
          <w:p w:rsidR="00572685" w:rsidRPr="00653537" w:rsidRDefault="00572685" w:rsidP="00653537">
            <w:pPr>
              <w:spacing w:line="360" w:lineRule="auto"/>
              <w:jc w:val="both"/>
              <w:rPr>
                <w:color w:val="000000"/>
                <w:sz w:val="20"/>
              </w:rPr>
            </w:pPr>
            <w:r w:rsidRPr="00653537">
              <w:rPr>
                <w:color w:val="000000"/>
                <w:sz w:val="20"/>
              </w:rPr>
              <w:t>-</w:t>
            </w:r>
          </w:p>
        </w:tc>
      </w:tr>
    </w:tbl>
    <w:p w:rsidR="00572685" w:rsidRPr="007511E3" w:rsidRDefault="00572685" w:rsidP="004B0CEE">
      <w:pPr>
        <w:pStyle w:val="1"/>
        <w:keepNext w:val="0"/>
        <w:spacing w:before="0" w:after="0" w:line="360" w:lineRule="auto"/>
        <w:ind w:firstLine="709"/>
        <w:jc w:val="both"/>
        <w:rPr>
          <w:rFonts w:ascii="Times New Roman" w:hAnsi="Times New Roman" w:cs="Times New Roman"/>
          <w:b w:val="0"/>
          <w:color w:val="000000"/>
          <w:sz w:val="28"/>
          <w:szCs w:val="40"/>
        </w:rPr>
      </w:pPr>
    </w:p>
    <w:p w:rsidR="00572685" w:rsidRPr="004B0CEE" w:rsidRDefault="00027185" w:rsidP="004B0CEE">
      <w:pPr>
        <w:spacing w:line="360" w:lineRule="auto"/>
        <w:ind w:firstLine="709"/>
        <w:jc w:val="both"/>
        <w:rPr>
          <w:color w:val="000000"/>
        </w:rPr>
      </w:pPr>
      <w:r>
        <w:rPr>
          <w:color w:val="000000"/>
        </w:rPr>
        <w:br w:type="page"/>
      </w:r>
      <w:r w:rsidR="00572685" w:rsidRPr="004B0CEE">
        <w:rPr>
          <w:color w:val="000000"/>
        </w:rPr>
        <w:t xml:space="preserve">Таким образом, анализируя расходную часть бюджета установлено, что из областного бюджета за </w:t>
      </w:r>
      <w:r w:rsidR="004B0CEE" w:rsidRPr="004B0CEE">
        <w:rPr>
          <w:color w:val="000000"/>
        </w:rPr>
        <w:t>2010</w:t>
      </w:r>
      <w:r w:rsidR="004B0CEE">
        <w:rPr>
          <w:color w:val="000000"/>
        </w:rPr>
        <w:t xml:space="preserve"> </w:t>
      </w:r>
      <w:r w:rsidR="004B0CEE" w:rsidRPr="004B0CEE">
        <w:rPr>
          <w:color w:val="000000"/>
        </w:rPr>
        <w:t>год</w:t>
      </w:r>
      <w:r w:rsidR="00572685" w:rsidRPr="004B0CEE">
        <w:rPr>
          <w:color w:val="000000"/>
        </w:rPr>
        <w:t xml:space="preserve"> расходы произведены в сумме 58,1 млрд. рублей, что в сравнении с 2009 годом больше </w:t>
      </w:r>
      <w:r w:rsidR="004B0CEE">
        <w:rPr>
          <w:color w:val="000000"/>
        </w:rPr>
        <w:t>–</w:t>
      </w:r>
      <w:r w:rsidR="004B0CEE" w:rsidRPr="004B0CEE">
        <w:rPr>
          <w:color w:val="000000"/>
        </w:rPr>
        <w:t xml:space="preserve"> </w:t>
      </w:r>
      <w:r w:rsidR="00572685" w:rsidRPr="004B0CEE">
        <w:rPr>
          <w:color w:val="000000"/>
        </w:rPr>
        <w:t>на 8,5 млрд. рублей.</w:t>
      </w:r>
    </w:p>
    <w:p w:rsidR="00572685" w:rsidRPr="004B0CEE" w:rsidRDefault="00572685" w:rsidP="004B0CEE">
      <w:pPr>
        <w:spacing w:line="360" w:lineRule="auto"/>
        <w:ind w:firstLine="709"/>
        <w:jc w:val="both"/>
        <w:rPr>
          <w:color w:val="000000"/>
        </w:rPr>
      </w:pPr>
      <w:r w:rsidRPr="004B0CEE">
        <w:rPr>
          <w:color w:val="000000"/>
        </w:rPr>
        <w:t xml:space="preserve">Анализируя расходование средств областного бюджета министр финансов области </w:t>
      </w:r>
      <w:r w:rsidR="004B0CEE" w:rsidRPr="004B0CEE">
        <w:rPr>
          <w:color w:val="000000"/>
        </w:rPr>
        <w:t>Т.Г.</w:t>
      </w:r>
      <w:r w:rsidR="004B0CEE">
        <w:rPr>
          <w:color w:val="000000"/>
        </w:rPr>
        <w:t> </w:t>
      </w:r>
      <w:r w:rsidR="004B0CEE" w:rsidRPr="004B0CEE">
        <w:rPr>
          <w:color w:val="000000"/>
        </w:rPr>
        <w:t>Мошкова</w:t>
      </w:r>
      <w:r w:rsidRPr="004B0CEE">
        <w:rPr>
          <w:color w:val="000000"/>
        </w:rPr>
        <w:t xml:space="preserve"> отметила, что при расходовании бюджетных средств обеспечивалось стабильное финансирование первоочередных расходов и, прежде всего, обязательств перед населением области.</w:t>
      </w:r>
    </w:p>
    <w:p w:rsidR="00572685" w:rsidRPr="004B0CEE" w:rsidRDefault="00572685" w:rsidP="004B0CEE">
      <w:pPr>
        <w:spacing w:line="360" w:lineRule="auto"/>
        <w:ind w:firstLine="709"/>
        <w:jc w:val="both"/>
        <w:rPr>
          <w:color w:val="000000"/>
        </w:rPr>
      </w:pPr>
      <w:r w:rsidRPr="004B0CEE">
        <w:rPr>
          <w:color w:val="000000"/>
        </w:rPr>
        <w:t>Все социальные выплаты, которые осуществлялись из бюджета области в 2010 году, в текущем году сохранены в полном объеме.</w:t>
      </w:r>
    </w:p>
    <w:p w:rsidR="00572685" w:rsidRPr="004B0CEE" w:rsidRDefault="00572685" w:rsidP="004B0CEE">
      <w:pPr>
        <w:spacing w:line="360" w:lineRule="auto"/>
        <w:ind w:firstLine="709"/>
        <w:jc w:val="both"/>
        <w:rPr>
          <w:color w:val="000000"/>
        </w:rPr>
      </w:pPr>
      <w:r w:rsidRPr="004B0CEE">
        <w:rPr>
          <w:color w:val="000000"/>
        </w:rPr>
        <w:t>Основу расходной части консолидированного бюджета в 2010 году составили расходы на образование, здравоохранение, спорт, культуру и социальную политику. Объем указанных расходов в прошедшем году из бюджета области превысил 42 млрд. рублей, а их доля в общем объеме расходов бюджета составила 57,</w:t>
      </w:r>
      <w:r w:rsidR="004B0CEE" w:rsidRPr="004B0CEE">
        <w:rPr>
          <w:color w:val="000000"/>
        </w:rPr>
        <w:t>5</w:t>
      </w:r>
      <w:r w:rsidR="004B0CEE">
        <w:rPr>
          <w:color w:val="000000"/>
        </w:rPr>
        <w:t>%</w:t>
      </w:r>
      <w:r w:rsidRPr="004B0CEE">
        <w:rPr>
          <w:color w:val="000000"/>
        </w:rPr>
        <w:t>.</w:t>
      </w:r>
    </w:p>
    <w:p w:rsidR="00572685" w:rsidRPr="004B0CEE" w:rsidRDefault="00572685" w:rsidP="004B0CEE">
      <w:pPr>
        <w:spacing w:line="360" w:lineRule="auto"/>
        <w:ind w:firstLine="709"/>
        <w:jc w:val="both"/>
        <w:rPr>
          <w:color w:val="000000"/>
        </w:rPr>
      </w:pPr>
      <w:r w:rsidRPr="004B0CEE">
        <w:rPr>
          <w:color w:val="000000"/>
        </w:rPr>
        <w:t>В целом из консолидированного бюджета области расходы на образование произведены в сумме 17,3 млрд. рублей, это на 1 млрд. рублей больше, чем в 2009 году.</w:t>
      </w:r>
    </w:p>
    <w:p w:rsidR="00572685" w:rsidRPr="004B0CEE" w:rsidRDefault="00572685" w:rsidP="004B0CEE">
      <w:pPr>
        <w:spacing w:line="360" w:lineRule="auto"/>
        <w:ind w:firstLine="709"/>
        <w:jc w:val="both"/>
        <w:rPr>
          <w:color w:val="000000"/>
        </w:rPr>
      </w:pPr>
      <w:r w:rsidRPr="004B0CEE">
        <w:rPr>
          <w:color w:val="000000"/>
        </w:rPr>
        <w:t>Расходы из консолидированного бюджета области на здравоохранение, с учетом платежей на обязательное медицинское страхование, в 2010 году составили 16,8 млрд. рублей. По сравнению с 2009 годом они выросли на 0,8 млрд. рублей.</w:t>
      </w:r>
    </w:p>
    <w:p w:rsidR="00572685" w:rsidRPr="004B0CEE" w:rsidRDefault="00572685" w:rsidP="004B0CEE">
      <w:pPr>
        <w:spacing w:line="360" w:lineRule="auto"/>
        <w:ind w:firstLine="709"/>
        <w:jc w:val="both"/>
        <w:rPr>
          <w:color w:val="000000"/>
        </w:rPr>
      </w:pPr>
      <w:r w:rsidRPr="004B0CEE">
        <w:rPr>
          <w:color w:val="000000"/>
        </w:rPr>
        <w:t>Расходы на культуру и кинематографию из консолидированного бюджета области в 2010 году произведены в сумме 2,3 млрд. рублей. В их числе расходы на содержание учреждений культуры, на проведение в них культурно-досуговых мероприятий составили 1,6 млрд. рублей. По сравнению с 2009 годом расходы на культуру и кинематографию увеличились на 0,2 млрд. рублей.</w:t>
      </w:r>
    </w:p>
    <w:p w:rsidR="00572685" w:rsidRPr="004B0CEE" w:rsidRDefault="00572685" w:rsidP="004B0CEE">
      <w:pPr>
        <w:spacing w:line="360" w:lineRule="auto"/>
        <w:ind w:firstLine="709"/>
        <w:jc w:val="both"/>
        <w:rPr>
          <w:color w:val="000000"/>
        </w:rPr>
      </w:pPr>
      <w:r w:rsidRPr="004B0CEE">
        <w:rPr>
          <w:color w:val="000000"/>
        </w:rPr>
        <w:t>Расходы на физическую культуру и спорт составили 0,9 млрд. рублей. Средства были использованы на развитие массового спорта и спорта высших достижений.</w:t>
      </w:r>
    </w:p>
    <w:p w:rsidR="00572685" w:rsidRPr="004B0CEE" w:rsidRDefault="00572685" w:rsidP="004B0CEE">
      <w:pPr>
        <w:spacing w:line="360" w:lineRule="auto"/>
        <w:ind w:firstLine="709"/>
        <w:jc w:val="both"/>
        <w:rPr>
          <w:color w:val="000000"/>
        </w:rPr>
      </w:pPr>
      <w:r w:rsidRPr="004B0CEE">
        <w:rPr>
          <w:color w:val="000000"/>
        </w:rPr>
        <w:t>Традиционно в области осуществлялась бюджетная поддержка сельского хозяйства, так в прошедшем году на преодоление негативных последствий засухи из федерального бюджета были привлечены кредитные ресурсы в сумме 2,8 млрд. рублей.</w:t>
      </w:r>
    </w:p>
    <w:p w:rsidR="00572685" w:rsidRPr="004B0CEE" w:rsidRDefault="00572685" w:rsidP="004B0CEE">
      <w:pPr>
        <w:spacing w:line="360" w:lineRule="auto"/>
        <w:ind w:firstLine="709"/>
        <w:jc w:val="both"/>
        <w:rPr>
          <w:color w:val="000000"/>
        </w:rPr>
      </w:pPr>
      <w:r w:rsidRPr="004B0CEE">
        <w:rPr>
          <w:color w:val="000000"/>
        </w:rPr>
        <w:t>Общий объем бюджетных расходов на поддержку сельскохозяйственного производства в 2010 году составил 7,3 млрд. рублей. Это на 3,8 млрд. рублей больше, чем было направлено в 2009 году.</w:t>
      </w:r>
    </w:p>
    <w:p w:rsidR="00572685" w:rsidRPr="004B0CEE" w:rsidRDefault="00572685" w:rsidP="004B0CEE">
      <w:pPr>
        <w:spacing w:line="360" w:lineRule="auto"/>
        <w:ind w:firstLine="709"/>
        <w:jc w:val="both"/>
        <w:rPr>
          <w:color w:val="000000"/>
        </w:rPr>
      </w:pPr>
      <w:r w:rsidRPr="004B0CEE">
        <w:rPr>
          <w:color w:val="000000"/>
        </w:rPr>
        <w:t>Расходы на дорожное хозяйство остались на уровне 2009 года и составили 3,4 млрд. рублей.</w:t>
      </w:r>
    </w:p>
    <w:p w:rsidR="00572685" w:rsidRPr="004B0CEE" w:rsidRDefault="00572685" w:rsidP="004B0CEE">
      <w:pPr>
        <w:spacing w:line="360" w:lineRule="auto"/>
        <w:ind w:firstLine="709"/>
        <w:jc w:val="both"/>
        <w:rPr>
          <w:color w:val="000000"/>
        </w:rPr>
      </w:pPr>
      <w:r w:rsidRPr="004B0CEE">
        <w:rPr>
          <w:color w:val="000000"/>
        </w:rPr>
        <w:t>Расходы на жилищно-коммунальное хозяйство из консолидированного бюджета области в прошедшем году составили 6,6 млрд. рублей, с ростом в сравнении с расходами, произведенными на указанные цели в 2009 году, на 0,5 млрд. рублей.</w:t>
      </w:r>
    </w:p>
    <w:p w:rsidR="00572685" w:rsidRPr="004B0CEE" w:rsidRDefault="00572685" w:rsidP="004B0CEE">
      <w:pPr>
        <w:spacing w:line="360" w:lineRule="auto"/>
        <w:ind w:firstLine="709"/>
        <w:jc w:val="both"/>
        <w:rPr>
          <w:color w:val="000000"/>
        </w:rPr>
      </w:pPr>
      <w:r w:rsidRPr="004B0CEE">
        <w:rPr>
          <w:color w:val="000000"/>
        </w:rPr>
        <w:t xml:space="preserve">Объем межбюджетных трансфертов из областного бюджета в 2010 году составил 28,7 млрд. рублей, их них 23,9 млрд. рублей передано муниципальным образованиям, 4,8 млрд. рублей </w:t>
      </w:r>
      <w:r w:rsidR="004B0CEE">
        <w:rPr>
          <w:color w:val="000000"/>
        </w:rPr>
        <w:t>–</w:t>
      </w:r>
      <w:r w:rsidR="004B0CEE" w:rsidRPr="004B0CEE">
        <w:rPr>
          <w:color w:val="000000"/>
        </w:rPr>
        <w:t xml:space="preserve"> </w:t>
      </w:r>
      <w:r w:rsidRPr="004B0CEE">
        <w:rPr>
          <w:color w:val="000000"/>
        </w:rPr>
        <w:t>Фонду ОМС.</w:t>
      </w:r>
    </w:p>
    <w:p w:rsidR="00572685" w:rsidRPr="004B0CEE" w:rsidRDefault="00572685" w:rsidP="004B0CEE">
      <w:pPr>
        <w:spacing w:line="360" w:lineRule="auto"/>
        <w:ind w:firstLine="709"/>
        <w:jc w:val="both"/>
        <w:rPr>
          <w:color w:val="000000"/>
        </w:rPr>
      </w:pPr>
      <w:r w:rsidRPr="004B0CEE">
        <w:rPr>
          <w:color w:val="000000"/>
        </w:rPr>
        <w:t>В заключении министром было отмечено, что в целях обеспечения качественного исполнения бюджета в текущем году больше будет уделяться внимания эффективности бюджетных расходов. Министерство намерено разработать и утвердить областную целевую программу повышения эффективности бюджетных расходов.</w:t>
      </w:r>
    </w:p>
    <w:p w:rsidR="0098453A" w:rsidRPr="004B0CEE" w:rsidRDefault="0098453A" w:rsidP="004B0CEE">
      <w:pPr>
        <w:spacing w:line="360" w:lineRule="auto"/>
        <w:ind w:firstLine="709"/>
        <w:jc w:val="both"/>
        <w:rPr>
          <w:color w:val="000000"/>
        </w:rPr>
      </w:pPr>
    </w:p>
    <w:p w:rsidR="002C41B3" w:rsidRPr="004B0CEE" w:rsidRDefault="008918C5" w:rsidP="004B0CEE">
      <w:pPr>
        <w:spacing w:line="360" w:lineRule="auto"/>
        <w:ind w:firstLine="709"/>
        <w:jc w:val="both"/>
        <w:rPr>
          <w:b/>
          <w:bCs/>
          <w:color w:val="000000"/>
          <w:szCs w:val="32"/>
        </w:rPr>
      </w:pPr>
      <w:r w:rsidRPr="004B0CEE">
        <w:rPr>
          <w:b/>
          <w:bCs/>
          <w:color w:val="000000"/>
          <w:szCs w:val="32"/>
        </w:rPr>
        <w:t>3</w:t>
      </w:r>
      <w:r w:rsidR="007511E3">
        <w:rPr>
          <w:b/>
          <w:bCs/>
          <w:color w:val="000000"/>
          <w:szCs w:val="32"/>
        </w:rPr>
        <w:t>.</w:t>
      </w:r>
      <w:r w:rsidRPr="004B0CEE">
        <w:rPr>
          <w:b/>
          <w:bCs/>
          <w:color w:val="000000"/>
          <w:szCs w:val="32"/>
        </w:rPr>
        <w:t xml:space="preserve"> </w:t>
      </w:r>
      <w:r w:rsidR="00817A23" w:rsidRPr="004B0CEE">
        <w:rPr>
          <w:b/>
          <w:bCs/>
          <w:color w:val="000000"/>
          <w:szCs w:val="32"/>
        </w:rPr>
        <w:t>Совершенствование</w:t>
      </w:r>
      <w:r w:rsidRPr="004B0CEE">
        <w:rPr>
          <w:b/>
          <w:bCs/>
          <w:color w:val="000000"/>
          <w:szCs w:val="32"/>
        </w:rPr>
        <w:t xml:space="preserve"> расходной части бюджета субъекта РФ</w:t>
      </w:r>
    </w:p>
    <w:p w:rsidR="002C41B3" w:rsidRPr="007511E3" w:rsidRDefault="002C41B3" w:rsidP="004B0CEE">
      <w:pPr>
        <w:spacing w:line="360" w:lineRule="auto"/>
        <w:ind w:firstLine="709"/>
        <w:jc w:val="both"/>
        <w:rPr>
          <w:bCs/>
          <w:color w:val="000000"/>
          <w:szCs w:val="32"/>
        </w:rPr>
      </w:pPr>
    </w:p>
    <w:p w:rsidR="008918C5" w:rsidRPr="004B0CEE" w:rsidRDefault="00BE3A35" w:rsidP="004B0CEE">
      <w:pPr>
        <w:spacing w:line="360" w:lineRule="auto"/>
        <w:ind w:firstLine="709"/>
        <w:jc w:val="both"/>
        <w:rPr>
          <w:bCs/>
          <w:color w:val="000000"/>
        </w:rPr>
      </w:pPr>
      <w:r w:rsidRPr="004B0CEE">
        <w:rPr>
          <w:bCs/>
          <w:color w:val="000000"/>
        </w:rPr>
        <w:t xml:space="preserve">Проблемы, с которыми сегодня сталкиваются как </w:t>
      </w:r>
      <w:r w:rsidR="0098453A" w:rsidRPr="004B0CEE">
        <w:rPr>
          <w:bCs/>
          <w:color w:val="000000"/>
        </w:rPr>
        <w:t xml:space="preserve">федеральный бюджет </w:t>
      </w:r>
      <w:r w:rsidRPr="004B0CEE">
        <w:rPr>
          <w:bCs/>
          <w:color w:val="000000"/>
        </w:rPr>
        <w:t>Российской Федерации, так и многочисленные территориальные бюджеты, настоятельно требуют от органов государственной власти преобразований не только в качественном и количественном составе бюджетных показателей, но и в самих принципах организации бюджетной системы.</w:t>
      </w:r>
      <w:r w:rsidR="00562CB8" w:rsidRPr="004B0CEE">
        <w:rPr>
          <w:color w:val="000000"/>
        </w:rPr>
        <w:t xml:space="preserve"> </w:t>
      </w:r>
      <w:r w:rsidR="00562CB8" w:rsidRPr="004B0CEE">
        <w:rPr>
          <w:bCs/>
          <w:color w:val="000000"/>
        </w:rPr>
        <w:t>Расходы бюджета на сегодняшний день значительны во всех отношениях. Было отмечено, что рост расходов увеличивается ежегодно. Это вызывает дефицит бюджета и увеличивает государственный долг. Проблему финансирования бюджетного дефицита нельзя рассматривать только относительно обязательств федерального бюджета. На самом деле она охватывает бюджеты субъектов Федерации и местные бюджеты, многие из которых нуждаются в получении финансовой помощи, субвенциях и дотациях.</w:t>
      </w:r>
      <w:r w:rsidRPr="004B0CEE">
        <w:rPr>
          <w:bCs/>
          <w:color w:val="000000"/>
        </w:rPr>
        <w:t xml:space="preserve"> </w:t>
      </w:r>
      <w:r w:rsidR="002C41B3" w:rsidRPr="004B0CEE">
        <w:rPr>
          <w:bCs/>
          <w:color w:val="000000"/>
        </w:rPr>
        <w:t>Главная роль в регулировании бюджетных процессов в государстве принадлежит Бюджетному Кодексу РФ.</w:t>
      </w:r>
    </w:p>
    <w:p w:rsidR="004B76E3" w:rsidRPr="004B0CEE" w:rsidRDefault="0098453A" w:rsidP="004B0CEE">
      <w:pPr>
        <w:spacing w:line="360" w:lineRule="auto"/>
        <w:ind w:firstLine="709"/>
        <w:jc w:val="both"/>
        <w:rPr>
          <w:color w:val="000000"/>
        </w:rPr>
      </w:pPr>
      <w:r w:rsidRPr="004B0CEE">
        <w:rPr>
          <w:color w:val="000000"/>
        </w:rPr>
        <w:t>Каждое звено бюджетной системы РФ решает определенные задачи по социально-экономическому развитию соответствующей территории. Концептуальные положения построения новой бюджетной системы, отвечающей требованиям условий перехода к рыночным отношениям, законодательно закреплены в Бюджетном кодексе РФ где установлены права и взаимные обязательства федеральных и региональных органов власти, органов местного самоуправления; основные принципы, правила и элементы бюджетного процесса; полномочия представительных и исполнительных органов в ходе составления, обсуждения утверждения и исполнения бюджетов всех уровней.</w:t>
      </w:r>
    </w:p>
    <w:p w:rsidR="0098453A" w:rsidRPr="004B0CEE" w:rsidRDefault="0098453A" w:rsidP="004B0CEE">
      <w:pPr>
        <w:spacing w:line="360" w:lineRule="auto"/>
        <w:ind w:firstLine="709"/>
        <w:jc w:val="both"/>
        <w:rPr>
          <w:bCs/>
          <w:color w:val="000000"/>
        </w:rPr>
      </w:pPr>
      <w:r w:rsidRPr="004B0CEE">
        <w:rPr>
          <w:color w:val="000000"/>
        </w:rPr>
        <w:t>Практическая реализация положений Кодекса, его совершенствование будут способствовать укреплению доходной базы бюджетов субъектов РФ, финансовой устойчивости, как территориальных бюджетов, так и бюджетов муниципальных образований.</w:t>
      </w:r>
    </w:p>
    <w:p w:rsidR="00562CB8" w:rsidRPr="004B0CEE" w:rsidRDefault="002C41B3" w:rsidP="004B0CEE">
      <w:pPr>
        <w:spacing w:line="360" w:lineRule="auto"/>
        <w:ind w:firstLine="709"/>
        <w:jc w:val="both"/>
        <w:rPr>
          <w:bCs/>
          <w:color w:val="000000"/>
        </w:rPr>
      </w:pPr>
      <w:r w:rsidRPr="004B0CEE">
        <w:rPr>
          <w:bCs/>
          <w:color w:val="000000"/>
        </w:rPr>
        <w:t>В целях обеспечения сбалансированности бюджетов соответствующие представительные органы власти могут устанавливать предельные размеры дефицита бюджета. Если в процессе исполнения бюджета происходит превышение предельного уровня дефицита или наблюдается значительное снижение поступлений доходов бюджета, то вводится механизм секвестра расхо</w:t>
      </w:r>
      <w:r w:rsidR="00562CB8" w:rsidRPr="004B0CEE">
        <w:rPr>
          <w:bCs/>
          <w:color w:val="000000"/>
        </w:rPr>
        <w:t>дов.</w:t>
      </w:r>
    </w:p>
    <w:p w:rsidR="00562CB8" w:rsidRPr="004B0CEE" w:rsidRDefault="00562CB8" w:rsidP="004B0CEE">
      <w:pPr>
        <w:spacing w:line="360" w:lineRule="auto"/>
        <w:ind w:firstLine="709"/>
        <w:jc w:val="both"/>
        <w:rPr>
          <w:bCs/>
          <w:color w:val="000000"/>
        </w:rPr>
      </w:pPr>
      <w:r w:rsidRPr="004B0CEE">
        <w:rPr>
          <w:bCs/>
          <w:color w:val="000000"/>
        </w:rPr>
        <w:t>Секвестр расходов – это пропорциональное снижение государственных расходов (на 5, 10, 1</w:t>
      </w:r>
      <w:r w:rsidR="004B0CEE" w:rsidRPr="004B0CEE">
        <w:rPr>
          <w:bCs/>
          <w:color w:val="000000"/>
        </w:rPr>
        <w:t>5</w:t>
      </w:r>
      <w:r w:rsidR="004B0CEE">
        <w:rPr>
          <w:bCs/>
          <w:color w:val="000000"/>
        </w:rPr>
        <w:t>%</w:t>
      </w:r>
      <w:r w:rsidRPr="004B0CEE">
        <w:rPr>
          <w:bCs/>
          <w:color w:val="000000"/>
        </w:rPr>
        <w:t xml:space="preserve"> </w:t>
      </w:r>
      <w:r w:rsidR="004B0CEE">
        <w:rPr>
          <w:bCs/>
          <w:color w:val="000000"/>
        </w:rPr>
        <w:t>и т.д.</w:t>
      </w:r>
      <w:r w:rsidRPr="004B0CEE">
        <w:rPr>
          <w:bCs/>
          <w:color w:val="000000"/>
        </w:rPr>
        <w:t>) ежемесячно по всем статьям бюджета в течение времени, оставшегося до конца текущего финансового года.</w:t>
      </w:r>
    </w:p>
    <w:p w:rsidR="00562CB8" w:rsidRPr="004B0CEE" w:rsidRDefault="00562CB8" w:rsidP="004B0CEE">
      <w:pPr>
        <w:spacing w:line="360" w:lineRule="auto"/>
        <w:ind w:firstLine="709"/>
        <w:jc w:val="both"/>
        <w:rPr>
          <w:bCs/>
          <w:color w:val="000000"/>
        </w:rPr>
      </w:pPr>
      <w:r w:rsidRPr="004B0CEE">
        <w:rPr>
          <w:bCs/>
          <w:color w:val="000000"/>
        </w:rPr>
        <w:t>Механизм секвестрования вводится, если в процессе исполнения бюджета снижение объема поступлений доходов бюджета или источников покрытия дефицита оказалось выше определенным бюджетным законодательством уровня.</w:t>
      </w:r>
    </w:p>
    <w:p w:rsidR="00562CB8" w:rsidRPr="004B0CEE" w:rsidRDefault="00562CB8" w:rsidP="004B0CEE">
      <w:pPr>
        <w:spacing w:line="360" w:lineRule="auto"/>
        <w:ind w:firstLine="709"/>
        <w:jc w:val="both"/>
        <w:rPr>
          <w:bCs/>
          <w:color w:val="000000"/>
        </w:rPr>
      </w:pPr>
      <w:r w:rsidRPr="004B0CEE">
        <w:rPr>
          <w:bCs/>
          <w:color w:val="000000"/>
        </w:rPr>
        <w:t>Многие проблемы могут быть разрешены при уменьшении встречных финансовых потоков, так как в настоящее время их достаточно большое количество.</w:t>
      </w:r>
    </w:p>
    <w:p w:rsidR="00AE0766" w:rsidRPr="004B0CEE" w:rsidRDefault="00562CB8" w:rsidP="004B0CEE">
      <w:pPr>
        <w:spacing w:line="360" w:lineRule="auto"/>
        <w:ind w:firstLine="709"/>
        <w:jc w:val="both"/>
        <w:rPr>
          <w:bCs/>
          <w:color w:val="000000"/>
        </w:rPr>
      </w:pPr>
      <w:r w:rsidRPr="004B0CEE">
        <w:rPr>
          <w:bCs/>
          <w:color w:val="000000"/>
        </w:rPr>
        <w:t>Основным риском неплатежеспособности субъектов Российской Федерации и муниципальных образований является неверный прогноз бюджетных доходов. С целью увеличения точности данных прогнозов субъектам Российской Федерации рекомендуется оценить уровень и причины отклонения между планируемыми и фактически полученными доходами (по видам доходов) за 3 последних отчетных года. На основе данной оценки рекомендуется разработать порядок прогнозирования доходов бюджета в различных социально-экономических сценариях. При этом планирование расходов бюджета должно быть привязано к консервативному варианту прогноза бю</w:t>
      </w:r>
      <w:r w:rsidR="00AE0766" w:rsidRPr="004B0CEE">
        <w:rPr>
          <w:bCs/>
          <w:color w:val="000000"/>
        </w:rPr>
        <w:t xml:space="preserve">джетных доходов. </w:t>
      </w:r>
      <w:r w:rsidRPr="004B0CEE">
        <w:rPr>
          <w:bCs/>
          <w:color w:val="000000"/>
        </w:rPr>
        <w:t>Это позволит снизить риск неплатежеспособности субъекта Российской Федерации (муниципального образования) и повысит вероятность получения дополнительных доходов, которые можно использовать для проведения антициклической финансовой политики.</w:t>
      </w:r>
    </w:p>
    <w:p w:rsidR="00AE0766" w:rsidRPr="004B0CEE" w:rsidRDefault="00AE0766" w:rsidP="004B0CEE">
      <w:pPr>
        <w:spacing w:line="360" w:lineRule="auto"/>
        <w:ind w:firstLine="709"/>
        <w:jc w:val="both"/>
        <w:rPr>
          <w:bCs/>
          <w:color w:val="000000"/>
        </w:rPr>
      </w:pPr>
      <w:r w:rsidRPr="004B0CEE">
        <w:rPr>
          <w:bCs/>
          <w:color w:val="000000"/>
        </w:rPr>
        <w:t>Под реестром расходных обязательств понимается «свод (перечень) нормативных правовых актов и заключенных органами государственной власти (органами местного самоуправления) договоров и соглашений (отдельных статей, пунктов, подпунктов, абзацев нормативных правовых актов, договоров и соглашений), предусматривающих возникновение расходных обязательств, подлежащих исполнению за счет средств соответствующих бюджетов». В соответствии с БК РФ, формирование реестра расходных обязательств является обязательным для субъектов Федерации и муниципальных образований. Однако далеко не везде реестр расходных обязательств стал реальным инструментом совершенствования бюджетного процесса. Для того, чтобы решить данную задачу, необходимо осуществить следующие шаги:</w:t>
      </w:r>
    </w:p>
    <w:p w:rsidR="00AE0766" w:rsidRPr="004B0CEE" w:rsidRDefault="004B0CEE" w:rsidP="004B0CEE">
      <w:pPr>
        <w:spacing w:line="360" w:lineRule="auto"/>
        <w:ind w:firstLine="709"/>
        <w:jc w:val="both"/>
        <w:rPr>
          <w:bCs/>
          <w:color w:val="000000"/>
        </w:rPr>
      </w:pPr>
      <w:r>
        <w:rPr>
          <w:bCs/>
          <w:color w:val="000000"/>
        </w:rPr>
        <w:t>– </w:t>
      </w:r>
      <w:r w:rsidR="00AE0766" w:rsidRPr="004B0CEE">
        <w:rPr>
          <w:bCs/>
          <w:color w:val="000000"/>
        </w:rPr>
        <w:t>провести инвентаризацию расходных обязательств субъекта Федерации (муниципального образования) с целью оценки того, насколько эти обязательства соответствуют полномочиям соответствующего уровня власти, его целям и задачам;</w:t>
      </w:r>
    </w:p>
    <w:p w:rsidR="00AE0766" w:rsidRPr="004B0CEE" w:rsidRDefault="004B0CEE" w:rsidP="004B0CEE">
      <w:pPr>
        <w:spacing w:line="360" w:lineRule="auto"/>
        <w:ind w:firstLine="709"/>
        <w:jc w:val="both"/>
        <w:rPr>
          <w:bCs/>
          <w:color w:val="000000"/>
        </w:rPr>
      </w:pPr>
      <w:r>
        <w:rPr>
          <w:bCs/>
          <w:color w:val="000000"/>
        </w:rPr>
        <w:t>– </w:t>
      </w:r>
      <w:r w:rsidR="00AE0766" w:rsidRPr="004B0CEE">
        <w:rPr>
          <w:bCs/>
          <w:color w:val="000000"/>
        </w:rPr>
        <w:t>использовать результаты подобной инвентаризации при определении перечня бюджетных услуг, финансирование которых осуществляется за счет средств соответствующего бюджета, при проведении границы между платными и бесплатными услугами;</w:t>
      </w:r>
    </w:p>
    <w:p w:rsidR="00AE0766" w:rsidRPr="004B0CEE" w:rsidRDefault="004B0CEE" w:rsidP="004B0CEE">
      <w:pPr>
        <w:spacing w:line="360" w:lineRule="auto"/>
        <w:ind w:firstLine="709"/>
        <w:jc w:val="both"/>
        <w:rPr>
          <w:bCs/>
          <w:color w:val="000000"/>
        </w:rPr>
      </w:pPr>
      <w:r>
        <w:rPr>
          <w:bCs/>
          <w:color w:val="000000"/>
        </w:rPr>
        <w:t>– </w:t>
      </w:r>
      <w:r w:rsidR="00AE0766" w:rsidRPr="004B0CEE">
        <w:rPr>
          <w:bCs/>
          <w:color w:val="000000"/>
        </w:rPr>
        <w:t>оценить методы определения объема бюджетных средств, необходимых для финансирования каждого из расходных обязательств, осуществив в максимально возможной степени увязку данных объемов с качеством услуг и с количеством их потребителей.</w:t>
      </w:r>
    </w:p>
    <w:p w:rsidR="00AE0766" w:rsidRPr="004B0CEE" w:rsidRDefault="00AE0766" w:rsidP="004B0CEE">
      <w:pPr>
        <w:spacing w:line="360" w:lineRule="auto"/>
        <w:ind w:firstLine="709"/>
        <w:jc w:val="both"/>
        <w:rPr>
          <w:bCs/>
          <w:color w:val="000000"/>
        </w:rPr>
      </w:pPr>
      <w:r w:rsidRPr="004B0CEE">
        <w:rPr>
          <w:bCs/>
          <w:color w:val="000000"/>
        </w:rPr>
        <w:t>Осуществление подобного комплекса мероприятий будет способствовать повышению финансовой устойчивости субъектов Федерации (муниципальных образований), поскольку позволит отказаться от бюджетных расходов, не соответствующих полномочиям регионального (муниципального) уровня власти, не способствующих достижению его целей и задач; оптимизировать соотношение между платными и бесплатными услугами, а также избежать избыточных расходов бюджета, не обусловленных масштабами и качеством предоставляемых региональных (муниципальных) услуг.</w:t>
      </w:r>
    </w:p>
    <w:p w:rsidR="00AE0766" w:rsidRPr="004B0CEE" w:rsidRDefault="00AE0766" w:rsidP="004B0CEE">
      <w:pPr>
        <w:spacing w:line="360" w:lineRule="auto"/>
        <w:ind w:firstLine="709"/>
        <w:jc w:val="both"/>
        <w:rPr>
          <w:bCs/>
          <w:color w:val="000000"/>
        </w:rPr>
      </w:pPr>
      <w:r w:rsidRPr="004B0CEE">
        <w:rPr>
          <w:bCs/>
          <w:color w:val="000000"/>
        </w:rPr>
        <w:t>Раздельное планирование действующих и принимаемых обязательств предусматривает, что первоочередному включению в бюджет подлежат расходы на финансирование действующих расходных обязательств, отраженных в реестре расходных обязательств. Принятие новых расходных обязательств может осуществляться лишь в объеме разницы между объемом действующих обязательств и бюджетными доходами и источниками финансирования дефицита бюджета на плановый период. Раздельное планирование действующих и принимаемых обязательств является эффективным инструментом обеспечения финансовой устойчивости субъектов Федерации (муниципальных образований), поскольку позволяет:</w:t>
      </w:r>
    </w:p>
    <w:p w:rsidR="00AE0766" w:rsidRPr="004B0CEE" w:rsidRDefault="004B0CEE" w:rsidP="004B0CEE">
      <w:pPr>
        <w:spacing w:line="360" w:lineRule="auto"/>
        <w:ind w:firstLine="709"/>
        <w:jc w:val="both"/>
        <w:rPr>
          <w:bCs/>
          <w:color w:val="000000"/>
        </w:rPr>
      </w:pPr>
      <w:r>
        <w:rPr>
          <w:bCs/>
          <w:color w:val="000000"/>
        </w:rPr>
        <w:t>– </w:t>
      </w:r>
      <w:r w:rsidR="00AE0766" w:rsidRPr="004B0CEE">
        <w:rPr>
          <w:bCs/>
          <w:color w:val="000000"/>
        </w:rPr>
        <w:t xml:space="preserve">повысить финансовую дисциплину, </w:t>
      </w:r>
      <w:r>
        <w:rPr>
          <w:bCs/>
          <w:color w:val="000000"/>
        </w:rPr>
        <w:t>т.е.</w:t>
      </w:r>
      <w:r w:rsidR="00AE0766" w:rsidRPr="004B0CEE">
        <w:rPr>
          <w:bCs/>
          <w:color w:val="000000"/>
        </w:rPr>
        <w:t xml:space="preserve"> избежать ситуации, когда в условиях невыполнения уже принятых обязательств принимаются новые обязательства, в результате чего нагрузка на региональный (местный) бюджет существенно возрастает;</w:t>
      </w:r>
    </w:p>
    <w:p w:rsidR="00AE0766" w:rsidRPr="004B0CEE" w:rsidRDefault="004B0CEE" w:rsidP="004B0CEE">
      <w:pPr>
        <w:spacing w:line="360" w:lineRule="auto"/>
        <w:ind w:firstLine="709"/>
        <w:jc w:val="both"/>
        <w:rPr>
          <w:bCs/>
          <w:color w:val="000000"/>
        </w:rPr>
      </w:pPr>
      <w:r>
        <w:rPr>
          <w:bCs/>
          <w:color w:val="000000"/>
        </w:rPr>
        <w:t>– </w:t>
      </w:r>
      <w:r w:rsidR="00AE0766" w:rsidRPr="004B0CEE">
        <w:rPr>
          <w:bCs/>
          <w:color w:val="000000"/>
        </w:rPr>
        <w:t>обеспечить элементы конкуренции между субъектами бюджетного планирования при распределении бюджета принимаемых обязательств, что повысит их стимулы как к эффективному расходованию бюджета действующих обязательств, так и к повышению качества заявок на бюджетные ассигнования из бюджета принимаемых обязательств;</w:t>
      </w:r>
    </w:p>
    <w:p w:rsidR="00AE0766" w:rsidRPr="004B0CEE" w:rsidRDefault="004B0CEE" w:rsidP="004B0CEE">
      <w:pPr>
        <w:spacing w:line="360" w:lineRule="auto"/>
        <w:ind w:firstLine="709"/>
        <w:jc w:val="both"/>
        <w:rPr>
          <w:bCs/>
          <w:color w:val="000000"/>
        </w:rPr>
      </w:pPr>
      <w:r>
        <w:rPr>
          <w:bCs/>
          <w:color w:val="000000"/>
        </w:rPr>
        <w:t>– </w:t>
      </w:r>
      <w:r w:rsidR="00AE0766" w:rsidRPr="004B0CEE">
        <w:rPr>
          <w:bCs/>
          <w:color w:val="000000"/>
        </w:rPr>
        <w:t>предусмотреть обязательную оценку воздействия расходных обязательств, принимаемых в ходе данного бюджетного цикла, на перспективные действующие обязательства, и оценить, в какой мере данные обязательства могут быть профинансированы за счет прогнозируемых доходов бюджета.</w:t>
      </w:r>
    </w:p>
    <w:p w:rsidR="00AE0766" w:rsidRPr="004B0CEE" w:rsidRDefault="00AE0766" w:rsidP="004B0CEE">
      <w:pPr>
        <w:spacing w:line="360" w:lineRule="auto"/>
        <w:ind w:firstLine="709"/>
        <w:jc w:val="both"/>
        <w:rPr>
          <w:bCs/>
          <w:color w:val="000000"/>
        </w:rPr>
      </w:pPr>
      <w:r w:rsidRPr="004B0CEE">
        <w:rPr>
          <w:bCs/>
          <w:color w:val="000000"/>
        </w:rPr>
        <w:t>Организация бюджетного процесса должна быть устроена таким образом, чтобы обеспечивать ориентацию бюджетных расходов не на поддержку существующей бюджетной сети, а на предоставление бюджетных услуг и достижение реальных общественно значимых результатов.</w:t>
      </w:r>
      <w:r w:rsidR="004B0CEE">
        <w:rPr>
          <w:bCs/>
          <w:color w:val="000000"/>
        </w:rPr>
        <w:t xml:space="preserve"> </w:t>
      </w:r>
      <w:r w:rsidRPr="004B0CEE">
        <w:rPr>
          <w:bCs/>
          <w:color w:val="000000"/>
        </w:rPr>
        <w:t xml:space="preserve">Обеспечить подобную ориентацию бюджетных расходов возможно различными способами: путем подготовки субъектами бюджетного планирования докладов о результатах и основных направлениях деятельности, повышения качества целевых программ </w:t>
      </w:r>
      <w:r w:rsidR="004B0CEE">
        <w:rPr>
          <w:bCs/>
          <w:color w:val="000000"/>
        </w:rPr>
        <w:t>и т.п.</w:t>
      </w:r>
      <w:r w:rsidRPr="004B0CEE">
        <w:rPr>
          <w:bCs/>
          <w:color w:val="000000"/>
        </w:rPr>
        <w:t xml:space="preserve"> Однако вне зависимости от выбранной формы необходимо, чтобы в ходе бюджетного процесса были обеспечены следующие моменты.</w:t>
      </w:r>
    </w:p>
    <w:p w:rsidR="00AE0766" w:rsidRPr="004B0CEE" w:rsidRDefault="00AE0766" w:rsidP="004B0CEE">
      <w:pPr>
        <w:spacing w:line="360" w:lineRule="auto"/>
        <w:ind w:firstLine="709"/>
        <w:jc w:val="both"/>
        <w:rPr>
          <w:bCs/>
          <w:color w:val="000000"/>
        </w:rPr>
      </w:pPr>
      <w:r w:rsidRPr="004B0CEE">
        <w:rPr>
          <w:bCs/>
          <w:color w:val="000000"/>
        </w:rPr>
        <w:t>Количественная оценка результативности бюджетных расходов субъектов бюджетного планирования, отражающая как объем и качество предоставляемых услуг (непосредственные результаты), так и их воздействие на социально-экономическую ситуацию в регионе либо муниципальном образовании (конечные результаты). Количественные показатели должны быть выбраны таким образом, чтобы не выходить за рамки полномочий соответствующего уровня власти; в максимальной степени отражать собственные усилия субъекта бюджетного планирования и не зависеть от внешних обстоятельств; определяться деятельностью субъекта бюджетного планирования в рамках планового периода; по возможности быть сопоставимыми с показателями, доступными по другим субъектам Федерации (муниципальным образованиям).</w:t>
      </w:r>
    </w:p>
    <w:p w:rsidR="00AE0766" w:rsidRPr="004B0CEE" w:rsidRDefault="00AE0766" w:rsidP="004B0CEE">
      <w:pPr>
        <w:spacing w:line="360" w:lineRule="auto"/>
        <w:ind w:firstLine="709"/>
        <w:jc w:val="both"/>
        <w:rPr>
          <w:bCs/>
          <w:color w:val="000000"/>
        </w:rPr>
      </w:pPr>
      <w:r w:rsidRPr="004B0CEE">
        <w:rPr>
          <w:bCs/>
          <w:color w:val="000000"/>
        </w:rPr>
        <w:t>Анализ результативности деятельности субъектов бюджетного планирования в отчетном периоде, выявление причин невыполнения показателей результативности. В данном случае важно оценить как достижение показателей непосредственных результатов, так и их воздействие на прогнозируемую динамику показателей конечных результатов. При этом невыполнение показателей результативности не должно автоматически приводить к изменению объемов финансирования субъекта бюджетного планирования (ни в сторону увеличения, ни в сторону уменьшения), но должно являться индикатором наличия проблем с результативностью расходов в соответствующей сфере, которые требуют своего решения.</w:t>
      </w:r>
    </w:p>
    <w:p w:rsidR="00AE0766" w:rsidRPr="004B0CEE" w:rsidRDefault="00AE0766" w:rsidP="004B0CEE">
      <w:pPr>
        <w:spacing w:line="360" w:lineRule="auto"/>
        <w:ind w:firstLine="709"/>
        <w:jc w:val="both"/>
        <w:rPr>
          <w:bCs/>
          <w:color w:val="000000"/>
        </w:rPr>
      </w:pPr>
      <w:r w:rsidRPr="004B0CEE">
        <w:rPr>
          <w:bCs/>
          <w:color w:val="000000"/>
        </w:rPr>
        <w:t>Зависимость распределения бюджета принимаемых обязательств от их результативности и прогнозируемого вклада в реализацию приоритетов социально-экономической политики органов власти субъекта Федерации (органов местного самоуправления). При этом необходимо обеспечить элементы конкуренции за ассигнования из бюджета принимаемых обязательств между субъектами бюджетного планирования, которые нивелировали бы стимулы к занижению показателей результативности, и, одновременно, обеспечить ответственность за использование методов «нечестной конкуренции» путем необоснованного завышения данных показателей.</w:t>
      </w:r>
    </w:p>
    <w:p w:rsidR="00AE0766" w:rsidRPr="004B0CEE" w:rsidRDefault="00AE0766" w:rsidP="004B0CEE">
      <w:pPr>
        <w:spacing w:line="360" w:lineRule="auto"/>
        <w:ind w:firstLine="709"/>
        <w:jc w:val="both"/>
        <w:rPr>
          <w:bCs/>
          <w:color w:val="000000"/>
        </w:rPr>
      </w:pPr>
      <w:r w:rsidRPr="004B0CEE">
        <w:rPr>
          <w:bCs/>
          <w:color w:val="000000"/>
        </w:rPr>
        <w:t xml:space="preserve">Обеспечение участия в оценке результативности деятельности субъектов бюджетного планирования широкого круга заинтересованных участников, обеспечение публичности данного процесса. Это может быть достигнуто в том случае, если ключевую роль в оценке результативности будет играть Комиссия по повышению результативности бюджетных расходов либо другой аналогичный орган, включающий в себя представителей законодательной и исполнительной власти, общественности, экспертов </w:t>
      </w:r>
      <w:r w:rsidR="004B0CEE">
        <w:rPr>
          <w:bCs/>
          <w:color w:val="000000"/>
        </w:rPr>
        <w:t>и т.п.</w:t>
      </w:r>
    </w:p>
    <w:p w:rsidR="00AE0766" w:rsidRPr="004B0CEE" w:rsidRDefault="00AE0766" w:rsidP="004B0CEE">
      <w:pPr>
        <w:spacing w:line="360" w:lineRule="auto"/>
        <w:ind w:firstLine="709"/>
        <w:jc w:val="both"/>
        <w:rPr>
          <w:bCs/>
          <w:color w:val="000000"/>
        </w:rPr>
      </w:pPr>
      <w:r w:rsidRPr="004B0CEE">
        <w:rPr>
          <w:bCs/>
          <w:color w:val="000000"/>
        </w:rPr>
        <w:t>Использование механизмов оценки результативности в бюджетном процессе позволяет отказаться от расходов, не способствующих решению вопросов, реально стоящих перед субъектом Федерации (муниципальным образованием); сосредоточить ресурсы на общественно значимых приоритетах, а не распределять их в незначительных объемах между множеством имеющихся проблем, не достигая решения ни одной из них; обеспечить содержательный диалог между всеми заинтересованными сторонами, создавая барьер на пути чисто популистских проектов. Очевидно, что подобные результаты способствуют улучшению финансового положения субъектов Федерации (муниципальных образований).</w:t>
      </w:r>
    </w:p>
    <w:p w:rsidR="00C11B6C" w:rsidRPr="004B0CEE" w:rsidRDefault="00C11B6C" w:rsidP="004B0CEE">
      <w:pPr>
        <w:spacing w:line="360" w:lineRule="auto"/>
        <w:ind w:firstLine="709"/>
        <w:jc w:val="both"/>
        <w:rPr>
          <w:color w:val="000000"/>
        </w:rPr>
      </w:pPr>
      <w:r w:rsidRPr="004B0CEE">
        <w:rPr>
          <w:color w:val="000000"/>
        </w:rPr>
        <w:t>В качестве совершенствования расходной части бюджета в Оренбургской области будет создана Правительственная комиссия по повышению эффективности бюджетных расходов. Правительственную комиссию по повышению эффективности бюджетных расходов в Оренбургской области предложила создать вице-губернатор – заместитель председателя Правительства Оренбургской области по финансово-экономической политике Наталья Левинсон.</w:t>
      </w:r>
      <w:r w:rsidR="004B0CEE">
        <w:rPr>
          <w:color w:val="000000"/>
        </w:rPr>
        <w:t xml:space="preserve"> </w:t>
      </w:r>
      <w:r w:rsidRPr="004B0CEE">
        <w:rPr>
          <w:color w:val="000000"/>
        </w:rPr>
        <w:t>Это необходимо для координации работы по внедрению на территории Оренбургской области элементов бюджетирования, проводимой в соответствии с Программой Правительства РФ по повышению эффективности бюджетных расходов на период до 2012 года.</w:t>
      </w:r>
    </w:p>
    <w:p w:rsidR="00C11B6C" w:rsidRPr="004B0CEE" w:rsidRDefault="00C11B6C" w:rsidP="004B0CEE">
      <w:pPr>
        <w:spacing w:line="360" w:lineRule="auto"/>
        <w:ind w:firstLine="709"/>
        <w:jc w:val="both"/>
        <w:rPr>
          <w:color w:val="000000"/>
        </w:rPr>
      </w:pPr>
      <w:r w:rsidRPr="004B0CEE">
        <w:rPr>
          <w:color w:val="000000"/>
        </w:rPr>
        <w:t>Правительственная комиссия будет состоять из членов Правительства, представителей Законодательного Собрания, Общественной палаты и муниципальных образований.</w:t>
      </w:r>
    </w:p>
    <w:p w:rsidR="00C11B6C" w:rsidRPr="004B0CEE" w:rsidRDefault="00C11B6C" w:rsidP="004B0CEE">
      <w:pPr>
        <w:spacing w:line="360" w:lineRule="auto"/>
        <w:ind w:firstLine="709"/>
        <w:jc w:val="both"/>
        <w:rPr>
          <w:color w:val="000000"/>
        </w:rPr>
      </w:pPr>
      <w:r w:rsidRPr="004B0CEE">
        <w:rPr>
          <w:color w:val="000000"/>
        </w:rPr>
        <w:t>Рабочим органом по разработке нормативно-правовых актов и организационных подходов к реформированию сети государственных и муниципальных учреждений области станет проектная группа «Бюджет ориентирован на результат». Она будет сформирована из ответственных исполнителей органов власти области и местного самоуправления.</w:t>
      </w:r>
    </w:p>
    <w:p w:rsidR="00C11B6C" w:rsidRPr="004B0CEE" w:rsidRDefault="00C11B6C" w:rsidP="004B0CEE">
      <w:pPr>
        <w:spacing w:line="360" w:lineRule="auto"/>
        <w:ind w:firstLine="709"/>
        <w:jc w:val="both"/>
        <w:rPr>
          <w:color w:val="000000"/>
        </w:rPr>
      </w:pPr>
      <w:r w:rsidRPr="004B0CEE">
        <w:rPr>
          <w:color w:val="000000"/>
        </w:rPr>
        <w:t>Цель предстоящей реформы – повышение эффективности предоставления государственных и муниципальных услуг населению.</w:t>
      </w:r>
    </w:p>
    <w:p w:rsidR="00C11B6C" w:rsidRPr="004B0CEE" w:rsidRDefault="00C11B6C" w:rsidP="004B0CEE">
      <w:pPr>
        <w:spacing w:line="360" w:lineRule="auto"/>
        <w:ind w:firstLine="709"/>
        <w:jc w:val="both"/>
        <w:rPr>
          <w:color w:val="000000"/>
        </w:rPr>
      </w:pPr>
      <w:r w:rsidRPr="004B0CEE">
        <w:rPr>
          <w:color w:val="000000"/>
        </w:rPr>
        <w:t>На первом, переходном этапе, предстоит принять соответствующие законы субъекта и нормативно-правовые акты местного самоуправления, создать казенные учреждения, внести необходимые изменения в уставы подведомственной сети, утвердить перечни закрепленного имущества.</w:t>
      </w:r>
    </w:p>
    <w:p w:rsidR="00C11B6C" w:rsidRPr="004B0CEE" w:rsidRDefault="00C11B6C" w:rsidP="004B0CEE">
      <w:pPr>
        <w:spacing w:line="360" w:lineRule="auto"/>
        <w:ind w:firstLine="709"/>
        <w:jc w:val="both"/>
        <w:rPr>
          <w:color w:val="000000"/>
        </w:rPr>
      </w:pPr>
      <w:r w:rsidRPr="004B0CEE">
        <w:rPr>
          <w:color w:val="000000"/>
        </w:rPr>
        <w:t xml:space="preserve">Для оптимизации самого процесса перехода системы бюджетных учреждений области на новые правила, разработана программа мероприятий, важным пунктом которой является создание методических центров, где помощь по внедрению элементов бюджетирования муниципалитетам окажут квалифицированные специалисты. На западе области такой центр появится в Бузулуке, в центральной зоне – в Оренбурге, на востоке </w:t>
      </w:r>
      <w:r w:rsidR="004B0CEE">
        <w:rPr>
          <w:color w:val="000000"/>
        </w:rPr>
        <w:t>–</w:t>
      </w:r>
      <w:r w:rsidR="004B0CEE" w:rsidRPr="004B0CEE">
        <w:rPr>
          <w:color w:val="000000"/>
        </w:rPr>
        <w:t xml:space="preserve"> </w:t>
      </w:r>
      <w:r w:rsidRPr="004B0CEE">
        <w:rPr>
          <w:color w:val="000000"/>
        </w:rPr>
        <w:t>в Орске. Консультанты будут работать по единой методологии, обучение начнется уже осенью, периодичность семинаров – не реже одного раза в месяц.</w:t>
      </w:r>
    </w:p>
    <w:p w:rsidR="00C11B6C" w:rsidRPr="004B0CEE" w:rsidRDefault="00C11B6C" w:rsidP="004B0CEE">
      <w:pPr>
        <w:spacing w:line="360" w:lineRule="auto"/>
        <w:ind w:firstLine="709"/>
        <w:jc w:val="both"/>
        <w:rPr>
          <w:color w:val="000000"/>
        </w:rPr>
      </w:pPr>
      <w:r w:rsidRPr="004B0CEE">
        <w:rPr>
          <w:color w:val="000000"/>
        </w:rPr>
        <w:t xml:space="preserve">Реформирование системы бюджетных учреждений производится в соответствии с Федеральным законом от 8 мая 2010 года </w:t>
      </w:r>
      <w:r w:rsidR="004B0CEE">
        <w:rPr>
          <w:color w:val="000000"/>
        </w:rPr>
        <w:t>№</w:t>
      </w:r>
      <w:r w:rsidR="004B0CEE" w:rsidRPr="004B0CEE">
        <w:rPr>
          <w:color w:val="000000"/>
        </w:rPr>
        <w:t>8</w:t>
      </w:r>
      <w:r w:rsidRPr="004B0CEE">
        <w:rPr>
          <w:color w:val="000000"/>
        </w:rPr>
        <w:t>3</w:t>
      </w:r>
      <w:r w:rsidR="004B0CEE">
        <w:rPr>
          <w:color w:val="000000"/>
        </w:rPr>
        <w:t>-</w:t>
      </w:r>
      <w:r w:rsidR="004B0CEE" w:rsidRPr="004B0CEE">
        <w:rPr>
          <w:color w:val="000000"/>
        </w:rPr>
        <w:t>Ф</w:t>
      </w:r>
      <w:r w:rsidRPr="004B0CEE">
        <w:rPr>
          <w:color w:val="000000"/>
        </w:rPr>
        <w:t>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C11B6C" w:rsidRPr="004B0CEE" w:rsidRDefault="00C11B6C" w:rsidP="004B0CEE">
      <w:pPr>
        <w:spacing w:line="360" w:lineRule="auto"/>
        <w:ind w:firstLine="709"/>
        <w:jc w:val="both"/>
        <w:rPr>
          <w:color w:val="000000"/>
        </w:rPr>
      </w:pPr>
      <w:r w:rsidRPr="004B0CEE">
        <w:rPr>
          <w:color w:val="000000"/>
        </w:rPr>
        <w:t>Согласно документу, начиная с 2011 года появятся три типа учреждений – казенное, бюджетное и автономное.</w:t>
      </w:r>
    </w:p>
    <w:p w:rsidR="00C11B6C" w:rsidRPr="004B0CEE" w:rsidRDefault="00C11B6C" w:rsidP="004B0CEE">
      <w:pPr>
        <w:spacing w:line="360" w:lineRule="auto"/>
        <w:ind w:firstLine="709"/>
        <w:jc w:val="both"/>
        <w:rPr>
          <w:color w:val="000000"/>
        </w:rPr>
      </w:pPr>
      <w:r w:rsidRPr="004B0CEE">
        <w:rPr>
          <w:color w:val="000000"/>
        </w:rPr>
        <w:t>Статус казенного учреждения приобретут федеральные бюджетные учреждения, они по-прежнему будут получать сметное финансирование расходов.</w:t>
      </w:r>
    </w:p>
    <w:p w:rsidR="00C11B6C" w:rsidRPr="004B0CEE" w:rsidRDefault="00C11B6C" w:rsidP="004B0CEE">
      <w:pPr>
        <w:spacing w:line="360" w:lineRule="auto"/>
        <w:ind w:firstLine="709"/>
        <w:jc w:val="both"/>
        <w:rPr>
          <w:color w:val="000000"/>
        </w:rPr>
      </w:pPr>
      <w:r w:rsidRPr="004B0CEE">
        <w:rPr>
          <w:color w:val="000000"/>
        </w:rPr>
        <w:t>Учреждениям в статусе бюджетного или автономного предстоит переход на субсидирование в соответствии с заданием учредителя и бюджетные инвестиции. Доходами от своей деятельности бюджетные и автономные учреждения будут распоряжаться самостоятельно. Помимо этого, закон расширяет их имущественные права,</w:t>
      </w:r>
      <w:r w:rsidR="004B0CEE">
        <w:rPr>
          <w:color w:val="000000"/>
        </w:rPr>
        <w:t xml:space="preserve"> </w:t>
      </w:r>
      <w:r w:rsidRPr="004B0CEE">
        <w:rPr>
          <w:color w:val="000000"/>
        </w:rPr>
        <w:t>дает право от своего имени вести финансово-хозяйственную деятельность.</w:t>
      </w:r>
    </w:p>
    <w:p w:rsidR="00C11B6C" w:rsidRPr="004B0CEE" w:rsidRDefault="00C11B6C" w:rsidP="004B0CEE">
      <w:pPr>
        <w:spacing w:line="360" w:lineRule="auto"/>
        <w:ind w:firstLine="709"/>
        <w:jc w:val="both"/>
        <w:rPr>
          <w:color w:val="000000"/>
        </w:rPr>
      </w:pPr>
      <w:r w:rsidRPr="004B0CEE">
        <w:rPr>
          <w:color w:val="000000"/>
        </w:rPr>
        <w:t>Все эти меры направлены на повышение качества и эффективности услуг, предоставляемых за счет бюджетных средств, снятие устаревшие и избыточных ограничений в работе социальных учреждений страны и переориентировании их на запросы и интересы граждан России. Для бюджетных учреждений будут установлены государственные задания на оказание услуг с четким описанием их объема, требований качества, условий их предоставления.</w:t>
      </w:r>
    </w:p>
    <w:p w:rsidR="00AE0766" w:rsidRPr="004B0CEE" w:rsidRDefault="00817A23" w:rsidP="004B0CEE">
      <w:pPr>
        <w:spacing w:line="360" w:lineRule="auto"/>
        <w:ind w:firstLine="709"/>
        <w:jc w:val="both"/>
        <w:rPr>
          <w:bCs/>
          <w:color w:val="000000"/>
        </w:rPr>
      </w:pPr>
      <w:r w:rsidRPr="004B0CEE">
        <w:rPr>
          <w:bCs/>
          <w:color w:val="000000"/>
        </w:rPr>
        <w:t xml:space="preserve">Таким образом, </w:t>
      </w:r>
      <w:r w:rsidR="00AE0766" w:rsidRPr="004B0CEE">
        <w:rPr>
          <w:bCs/>
          <w:color w:val="000000"/>
        </w:rPr>
        <w:t>основными направлениями совершенствования расходной части бюджета субъекта РФ является:</w:t>
      </w:r>
    </w:p>
    <w:p w:rsidR="00407042" w:rsidRPr="004B0CEE" w:rsidRDefault="004B0CEE" w:rsidP="004B0CEE">
      <w:pPr>
        <w:spacing w:line="360" w:lineRule="auto"/>
        <w:ind w:firstLine="709"/>
        <w:jc w:val="both"/>
        <w:rPr>
          <w:bCs/>
          <w:color w:val="000000"/>
        </w:rPr>
      </w:pPr>
      <w:r>
        <w:rPr>
          <w:bCs/>
          <w:color w:val="000000"/>
        </w:rPr>
        <w:t>– </w:t>
      </w:r>
      <w:r w:rsidR="00407042" w:rsidRPr="004B0CEE">
        <w:rPr>
          <w:bCs/>
          <w:color w:val="000000"/>
        </w:rPr>
        <w:t>применения секвестра расходов бюджета субъектов РФ;</w:t>
      </w:r>
    </w:p>
    <w:p w:rsidR="00AE0766" w:rsidRPr="004B0CEE" w:rsidRDefault="004B0CEE" w:rsidP="004B0CEE">
      <w:pPr>
        <w:spacing w:line="360" w:lineRule="auto"/>
        <w:ind w:firstLine="709"/>
        <w:jc w:val="both"/>
        <w:rPr>
          <w:bCs/>
          <w:color w:val="000000"/>
        </w:rPr>
      </w:pPr>
      <w:r>
        <w:rPr>
          <w:bCs/>
          <w:color w:val="000000"/>
        </w:rPr>
        <w:t>– </w:t>
      </w:r>
      <w:r w:rsidR="00AE0766" w:rsidRPr="004B0CEE">
        <w:rPr>
          <w:bCs/>
          <w:color w:val="000000"/>
        </w:rPr>
        <w:t>использование реестра расходных обязательств как инструмента оптимизации региональных (муниципальных) расходов;</w:t>
      </w:r>
    </w:p>
    <w:p w:rsidR="00AE0766" w:rsidRPr="004B0CEE" w:rsidRDefault="004B0CEE" w:rsidP="004B0CEE">
      <w:pPr>
        <w:spacing w:line="360" w:lineRule="auto"/>
        <w:ind w:firstLine="709"/>
        <w:jc w:val="both"/>
        <w:rPr>
          <w:bCs/>
          <w:color w:val="000000"/>
        </w:rPr>
      </w:pPr>
      <w:r>
        <w:rPr>
          <w:bCs/>
          <w:color w:val="000000"/>
        </w:rPr>
        <w:t>– </w:t>
      </w:r>
      <w:r w:rsidR="00AE0766" w:rsidRPr="004B0CEE">
        <w:rPr>
          <w:bCs/>
          <w:color w:val="000000"/>
        </w:rPr>
        <w:t>раздельное планирование действующих и принимаемых обязательств;</w:t>
      </w:r>
    </w:p>
    <w:p w:rsidR="00AE0766" w:rsidRPr="004B0CEE" w:rsidRDefault="004B0CEE" w:rsidP="004B0CEE">
      <w:pPr>
        <w:spacing w:line="360" w:lineRule="auto"/>
        <w:ind w:firstLine="709"/>
        <w:jc w:val="both"/>
        <w:rPr>
          <w:bCs/>
          <w:color w:val="000000"/>
        </w:rPr>
      </w:pPr>
      <w:r>
        <w:rPr>
          <w:bCs/>
          <w:color w:val="000000"/>
        </w:rPr>
        <w:t>– </w:t>
      </w:r>
      <w:r w:rsidR="00AE0766" w:rsidRPr="004B0CEE">
        <w:rPr>
          <w:bCs/>
          <w:color w:val="000000"/>
        </w:rPr>
        <w:t>использование инструментов оценки результативности бюджетных расходов и обеспечение учета подобной оценки в бюджетном планирова</w:t>
      </w:r>
      <w:r w:rsidR="00407042" w:rsidRPr="004B0CEE">
        <w:rPr>
          <w:bCs/>
          <w:color w:val="000000"/>
        </w:rPr>
        <w:t>нии.</w:t>
      </w:r>
    </w:p>
    <w:p w:rsidR="00817A23" w:rsidRDefault="00817A23" w:rsidP="004B0CEE">
      <w:pPr>
        <w:spacing w:line="360" w:lineRule="auto"/>
        <w:ind w:firstLine="709"/>
        <w:jc w:val="both"/>
        <w:rPr>
          <w:bCs/>
          <w:color w:val="000000"/>
        </w:rPr>
      </w:pPr>
    </w:p>
    <w:p w:rsidR="007511E3" w:rsidRPr="004B0CEE" w:rsidRDefault="007511E3" w:rsidP="004B0CEE">
      <w:pPr>
        <w:spacing w:line="360" w:lineRule="auto"/>
        <w:ind w:firstLine="709"/>
        <w:jc w:val="both"/>
        <w:rPr>
          <w:bCs/>
          <w:color w:val="000000"/>
        </w:rPr>
      </w:pPr>
    </w:p>
    <w:p w:rsidR="0098453A" w:rsidRPr="004B0CEE" w:rsidRDefault="007511E3" w:rsidP="004B0CEE">
      <w:pPr>
        <w:spacing w:line="360" w:lineRule="auto"/>
        <w:ind w:firstLine="709"/>
        <w:jc w:val="both"/>
        <w:rPr>
          <w:b/>
          <w:bCs/>
          <w:color w:val="000000"/>
          <w:szCs w:val="32"/>
        </w:rPr>
      </w:pPr>
      <w:r>
        <w:rPr>
          <w:b/>
          <w:bCs/>
          <w:color w:val="000000"/>
          <w:szCs w:val="32"/>
        </w:rPr>
        <w:br w:type="page"/>
      </w:r>
      <w:r w:rsidR="0098453A" w:rsidRPr="004B0CEE">
        <w:rPr>
          <w:b/>
          <w:bCs/>
          <w:color w:val="000000"/>
          <w:szCs w:val="32"/>
        </w:rPr>
        <w:t>Заключение</w:t>
      </w:r>
    </w:p>
    <w:p w:rsidR="0098453A" w:rsidRPr="007511E3" w:rsidRDefault="0098453A" w:rsidP="004B0CEE">
      <w:pPr>
        <w:spacing w:line="360" w:lineRule="auto"/>
        <w:ind w:firstLine="709"/>
        <w:jc w:val="both"/>
        <w:rPr>
          <w:bCs/>
          <w:color w:val="000000"/>
          <w:szCs w:val="32"/>
        </w:rPr>
      </w:pPr>
    </w:p>
    <w:p w:rsidR="004B76E3" w:rsidRPr="004B0CEE" w:rsidRDefault="004B76E3"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 xml:space="preserve">Каждый субъект РФ имеет свои особенности в развитии экономики и социально-культурной сферы. Бюджет субъекта РФ </w:t>
      </w:r>
      <w:r w:rsidR="004B0CEE">
        <w:rPr>
          <w:color w:val="000000"/>
          <w:sz w:val="28"/>
          <w:szCs w:val="28"/>
        </w:rPr>
        <w:t>–</w:t>
      </w:r>
      <w:r w:rsidR="004B0CEE" w:rsidRPr="004B0CEE">
        <w:rPr>
          <w:color w:val="000000"/>
          <w:sz w:val="28"/>
          <w:szCs w:val="28"/>
        </w:rPr>
        <w:t xml:space="preserve"> </w:t>
      </w:r>
      <w:r w:rsidRPr="004B0CEE">
        <w:rPr>
          <w:color w:val="000000"/>
          <w:sz w:val="28"/>
          <w:szCs w:val="28"/>
        </w:rPr>
        <w:t>форма образования и расходования денежных средств, предназначенных для обеспечения задач и функций, отнесенных к предметам ведения субъекта РФ. Расходы бюджетов представляют собой процесс выделения и использования финансовых ресурсов, аккумулированных в бюджетах каждого уровня, в соответствии с законами о бюджетах на конкретный финансовый год. Экономическая классификация расходов бюджета, показывающая их влияние на процесс расширенного воспроизводства. В соответствии с экономической классификацией выделяют текущие и капитальные расходы.</w:t>
      </w:r>
      <w:r w:rsidR="004B0CEE">
        <w:rPr>
          <w:color w:val="000000"/>
          <w:sz w:val="28"/>
          <w:szCs w:val="28"/>
        </w:rPr>
        <w:t xml:space="preserve"> </w:t>
      </w:r>
      <w:r w:rsidRPr="004B0CEE">
        <w:rPr>
          <w:color w:val="000000"/>
          <w:sz w:val="28"/>
          <w:szCs w:val="28"/>
        </w:rPr>
        <w:t xml:space="preserve">Функциональная классификация расходов бюджета является группировкой расходов бюджетов всех уровней, отражающей направление финансов на выполнение основных функций государства. Классификация расходов по целевому назначению, </w:t>
      </w:r>
      <w:r w:rsidR="004B0CEE">
        <w:rPr>
          <w:color w:val="000000"/>
          <w:sz w:val="28"/>
          <w:szCs w:val="28"/>
        </w:rPr>
        <w:t>т.е.</w:t>
      </w:r>
      <w:r w:rsidRPr="004B0CEE">
        <w:rPr>
          <w:color w:val="000000"/>
          <w:sz w:val="28"/>
          <w:szCs w:val="28"/>
        </w:rPr>
        <w:t xml:space="preserve"> по конкретным видам затрат, позволяет рационально использовать бюджетные средства и является необходимой базой для эффективного контроля за использованием бюджетных средств.</w:t>
      </w:r>
    </w:p>
    <w:p w:rsidR="004B76E3" w:rsidRPr="004B0CEE" w:rsidRDefault="004B76E3" w:rsidP="004B0CEE">
      <w:pPr>
        <w:pStyle w:val="a3"/>
        <w:spacing w:before="0" w:beforeAutospacing="0" w:after="0" w:afterAutospacing="0" w:line="360" w:lineRule="auto"/>
        <w:ind w:firstLine="709"/>
        <w:jc w:val="both"/>
        <w:rPr>
          <w:color w:val="000000"/>
          <w:sz w:val="28"/>
          <w:szCs w:val="28"/>
        </w:rPr>
      </w:pPr>
      <w:r w:rsidRPr="004B0CEE">
        <w:rPr>
          <w:color w:val="000000"/>
          <w:sz w:val="28"/>
          <w:szCs w:val="28"/>
        </w:rPr>
        <w:t xml:space="preserve">Рассмотрев расходную часть бюджета Оренбургской области установлено, что структура расходов бюджета на 2010 год в разрезе разделов бюджетной классификации, в сравнении с аналогичными показателями 2009 года остается достаточно стабильной. Наибольший объем бюджетных средств предусмотрен для финансирования социальной сферы. Так основная доля расходов бюджета приходится на расходы по разделам «Образование» </w:t>
      </w:r>
      <w:r w:rsidR="004B0CEE">
        <w:rPr>
          <w:color w:val="000000"/>
          <w:sz w:val="28"/>
          <w:szCs w:val="28"/>
        </w:rPr>
        <w:t>–</w:t>
      </w:r>
      <w:r w:rsidR="004B0CEE" w:rsidRPr="004B0CEE">
        <w:rPr>
          <w:color w:val="000000"/>
          <w:sz w:val="28"/>
          <w:szCs w:val="28"/>
        </w:rPr>
        <w:t xml:space="preserve"> </w:t>
      </w:r>
      <w:r w:rsidRPr="004B0CEE">
        <w:rPr>
          <w:color w:val="000000"/>
          <w:sz w:val="28"/>
          <w:szCs w:val="28"/>
        </w:rPr>
        <w:t>51,</w:t>
      </w:r>
      <w:r w:rsidR="004B0CEE" w:rsidRPr="004B0CEE">
        <w:rPr>
          <w:color w:val="000000"/>
          <w:sz w:val="28"/>
          <w:szCs w:val="28"/>
        </w:rPr>
        <w:t>5</w:t>
      </w:r>
      <w:r w:rsidR="004B0CEE">
        <w:rPr>
          <w:color w:val="000000"/>
          <w:sz w:val="28"/>
          <w:szCs w:val="28"/>
        </w:rPr>
        <w:t>%</w:t>
      </w:r>
      <w:r w:rsidRPr="004B0CEE">
        <w:rPr>
          <w:color w:val="000000"/>
          <w:sz w:val="28"/>
          <w:szCs w:val="28"/>
        </w:rPr>
        <w:t xml:space="preserve"> и «Здравоохранение, физическая культура и спорт» </w:t>
      </w:r>
      <w:r w:rsidR="004B0CEE">
        <w:rPr>
          <w:color w:val="000000"/>
          <w:sz w:val="28"/>
          <w:szCs w:val="28"/>
        </w:rPr>
        <w:t>–</w:t>
      </w:r>
      <w:r w:rsidR="004B0CEE" w:rsidRPr="004B0CEE">
        <w:rPr>
          <w:color w:val="000000"/>
          <w:sz w:val="28"/>
          <w:szCs w:val="28"/>
        </w:rPr>
        <w:t xml:space="preserve"> </w:t>
      </w:r>
      <w:r w:rsidRPr="004B0CEE">
        <w:rPr>
          <w:color w:val="000000"/>
          <w:sz w:val="28"/>
          <w:szCs w:val="28"/>
        </w:rPr>
        <w:t>13,</w:t>
      </w:r>
      <w:r w:rsidR="004B0CEE" w:rsidRPr="004B0CEE">
        <w:rPr>
          <w:color w:val="000000"/>
          <w:sz w:val="28"/>
          <w:szCs w:val="28"/>
        </w:rPr>
        <w:t>0</w:t>
      </w:r>
      <w:r w:rsidR="004B0CEE">
        <w:rPr>
          <w:color w:val="000000"/>
          <w:sz w:val="28"/>
          <w:szCs w:val="28"/>
        </w:rPr>
        <w:t>%</w:t>
      </w:r>
      <w:r w:rsidRPr="004B0CEE">
        <w:rPr>
          <w:color w:val="000000"/>
          <w:sz w:val="28"/>
          <w:szCs w:val="28"/>
        </w:rPr>
        <w:t>.</w:t>
      </w:r>
    </w:p>
    <w:p w:rsidR="00407042" w:rsidRPr="004B0CEE" w:rsidRDefault="00407042" w:rsidP="004B0CEE">
      <w:pPr>
        <w:spacing w:line="360" w:lineRule="auto"/>
        <w:ind w:firstLine="709"/>
        <w:jc w:val="both"/>
        <w:rPr>
          <w:bCs/>
          <w:color w:val="000000"/>
        </w:rPr>
      </w:pPr>
      <w:r w:rsidRPr="004B0CEE">
        <w:rPr>
          <w:bCs/>
          <w:color w:val="000000"/>
        </w:rPr>
        <w:t>Основными направлениями совершенствования расходной части бюджета субъекта РФ является:</w:t>
      </w:r>
    </w:p>
    <w:p w:rsidR="00407042" w:rsidRPr="004B0CEE" w:rsidRDefault="004B0CEE" w:rsidP="004B0CEE">
      <w:pPr>
        <w:spacing w:line="360" w:lineRule="auto"/>
        <w:ind w:firstLine="709"/>
        <w:jc w:val="both"/>
        <w:rPr>
          <w:bCs/>
          <w:color w:val="000000"/>
        </w:rPr>
      </w:pPr>
      <w:r>
        <w:rPr>
          <w:bCs/>
          <w:color w:val="000000"/>
        </w:rPr>
        <w:t>– </w:t>
      </w:r>
      <w:r w:rsidR="00407042" w:rsidRPr="004B0CEE">
        <w:rPr>
          <w:bCs/>
          <w:color w:val="000000"/>
        </w:rPr>
        <w:t>применения секвестра расходов бюджета субъектов РФ;</w:t>
      </w:r>
    </w:p>
    <w:p w:rsidR="00407042" w:rsidRPr="004B0CEE" w:rsidRDefault="004B0CEE" w:rsidP="004B0CEE">
      <w:pPr>
        <w:spacing w:line="360" w:lineRule="auto"/>
        <w:ind w:firstLine="709"/>
        <w:jc w:val="both"/>
        <w:rPr>
          <w:bCs/>
          <w:color w:val="000000"/>
        </w:rPr>
      </w:pPr>
      <w:r>
        <w:rPr>
          <w:bCs/>
          <w:color w:val="000000"/>
        </w:rPr>
        <w:t>– </w:t>
      </w:r>
      <w:r w:rsidR="00407042" w:rsidRPr="004B0CEE">
        <w:rPr>
          <w:bCs/>
          <w:color w:val="000000"/>
        </w:rPr>
        <w:t>использование реестра расходных обязательств как инструмента оптимизации региональных (муниципальных) расходов;</w:t>
      </w:r>
    </w:p>
    <w:p w:rsidR="00407042" w:rsidRPr="004B0CEE" w:rsidRDefault="004B0CEE" w:rsidP="004B0CEE">
      <w:pPr>
        <w:spacing w:line="360" w:lineRule="auto"/>
        <w:ind w:firstLine="709"/>
        <w:jc w:val="both"/>
        <w:rPr>
          <w:bCs/>
          <w:color w:val="000000"/>
        </w:rPr>
      </w:pPr>
      <w:r>
        <w:rPr>
          <w:bCs/>
          <w:color w:val="000000"/>
        </w:rPr>
        <w:t>– </w:t>
      </w:r>
      <w:r w:rsidR="00407042" w:rsidRPr="004B0CEE">
        <w:rPr>
          <w:bCs/>
          <w:color w:val="000000"/>
        </w:rPr>
        <w:t>раздельное планирование действующих и принимаемых обязательств;</w:t>
      </w:r>
    </w:p>
    <w:p w:rsidR="00407042" w:rsidRPr="004B0CEE" w:rsidRDefault="004B0CEE" w:rsidP="004B0CEE">
      <w:pPr>
        <w:spacing w:line="360" w:lineRule="auto"/>
        <w:ind w:firstLine="709"/>
        <w:jc w:val="both"/>
        <w:rPr>
          <w:bCs/>
          <w:color w:val="000000"/>
        </w:rPr>
      </w:pPr>
      <w:r>
        <w:rPr>
          <w:bCs/>
          <w:color w:val="000000"/>
        </w:rPr>
        <w:t>– </w:t>
      </w:r>
      <w:r w:rsidR="00407042" w:rsidRPr="004B0CEE">
        <w:rPr>
          <w:bCs/>
          <w:color w:val="000000"/>
        </w:rPr>
        <w:t>использование инструментов оценки результативности бюджетных расходов и обеспечение учета подобной оценки в бюджетном планировании.</w:t>
      </w:r>
    </w:p>
    <w:p w:rsidR="004B76E3" w:rsidRDefault="004B76E3" w:rsidP="004B0CEE">
      <w:pPr>
        <w:pStyle w:val="a3"/>
        <w:spacing w:before="0" w:beforeAutospacing="0" w:after="0" w:afterAutospacing="0" w:line="360" w:lineRule="auto"/>
        <w:ind w:firstLine="709"/>
        <w:jc w:val="both"/>
        <w:rPr>
          <w:color w:val="000000"/>
          <w:sz w:val="28"/>
          <w:szCs w:val="28"/>
        </w:rPr>
      </w:pPr>
    </w:p>
    <w:p w:rsidR="007511E3" w:rsidRPr="004B0CEE" w:rsidRDefault="007511E3" w:rsidP="004B0CEE">
      <w:pPr>
        <w:pStyle w:val="a3"/>
        <w:spacing w:before="0" w:beforeAutospacing="0" w:after="0" w:afterAutospacing="0" w:line="360" w:lineRule="auto"/>
        <w:ind w:firstLine="709"/>
        <w:jc w:val="both"/>
        <w:rPr>
          <w:color w:val="000000"/>
          <w:sz w:val="28"/>
          <w:szCs w:val="28"/>
        </w:rPr>
      </w:pPr>
    </w:p>
    <w:p w:rsidR="0018187A" w:rsidRPr="004B0CEE" w:rsidRDefault="004B0CEE" w:rsidP="004B0CEE">
      <w:pPr>
        <w:spacing w:line="360" w:lineRule="auto"/>
        <w:ind w:firstLine="709"/>
        <w:jc w:val="both"/>
        <w:rPr>
          <w:b/>
          <w:bCs/>
          <w:color w:val="000000"/>
          <w:szCs w:val="32"/>
        </w:rPr>
      </w:pPr>
      <w:r w:rsidRPr="004B0CEE">
        <w:rPr>
          <w:b/>
          <w:bCs/>
          <w:color w:val="000000"/>
          <w:szCs w:val="32"/>
        </w:rPr>
        <w:br w:type="page"/>
      </w:r>
      <w:r w:rsidR="0018187A" w:rsidRPr="004B0CEE">
        <w:rPr>
          <w:b/>
          <w:bCs/>
          <w:color w:val="000000"/>
          <w:szCs w:val="32"/>
        </w:rPr>
        <w:t>Список источников</w:t>
      </w:r>
    </w:p>
    <w:p w:rsidR="00C00B74" w:rsidRPr="004B0CEE" w:rsidRDefault="00C00B74" w:rsidP="004B0CEE">
      <w:pPr>
        <w:spacing w:line="360" w:lineRule="auto"/>
        <w:ind w:firstLine="709"/>
        <w:jc w:val="both"/>
        <w:rPr>
          <w:color w:val="000000"/>
        </w:rPr>
      </w:pPr>
    </w:p>
    <w:p w:rsidR="007E3C64" w:rsidRPr="007511E3" w:rsidRDefault="007E3C64" w:rsidP="00C85DA3">
      <w:pPr>
        <w:numPr>
          <w:ilvl w:val="0"/>
          <w:numId w:val="2"/>
        </w:numPr>
        <w:tabs>
          <w:tab w:val="clear" w:pos="1560"/>
          <w:tab w:val="num" w:pos="426"/>
        </w:tabs>
        <w:spacing w:line="360" w:lineRule="auto"/>
        <w:ind w:left="0" w:firstLine="0"/>
        <w:jc w:val="both"/>
        <w:rPr>
          <w:color w:val="000000"/>
        </w:rPr>
      </w:pPr>
      <w:r w:rsidRPr="004B0CEE">
        <w:rPr>
          <w:color w:val="000000"/>
        </w:rPr>
        <w:t xml:space="preserve">Бюджетный </w:t>
      </w:r>
      <w:r w:rsidRPr="007511E3">
        <w:rPr>
          <w:color w:val="000000"/>
        </w:rPr>
        <w:t>кодекс Российской Федерации [Текст]. – М.: Финансы и статистика, 2009.-</w:t>
      </w:r>
      <w:r w:rsidR="004B0CEE" w:rsidRPr="007511E3">
        <w:rPr>
          <w:color w:val="000000"/>
        </w:rPr>
        <w:t>240 с.</w:t>
      </w:r>
    </w:p>
    <w:p w:rsidR="007E3C64" w:rsidRPr="007511E3" w:rsidRDefault="007E3C64" w:rsidP="00C85DA3">
      <w:pPr>
        <w:numPr>
          <w:ilvl w:val="0"/>
          <w:numId w:val="2"/>
        </w:numPr>
        <w:tabs>
          <w:tab w:val="clear" w:pos="1560"/>
          <w:tab w:val="num" w:pos="426"/>
        </w:tabs>
        <w:spacing w:line="360" w:lineRule="auto"/>
        <w:ind w:left="0" w:firstLine="0"/>
        <w:jc w:val="both"/>
        <w:rPr>
          <w:color w:val="000000"/>
        </w:rPr>
      </w:pPr>
      <w:r w:rsidRPr="007511E3">
        <w:rPr>
          <w:color w:val="000000"/>
        </w:rPr>
        <w:t xml:space="preserve">Об областном бюджете на </w:t>
      </w:r>
      <w:r w:rsidR="004B0CEE" w:rsidRPr="007511E3">
        <w:rPr>
          <w:color w:val="000000"/>
        </w:rPr>
        <w:t>2010 год</w:t>
      </w:r>
      <w:r w:rsidRPr="007511E3">
        <w:rPr>
          <w:color w:val="000000"/>
        </w:rPr>
        <w:t xml:space="preserve"> и плановый период 2011</w:t>
      </w:r>
      <w:r w:rsidR="004B0CEE" w:rsidRPr="007511E3">
        <w:rPr>
          <w:color w:val="000000"/>
        </w:rPr>
        <w:t>–2012</w:t>
      </w:r>
      <w:r w:rsidRPr="007511E3">
        <w:rPr>
          <w:color w:val="000000"/>
        </w:rPr>
        <w:t xml:space="preserve"> годов: законы Оренбургской области, принят Законодательным Собранием области от 16 декабря 2009 года. – Оренбург: </w:t>
      </w:r>
      <w:r w:rsidR="004B0CEE" w:rsidRPr="007511E3">
        <w:rPr>
          <w:color w:val="000000"/>
        </w:rPr>
        <w:t>2009 г</w:t>
      </w:r>
      <w:r w:rsidRPr="007511E3">
        <w:rPr>
          <w:color w:val="000000"/>
        </w:rPr>
        <w:t xml:space="preserve">. – </w:t>
      </w:r>
      <w:r w:rsidR="004B0CEE" w:rsidRPr="007511E3">
        <w:rPr>
          <w:color w:val="000000"/>
        </w:rPr>
        <w:t>52 с.</w:t>
      </w:r>
    </w:p>
    <w:p w:rsidR="00C00B74" w:rsidRPr="007511E3" w:rsidRDefault="00C00B74" w:rsidP="00C85DA3">
      <w:pPr>
        <w:numPr>
          <w:ilvl w:val="0"/>
          <w:numId w:val="2"/>
        </w:numPr>
        <w:tabs>
          <w:tab w:val="clear" w:pos="1560"/>
          <w:tab w:val="num" w:pos="426"/>
        </w:tabs>
        <w:spacing w:line="360" w:lineRule="auto"/>
        <w:ind w:left="0" w:firstLine="0"/>
        <w:jc w:val="both"/>
        <w:rPr>
          <w:color w:val="000000"/>
        </w:rPr>
      </w:pPr>
      <w:r w:rsidRPr="007511E3">
        <w:rPr>
          <w:bCs/>
          <w:color w:val="000000"/>
        </w:rPr>
        <w:t>Бабич, А.М.</w:t>
      </w:r>
      <w:r w:rsidR="004B0CEE" w:rsidRPr="007511E3">
        <w:rPr>
          <w:color w:val="000000"/>
        </w:rPr>
        <w:t xml:space="preserve"> </w:t>
      </w:r>
      <w:r w:rsidRPr="007511E3">
        <w:rPr>
          <w:color w:val="000000"/>
        </w:rPr>
        <w:t>Государственные и муниципальные финансы: Учебник: Рек. Мин. обр. РФ /</w:t>
      </w:r>
      <w:r w:rsidR="004B0CEE" w:rsidRPr="007511E3">
        <w:rPr>
          <w:color w:val="000000"/>
        </w:rPr>
        <w:t xml:space="preserve"> Бабич А.М.</w:t>
      </w:r>
      <w:r w:rsidRPr="007511E3">
        <w:rPr>
          <w:color w:val="000000"/>
        </w:rPr>
        <w:t xml:space="preserve">, </w:t>
      </w:r>
      <w:r w:rsidR="004B0CEE" w:rsidRPr="007511E3">
        <w:rPr>
          <w:color w:val="000000"/>
        </w:rPr>
        <w:t>Павлова Л.Н.</w:t>
      </w:r>
      <w:r w:rsidRPr="007511E3">
        <w:rPr>
          <w:color w:val="000000"/>
        </w:rPr>
        <w:t xml:space="preserve"> </w:t>
      </w:r>
      <w:r w:rsidR="004B0CEE" w:rsidRPr="007511E3">
        <w:rPr>
          <w:color w:val="000000"/>
        </w:rPr>
        <w:t xml:space="preserve">– </w:t>
      </w:r>
      <w:r w:rsidRPr="007511E3">
        <w:rPr>
          <w:color w:val="000000"/>
        </w:rPr>
        <w:t>М.: ЮНИТИ, 2002.</w:t>
      </w:r>
      <w:r w:rsidR="004B0CEE" w:rsidRPr="007511E3">
        <w:rPr>
          <w:color w:val="000000"/>
        </w:rPr>
        <w:t xml:space="preserve"> – </w:t>
      </w:r>
      <w:r w:rsidRPr="007511E3">
        <w:rPr>
          <w:color w:val="000000"/>
        </w:rPr>
        <w:t>687</w:t>
      </w:r>
      <w:r w:rsidR="004B0CEE" w:rsidRPr="007511E3">
        <w:rPr>
          <w:color w:val="000000"/>
        </w:rPr>
        <w:t> с.</w:t>
      </w:r>
    </w:p>
    <w:p w:rsidR="00C00B74" w:rsidRPr="007511E3" w:rsidRDefault="00C00B74" w:rsidP="00C85DA3">
      <w:pPr>
        <w:numPr>
          <w:ilvl w:val="0"/>
          <w:numId w:val="2"/>
        </w:numPr>
        <w:tabs>
          <w:tab w:val="clear" w:pos="1560"/>
          <w:tab w:val="num" w:pos="426"/>
        </w:tabs>
        <w:spacing w:line="360" w:lineRule="auto"/>
        <w:ind w:left="0" w:firstLine="0"/>
        <w:jc w:val="both"/>
        <w:rPr>
          <w:color w:val="000000"/>
        </w:rPr>
      </w:pPr>
      <w:r w:rsidRPr="007511E3">
        <w:rPr>
          <w:color w:val="000000"/>
        </w:rPr>
        <w:t xml:space="preserve">Бюджетная система России /Под ред. Акад. </w:t>
      </w:r>
      <w:r w:rsidR="004B0CEE" w:rsidRPr="007511E3">
        <w:rPr>
          <w:color w:val="000000"/>
        </w:rPr>
        <w:t>Г.Б. Полякова</w:t>
      </w:r>
      <w:r w:rsidRPr="007511E3">
        <w:rPr>
          <w:color w:val="000000"/>
        </w:rPr>
        <w:t>. – М.: ЮНИТИ, 2000.-</w:t>
      </w:r>
      <w:r w:rsidR="004B0CEE" w:rsidRPr="007511E3">
        <w:rPr>
          <w:color w:val="000000"/>
        </w:rPr>
        <w:t>421 с.</w:t>
      </w:r>
    </w:p>
    <w:p w:rsidR="00C00B74" w:rsidRPr="007511E3" w:rsidRDefault="00C00B74" w:rsidP="00C85DA3">
      <w:pPr>
        <w:numPr>
          <w:ilvl w:val="0"/>
          <w:numId w:val="2"/>
        </w:numPr>
        <w:tabs>
          <w:tab w:val="clear" w:pos="1560"/>
          <w:tab w:val="num" w:pos="426"/>
        </w:tabs>
        <w:spacing w:line="360" w:lineRule="auto"/>
        <w:ind w:left="0" w:firstLine="0"/>
        <w:jc w:val="both"/>
        <w:rPr>
          <w:color w:val="000000"/>
        </w:rPr>
      </w:pPr>
      <w:r w:rsidRPr="007511E3">
        <w:rPr>
          <w:bCs/>
          <w:color w:val="000000"/>
        </w:rPr>
        <w:t>Вахрин, П.И.</w:t>
      </w:r>
      <w:r w:rsidR="004B0CEE" w:rsidRPr="007511E3">
        <w:rPr>
          <w:color w:val="000000"/>
        </w:rPr>
        <w:t xml:space="preserve"> </w:t>
      </w:r>
      <w:r w:rsidRPr="007511E3">
        <w:rPr>
          <w:color w:val="000000"/>
        </w:rPr>
        <w:t>Финансы: Учебник: Рек. Мин. обр. РФ в качестве учебника для студ. вузов /</w:t>
      </w:r>
      <w:r w:rsidR="004B0CEE" w:rsidRPr="007511E3">
        <w:rPr>
          <w:color w:val="000000"/>
        </w:rPr>
        <w:t xml:space="preserve"> Вахрин П.И.</w:t>
      </w:r>
      <w:r w:rsidRPr="007511E3">
        <w:rPr>
          <w:color w:val="000000"/>
        </w:rPr>
        <w:t xml:space="preserve">, </w:t>
      </w:r>
      <w:r w:rsidR="004B0CEE" w:rsidRPr="007511E3">
        <w:rPr>
          <w:color w:val="000000"/>
        </w:rPr>
        <w:t>Нешитой А.С.</w:t>
      </w:r>
      <w:r w:rsidRPr="007511E3">
        <w:rPr>
          <w:color w:val="000000"/>
        </w:rPr>
        <w:t xml:space="preserve"> </w:t>
      </w:r>
      <w:r w:rsidR="004B0CEE" w:rsidRPr="007511E3">
        <w:rPr>
          <w:color w:val="000000"/>
        </w:rPr>
        <w:t xml:space="preserve">– </w:t>
      </w:r>
      <w:r w:rsidRPr="007511E3">
        <w:rPr>
          <w:color w:val="000000"/>
        </w:rPr>
        <w:t>М.: Маркетинг, 2000.</w:t>
      </w:r>
      <w:r w:rsidR="004B0CEE" w:rsidRPr="007511E3">
        <w:rPr>
          <w:color w:val="000000"/>
        </w:rPr>
        <w:t xml:space="preserve"> – </w:t>
      </w:r>
      <w:r w:rsidRPr="007511E3">
        <w:rPr>
          <w:color w:val="000000"/>
        </w:rPr>
        <w:t>502 с</w:t>
      </w:r>
    </w:p>
    <w:p w:rsidR="00C00B74" w:rsidRPr="007511E3" w:rsidRDefault="00C00B74" w:rsidP="00C85DA3">
      <w:pPr>
        <w:numPr>
          <w:ilvl w:val="0"/>
          <w:numId w:val="2"/>
        </w:numPr>
        <w:tabs>
          <w:tab w:val="clear" w:pos="1560"/>
          <w:tab w:val="num" w:pos="426"/>
        </w:tabs>
        <w:spacing w:line="360" w:lineRule="auto"/>
        <w:ind w:left="0" w:firstLine="0"/>
        <w:jc w:val="both"/>
        <w:rPr>
          <w:color w:val="000000"/>
        </w:rPr>
      </w:pPr>
      <w:r w:rsidRPr="007511E3">
        <w:rPr>
          <w:bCs/>
          <w:color w:val="000000"/>
        </w:rPr>
        <w:t>Галицкая, С.В.</w:t>
      </w:r>
      <w:r w:rsidR="004B0CEE" w:rsidRPr="007511E3">
        <w:rPr>
          <w:color w:val="000000"/>
        </w:rPr>
        <w:t xml:space="preserve"> </w:t>
      </w:r>
      <w:r w:rsidRPr="007511E3">
        <w:rPr>
          <w:color w:val="000000"/>
        </w:rPr>
        <w:t xml:space="preserve">Деньги. Кредит. Финансы: Учебн. пособие </w:t>
      </w:r>
      <w:r w:rsidR="004B0CEE" w:rsidRPr="007511E3">
        <w:rPr>
          <w:color w:val="000000"/>
        </w:rPr>
        <w:t xml:space="preserve">– </w:t>
      </w:r>
      <w:r w:rsidRPr="007511E3">
        <w:rPr>
          <w:color w:val="000000"/>
        </w:rPr>
        <w:t>М.: Экзамен, 2002.</w:t>
      </w:r>
      <w:r w:rsidR="004B0CEE" w:rsidRPr="007511E3">
        <w:rPr>
          <w:color w:val="000000"/>
        </w:rPr>
        <w:t xml:space="preserve"> – </w:t>
      </w:r>
      <w:r w:rsidRPr="007511E3">
        <w:rPr>
          <w:color w:val="000000"/>
        </w:rPr>
        <w:t>224</w:t>
      </w:r>
      <w:r w:rsidR="004B0CEE" w:rsidRPr="007511E3">
        <w:rPr>
          <w:color w:val="000000"/>
        </w:rPr>
        <w:t> с.</w:t>
      </w:r>
    </w:p>
    <w:p w:rsidR="00C00B74" w:rsidRPr="007511E3" w:rsidRDefault="004B0CEE" w:rsidP="00C85DA3">
      <w:pPr>
        <w:numPr>
          <w:ilvl w:val="0"/>
          <w:numId w:val="2"/>
        </w:numPr>
        <w:tabs>
          <w:tab w:val="clear" w:pos="1560"/>
          <w:tab w:val="num" w:pos="426"/>
        </w:tabs>
        <w:spacing w:line="360" w:lineRule="auto"/>
        <w:ind w:left="0" w:firstLine="0"/>
        <w:jc w:val="both"/>
        <w:rPr>
          <w:color w:val="000000"/>
        </w:rPr>
      </w:pPr>
      <w:r w:rsidRPr="007511E3">
        <w:rPr>
          <w:bCs/>
          <w:color w:val="000000"/>
        </w:rPr>
        <w:t>Мысляева И.Н.</w:t>
      </w:r>
      <w:r w:rsidR="00C00B74" w:rsidRPr="007511E3">
        <w:rPr>
          <w:color w:val="000000"/>
        </w:rPr>
        <w:t xml:space="preserve"> Государственные и муниципальные финансы: Учебник: </w:t>
      </w:r>
      <w:r w:rsidRPr="007511E3">
        <w:rPr>
          <w:color w:val="000000"/>
        </w:rPr>
        <w:t xml:space="preserve">– </w:t>
      </w:r>
      <w:r w:rsidR="00C00B74" w:rsidRPr="007511E3">
        <w:rPr>
          <w:color w:val="000000"/>
        </w:rPr>
        <w:t>М.: Инфра</w:t>
      </w:r>
      <w:r w:rsidRPr="007511E3">
        <w:rPr>
          <w:color w:val="000000"/>
        </w:rPr>
        <w:t>-М,</w:t>
      </w:r>
      <w:r w:rsidR="00C00B74" w:rsidRPr="007511E3">
        <w:rPr>
          <w:color w:val="000000"/>
        </w:rPr>
        <w:t xml:space="preserve"> </w:t>
      </w:r>
      <w:r w:rsidRPr="007511E3">
        <w:rPr>
          <w:color w:val="000000"/>
        </w:rPr>
        <w:t>2003 г.</w:t>
      </w:r>
      <w:r w:rsidR="00C00B74" w:rsidRPr="007511E3">
        <w:rPr>
          <w:color w:val="000000"/>
        </w:rPr>
        <w:t>-</w:t>
      </w:r>
      <w:r w:rsidRPr="007511E3">
        <w:rPr>
          <w:color w:val="000000"/>
        </w:rPr>
        <w:t>531 с.</w:t>
      </w:r>
    </w:p>
    <w:p w:rsidR="00C00B74" w:rsidRPr="007511E3" w:rsidRDefault="00C00B74" w:rsidP="00C85DA3">
      <w:pPr>
        <w:numPr>
          <w:ilvl w:val="0"/>
          <w:numId w:val="2"/>
        </w:numPr>
        <w:tabs>
          <w:tab w:val="clear" w:pos="1560"/>
          <w:tab w:val="num" w:pos="426"/>
        </w:tabs>
        <w:spacing w:line="360" w:lineRule="auto"/>
        <w:ind w:left="0" w:firstLine="0"/>
        <w:jc w:val="both"/>
        <w:rPr>
          <w:color w:val="000000"/>
        </w:rPr>
      </w:pPr>
      <w:r w:rsidRPr="007511E3">
        <w:rPr>
          <w:color w:val="000000"/>
        </w:rPr>
        <w:t xml:space="preserve">Финансы и кредит: Учебник: Рек. Мин. обр. РФ в качестве учебника для студ. вузов / под ред. </w:t>
      </w:r>
      <w:r w:rsidR="004B0CEE" w:rsidRPr="007511E3">
        <w:rPr>
          <w:color w:val="000000"/>
        </w:rPr>
        <w:t>Романовского М.В.</w:t>
      </w:r>
      <w:r w:rsidRPr="007511E3">
        <w:rPr>
          <w:color w:val="000000"/>
        </w:rPr>
        <w:t xml:space="preserve">, </w:t>
      </w:r>
      <w:r w:rsidR="004B0CEE" w:rsidRPr="007511E3">
        <w:rPr>
          <w:color w:val="000000"/>
        </w:rPr>
        <w:t>Белоглазовой Г.Н.</w:t>
      </w:r>
      <w:r w:rsidRPr="007511E3">
        <w:rPr>
          <w:color w:val="000000"/>
        </w:rPr>
        <w:t xml:space="preserve"> </w:t>
      </w:r>
      <w:r w:rsidR="004B0CEE" w:rsidRPr="007511E3">
        <w:rPr>
          <w:color w:val="000000"/>
        </w:rPr>
        <w:t xml:space="preserve">– </w:t>
      </w:r>
      <w:r w:rsidRPr="007511E3">
        <w:rPr>
          <w:color w:val="000000"/>
        </w:rPr>
        <w:t xml:space="preserve">М.: Высшее образование, </w:t>
      </w:r>
      <w:r w:rsidR="004B0CEE" w:rsidRPr="007511E3">
        <w:rPr>
          <w:color w:val="000000"/>
        </w:rPr>
        <w:t>2005 г.</w:t>
      </w:r>
      <w:r w:rsidRPr="007511E3">
        <w:rPr>
          <w:color w:val="000000"/>
        </w:rPr>
        <w:t>-</w:t>
      </w:r>
      <w:r w:rsidR="004B0CEE" w:rsidRPr="007511E3">
        <w:rPr>
          <w:color w:val="000000"/>
        </w:rPr>
        <w:t>491 с.</w:t>
      </w:r>
      <w:r w:rsidRPr="007511E3">
        <w:rPr>
          <w:color w:val="000000"/>
        </w:rPr>
        <w:tab/>
      </w:r>
    </w:p>
    <w:p w:rsidR="00C00B74" w:rsidRPr="007511E3" w:rsidRDefault="00C00B74" w:rsidP="00C85DA3">
      <w:pPr>
        <w:numPr>
          <w:ilvl w:val="0"/>
          <w:numId w:val="2"/>
        </w:numPr>
        <w:tabs>
          <w:tab w:val="clear" w:pos="1560"/>
          <w:tab w:val="num" w:pos="426"/>
        </w:tabs>
        <w:spacing w:line="360" w:lineRule="auto"/>
        <w:ind w:left="0" w:firstLine="0"/>
        <w:jc w:val="both"/>
        <w:rPr>
          <w:color w:val="000000"/>
        </w:rPr>
      </w:pPr>
      <w:r w:rsidRPr="007511E3">
        <w:rPr>
          <w:color w:val="000000"/>
        </w:rPr>
        <w:t>Финансы, денежное обращение и кредит: учебник:</w:t>
      </w:r>
      <w:r w:rsidR="007E3C64" w:rsidRPr="007511E3">
        <w:rPr>
          <w:color w:val="000000"/>
        </w:rPr>
        <w:t xml:space="preserve"> </w:t>
      </w:r>
      <w:r w:rsidRPr="007511E3">
        <w:rPr>
          <w:color w:val="000000"/>
        </w:rPr>
        <w:t xml:space="preserve">рек. УМО в качестве учебника для студ. вузов / под ред. </w:t>
      </w:r>
      <w:r w:rsidR="004B0CEE" w:rsidRPr="007511E3">
        <w:rPr>
          <w:color w:val="000000"/>
        </w:rPr>
        <w:t>Сенчагова В.К.</w:t>
      </w:r>
      <w:r w:rsidRPr="007511E3">
        <w:rPr>
          <w:color w:val="000000"/>
        </w:rPr>
        <w:t xml:space="preserve">, </w:t>
      </w:r>
      <w:r w:rsidR="004B0CEE" w:rsidRPr="007511E3">
        <w:rPr>
          <w:color w:val="000000"/>
        </w:rPr>
        <w:t xml:space="preserve">Архипова А.И. – </w:t>
      </w:r>
      <w:r w:rsidRPr="007511E3">
        <w:rPr>
          <w:color w:val="000000"/>
        </w:rPr>
        <w:t>2</w:t>
      </w:r>
      <w:r w:rsidR="004B0CEE" w:rsidRPr="007511E3">
        <w:rPr>
          <w:color w:val="000000"/>
        </w:rPr>
        <w:t>-е</w:t>
      </w:r>
      <w:r w:rsidRPr="007511E3">
        <w:rPr>
          <w:color w:val="000000"/>
        </w:rPr>
        <w:t xml:space="preserve"> изд. перераб. и доп. </w:t>
      </w:r>
      <w:r w:rsidR="004B0CEE" w:rsidRPr="007511E3">
        <w:rPr>
          <w:color w:val="000000"/>
        </w:rPr>
        <w:t xml:space="preserve">– </w:t>
      </w:r>
      <w:r w:rsidRPr="007511E3">
        <w:rPr>
          <w:color w:val="000000"/>
        </w:rPr>
        <w:t>М.: Проспект, 2005.</w:t>
      </w:r>
      <w:r w:rsidR="004B0CEE" w:rsidRPr="007511E3">
        <w:rPr>
          <w:color w:val="000000"/>
        </w:rPr>
        <w:t xml:space="preserve"> – </w:t>
      </w:r>
      <w:r w:rsidRPr="007511E3">
        <w:rPr>
          <w:color w:val="000000"/>
        </w:rPr>
        <w:t>720</w:t>
      </w:r>
      <w:r w:rsidR="004B0CEE" w:rsidRPr="007511E3">
        <w:rPr>
          <w:color w:val="000000"/>
        </w:rPr>
        <w:t> с.</w:t>
      </w:r>
    </w:p>
    <w:p w:rsidR="007E3C64" w:rsidRPr="007511E3" w:rsidRDefault="00C00B74" w:rsidP="00C85DA3">
      <w:pPr>
        <w:numPr>
          <w:ilvl w:val="0"/>
          <w:numId w:val="2"/>
        </w:numPr>
        <w:tabs>
          <w:tab w:val="clear" w:pos="1560"/>
          <w:tab w:val="num" w:pos="426"/>
        </w:tabs>
        <w:spacing w:line="360" w:lineRule="auto"/>
        <w:ind w:left="0" w:firstLine="0"/>
        <w:jc w:val="both"/>
        <w:rPr>
          <w:color w:val="000000"/>
        </w:rPr>
      </w:pPr>
      <w:r w:rsidRPr="007511E3">
        <w:rPr>
          <w:color w:val="000000"/>
        </w:rPr>
        <w:t>Финансы, деньги кредит</w:t>
      </w:r>
      <w:r w:rsidR="007E3C64" w:rsidRPr="007511E3">
        <w:rPr>
          <w:color w:val="000000"/>
        </w:rPr>
        <w:t xml:space="preserve"> </w:t>
      </w:r>
      <w:r w:rsidRPr="007511E3">
        <w:rPr>
          <w:color w:val="000000"/>
        </w:rPr>
        <w:t>/</w:t>
      </w:r>
      <w:r w:rsidR="007E3C64" w:rsidRPr="007511E3">
        <w:rPr>
          <w:color w:val="000000"/>
        </w:rPr>
        <w:t xml:space="preserve"> </w:t>
      </w:r>
      <w:r w:rsidRPr="007511E3">
        <w:rPr>
          <w:color w:val="000000"/>
        </w:rPr>
        <w:t xml:space="preserve">Под ред. доц. </w:t>
      </w:r>
      <w:r w:rsidR="004B0CEE" w:rsidRPr="007511E3">
        <w:rPr>
          <w:color w:val="000000"/>
        </w:rPr>
        <w:t>О.В. Соколовой</w:t>
      </w:r>
      <w:r w:rsidRPr="007511E3">
        <w:rPr>
          <w:color w:val="000000"/>
        </w:rPr>
        <w:t>. – М.: ЮРИСТЪ, 2000,-</w:t>
      </w:r>
      <w:r w:rsidR="004B0CEE" w:rsidRPr="007511E3">
        <w:rPr>
          <w:color w:val="000000"/>
        </w:rPr>
        <w:t>389 с.</w:t>
      </w:r>
    </w:p>
    <w:p w:rsidR="007E3C64" w:rsidRPr="007511E3" w:rsidRDefault="00C00B74" w:rsidP="00C85DA3">
      <w:pPr>
        <w:numPr>
          <w:ilvl w:val="0"/>
          <w:numId w:val="2"/>
        </w:numPr>
        <w:tabs>
          <w:tab w:val="clear" w:pos="1560"/>
          <w:tab w:val="num" w:pos="426"/>
        </w:tabs>
        <w:spacing w:line="360" w:lineRule="auto"/>
        <w:ind w:left="0" w:firstLine="0"/>
        <w:jc w:val="both"/>
        <w:rPr>
          <w:color w:val="000000"/>
        </w:rPr>
      </w:pPr>
      <w:r w:rsidRPr="007511E3">
        <w:rPr>
          <w:color w:val="000000"/>
        </w:rPr>
        <w:t xml:space="preserve">Финансы. Денежное обращение. Кредит: Учебник: Рек. Гос. ком. по высш. обр. РФ / Под ред. </w:t>
      </w:r>
      <w:r w:rsidR="004B0CEE" w:rsidRPr="007511E3">
        <w:rPr>
          <w:color w:val="000000"/>
        </w:rPr>
        <w:t>Дробозиной Л.А.</w:t>
      </w:r>
      <w:r w:rsidR="007E3C64" w:rsidRPr="007511E3">
        <w:rPr>
          <w:color w:val="000000"/>
        </w:rPr>
        <w:t xml:space="preserve"> </w:t>
      </w:r>
      <w:r w:rsidR="004B0CEE" w:rsidRPr="007511E3">
        <w:rPr>
          <w:color w:val="000000"/>
        </w:rPr>
        <w:t xml:space="preserve">– </w:t>
      </w:r>
      <w:r w:rsidR="007E3C64" w:rsidRPr="007511E3">
        <w:rPr>
          <w:color w:val="000000"/>
        </w:rPr>
        <w:t>М.: ЮНИТИ, 1997.</w:t>
      </w:r>
      <w:r w:rsidR="004B0CEE" w:rsidRPr="007511E3">
        <w:rPr>
          <w:color w:val="000000"/>
        </w:rPr>
        <w:t xml:space="preserve"> – </w:t>
      </w:r>
      <w:r w:rsidR="007E3C64" w:rsidRPr="007511E3">
        <w:rPr>
          <w:color w:val="000000"/>
        </w:rPr>
        <w:t>479</w:t>
      </w:r>
    </w:p>
    <w:p w:rsidR="00C00B74" w:rsidRPr="007511E3" w:rsidRDefault="00C00B74" w:rsidP="00C85DA3">
      <w:pPr>
        <w:numPr>
          <w:ilvl w:val="0"/>
          <w:numId w:val="2"/>
        </w:numPr>
        <w:tabs>
          <w:tab w:val="clear" w:pos="1560"/>
          <w:tab w:val="num" w:pos="426"/>
        </w:tabs>
        <w:spacing w:line="360" w:lineRule="auto"/>
        <w:ind w:left="0" w:firstLine="0"/>
        <w:jc w:val="both"/>
        <w:rPr>
          <w:color w:val="000000"/>
        </w:rPr>
      </w:pPr>
      <w:r w:rsidRPr="007511E3">
        <w:rPr>
          <w:color w:val="000000"/>
        </w:rPr>
        <w:t xml:space="preserve">Финансы: Учеб. пособие: Рек. Мин. обр. РФ в качестве учебн. пособия для студ. вузов / Под ред. </w:t>
      </w:r>
      <w:r w:rsidR="004B0CEE" w:rsidRPr="007511E3">
        <w:rPr>
          <w:color w:val="000000"/>
        </w:rPr>
        <w:t xml:space="preserve">Ковалевой А.М. – </w:t>
      </w:r>
      <w:r w:rsidRPr="007511E3">
        <w:rPr>
          <w:color w:val="000000"/>
        </w:rPr>
        <w:t>4</w:t>
      </w:r>
      <w:r w:rsidR="004B0CEE" w:rsidRPr="007511E3">
        <w:rPr>
          <w:color w:val="000000"/>
        </w:rPr>
        <w:t>-е</w:t>
      </w:r>
      <w:r w:rsidRPr="007511E3">
        <w:rPr>
          <w:color w:val="000000"/>
        </w:rPr>
        <w:t xml:space="preserve"> изд., перераб. и доп. </w:t>
      </w:r>
      <w:r w:rsidR="004B0CEE" w:rsidRPr="007511E3">
        <w:rPr>
          <w:color w:val="000000"/>
        </w:rPr>
        <w:t xml:space="preserve">– </w:t>
      </w:r>
      <w:r w:rsidRPr="007511E3">
        <w:rPr>
          <w:color w:val="000000"/>
        </w:rPr>
        <w:t>М.: Финансы и статистика, 2001.</w:t>
      </w:r>
      <w:r w:rsidR="004B0CEE" w:rsidRPr="007511E3">
        <w:rPr>
          <w:color w:val="000000"/>
        </w:rPr>
        <w:t xml:space="preserve"> – </w:t>
      </w:r>
      <w:r w:rsidRPr="007511E3">
        <w:rPr>
          <w:color w:val="000000"/>
        </w:rPr>
        <w:t>384</w:t>
      </w:r>
      <w:r w:rsidR="004B0CEE" w:rsidRPr="007511E3">
        <w:rPr>
          <w:color w:val="000000"/>
        </w:rPr>
        <w:t> с.</w:t>
      </w:r>
      <w:r w:rsidRPr="007511E3">
        <w:rPr>
          <w:color w:val="000000"/>
        </w:rPr>
        <w:t>: ил.</w:t>
      </w:r>
      <w:r w:rsidRPr="007511E3">
        <w:rPr>
          <w:color w:val="000000"/>
        </w:rPr>
        <w:tab/>
      </w:r>
    </w:p>
    <w:p w:rsidR="00C00B74" w:rsidRPr="007511E3" w:rsidRDefault="00C00B74" w:rsidP="00C85DA3">
      <w:pPr>
        <w:numPr>
          <w:ilvl w:val="0"/>
          <w:numId w:val="2"/>
        </w:numPr>
        <w:tabs>
          <w:tab w:val="clear" w:pos="1560"/>
          <w:tab w:val="num" w:pos="426"/>
        </w:tabs>
        <w:spacing w:line="360" w:lineRule="auto"/>
        <w:ind w:left="0" w:firstLine="0"/>
        <w:jc w:val="both"/>
        <w:rPr>
          <w:color w:val="000000"/>
        </w:rPr>
      </w:pPr>
      <w:r w:rsidRPr="007511E3">
        <w:rPr>
          <w:color w:val="000000"/>
        </w:rPr>
        <w:t xml:space="preserve">Финансы: Учебн. пособие / Авт.-сост. </w:t>
      </w:r>
      <w:r w:rsidR="004B0CEE" w:rsidRPr="007511E3">
        <w:rPr>
          <w:color w:val="000000"/>
        </w:rPr>
        <w:t>Вавилов Ю.В.</w:t>
      </w:r>
      <w:r w:rsidRPr="007511E3">
        <w:rPr>
          <w:color w:val="000000"/>
        </w:rPr>
        <w:t xml:space="preserve">, </w:t>
      </w:r>
      <w:r w:rsidR="004B0CEE" w:rsidRPr="007511E3">
        <w:rPr>
          <w:color w:val="000000"/>
        </w:rPr>
        <w:t>Егорычев И.Н.</w:t>
      </w:r>
      <w:r w:rsidRPr="007511E3">
        <w:rPr>
          <w:color w:val="000000"/>
        </w:rPr>
        <w:t xml:space="preserve"> </w:t>
      </w:r>
      <w:r w:rsidR="004B0CEE" w:rsidRPr="007511E3">
        <w:rPr>
          <w:color w:val="000000"/>
        </w:rPr>
        <w:t xml:space="preserve">– </w:t>
      </w:r>
      <w:r w:rsidRPr="007511E3">
        <w:rPr>
          <w:color w:val="000000"/>
        </w:rPr>
        <w:t>М.: Социальные отношения, 2003.</w:t>
      </w:r>
      <w:r w:rsidR="004B0CEE" w:rsidRPr="007511E3">
        <w:rPr>
          <w:color w:val="000000"/>
        </w:rPr>
        <w:t xml:space="preserve"> – </w:t>
      </w:r>
      <w:r w:rsidRPr="007511E3">
        <w:rPr>
          <w:color w:val="000000"/>
        </w:rPr>
        <w:t>243</w:t>
      </w:r>
      <w:r w:rsidR="004B0CEE" w:rsidRPr="007511E3">
        <w:rPr>
          <w:color w:val="000000"/>
        </w:rPr>
        <w:t> с.</w:t>
      </w:r>
      <w:r w:rsidRPr="007511E3">
        <w:rPr>
          <w:color w:val="000000"/>
        </w:rPr>
        <w:tab/>
      </w:r>
    </w:p>
    <w:p w:rsidR="00C00B74" w:rsidRPr="007511E3" w:rsidRDefault="00C00B74" w:rsidP="00C85DA3">
      <w:pPr>
        <w:numPr>
          <w:ilvl w:val="0"/>
          <w:numId w:val="2"/>
        </w:numPr>
        <w:tabs>
          <w:tab w:val="clear" w:pos="1560"/>
          <w:tab w:val="num" w:pos="426"/>
        </w:tabs>
        <w:spacing w:line="360" w:lineRule="auto"/>
        <w:ind w:left="0" w:firstLine="0"/>
        <w:jc w:val="both"/>
        <w:rPr>
          <w:color w:val="000000"/>
        </w:rPr>
      </w:pPr>
      <w:r w:rsidRPr="007511E3">
        <w:rPr>
          <w:color w:val="000000"/>
        </w:rPr>
        <w:t xml:space="preserve">Финансы: Учебник: Доп. Мин. обр. РФ в качестве учебника для студ. вузов / Под ред. </w:t>
      </w:r>
      <w:r w:rsidR="004B0CEE" w:rsidRPr="007511E3">
        <w:rPr>
          <w:color w:val="000000"/>
        </w:rPr>
        <w:t>Лушина С.И.</w:t>
      </w:r>
      <w:r w:rsidRPr="007511E3">
        <w:rPr>
          <w:color w:val="000000"/>
        </w:rPr>
        <w:t xml:space="preserve"> </w:t>
      </w:r>
      <w:r w:rsidR="004B0CEE" w:rsidRPr="007511E3">
        <w:rPr>
          <w:color w:val="000000"/>
        </w:rPr>
        <w:t xml:space="preserve">– </w:t>
      </w:r>
      <w:r w:rsidRPr="007511E3">
        <w:rPr>
          <w:color w:val="000000"/>
        </w:rPr>
        <w:t xml:space="preserve">М.: Изд-во </w:t>
      </w:r>
      <w:r w:rsidR="007E3C64" w:rsidRPr="007511E3">
        <w:rPr>
          <w:color w:val="000000"/>
        </w:rPr>
        <w:t>Рос. экон. акад., 2000.</w:t>
      </w:r>
      <w:r w:rsidR="004B0CEE" w:rsidRPr="007511E3">
        <w:rPr>
          <w:color w:val="000000"/>
        </w:rPr>
        <w:t xml:space="preserve"> – </w:t>
      </w:r>
      <w:r w:rsidR="007E3C64" w:rsidRPr="007511E3">
        <w:rPr>
          <w:color w:val="000000"/>
        </w:rPr>
        <w:t>384</w:t>
      </w:r>
      <w:r w:rsidR="004B0CEE" w:rsidRPr="007511E3">
        <w:rPr>
          <w:color w:val="000000"/>
        </w:rPr>
        <w:t> с.</w:t>
      </w:r>
    </w:p>
    <w:p w:rsidR="00C00B74" w:rsidRPr="007511E3" w:rsidRDefault="00C00B74" w:rsidP="00C85DA3">
      <w:pPr>
        <w:numPr>
          <w:ilvl w:val="0"/>
          <w:numId w:val="2"/>
        </w:numPr>
        <w:tabs>
          <w:tab w:val="clear" w:pos="1560"/>
          <w:tab w:val="num" w:pos="426"/>
        </w:tabs>
        <w:spacing w:line="360" w:lineRule="auto"/>
        <w:ind w:left="0" w:firstLine="0"/>
        <w:jc w:val="both"/>
        <w:rPr>
          <w:color w:val="000000"/>
        </w:rPr>
      </w:pPr>
      <w:r w:rsidRPr="007511E3">
        <w:rPr>
          <w:color w:val="000000"/>
        </w:rPr>
        <w:t>Финансы: Учебник: Рек. Мин. обр. РФ в качестве учебника для студ. вузов /</w:t>
      </w:r>
      <w:r w:rsidR="004B0CEE" w:rsidRPr="007511E3">
        <w:rPr>
          <w:color w:val="000000"/>
        </w:rPr>
        <w:t xml:space="preserve"> Вахрин П.И.</w:t>
      </w:r>
      <w:r w:rsidRPr="007511E3">
        <w:rPr>
          <w:color w:val="000000"/>
        </w:rPr>
        <w:t xml:space="preserve">, </w:t>
      </w:r>
      <w:r w:rsidR="004B0CEE" w:rsidRPr="007511E3">
        <w:rPr>
          <w:color w:val="000000"/>
        </w:rPr>
        <w:t xml:space="preserve">Нешитой А.С. – </w:t>
      </w:r>
      <w:r w:rsidRPr="007511E3">
        <w:rPr>
          <w:color w:val="000000"/>
        </w:rPr>
        <w:t>4</w:t>
      </w:r>
      <w:r w:rsidR="004B0CEE" w:rsidRPr="007511E3">
        <w:rPr>
          <w:color w:val="000000"/>
        </w:rPr>
        <w:t>-е</w:t>
      </w:r>
      <w:r w:rsidRPr="007511E3">
        <w:rPr>
          <w:color w:val="000000"/>
        </w:rPr>
        <w:t xml:space="preserve"> изд., перераб. и доп. </w:t>
      </w:r>
      <w:r w:rsidR="004B0CEE" w:rsidRPr="007511E3">
        <w:rPr>
          <w:color w:val="000000"/>
        </w:rPr>
        <w:t xml:space="preserve">– </w:t>
      </w:r>
      <w:r w:rsidRPr="007511E3">
        <w:rPr>
          <w:color w:val="000000"/>
        </w:rPr>
        <w:t xml:space="preserve">М.: «Дашков и Ко», </w:t>
      </w:r>
      <w:r w:rsidR="004B0CEE" w:rsidRPr="007511E3">
        <w:rPr>
          <w:color w:val="000000"/>
        </w:rPr>
        <w:t>2005 г</w:t>
      </w:r>
      <w:r w:rsidRPr="007511E3">
        <w:rPr>
          <w:color w:val="000000"/>
        </w:rPr>
        <w:t>.</w:t>
      </w:r>
      <w:r w:rsidR="004B0CEE" w:rsidRPr="007511E3">
        <w:rPr>
          <w:color w:val="000000"/>
        </w:rPr>
        <w:t> – 641 с.</w:t>
      </w:r>
    </w:p>
    <w:p w:rsidR="00C00B74" w:rsidRPr="007511E3" w:rsidRDefault="00C00B74" w:rsidP="00C85DA3">
      <w:pPr>
        <w:numPr>
          <w:ilvl w:val="0"/>
          <w:numId w:val="2"/>
        </w:numPr>
        <w:tabs>
          <w:tab w:val="clear" w:pos="1560"/>
          <w:tab w:val="num" w:pos="426"/>
        </w:tabs>
        <w:spacing w:line="360" w:lineRule="auto"/>
        <w:ind w:left="0" w:firstLine="0"/>
        <w:jc w:val="both"/>
        <w:rPr>
          <w:color w:val="000000"/>
        </w:rPr>
      </w:pPr>
      <w:r w:rsidRPr="007511E3">
        <w:rPr>
          <w:color w:val="000000"/>
        </w:rPr>
        <w:t xml:space="preserve">Финансы: Учебник: Рек. Мин. обр. РФ в качестве учебника для студ. вузов / Под ред. </w:t>
      </w:r>
      <w:r w:rsidR="004B0CEE" w:rsidRPr="007511E3">
        <w:rPr>
          <w:color w:val="000000"/>
        </w:rPr>
        <w:t>Романовского М.В.</w:t>
      </w:r>
      <w:r w:rsidRPr="007511E3">
        <w:rPr>
          <w:color w:val="000000"/>
        </w:rPr>
        <w:t xml:space="preserve"> и др. </w:t>
      </w:r>
      <w:r w:rsidR="004B0CEE" w:rsidRPr="007511E3">
        <w:rPr>
          <w:color w:val="000000"/>
        </w:rPr>
        <w:t xml:space="preserve">– </w:t>
      </w:r>
      <w:r w:rsidRPr="007511E3">
        <w:rPr>
          <w:color w:val="000000"/>
        </w:rPr>
        <w:t>М.: Юрайт, 2001.</w:t>
      </w:r>
      <w:r w:rsidR="004B0CEE" w:rsidRPr="007511E3">
        <w:rPr>
          <w:color w:val="000000"/>
        </w:rPr>
        <w:t xml:space="preserve"> – </w:t>
      </w:r>
      <w:r w:rsidRPr="007511E3">
        <w:rPr>
          <w:color w:val="000000"/>
        </w:rPr>
        <w:t>504</w:t>
      </w:r>
      <w:r w:rsidR="004B0CEE" w:rsidRPr="007511E3">
        <w:rPr>
          <w:color w:val="000000"/>
        </w:rPr>
        <w:t> с.</w:t>
      </w:r>
      <w:r w:rsidRPr="007511E3">
        <w:rPr>
          <w:color w:val="000000"/>
        </w:rPr>
        <w:tab/>
      </w:r>
    </w:p>
    <w:p w:rsidR="00C00B74" w:rsidRPr="007511E3" w:rsidRDefault="00C00B74" w:rsidP="00C85DA3">
      <w:pPr>
        <w:numPr>
          <w:ilvl w:val="0"/>
          <w:numId w:val="2"/>
        </w:numPr>
        <w:tabs>
          <w:tab w:val="clear" w:pos="1560"/>
          <w:tab w:val="num" w:pos="426"/>
        </w:tabs>
        <w:spacing w:line="360" w:lineRule="auto"/>
        <w:ind w:left="0" w:firstLine="0"/>
        <w:jc w:val="both"/>
        <w:rPr>
          <w:color w:val="000000"/>
        </w:rPr>
      </w:pPr>
      <w:r w:rsidRPr="007511E3">
        <w:rPr>
          <w:bCs/>
          <w:color w:val="000000"/>
        </w:rPr>
        <w:t>Чернова, В.Э.</w:t>
      </w:r>
      <w:r w:rsidRPr="007511E3">
        <w:rPr>
          <w:color w:val="000000"/>
        </w:rPr>
        <w:t xml:space="preserve"> Финансы, денежное обращение и кредит: Конспект лекций: Соответст. гос. обр. стандарту высш. проф. обр. </w:t>
      </w:r>
      <w:r w:rsidR="004B0CEE" w:rsidRPr="007511E3">
        <w:rPr>
          <w:color w:val="000000"/>
        </w:rPr>
        <w:t xml:space="preserve">– </w:t>
      </w:r>
      <w:r w:rsidRPr="007511E3">
        <w:rPr>
          <w:color w:val="000000"/>
        </w:rPr>
        <w:t xml:space="preserve">СПб.: Изд-во </w:t>
      </w:r>
      <w:r w:rsidR="004B0CEE" w:rsidRPr="007511E3">
        <w:rPr>
          <w:color w:val="000000"/>
        </w:rPr>
        <w:t>Михайлова В.А.</w:t>
      </w:r>
      <w:r w:rsidRPr="007511E3">
        <w:rPr>
          <w:color w:val="000000"/>
        </w:rPr>
        <w:t>, 2000.</w:t>
      </w:r>
      <w:r w:rsidR="004B0CEE" w:rsidRPr="007511E3">
        <w:rPr>
          <w:color w:val="000000"/>
        </w:rPr>
        <w:t xml:space="preserve"> – </w:t>
      </w:r>
      <w:r w:rsidRPr="007511E3">
        <w:rPr>
          <w:color w:val="000000"/>
        </w:rPr>
        <w:t>58</w:t>
      </w:r>
      <w:r w:rsidR="004B0CEE" w:rsidRPr="007511E3">
        <w:rPr>
          <w:color w:val="000000"/>
        </w:rPr>
        <w:t xml:space="preserve"> с. – </w:t>
      </w:r>
      <w:r w:rsidRPr="007511E3">
        <w:rPr>
          <w:color w:val="000000"/>
        </w:rPr>
        <w:t>(Высшее проф. образование).</w:t>
      </w:r>
    </w:p>
    <w:p w:rsidR="0018187A" w:rsidRPr="007511E3" w:rsidRDefault="0018187A" w:rsidP="00C85DA3">
      <w:pPr>
        <w:tabs>
          <w:tab w:val="num" w:pos="426"/>
        </w:tabs>
        <w:spacing w:line="360" w:lineRule="auto"/>
        <w:jc w:val="both"/>
        <w:rPr>
          <w:color w:val="000000"/>
        </w:rPr>
      </w:pPr>
    </w:p>
    <w:p w:rsidR="0018187A" w:rsidRPr="007511E3" w:rsidRDefault="0018187A" w:rsidP="00C85DA3">
      <w:pPr>
        <w:tabs>
          <w:tab w:val="num" w:pos="426"/>
        </w:tabs>
        <w:spacing w:line="360" w:lineRule="auto"/>
        <w:jc w:val="both"/>
        <w:rPr>
          <w:color w:val="FFFFFF"/>
          <w:lang w:val="en-US"/>
        </w:rPr>
      </w:pPr>
      <w:bookmarkStart w:id="0" w:name="_GoBack"/>
      <w:bookmarkEnd w:id="0"/>
    </w:p>
    <w:sectPr w:rsidR="0018187A" w:rsidRPr="007511E3" w:rsidSect="004B0CEE">
      <w:headerReference w:type="default" r:id="rId7"/>
      <w:headerReference w:type="first" r:id="rId8"/>
      <w:pgSz w:w="11906" w:h="16838"/>
      <w:pgMar w:top="1134" w:right="850" w:bottom="1134" w:left="1701" w:header="720" w:footer="720" w:gutter="0"/>
      <w:pgNumType w:start="3"/>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537" w:rsidRDefault="00653537">
      <w:r>
        <w:separator/>
      </w:r>
    </w:p>
  </w:endnote>
  <w:endnote w:type="continuationSeparator" w:id="0">
    <w:p w:rsidR="00653537" w:rsidRDefault="0065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537" w:rsidRDefault="00653537">
      <w:r>
        <w:separator/>
      </w:r>
    </w:p>
  </w:footnote>
  <w:footnote w:type="continuationSeparator" w:id="0">
    <w:p w:rsidR="00653537" w:rsidRDefault="00653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CEE" w:rsidRPr="004B0CEE" w:rsidRDefault="004B0CEE" w:rsidP="004B0CEE">
    <w:pPr>
      <w:pStyle w:val="a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CEE" w:rsidRPr="004B0CEE" w:rsidRDefault="004B0CEE" w:rsidP="004B0CEE">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176A1"/>
    <w:multiLevelType w:val="hybridMultilevel"/>
    <w:tmpl w:val="CAEE93C8"/>
    <w:lvl w:ilvl="0" w:tplc="0419000F">
      <w:start w:val="1"/>
      <w:numFmt w:val="decimal"/>
      <w:lvlText w:val="%1."/>
      <w:lvlJc w:val="left"/>
      <w:pPr>
        <w:tabs>
          <w:tab w:val="num" w:pos="720"/>
        </w:tabs>
        <w:ind w:left="720" w:hanging="360"/>
      </w:pPr>
      <w:rPr>
        <w:rFonts w:cs="Times New Roman"/>
      </w:rPr>
    </w:lvl>
    <w:lvl w:ilvl="1" w:tplc="DA021F80">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52210B9D"/>
    <w:multiLevelType w:val="hybridMultilevel"/>
    <w:tmpl w:val="52887A5A"/>
    <w:lvl w:ilvl="0" w:tplc="F17475C0">
      <w:start w:val="1"/>
      <w:numFmt w:val="bullet"/>
      <w:lvlText w:val="-"/>
      <w:lvlJc w:val="left"/>
      <w:pPr>
        <w:tabs>
          <w:tab w:val="num" w:pos="2138"/>
        </w:tabs>
        <w:ind w:left="2138" w:hanging="360"/>
      </w:pPr>
      <w:rPr>
        <w:rFonts w:ascii="Courier New" w:hAnsi="Courier New"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
    <w:nsid w:val="78EA01D2"/>
    <w:multiLevelType w:val="hybridMultilevel"/>
    <w:tmpl w:val="22601D10"/>
    <w:lvl w:ilvl="0" w:tplc="0419000F">
      <w:start w:val="1"/>
      <w:numFmt w:val="decimal"/>
      <w:lvlText w:val="%1."/>
      <w:lvlJc w:val="left"/>
      <w:pPr>
        <w:tabs>
          <w:tab w:val="num" w:pos="1560"/>
        </w:tabs>
        <w:ind w:left="1560" w:hanging="360"/>
      </w:pPr>
      <w:rPr>
        <w:rFonts w:cs="Times New Roman"/>
      </w:rPr>
    </w:lvl>
    <w:lvl w:ilvl="1" w:tplc="04190019">
      <w:start w:val="1"/>
      <w:numFmt w:val="lowerLetter"/>
      <w:lvlText w:val="%2."/>
      <w:lvlJc w:val="left"/>
      <w:pPr>
        <w:tabs>
          <w:tab w:val="num" w:pos="2280"/>
        </w:tabs>
        <w:ind w:left="2280" w:hanging="360"/>
      </w:pPr>
      <w:rPr>
        <w:rFonts w:cs="Times New Roman"/>
      </w:rPr>
    </w:lvl>
    <w:lvl w:ilvl="2" w:tplc="0419001B">
      <w:start w:val="1"/>
      <w:numFmt w:val="lowerRoman"/>
      <w:lvlText w:val="%3."/>
      <w:lvlJc w:val="right"/>
      <w:pPr>
        <w:tabs>
          <w:tab w:val="num" w:pos="3000"/>
        </w:tabs>
        <w:ind w:left="3000" w:hanging="180"/>
      </w:pPr>
      <w:rPr>
        <w:rFonts w:cs="Times New Roman"/>
      </w:rPr>
    </w:lvl>
    <w:lvl w:ilvl="3" w:tplc="0419000F">
      <w:start w:val="1"/>
      <w:numFmt w:val="decimal"/>
      <w:lvlText w:val="%4."/>
      <w:lvlJc w:val="left"/>
      <w:pPr>
        <w:tabs>
          <w:tab w:val="num" w:pos="3720"/>
        </w:tabs>
        <w:ind w:left="3720" w:hanging="360"/>
      </w:pPr>
      <w:rPr>
        <w:rFonts w:cs="Times New Roman"/>
      </w:rPr>
    </w:lvl>
    <w:lvl w:ilvl="4" w:tplc="04190019">
      <w:start w:val="1"/>
      <w:numFmt w:val="lowerLetter"/>
      <w:lvlText w:val="%5."/>
      <w:lvlJc w:val="left"/>
      <w:pPr>
        <w:tabs>
          <w:tab w:val="num" w:pos="4440"/>
        </w:tabs>
        <w:ind w:left="4440" w:hanging="360"/>
      </w:pPr>
      <w:rPr>
        <w:rFonts w:cs="Times New Roman"/>
      </w:rPr>
    </w:lvl>
    <w:lvl w:ilvl="5" w:tplc="0419001B">
      <w:start w:val="1"/>
      <w:numFmt w:val="lowerRoman"/>
      <w:lvlText w:val="%6."/>
      <w:lvlJc w:val="right"/>
      <w:pPr>
        <w:tabs>
          <w:tab w:val="num" w:pos="5160"/>
        </w:tabs>
        <w:ind w:left="5160" w:hanging="180"/>
      </w:pPr>
      <w:rPr>
        <w:rFonts w:cs="Times New Roman"/>
      </w:rPr>
    </w:lvl>
    <w:lvl w:ilvl="6" w:tplc="0419000F">
      <w:start w:val="1"/>
      <w:numFmt w:val="decimal"/>
      <w:lvlText w:val="%7."/>
      <w:lvlJc w:val="left"/>
      <w:pPr>
        <w:tabs>
          <w:tab w:val="num" w:pos="5880"/>
        </w:tabs>
        <w:ind w:left="5880" w:hanging="360"/>
      </w:pPr>
      <w:rPr>
        <w:rFonts w:cs="Times New Roman"/>
      </w:rPr>
    </w:lvl>
    <w:lvl w:ilvl="7" w:tplc="04190019">
      <w:start w:val="1"/>
      <w:numFmt w:val="lowerLetter"/>
      <w:lvlText w:val="%8."/>
      <w:lvlJc w:val="left"/>
      <w:pPr>
        <w:tabs>
          <w:tab w:val="num" w:pos="6600"/>
        </w:tabs>
        <w:ind w:left="6600" w:hanging="360"/>
      </w:pPr>
      <w:rPr>
        <w:rFonts w:cs="Times New Roman"/>
      </w:rPr>
    </w:lvl>
    <w:lvl w:ilvl="8" w:tplc="0419001B">
      <w:start w:val="1"/>
      <w:numFmt w:val="lowerRoman"/>
      <w:lvlText w:val="%9."/>
      <w:lvlJc w:val="right"/>
      <w:pPr>
        <w:tabs>
          <w:tab w:val="num" w:pos="7320"/>
        </w:tabs>
        <w:ind w:left="732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17E4"/>
    <w:rsid w:val="00027185"/>
    <w:rsid w:val="000D5B55"/>
    <w:rsid w:val="00125E3C"/>
    <w:rsid w:val="001708FD"/>
    <w:rsid w:val="00172960"/>
    <w:rsid w:val="0018187A"/>
    <w:rsid w:val="001C6D41"/>
    <w:rsid w:val="001F0627"/>
    <w:rsid w:val="001F1282"/>
    <w:rsid w:val="002449DE"/>
    <w:rsid w:val="002C41B3"/>
    <w:rsid w:val="002E358A"/>
    <w:rsid w:val="00332925"/>
    <w:rsid w:val="00343C69"/>
    <w:rsid w:val="003568CC"/>
    <w:rsid w:val="00381C02"/>
    <w:rsid w:val="003A6FD3"/>
    <w:rsid w:val="003B64AF"/>
    <w:rsid w:val="003D6566"/>
    <w:rsid w:val="00407042"/>
    <w:rsid w:val="004B0CEE"/>
    <w:rsid w:val="004B76E3"/>
    <w:rsid w:val="004E5926"/>
    <w:rsid w:val="0050279E"/>
    <w:rsid w:val="00503113"/>
    <w:rsid w:val="00562CB8"/>
    <w:rsid w:val="00572685"/>
    <w:rsid w:val="00572D4D"/>
    <w:rsid w:val="005E0750"/>
    <w:rsid w:val="005E3D07"/>
    <w:rsid w:val="0060671C"/>
    <w:rsid w:val="00620B96"/>
    <w:rsid w:val="00653537"/>
    <w:rsid w:val="006966FA"/>
    <w:rsid w:val="00711ABA"/>
    <w:rsid w:val="00736C17"/>
    <w:rsid w:val="007511E3"/>
    <w:rsid w:val="007E3C64"/>
    <w:rsid w:val="00817A23"/>
    <w:rsid w:val="008330C3"/>
    <w:rsid w:val="00890D4D"/>
    <w:rsid w:val="008918C5"/>
    <w:rsid w:val="008F51DE"/>
    <w:rsid w:val="00914AA6"/>
    <w:rsid w:val="0098453A"/>
    <w:rsid w:val="009D167D"/>
    <w:rsid w:val="00A00D66"/>
    <w:rsid w:val="00A430E6"/>
    <w:rsid w:val="00A71A73"/>
    <w:rsid w:val="00AD563E"/>
    <w:rsid w:val="00AD6338"/>
    <w:rsid w:val="00AE0766"/>
    <w:rsid w:val="00B10FAE"/>
    <w:rsid w:val="00B2766D"/>
    <w:rsid w:val="00B50C3A"/>
    <w:rsid w:val="00BC4CCB"/>
    <w:rsid w:val="00BE3A35"/>
    <w:rsid w:val="00C00B74"/>
    <w:rsid w:val="00C11B6C"/>
    <w:rsid w:val="00C217E4"/>
    <w:rsid w:val="00C6001D"/>
    <w:rsid w:val="00C85DA3"/>
    <w:rsid w:val="00CB0F84"/>
    <w:rsid w:val="00CB37A7"/>
    <w:rsid w:val="00D16C08"/>
    <w:rsid w:val="00EE6E65"/>
    <w:rsid w:val="00F07F54"/>
    <w:rsid w:val="00F4459D"/>
    <w:rsid w:val="00F54541"/>
    <w:rsid w:val="00FA14C4"/>
    <w:rsid w:val="00FE2FF9"/>
    <w:rsid w:val="00FF5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19D036A-701E-4D7F-A24C-A16057FB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rsid w:val="00572685"/>
    <w:pPr>
      <w:keepNext/>
      <w:spacing w:before="240" w:after="60"/>
      <w:outlineLvl w:val="0"/>
    </w:pPr>
    <w:rPr>
      <w:rFonts w:ascii="Arial" w:hAnsi="Arial" w:cs="Arial"/>
      <w:b/>
      <w:bCs/>
      <w:kern w:val="32"/>
      <w:sz w:val="32"/>
      <w:szCs w:val="32"/>
    </w:rPr>
  </w:style>
  <w:style w:type="paragraph" w:styleId="4">
    <w:name w:val="heading 4"/>
    <w:basedOn w:val="a"/>
    <w:next w:val="a"/>
    <w:link w:val="40"/>
    <w:uiPriority w:val="99"/>
    <w:qFormat/>
    <w:rsid w:val="00572685"/>
    <w:pPr>
      <w:keepNext/>
      <w:spacing w:before="240" w:after="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72685"/>
    <w:rPr>
      <w:rFonts w:ascii="Arial" w:hAnsi="Arial" w:cs="Arial"/>
      <w:b/>
      <w:bCs/>
      <w:kern w:val="32"/>
      <w:sz w:val="32"/>
      <w:szCs w:val="32"/>
    </w:rPr>
  </w:style>
  <w:style w:type="character" w:customStyle="1" w:styleId="40">
    <w:name w:val="Заголовок 4 Знак"/>
    <w:link w:val="4"/>
    <w:uiPriority w:val="99"/>
    <w:locked/>
    <w:rsid w:val="00572685"/>
    <w:rPr>
      <w:rFonts w:cs="Times New Roman"/>
      <w:b/>
      <w:bCs/>
      <w:sz w:val="28"/>
      <w:szCs w:val="28"/>
    </w:rPr>
  </w:style>
  <w:style w:type="paragraph" w:styleId="a3">
    <w:name w:val="Normal (Web)"/>
    <w:basedOn w:val="a"/>
    <w:uiPriority w:val="99"/>
    <w:rsid w:val="00C217E4"/>
    <w:pPr>
      <w:spacing w:before="100" w:beforeAutospacing="1" w:after="100" w:afterAutospacing="1"/>
    </w:pPr>
    <w:rPr>
      <w:sz w:val="24"/>
      <w:szCs w:val="24"/>
    </w:rPr>
  </w:style>
  <w:style w:type="paragraph" w:styleId="a4">
    <w:name w:val="header"/>
    <w:basedOn w:val="a"/>
    <w:link w:val="a5"/>
    <w:uiPriority w:val="99"/>
    <w:rsid w:val="00381C02"/>
    <w:pPr>
      <w:tabs>
        <w:tab w:val="center" w:pos="4677"/>
        <w:tab w:val="right" w:pos="9355"/>
      </w:tabs>
    </w:pPr>
  </w:style>
  <w:style w:type="character" w:customStyle="1" w:styleId="a5">
    <w:name w:val="Верхний колонтитул Знак"/>
    <w:link w:val="a4"/>
    <w:uiPriority w:val="99"/>
    <w:semiHidden/>
    <w:locked/>
    <w:rPr>
      <w:rFonts w:cs="Times New Roman"/>
      <w:sz w:val="28"/>
      <w:szCs w:val="28"/>
    </w:rPr>
  </w:style>
  <w:style w:type="character" w:styleId="a6">
    <w:name w:val="page number"/>
    <w:uiPriority w:val="99"/>
    <w:rsid w:val="00381C02"/>
    <w:rPr>
      <w:rFonts w:cs="Times New Roman"/>
    </w:rPr>
  </w:style>
  <w:style w:type="paragraph" w:customStyle="1" w:styleId="a7">
    <w:name w:val="Знак Знак Знак Знак"/>
    <w:basedOn w:val="a"/>
    <w:uiPriority w:val="99"/>
    <w:rsid w:val="008330C3"/>
    <w:rPr>
      <w:rFonts w:ascii="Verdana" w:hAnsi="Verdana" w:cs="Verdana"/>
      <w:sz w:val="20"/>
      <w:szCs w:val="20"/>
      <w:lang w:val="en-US" w:eastAsia="en-US"/>
    </w:rPr>
  </w:style>
  <w:style w:type="paragraph" w:customStyle="1" w:styleId="a8">
    <w:name w:val="Содержимое таблицы"/>
    <w:basedOn w:val="a"/>
    <w:uiPriority w:val="99"/>
    <w:rsid w:val="00572685"/>
    <w:pPr>
      <w:widowControl w:val="0"/>
      <w:suppressLineNumbers/>
      <w:suppressAutoHyphens/>
    </w:pPr>
    <w:rPr>
      <w:rFonts w:eastAsia="Arial Unicode MS"/>
      <w:kern w:val="1"/>
      <w:sz w:val="24"/>
      <w:szCs w:val="24"/>
    </w:rPr>
  </w:style>
  <w:style w:type="table" w:styleId="a9">
    <w:name w:val="Table Grid"/>
    <w:basedOn w:val="a1"/>
    <w:uiPriority w:val="99"/>
    <w:rsid w:val="005726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rsid w:val="004B0CEE"/>
    <w:pPr>
      <w:tabs>
        <w:tab w:val="center" w:pos="4844"/>
        <w:tab w:val="right" w:pos="9689"/>
      </w:tabs>
    </w:pPr>
  </w:style>
  <w:style w:type="character" w:customStyle="1" w:styleId="ab">
    <w:name w:val="Нижний колонтитул Знак"/>
    <w:link w:val="aa"/>
    <w:uiPriority w:val="99"/>
    <w:locked/>
    <w:rsid w:val="004B0CEE"/>
    <w:rPr>
      <w:rFonts w:cs="Times New Roman"/>
      <w:sz w:val="28"/>
      <w:szCs w:val="28"/>
      <w:lang w:val="ru-RU" w:eastAsia="ru-RU"/>
    </w:rPr>
  </w:style>
  <w:style w:type="table" w:styleId="11">
    <w:name w:val="Table Grid 1"/>
    <w:basedOn w:val="a1"/>
    <w:uiPriority w:val="99"/>
    <w:rsid w:val="004B0CEE"/>
    <w:rPr>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286894">
      <w:marLeft w:val="0"/>
      <w:marRight w:val="0"/>
      <w:marTop w:val="0"/>
      <w:marBottom w:val="0"/>
      <w:divBdr>
        <w:top w:val="none" w:sz="0" w:space="0" w:color="auto"/>
        <w:left w:val="none" w:sz="0" w:space="0" w:color="auto"/>
        <w:bottom w:val="none" w:sz="0" w:space="0" w:color="auto"/>
        <w:right w:val="none" w:sz="0" w:space="0" w:color="auto"/>
      </w:divBdr>
      <w:divsChild>
        <w:div w:id="614286892">
          <w:marLeft w:val="0"/>
          <w:marRight w:val="0"/>
          <w:marTop w:val="0"/>
          <w:marBottom w:val="0"/>
          <w:divBdr>
            <w:top w:val="none" w:sz="0" w:space="0" w:color="auto"/>
            <w:left w:val="none" w:sz="0" w:space="0" w:color="auto"/>
            <w:bottom w:val="none" w:sz="0" w:space="0" w:color="auto"/>
            <w:right w:val="none" w:sz="0" w:space="0" w:color="auto"/>
          </w:divBdr>
        </w:div>
        <w:div w:id="614286893">
          <w:marLeft w:val="0"/>
          <w:marRight w:val="0"/>
          <w:marTop w:val="0"/>
          <w:marBottom w:val="0"/>
          <w:divBdr>
            <w:top w:val="none" w:sz="0" w:space="0" w:color="auto"/>
            <w:left w:val="none" w:sz="0" w:space="0" w:color="auto"/>
            <w:bottom w:val="none" w:sz="0" w:space="0" w:color="auto"/>
            <w:right w:val="none" w:sz="0" w:space="0" w:color="auto"/>
          </w:divBdr>
        </w:div>
        <w:div w:id="614286895">
          <w:marLeft w:val="0"/>
          <w:marRight w:val="0"/>
          <w:marTop w:val="0"/>
          <w:marBottom w:val="0"/>
          <w:divBdr>
            <w:top w:val="none" w:sz="0" w:space="0" w:color="auto"/>
            <w:left w:val="none" w:sz="0" w:space="0" w:color="auto"/>
            <w:bottom w:val="none" w:sz="0" w:space="0" w:color="auto"/>
            <w:right w:val="none" w:sz="0" w:space="0" w:color="auto"/>
          </w:divBdr>
        </w:div>
        <w:div w:id="614286896">
          <w:marLeft w:val="0"/>
          <w:marRight w:val="0"/>
          <w:marTop w:val="0"/>
          <w:marBottom w:val="0"/>
          <w:divBdr>
            <w:top w:val="none" w:sz="0" w:space="0" w:color="auto"/>
            <w:left w:val="none" w:sz="0" w:space="0" w:color="auto"/>
            <w:bottom w:val="none" w:sz="0" w:space="0" w:color="auto"/>
            <w:right w:val="none" w:sz="0" w:space="0" w:color="auto"/>
          </w:divBdr>
        </w:div>
        <w:div w:id="614286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9527</Words>
  <Characters>54308</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ФИНАНСЫ И КРЕДИТ </vt:lpstr>
    </vt:vector>
  </TitlesOfParts>
  <Company>Microsoft</Company>
  <LinksUpToDate>false</LinksUpToDate>
  <CharactersWithSpaces>63708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ФИНАНСЫ И КРЕДИТ </dc:title>
  <dc:subject/>
  <dc:creator>User</dc:creator>
  <cp:keywords/>
  <dc:description/>
  <cp:lastModifiedBy>admin</cp:lastModifiedBy>
  <cp:revision>2</cp:revision>
  <dcterms:created xsi:type="dcterms:W3CDTF">2014-03-26T00:24:00Z</dcterms:created>
  <dcterms:modified xsi:type="dcterms:W3CDTF">2014-03-26T00:24:00Z</dcterms:modified>
</cp:coreProperties>
</file>