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9C9" w:rsidRDefault="00B549C9" w:rsidP="00B549C9">
      <w:pPr>
        <w:widowControl w:val="0"/>
        <w:spacing w:after="0" w:line="360" w:lineRule="auto"/>
        <w:ind w:firstLine="709"/>
        <w:jc w:val="both"/>
        <w:rPr>
          <w:rFonts w:ascii="Times New Roman" w:hAnsi="Times New Roman"/>
          <w:sz w:val="28"/>
          <w:szCs w:val="28"/>
          <w:lang w:val="uk-UA"/>
        </w:rPr>
      </w:pPr>
    </w:p>
    <w:p w:rsidR="00B549C9" w:rsidRDefault="00B549C9" w:rsidP="00B549C9">
      <w:pPr>
        <w:widowControl w:val="0"/>
        <w:spacing w:after="0" w:line="360" w:lineRule="auto"/>
        <w:ind w:firstLine="709"/>
        <w:jc w:val="both"/>
        <w:rPr>
          <w:rFonts w:ascii="Times New Roman" w:hAnsi="Times New Roman"/>
          <w:sz w:val="28"/>
          <w:szCs w:val="28"/>
          <w:lang w:val="uk-UA"/>
        </w:rPr>
      </w:pPr>
    </w:p>
    <w:p w:rsidR="00B549C9" w:rsidRDefault="00B549C9" w:rsidP="00B549C9">
      <w:pPr>
        <w:widowControl w:val="0"/>
        <w:spacing w:after="0" w:line="360" w:lineRule="auto"/>
        <w:ind w:firstLine="709"/>
        <w:jc w:val="both"/>
        <w:rPr>
          <w:rFonts w:ascii="Times New Roman" w:hAnsi="Times New Roman"/>
          <w:sz w:val="28"/>
          <w:szCs w:val="28"/>
          <w:lang w:val="uk-UA"/>
        </w:rPr>
      </w:pPr>
    </w:p>
    <w:p w:rsidR="00B549C9" w:rsidRDefault="00B549C9" w:rsidP="00B549C9">
      <w:pPr>
        <w:widowControl w:val="0"/>
        <w:spacing w:after="0" w:line="360" w:lineRule="auto"/>
        <w:ind w:firstLine="709"/>
        <w:jc w:val="both"/>
        <w:rPr>
          <w:rFonts w:ascii="Times New Roman" w:hAnsi="Times New Roman"/>
          <w:sz w:val="28"/>
          <w:szCs w:val="28"/>
          <w:lang w:val="uk-UA"/>
        </w:rPr>
      </w:pPr>
    </w:p>
    <w:p w:rsidR="00B549C9" w:rsidRDefault="00B549C9" w:rsidP="00B549C9">
      <w:pPr>
        <w:widowControl w:val="0"/>
        <w:spacing w:after="0" w:line="360" w:lineRule="auto"/>
        <w:ind w:firstLine="709"/>
        <w:jc w:val="both"/>
        <w:rPr>
          <w:rFonts w:ascii="Times New Roman" w:hAnsi="Times New Roman"/>
          <w:sz w:val="28"/>
          <w:szCs w:val="28"/>
          <w:lang w:val="uk-UA"/>
        </w:rPr>
      </w:pPr>
    </w:p>
    <w:p w:rsidR="00B549C9" w:rsidRDefault="00B549C9" w:rsidP="00B549C9">
      <w:pPr>
        <w:widowControl w:val="0"/>
        <w:spacing w:after="0" w:line="360" w:lineRule="auto"/>
        <w:ind w:firstLine="709"/>
        <w:jc w:val="both"/>
        <w:rPr>
          <w:rFonts w:ascii="Times New Roman" w:hAnsi="Times New Roman"/>
          <w:sz w:val="28"/>
          <w:szCs w:val="28"/>
          <w:lang w:val="uk-UA"/>
        </w:rPr>
      </w:pPr>
    </w:p>
    <w:p w:rsidR="00B549C9" w:rsidRDefault="00B549C9" w:rsidP="00B549C9">
      <w:pPr>
        <w:widowControl w:val="0"/>
        <w:spacing w:after="0" w:line="360" w:lineRule="auto"/>
        <w:ind w:firstLine="709"/>
        <w:jc w:val="both"/>
        <w:rPr>
          <w:rFonts w:ascii="Times New Roman" w:hAnsi="Times New Roman"/>
          <w:sz w:val="28"/>
          <w:szCs w:val="28"/>
          <w:lang w:val="uk-UA"/>
        </w:rPr>
      </w:pPr>
    </w:p>
    <w:p w:rsidR="00B549C9" w:rsidRDefault="00B549C9" w:rsidP="00B549C9">
      <w:pPr>
        <w:widowControl w:val="0"/>
        <w:spacing w:after="0" w:line="360" w:lineRule="auto"/>
        <w:ind w:firstLine="709"/>
        <w:jc w:val="both"/>
        <w:rPr>
          <w:rFonts w:ascii="Times New Roman" w:hAnsi="Times New Roman"/>
          <w:sz w:val="28"/>
          <w:szCs w:val="28"/>
          <w:lang w:val="uk-UA"/>
        </w:rPr>
      </w:pPr>
    </w:p>
    <w:p w:rsidR="00B549C9" w:rsidRDefault="00B549C9" w:rsidP="00B549C9">
      <w:pPr>
        <w:widowControl w:val="0"/>
        <w:spacing w:after="0" w:line="360" w:lineRule="auto"/>
        <w:ind w:firstLine="709"/>
        <w:jc w:val="both"/>
        <w:rPr>
          <w:rFonts w:ascii="Times New Roman" w:hAnsi="Times New Roman"/>
          <w:sz w:val="28"/>
          <w:szCs w:val="28"/>
          <w:lang w:val="uk-UA"/>
        </w:rPr>
      </w:pPr>
    </w:p>
    <w:p w:rsidR="00B549C9" w:rsidRDefault="00B549C9" w:rsidP="00B549C9">
      <w:pPr>
        <w:widowControl w:val="0"/>
        <w:spacing w:after="0" w:line="360" w:lineRule="auto"/>
        <w:ind w:firstLine="709"/>
        <w:jc w:val="both"/>
        <w:rPr>
          <w:rFonts w:ascii="Times New Roman" w:hAnsi="Times New Roman"/>
          <w:sz w:val="28"/>
          <w:szCs w:val="28"/>
          <w:lang w:val="uk-UA"/>
        </w:rPr>
      </w:pPr>
    </w:p>
    <w:p w:rsidR="00B549C9" w:rsidRDefault="00B549C9" w:rsidP="00B549C9">
      <w:pPr>
        <w:widowControl w:val="0"/>
        <w:spacing w:after="0" w:line="360" w:lineRule="auto"/>
        <w:ind w:firstLine="709"/>
        <w:jc w:val="both"/>
        <w:rPr>
          <w:rFonts w:ascii="Times New Roman" w:hAnsi="Times New Roman"/>
          <w:sz w:val="28"/>
          <w:szCs w:val="28"/>
          <w:lang w:val="uk-UA"/>
        </w:rPr>
      </w:pPr>
    </w:p>
    <w:p w:rsidR="009C4DAB" w:rsidRPr="00B549C9" w:rsidRDefault="009C4DAB" w:rsidP="00B549C9">
      <w:pPr>
        <w:widowControl w:val="0"/>
        <w:spacing w:after="0" w:line="360" w:lineRule="auto"/>
        <w:ind w:firstLine="709"/>
        <w:jc w:val="center"/>
        <w:rPr>
          <w:rFonts w:ascii="Times New Roman" w:hAnsi="Times New Roman"/>
          <w:sz w:val="28"/>
          <w:szCs w:val="28"/>
          <w:lang w:val="uk-UA"/>
        </w:rPr>
      </w:pPr>
      <w:r w:rsidRPr="00B549C9">
        <w:rPr>
          <w:rFonts w:ascii="Times New Roman" w:hAnsi="Times New Roman"/>
          <w:sz w:val="28"/>
          <w:szCs w:val="28"/>
          <w:lang w:val="uk-UA"/>
        </w:rPr>
        <w:t>Олена Батовська</w:t>
      </w:r>
    </w:p>
    <w:p w:rsidR="00B549C9" w:rsidRDefault="00B549C9" w:rsidP="00B549C9">
      <w:pPr>
        <w:widowControl w:val="0"/>
        <w:spacing w:after="0" w:line="360" w:lineRule="auto"/>
        <w:ind w:firstLine="709"/>
        <w:jc w:val="center"/>
        <w:rPr>
          <w:rFonts w:ascii="Times New Roman" w:hAnsi="Times New Roman"/>
          <w:sz w:val="28"/>
          <w:szCs w:val="28"/>
          <w:lang w:val="uk-UA"/>
        </w:rPr>
      </w:pPr>
    </w:p>
    <w:p w:rsidR="00B549C9" w:rsidRDefault="00DC7FE6" w:rsidP="00B549C9">
      <w:pPr>
        <w:widowControl w:val="0"/>
        <w:spacing w:after="0" w:line="360" w:lineRule="auto"/>
        <w:ind w:firstLine="709"/>
        <w:jc w:val="center"/>
        <w:rPr>
          <w:rFonts w:ascii="Times New Roman" w:hAnsi="Times New Roman"/>
          <w:sz w:val="28"/>
          <w:szCs w:val="28"/>
          <w:lang w:val="uk-UA"/>
        </w:rPr>
      </w:pPr>
      <w:r w:rsidRPr="00B549C9">
        <w:rPr>
          <w:rFonts w:ascii="Times New Roman" w:hAnsi="Times New Roman"/>
          <w:sz w:val="28"/>
          <w:szCs w:val="28"/>
          <w:lang w:val="uk-UA"/>
        </w:rPr>
        <w:t>Е</w:t>
      </w:r>
      <w:r w:rsidR="009C4DAB" w:rsidRPr="00B549C9">
        <w:rPr>
          <w:rFonts w:ascii="Times New Roman" w:hAnsi="Times New Roman"/>
          <w:sz w:val="28"/>
          <w:szCs w:val="28"/>
          <w:lang w:val="uk-UA"/>
        </w:rPr>
        <w:t xml:space="preserve">СТЕТИКА ХОРОВОГО ЕЛЕМЕНТУ </w:t>
      </w:r>
      <w:r w:rsidR="00B549C9">
        <w:rPr>
          <w:rFonts w:ascii="Times New Roman" w:hAnsi="Times New Roman"/>
          <w:sz w:val="28"/>
          <w:szCs w:val="28"/>
          <w:lang w:val="uk-UA"/>
        </w:rPr>
        <w:t>В ОПЕРІ</w:t>
      </w:r>
    </w:p>
    <w:p w:rsidR="00DC7FE6" w:rsidRPr="00B549C9" w:rsidRDefault="009C4DAB" w:rsidP="00B549C9">
      <w:pPr>
        <w:widowControl w:val="0"/>
        <w:spacing w:after="0" w:line="360" w:lineRule="auto"/>
        <w:ind w:firstLine="709"/>
        <w:jc w:val="center"/>
        <w:rPr>
          <w:rFonts w:ascii="Times New Roman" w:hAnsi="Times New Roman"/>
          <w:sz w:val="28"/>
          <w:szCs w:val="28"/>
          <w:lang w:val="uk-UA"/>
        </w:rPr>
      </w:pPr>
      <w:r w:rsidRPr="00B549C9">
        <w:rPr>
          <w:rFonts w:ascii="Times New Roman" w:hAnsi="Times New Roman"/>
          <w:sz w:val="28"/>
          <w:szCs w:val="28"/>
          <w:lang w:val="uk-UA"/>
        </w:rPr>
        <w:t>«ІДОМЕНЕЙ» В.А. МОЦАРТА</w:t>
      </w:r>
    </w:p>
    <w:p w:rsidR="00B549C9" w:rsidRDefault="00B549C9" w:rsidP="00B549C9">
      <w:pPr>
        <w:widowControl w:val="0"/>
        <w:spacing w:after="0" w:line="360" w:lineRule="auto"/>
        <w:ind w:firstLine="709"/>
        <w:jc w:val="both"/>
        <w:rPr>
          <w:rFonts w:ascii="Times New Roman" w:hAnsi="Times New Roman"/>
          <w:sz w:val="28"/>
          <w:szCs w:val="28"/>
          <w:lang w:val="uk-UA"/>
        </w:rPr>
      </w:pPr>
    </w:p>
    <w:p w:rsidR="00DC7FE6" w:rsidRPr="00B549C9" w:rsidRDefault="00B549C9" w:rsidP="00B549C9">
      <w:pPr>
        <w:widowControl w:val="0"/>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br w:type="page"/>
      </w:r>
      <w:r w:rsidR="00DC7FE6" w:rsidRPr="00B549C9">
        <w:rPr>
          <w:rFonts w:ascii="Times New Roman" w:hAnsi="Times New Roman"/>
          <w:sz w:val="28"/>
          <w:szCs w:val="28"/>
          <w:lang w:val="uk-UA"/>
        </w:rPr>
        <w:t xml:space="preserve">Анотація. Стаття присвячена аналізу </w:t>
      </w:r>
      <w:r w:rsidR="00705B64" w:rsidRPr="00B549C9">
        <w:rPr>
          <w:rFonts w:ascii="Times New Roman" w:hAnsi="Times New Roman"/>
          <w:sz w:val="28"/>
          <w:szCs w:val="28"/>
          <w:lang w:val="uk-UA"/>
        </w:rPr>
        <w:t>трансформації</w:t>
      </w:r>
      <w:r w:rsidR="00B12869">
        <w:rPr>
          <w:rFonts w:ascii="Times New Roman" w:hAnsi="Times New Roman"/>
          <w:sz w:val="28"/>
          <w:szCs w:val="28"/>
          <w:lang w:val="uk-UA"/>
        </w:rPr>
        <w:t xml:space="preserve"> традицій опери </w:t>
      </w:r>
      <w:r w:rsidR="00DC7FE6" w:rsidRPr="00B549C9">
        <w:rPr>
          <w:rFonts w:ascii="Times New Roman" w:hAnsi="Times New Roman"/>
          <w:sz w:val="28"/>
          <w:szCs w:val="28"/>
          <w:lang w:val="uk-UA"/>
        </w:rPr>
        <w:t>seria в творчості В.А. Моцарта на прикладі опери «Ідоменей». Досліджуються ес</w:t>
      </w:r>
      <w:r w:rsidR="004121C0" w:rsidRPr="00B549C9">
        <w:rPr>
          <w:rFonts w:ascii="Times New Roman" w:hAnsi="Times New Roman"/>
          <w:sz w:val="28"/>
          <w:szCs w:val="28"/>
          <w:lang w:val="uk-UA"/>
        </w:rPr>
        <w:t>тетичні витоки трактування хору.</w:t>
      </w:r>
      <w:r w:rsidR="00DC7FE6" w:rsidRPr="00B549C9">
        <w:rPr>
          <w:rFonts w:ascii="Times New Roman" w:hAnsi="Times New Roman"/>
          <w:sz w:val="28"/>
          <w:szCs w:val="28"/>
          <w:lang w:val="uk-UA"/>
        </w:rPr>
        <w:t xml:space="preserve"> </w:t>
      </w:r>
    </w:p>
    <w:p w:rsidR="00DC7FE6" w:rsidRPr="00B549C9" w:rsidRDefault="00DC7FE6" w:rsidP="00B549C9">
      <w:pPr>
        <w:pStyle w:val="a3"/>
        <w:widowControl w:val="0"/>
        <w:spacing w:before="0" w:beforeAutospacing="0" w:after="0" w:afterAutospacing="0" w:line="360" w:lineRule="auto"/>
        <w:ind w:firstLine="709"/>
        <w:jc w:val="both"/>
        <w:rPr>
          <w:sz w:val="28"/>
          <w:szCs w:val="28"/>
          <w:lang w:val="uk-UA"/>
        </w:rPr>
      </w:pPr>
      <w:r w:rsidRPr="00B549C9">
        <w:rPr>
          <w:sz w:val="28"/>
          <w:szCs w:val="28"/>
          <w:lang w:val="uk-UA"/>
        </w:rPr>
        <w:t>Ключові слова. Опера-seria, хорові сцени, жанрові ознаки, музичні, вокально-хорові прийоми.</w:t>
      </w:r>
    </w:p>
    <w:p w:rsidR="00DC7FE6" w:rsidRPr="00B549C9" w:rsidRDefault="00DC7FE6" w:rsidP="00B549C9">
      <w:pPr>
        <w:pStyle w:val="a3"/>
        <w:widowControl w:val="0"/>
        <w:spacing w:before="0" w:beforeAutospacing="0" w:after="0" w:afterAutospacing="0" w:line="360" w:lineRule="auto"/>
        <w:ind w:firstLine="709"/>
        <w:jc w:val="both"/>
        <w:rPr>
          <w:sz w:val="28"/>
          <w:szCs w:val="28"/>
          <w:lang w:val="uk-UA"/>
        </w:rPr>
      </w:pPr>
      <w:r w:rsidRPr="00B549C9">
        <w:rPr>
          <w:sz w:val="28"/>
          <w:szCs w:val="28"/>
          <w:lang w:val="uk-UA"/>
        </w:rPr>
        <w:t xml:space="preserve">Однією з перлин оперного спадку великого австрійського композитора В.А. Моцарта є опера «Ідоменей» (1781) – його перша творча вершина у жанрі опери-seria і віха зрілості у надбанні індивідуального стилю. У XIX ст. успішна прем’єра опери не викликала стійкого сценічного життя твору. І </w:t>
      </w:r>
      <w:r w:rsidR="00844704" w:rsidRPr="00B549C9">
        <w:rPr>
          <w:sz w:val="28"/>
          <w:szCs w:val="28"/>
          <w:lang w:val="uk-UA"/>
        </w:rPr>
        <w:t>лише</w:t>
      </w:r>
      <w:r w:rsidRPr="00B549C9">
        <w:rPr>
          <w:sz w:val="28"/>
          <w:szCs w:val="28"/>
          <w:lang w:val="uk-UA"/>
        </w:rPr>
        <w:t xml:space="preserve"> у ХХ ст., «Ідоменей» отримує своє признання, – спектаклі не сходять з театральних сцен таких міст, як Вена, Мюнхен, Берлін, Зальцбург, Неаполь, Кельн, Чикаго. На порубіжні тисячоліть відбувається нов</w:t>
      </w:r>
      <w:r w:rsidR="005E34E8" w:rsidRPr="00B549C9">
        <w:rPr>
          <w:sz w:val="28"/>
          <w:szCs w:val="28"/>
          <w:lang w:val="uk-UA"/>
        </w:rPr>
        <w:t>а</w:t>
      </w:r>
      <w:r w:rsidR="00B549C9">
        <w:rPr>
          <w:sz w:val="28"/>
          <w:szCs w:val="28"/>
          <w:lang w:val="uk-UA"/>
        </w:rPr>
        <w:t xml:space="preserve"> виконавська хвиля </w:t>
      </w:r>
      <w:r w:rsidRPr="00B549C9">
        <w:rPr>
          <w:sz w:val="28"/>
          <w:szCs w:val="28"/>
          <w:lang w:val="uk-UA"/>
        </w:rPr>
        <w:t xml:space="preserve">це постановки «Ідоменея» у Баварській опері (в інтерпретаціях Шнайдера, Хомоки, Винберга, Троста), </w:t>
      </w:r>
      <w:r w:rsidR="005E34E8" w:rsidRPr="00B549C9">
        <w:rPr>
          <w:sz w:val="28"/>
          <w:szCs w:val="28"/>
          <w:lang w:val="uk-UA"/>
        </w:rPr>
        <w:t>Флоренціі (Бичков, Мі</w:t>
      </w:r>
      <w:r w:rsidRPr="00B549C9">
        <w:rPr>
          <w:sz w:val="28"/>
          <w:szCs w:val="28"/>
          <w:lang w:val="uk-UA"/>
        </w:rPr>
        <w:t xml:space="preserve">ллер, Ван дер Вольт, Казарова), Парижі (Мінковськи), Бонні (Кеншс, Лой), Осло (Хонек), Мерселі, на початку ХХІ ст. – Дармштандті (Гут), Берні. Режисерська активність у пошуках новаторських форм втілення опери «Ідоменей» робить останню бестселером: постановки Олбері (Амстердам), К.М. Грюбера (Цюрих), Селларса (Глайндборн). У грудні 2003 року виставу «Ідоменей» було поставлено у берлінському музичному театрі Deutsche Oper у постановці креативного режисерра Ханса Ноєнфельса. Нова трактовка </w:t>
      </w:r>
      <w:r w:rsidR="003D34D8" w:rsidRPr="00B549C9">
        <w:rPr>
          <w:sz w:val="28"/>
          <w:szCs w:val="28"/>
          <w:lang w:val="uk-UA"/>
        </w:rPr>
        <w:t xml:space="preserve">сюжетної канви </w:t>
      </w:r>
      <w:r w:rsidRPr="00B549C9">
        <w:rPr>
          <w:sz w:val="28"/>
          <w:szCs w:val="28"/>
          <w:lang w:val="uk-UA"/>
        </w:rPr>
        <w:t xml:space="preserve">опери викликала релігійні та політичні протести, що стало причиною виключення «Ідоменея» з репертуару берлінської опери. І тільки 27 січня 2006 року (в день 250-річчя від народження великого композитора) в оперних театрах Вени та на </w:t>
      </w:r>
      <w:r w:rsidRPr="00B549C9">
        <w:rPr>
          <w:bCs/>
          <w:sz w:val="28"/>
          <w:szCs w:val="28"/>
          <w:lang w:val="uk-UA"/>
        </w:rPr>
        <w:t>фестивалі у Зальцбурзі</w:t>
      </w:r>
      <w:r w:rsidRPr="00B549C9">
        <w:rPr>
          <w:sz w:val="28"/>
          <w:szCs w:val="28"/>
          <w:lang w:val="uk-UA"/>
        </w:rPr>
        <w:t xml:space="preserve"> відкрились нові вистави оперних творів В.А. Моцарта, в тому числі і «Ідоменея». В цьому ж році було поновлено постановку </w:t>
      </w:r>
      <w:r w:rsidR="00827CE3" w:rsidRPr="00B549C9">
        <w:rPr>
          <w:sz w:val="28"/>
          <w:szCs w:val="28"/>
          <w:lang w:val="uk-UA"/>
        </w:rPr>
        <w:t xml:space="preserve">названого </w:t>
      </w:r>
      <w:r w:rsidRPr="00B549C9">
        <w:rPr>
          <w:sz w:val="28"/>
          <w:szCs w:val="28"/>
          <w:lang w:val="uk-UA"/>
        </w:rPr>
        <w:t xml:space="preserve">спектаклю у Берліні в музичному театрі Deutsche Oper. </w:t>
      </w:r>
    </w:p>
    <w:p w:rsidR="00DC7FE6" w:rsidRPr="00B549C9" w:rsidRDefault="00B94F29" w:rsidP="00B549C9">
      <w:pPr>
        <w:widowControl w:val="0"/>
        <w:spacing w:after="0" w:line="360" w:lineRule="auto"/>
        <w:ind w:firstLine="709"/>
        <w:jc w:val="both"/>
        <w:rPr>
          <w:rFonts w:ascii="Times New Roman" w:hAnsi="Times New Roman"/>
          <w:sz w:val="28"/>
          <w:lang w:val="uk-UA"/>
        </w:rPr>
      </w:pPr>
      <w:r w:rsidRPr="00B549C9">
        <w:rPr>
          <w:rFonts w:ascii="Times New Roman" w:hAnsi="Times New Roman"/>
          <w:sz w:val="28"/>
          <w:szCs w:val="28"/>
          <w:lang w:val="uk-UA"/>
        </w:rPr>
        <w:t>Отже</w:t>
      </w:r>
      <w:r w:rsidR="00DC7FE6" w:rsidRPr="00B549C9">
        <w:rPr>
          <w:rFonts w:ascii="Times New Roman" w:hAnsi="Times New Roman"/>
          <w:sz w:val="28"/>
          <w:szCs w:val="28"/>
          <w:lang w:val="uk-UA"/>
        </w:rPr>
        <w:t xml:space="preserve">, безцінний спадок австрійського генія в оперному жанрі і на сьогодення викликає нескінченні полемічні дискусії не тільки щодо питань інтерпретації, сценічного втілення, а й пояснює </w:t>
      </w:r>
      <w:r w:rsidR="00DC7FE6" w:rsidRPr="00B549C9">
        <w:rPr>
          <w:rFonts w:ascii="Times New Roman" w:hAnsi="Times New Roman"/>
          <w:sz w:val="28"/>
          <w:lang w:val="uk-UA"/>
        </w:rPr>
        <w:t>безперервну дослідницьку зацікавленість з питань історії, жанрових, структурно-драматургічних особливос</w:t>
      </w:r>
      <w:r w:rsidRPr="00B549C9">
        <w:rPr>
          <w:rFonts w:ascii="Times New Roman" w:hAnsi="Times New Roman"/>
          <w:sz w:val="28"/>
          <w:lang w:val="uk-UA"/>
        </w:rPr>
        <w:t>тей</w:t>
      </w:r>
      <w:r w:rsidR="00DC7FE6" w:rsidRPr="00B549C9">
        <w:rPr>
          <w:rFonts w:ascii="Times New Roman" w:hAnsi="Times New Roman"/>
          <w:sz w:val="28"/>
          <w:lang w:val="uk-UA"/>
        </w:rPr>
        <w:t xml:space="preserve">. </w:t>
      </w:r>
    </w:p>
    <w:p w:rsidR="00DC7FE6" w:rsidRPr="00B549C9" w:rsidRDefault="00DC7FE6" w:rsidP="00B549C9">
      <w:pPr>
        <w:widowControl w:val="0"/>
        <w:spacing w:after="0" w:line="360" w:lineRule="auto"/>
        <w:ind w:firstLine="709"/>
        <w:jc w:val="both"/>
        <w:rPr>
          <w:rFonts w:ascii="Times New Roman" w:hAnsi="Times New Roman"/>
          <w:sz w:val="28"/>
          <w:szCs w:val="28"/>
          <w:lang w:val="uk-UA"/>
        </w:rPr>
      </w:pPr>
      <w:r w:rsidRPr="00B549C9">
        <w:rPr>
          <w:rFonts w:ascii="Times New Roman" w:hAnsi="Times New Roman"/>
          <w:sz w:val="28"/>
          <w:szCs w:val="28"/>
          <w:lang w:val="uk-UA"/>
        </w:rPr>
        <w:t>Незважаючи на багаточисленні труди, що присвячені творчості В.А. Моцарта</w:t>
      </w:r>
      <w:r w:rsidR="00D22FC4" w:rsidRPr="00B549C9">
        <w:rPr>
          <w:rFonts w:ascii="Times New Roman" w:hAnsi="Times New Roman"/>
          <w:sz w:val="28"/>
          <w:szCs w:val="28"/>
          <w:lang w:val="uk-UA"/>
        </w:rPr>
        <w:t xml:space="preserve">, </w:t>
      </w:r>
      <w:r w:rsidRPr="00B549C9">
        <w:rPr>
          <w:rFonts w:ascii="Times New Roman" w:hAnsi="Times New Roman"/>
          <w:sz w:val="28"/>
          <w:szCs w:val="28"/>
          <w:lang w:val="uk-UA"/>
        </w:rPr>
        <w:t xml:space="preserve">проблема вивчення специфіки використання хору в операх В.А. Моцарта на сьогодення </w:t>
      </w:r>
      <w:r w:rsidR="000A5BBF" w:rsidRPr="00B549C9">
        <w:rPr>
          <w:rFonts w:ascii="Times New Roman" w:hAnsi="Times New Roman"/>
          <w:sz w:val="28"/>
          <w:szCs w:val="28"/>
          <w:lang w:val="uk-UA"/>
        </w:rPr>
        <w:t>опрацьована</w:t>
      </w:r>
      <w:r w:rsidRPr="00B549C9">
        <w:rPr>
          <w:rFonts w:ascii="Times New Roman" w:hAnsi="Times New Roman"/>
          <w:sz w:val="28"/>
          <w:szCs w:val="28"/>
          <w:lang w:val="uk-UA"/>
        </w:rPr>
        <w:t xml:space="preserve"> недостатньо. </w:t>
      </w:r>
      <w:r w:rsidR="00061DC2" w:rsidRPr="00B549C9">
        <w:rPr>
          <w:rFonts w:ascii="Times New Roman" w:hAnsi="Times New Roman"/>
          <w:sz w:val="28"/>
          <w:szCs w:val="28"/>
          <w:lang w:val="uk-UA"/>
        </w:rPr>
        <w:t>Таким чином</w:t>
      </w:r>
      <w:r w:rsidRPr="00B549C9">
        <w:rPr>
          <w:rFonts w:ascii="Times New Roman" w:hAnsi="Times New Roman"/>
          <w:sz w:val="28"/>
          <w:szCs w:val="28"/>
          <w:lang w:val="uk-UA"/>
        </w:rPr>
        <w:t xml:space="preserve">, осмислення естетичних витоків трактування хорового елементу в опері «Ідоменей» визначає актуальність даної статті. Об’єктом дослідження є опера В.А. Моцарта «Ідоменей». Предмет дослідження – хорові сцени в даній опері. Мета: вивчення хорового елементу в опері В.А. Моцарта «Ідоменей» в </w:t>
      </w:r>
      <w:r w:rsidR="00377EA7" w:rsidRPr="00B549C9">
        <w:rPr>
          <w:rFonts w:ascii="Times New Roman" w:hAnsi="Times New Roman"/>
          <w:sz w:val="28"/>
          <w:szCs w:val="28"/>
          <w:lang w:val="uk-UA"/>
        </w:rPr>
        <w:t xml:space="preserve">естетичному </w:t>
      </w:r>
      <w:r w:rsidRPr="00B549C9">
        <w:rPr>
          <w:rFonts w:ascii="Times New Roman" w:hAnsi="Times New Roman"/>
          <w:sz w:val="28"/>
          <w:szCs w:val="28"/>
          <w:lang w:val="uk-UA"/>
        </w:rPr>
        <w:t xml:space="preserve">аспекті його трактування. </w:t>
      </w:r>
    </w:p>
    <w:p w:rsidR="00DC7FE6" w:rsidRPr="00B549C9" w:rsidRDefault="00DC7FE6" w:rsidP="00B549C9">
      <w:pPr>
        <w:widowControl w:val="0"/>
        <w:spacing w:after="0" w:line="360" w:lineRule="auto"/>
        <w:ind w:firstLine="709"/>
        <w:jc w:val="both"/>
        <w:rPr>
          <w:rFonts w:ascii="Times New Roman" w:hAnsi="Times New Roman"/>
          <w:sz w:val="28"/>
          <w:szCs w:val="28"/>
          <w:lang w:val="uk-UA"/>
        </w:rPr>
      </w:pPr>
      <w:r w:rsidRPr="00B549C9">
        <w:rPr>
          <w:rFonts w:ascii="Times New Roman" w:hAnsi="Times New Roman"/>
          <w:sz w:val="28"/>
          <w:szCs w:val="28"/>
          <w:lang w:val="uk-UA"/>
        </w:rPr>
        <w:t xml:space="preserve">Перш ніж приступити до викладення основного матеріалу, слід розглянути деякі питання умов формування творчої особистості композитора, які в подальшому мали вплив на його естетичні погляди. </w:t>
      </w:r>
    </w:p>
    <w:p w:rsidR="00DC7FE6" w:rsidRPr="00B549C9" w:rsidRDefault="00DC7FE6" w:rsidP="00B549C9">
      <w:pPr>
        <w:widowControl w:val="0"/>
        <w:spacing w:after="0" w:line="360" w:lineRule="auto"/>
        <w:ind w:firstLine="709"/>
        <w:jc w:val="both"/>
        <w:rPr>
          <w:rFonts w:ascii="Times New Roman" w:hAnsi="Times New Roman"/>
          <w:sz w:val="28"/>
          <w:szCs w:val="28"/>
          <w:lang w:val="uk-UA"/>
        </w:rPr>
      </w:pPr>
      <w:r w:rsidRPr="00B549C9">
        <w:rPr>
          <w:rFonts w:ascii="Times New Roman" w:hAnsi="Times New Roman"/>
          <w:sz w:val="28"/>
          <w:szCs w:val="28"/>
          <w:lang w:val="uk-UA"/>
        </w:rPr>
        <w:t>Якщо говорити про оперний спадок В.А. Моцарта, то можна сказати, що він великий. Пояснення цього факту криється, безперечно, у таланті генія і музичного оточення від раннього дитинства до повної змужнілості. Загальновідомо, що батько В.А. Моцарта</w:t>
      </w:r>
      <w:r w:rsidR="00061DC2" w:rsidRPr="00B549C9">
        <w:rPr>
          <w:rFonts w:ascii="Times New Roman" w:hAnsi="Times New Roman"/>
          <w:sz w:val="28"/>
          <w:szCs w:val="28"/>
          <w:lang w:val="uk-UA"/>
        </w:rPr>
        <w:t>,</w:t>
      </w:r>
      <w:r w:rsidRPr="00B549C9">
        <w:rPr>
          <w:rFonts w:ascii="Times New Roman" w:hAnsi="Times New Roman"/>
          <w:sz w:val="28"/>
          <w:szCs w:val="28"/>
          <w:lang w:val="uk-UA"/>
        </w:rPr>
        <w:t xml:space="preserve"> Леопольд вважався видатним педагогом свого часу як у сфері теоретичної дидактики, так і у практичній педагогіці. Тому композитор вчився музиці самим продуктивним для дитячого сприйняття шляхом – наслідуючи та граючи. Прилучення Моцарта до музики у батьківському домі в період дитинства, продовжили роки </w:t>
      </w:r>
      <w:r w:rsidR="00061DC2" w:rsidRPr="00B549C9">
        <w:rPr>
          <w:rFonts w:ascii="Times New Roman" w:hAnsi="Times New Roman"/>
          <w:sz w:val="28"/>
          <w:szCs w:val="28"/>
          <w:lang w:val="uk-UA"/>
        </w:rPr>
        <w:t xml:space="preserve">концертних </w:t>
      </w:r>
      <w:r w:rsidRPr="00B549C9">
        <w:rPr>
          <w:rFonts w:ascii="Times New Roman" w:hAnsi="Times New Roman"/>
          <w:sz w:val="28"/>
          <w:szCs w:val="28"/>
          <w:lang w:val="uk-UA"/>
        </w:rPr>
        <w:t>мандрувань. За словами Манфреда Вагнера, у поїздках маленький Моцарт зустрічався, у першу чергу, з ко</w:t>
      </w:r>
      <w:r w:rsidR="00BF6F25">
        <w:rPr>
          <w:rFonts w:ascii="Times New Roman" w:hAnsi="Times New Roman"/>
          <w:sz w:val="28"/>
          <w:szCs w:val="28"/>
          <w:lang w:val="uk-UA"/>
        </w:rPr>
        <w:t xml:space="preserve">легами </w:t>
      </w:r>
      <w:r w:rsidRPr="00B549C9">
        <w:rPr>
          <w:rFonts w:ascii="Times New Roman" w:hAnsi="Times New Roman"/>
          <w:sz w:val="28"/>
          <w:szCs w:val="28"/>
          <w:lang w:val="uk-UA"/>
        </w:rPr>
        <w:t>композиторамиами: у шестирічному віці – з придворним капельмейстером Г</w:t>
      </w:r>
      <w:r w:rsidR="00D73F88" w:rsidRPr="00B549C9">
        <w:rPr>
          <w:rFonts w:ascii="Times New Roman" w:hAnsi="Times New Roman"/>
          <w:sz w:val="28"/>
          <w:szCs w:val="28"/>
          <w:lang w:val="uk-UA"/>
        </w:rPr>
        <w:t>.</w:t>
      </w:r>
      <w:r w:rsidRPr="00B549C9">
        <w:rPr>
          <w:rFonts w:ascii="Times New Roman" w:hAnsi="Times New Roman"/>
          <w:sz w:val="28"/>
          <w:szCs w:val="28"/>
          <w:lang w:val="uk-UA"/>
        </w:rPr>
        <w:t xml:space="preserve"> Ройтером, у 1763 році – з Н</w:t>
      </w:r>
      <w:r w:rsidR="00D73F88" w:rsidRPr="00B549C9">
        <w:rPr>
          <w:rFonts w:ascii="Times New Roman" w:hAnsi="Times New Roman"/>
          <w:sz w:val="28"/>
          <w:szCs w:val="28"/>
          <w:lang w:val="uk-UA"/>
        </w:rPr>
        <w:t>.</w:t>
      </w:r>
      <w:r w:rsidRPr="00B549C9">
        <w:rPr>
          <w:rFonts w:ascii="Times New Roman" w:hAnsi="Times New Roman"/>
          <w:sz w:val="28"/>
          <w:szCs w:val="28"/>
          <w:lang w:val="uk-UA"/>
        </w:rPr>
        <w:t xml:space="preserve"> Йомеллі в Людвигсбур</w:t>
      </w:r>
      <w:r w:rsidR="00D73F88" w:rsidRPr="00B549C9">
        <w:rPr>
          <w:rFonts w:ascii="Times New Roman" w:hAnsi="Times New Roman"/>
          <w:sz w:val="28"/>
          <w:szCs w:val="28"/>
          <w:lang w:val="uk-UA"/>
        </w:rPr>
        <w:t>зі</w:t>
      </w:r>
      <w:r w:rsidRPr="00B549C9">
        <w:rPr>
          <w:rFonts w:ascii="Times New Roman" w:hAnsi="Times New Roman"/>
          <w:sz w:val="28"/>
          <w:szCs w:val="28"/>
          <w:lang w:val="uk-UA"/>
        </w:rPr>
        <w:t xml:space="preserve"> і з придворнім музикальним і</w:t>
      </w:r>
      <w:r w:rsidR="00D73F88" w:rsidRPr="00B549C9">
        <w:rPr>
          <w:rFonts w:ascii="Times New Roman" w:hAnsi="Times New Roman"/>
          <w:sz w:val="28"/>
          <w:szCs w:val="28"/>
          <w:lang w:val="uk-UA"/>
        </w:rPr>
        <w:t>нтендантом Ф.К.</w:t>
      </w:r>
      <w:r w:rsidRPr="00B549C9">
        <w:rPr>
          <w:rFonts w:ascii="Times New Roman" w:hAnsi="Times New Roman"/>
          <w:sz w:val="28"/>
          <w:szCs w:val="28"/>
          <w:lang w:val="uk-UA"/>
        </w:rPr>
        <w:t xml:space="preserve"> Антоном фон Дальбергом у Майнці, а рік потому – з </w:t>
      </w:r>
      <w:r w:rsidR="006808C5" w:rsidRPr="00B549C9">
        <w:rPr>
          <w:rFonts w:ascii="Times New Roman" w:hAnsi="Times New Roman"/>
          <w:sz w:val="28"/>
          <w:szCs w:val="28"/>
          <w:lang w:val="uk-UA"/>
        </w:rPr>
        <w:t xml:space="preserve">придворним </w:t>
      </w:r>
      <w:r w:rsidRPr="00B549C9">
        <w:rPr>
          <w:rFonts w:ascii="Times New Roman" w:hAnsi="Times New Roman"/>
          <w:sz w:val="28"/>
          <w:szCs w:val="28"/>
          <w:lang w:val="uk-UA"/>
        </w:rPr>
        <w:t>музикантом королеви І</w:t>
      </w:r>
      <w:r w:rsidR="00D73F88" w:rsidRPr="00B549C9">
        <w:rPr>
          <w:rFonts w:ascii="Times New Roman" w:hAnsi="Times New Roman"/>
          <w:sz w:val="28"/>
          <w:szCs w:val="28"/>
          <w:lang w:val="uk-UA"/>
        </w:rPr>
        <w:t>.К.</w:t>
      </w:r>
      <w:r w:rsidRPr="00B549C9">
        <w:rPr>
          <w:rFonts w:ascii="Times New Roman" w:hAnsi="Times New Roman"/>
          <w:sz w:val="28"/>
          <w:szCs w:val="28"/>
          <w:lang w:val="uk-UA"/>
        </w:rPr>
        <w:t xml:space="preserve"> Бахом. </w:t>
      </w:r>
      <w:r w:rsidR="005C76D2" w:rsidRPr="00B549C9">
        <w:rPr>
          <w:rFonts w:ascii="Times New Roman" w:hAnsi="Times New Roman"/>
          <w:sz w:val="28"/>
          <w:szCs w:val="28"/>
          <w:lang w:val="uk-UA"/>
        </w:rPr>
        <w:t>Під час гастрольних турне</w:t>
      </w:r>
      <w:r w:rsidRPr="00B549C9">
        <w:rPr>
          <w:rFonts w:ascii="Times New Roman" w:hAnsi="Times New Roman"/>
          <w:sz w:val="28"/>
          <w:szCs w:val="28"/>
          <w:lang w:val="uk-UA"/>
        </w:rPr>
        <w:t xml:space="preserve"> </w:t>
      </w:r>
      <w:r w:rsidR="005C76D2" w:rsidRPr="00B549C9">
        <w:rPr>
          <w:rFonts w:ascii="Times New Roman" w:hAnsi="Times New Roman"/>
          <w:sz w:val="28"/>
          <w:szCs w:val="28"/>
          <w:lang w:val="uk-UA"/>
        </w:rPr>
        <w:t xml:space="preserve">його </w:t>
      </w:r>
      <w:r w:rsidRPr="00B549C9">
        <w:rPr>
          <w:rFonts w:ascii="Times New Roman" w:hAnsi="Times New Roman"/>
          <w:sz w:val="28"/>
          <w:szCs w:val="28"/>
          <w:lang w:val="uk-UA"/>
        </w:rPr>
        <w:t>шлях не раз пересікався з оперними «революці</w:t>
      </w:r>
      <w:r w:rsidR="00D73F88" w:rsidRPr="00B549C9">
        <w:rPr>
          <w:rFonts w:ascii="Times New Roman" w:hAnsi="Times New Roman"/>
          <w:sz w:val="28"/>
          <w:szCs w:val="28"/>
          <w:lang w:val="uk-UA"/>
        </w:rPr>
        <w:t>онерами» – К.</w:t>
      </w:r>
      <w:r w:rsidRPr="00B549C9">
        <w:rPr>
          <w:rFonts w:ascii="Times New Roman" w:hAnsi="Times New Roman"/>
          <w:sz w:val="28"/>
          <w:szCs w:val="28"/>
          <w:lang w:val="uk-UA"/>
        </w:rPr>
        <w:t>В</w:t>
      </w:r>
      <w:r w:rsidR="00D73F88" w:rsidRPr="00B549C9">
        <w:rPr>
          <w:rFonts w:ascii="Times New Roman" w:hAnsi="Times New Roman"/>
          <w:sz w:val="28"/>
          <w:szCs w:val="28"/>
          <w:lang w:val="uk-UA"/>
        </w:rPr>
        <w:t>.</w:t>
      </w:r>
      <w:r w:rsidRPr="00B549C9">
        <w:rPr>
          <w:rFonts w:ascii="Times New Roman" w:hAnsi="Times New Roman"/>
          <w:sz w:val="28"/>
          <w:szCs w:val="28"/>
          <w:lang w:val="uk-UA"/>
        </w:rPr>
        <w:t xml:space="preserve"> Глюком, а, можливо, і з Греті. Життя його зводило також з М</w:t>
      </w:r>
      <w:r w:rsidR="005C76D2" w:rsidRPr="00B549C9">
        <w:rPr>
          <w:rFonts w:ascii="Times New Roman" w:hAnsi="Times New Roman"/>
          <w:sz w:val="28"/>
          <w:szCs w:val="28"/>
          <w:lang w:val="uk-UA"/>
        </w:rPr>
        <w:t>. Клементі і Н.</w:t>
      </w:r>
      <w:r w:rsidRPr="00B549C9">
        <w:rPr>
          <w:rFonts w:ascii="Times New Roman" w:hAnsi="Times New Roman"/>
          <w:sz w:val="28"/>
          <w:szCs w:val="28"/>
          <w:lang w:val="uk-UA"/>
        </w:rPr>
        <w:t xml:space="preserve"> Пічіні, Дж</w:t>
      </w:r>
      <w:r w:rsidR="00991C30" w:rsidRPr="00B549C9">
        <w:rPr>
          <w:rFonts w:ascii="Times New Roman" w:hAnsi="Times New Roman"/>
          <w:sz w:val="28"/>
          <w:szCs w:val="28"/>
          <w:lang w:val="uk-UA"/>
        </w:rPr>
        <w:t xml:space="preserve">. </w:t>
      </w:r>
      <w:r w:rsidRPr="00B549C9">
        <w:rPr>
          <w:rFonts w:ascii="Times New Roman" w:hAnsi="Times New Roman"/>
          <w:sz w:val="28"/>
          <w:szCs w:val="28"/>
          <w:lang w:val="uk-UA"/>
        </w:rPr>
        <w:t>Пазіел</w:t>
      </w:r>
      <w:r w:rsidR="00991C30" w:rsidRPr="00B549C9">
        <w:rPr>
          <w:rFonts w:ascii="Times New Roman" w:hAnsi="Times New Roman"/>
          <w:sz w:val="28"/>
          <w:szCs w:val="28"/>
          <w:lang w:val="uk-UA"/>
        </w:rPr>
        <w:t>ло и Д.</w:t>
      </w:r>
      <w:r w:rsidRPr="00B549C9">
        <w:rPr>
          <w:rFonts w:ascii="Times New Roman" w:hAnsi="Times New Roman"/>
          <w:sz w:val="28"/>
          <w:szCs w:val="28"/>
          <w:lang w:val="uk-UA"/>
        </w:rPr>
        <w:t xml:space="preserve"> Пас</w:t>
      </w:r>
      <w:r w:rsidR="00991C30" w:rsidRPr="00B549C9">
        <w:rPr>
          <w:rFonts w:ascii="Times New Roman" w:hAnsi="Times New Roman"/>
          <w:sz w:val="28"/>
          <w:szCs w:val="28"/>
          <w:lang w:val="uk-UA"/>
        </w:rPr>
        <w:t>кі</w:t>
      </w:r>
      <w:r w:rsidRPr="00B549C9">
        <w:rPr>
          <w:rFonts w:ascii="Times New Roman" w:hAnsi="Times New Roman"/>
          <w:sz w:val="28"/>
          <w:szCs w:val="28"/>
          <w:lang w:val="uk-UA"/>
        </w:rPr>
        <w:t xml:space="preserve">, </w:t>
      </w:r>
      <w:r w:rsidR="00991C30" w:rsidRPr="00B549C9">
        <w:rPr>
          <w:rFonts w:ascii="Times New Roman" w:hAnsi="Times New Roman"/>
          <w:sz w:val="28"/>
          <w:szCs w:val="28"/>
          <w:lang w:val="uk-UA"/>
        </w:rPr>
        <w:t>коротше</w:t>
      </w:r>
      <w:r w:rsidRPr="00B549C9">
        <w:rPr>
          <w:rFonts w:ascii="Times New Roman" w:hAnsi="Times New Roman"/>
          <w:sz w:val="28"/>
          <w:szCs w:val="28"/>
          <w:lang w:val="uk-UA"/>
        </w:rPr>
        <w:t xml:space="preserve"> кажучи – зі всіма заслуженими та іменитими музикантами тодішньої Європи. Усі зустрічі в той чи іншій мірі відобразились у різних творах В.А. Моцарта, зокрема і у оперних. Так, наприклад, у Лондоні він познайомився з італійською оперою, у В</w:t>
      </w:r>
      <w:r w:rsidR="00482284" w:rsidRPr="00B549C9">
        <w:rPr>
          <w:rFonts w:ascii="Times New Roman" w:hAnsi="Times New Roman"/>
          <w:sz w:val="28"/>
          <w:szCs w:val="28"/>
          <w:lang w:val="uk-UA"/>
        </w:rPr>
        <w:t>ідн</w:t>
      </w:r>
      <w:r w:rsidRPr="00B549C9">
        <w:rPr>
          <w:rFonts w:ascii="Times New Roman" w:hAnsi="Times New Roman"/>
          <w:sz w:val="28"/>
          <w:szCs w:val="28"/>
          <w:lang w:val="uk-UA"/>
        </w:rPr>
        <w:t xml:space="preserve">і </w:t>
      </w:r>
      <w:r w:rsidR="006472F6" w:rsidRPr="00B549C9">
        <w:rPr>
          <w:rFonts w:ascii="Times New Roman" w:hAnsi="Times New Roman"/>
          <w:sz w:val="28"/>
          <w:szCs w:val="28"/>
          <w:lang w:val="uk-UA"/>
        </w:rPr>
        <w:t xml:space="preserve">– </w:t>
      </w:r>
      <w:r w:rsidRPr="00B549C9">
        <w:rPr>
          <w:rFonts w:ascii="Times New Roman" w:hAnsi="Times New Roman"/>
          <w:sz w:val="28"/>
          <w:szCs w:val="28"/>
          <w:lang w:val="uk-UA"/>
        </w:rPr>
        <w:t>пізнав французький б</w:t>
      </w:r>
      <w:r w:rsidR="00AF5525" w:rsidRPr="00B549C9">
        <w:rPr>
          <w:rFonts w:ascii="Times New Roman" w:hAnsi="Times New Roman"/>
          <w:sz w:val="28"/>
          <w:szCs w:val="28"/>
          <w:lang w:val="uk-UA"/>
        </w:rPr>
        <w:t xml:space="preserve">алет. </w:t>
      </w:r>
      <w:r w:rsidRPr="00B549C9">
        <w:rPr>
          <w:rFonts w:ascii="Times New Roman" w:hAnsi="Times New Roman"/>
          <w:sz w:val="28"/>
          <w:szCs w:val="28"/>
          <w:lang w:val="uk-UA"/>
        </w:rPr>
        <w:t xml:space="preserve">Не менш важливим у формуванні композитора було те, що він з дитинства був знайомий з творчістю народного австрійського театру. Юний Моцарт бачив вистави мандруючих труп, які відвідували Зальцбург, і </w:t>
      </w:r>
      <w:r w:rsidR="006472F6" w:rsidRPr="00B549C9">
        <w:rPr>
          <w:rFonts w:ascii="Times New Roman" w:hAnsi="Times New Roman"/>
          <w:sz w:val="28"/>
          <w:szCs w:val="28"/>
          <w:lang w:val="uk-UA"/>
        </w:rPr>
        <w:t xml:space="preserve">підсвідомо </w:t>
      </w:r>
      <w:r w:rsidRPr="00B549C9">
        <w:rPr>
          <w:rFonts w:ascii="Times New Roman" w:hAnsi="Times New Roman"/>
          <w:sz w:val="28"/>
          <w:szCs w:val="28"/>
          <w:lang w:val="uk-UA"/>
        </w:rPr>
        <w:t xml:space="preserve">увібрав комедійну стихію. Про це свідчать листи композитора до своїх близьких, у яких присутня гра слів, приказки, рифмовані кінцівки листів у дусі ярмаркового балагурства. І ця «карнавальна» тенденція також була найважливішою гранню світобачення Моцарта, яка </w:t>
      </w:r>
      <w:r w:rsidR="006472F6" w:rsidRPr="00B549C9">
        <w:rPr>
          <w:rFonts w:ascii="Times New Roman" w:hAnsi="Times New Roman"/>
          <w:sz w:val="28"/>
          <w:szCs w:val="28"/>
          <w:lang w:val="uk-UA"/>
        </w:rPr>
        <w:t>охопи</w:t>
      </w:r>
      <w:r w:rsidRPr="00B549C9">
        <w:rPr>
          <w:rFonts w:ascii="Times New Roman" w:hAnsi="Times New Roman"/>
          <w:sz w:val="28"/>
          <w:szCs w:val="28"/>
          <w:lang w:val="uk-UA"/>
        </w:rPr>
        <w:t xml:space="preserve">ла міцну народну ігрову стихію і втілилась у творчості від ранніх дитячих спроб до зрілих останніх творів. </w:t>
      </w:r>
    </w:p>
    <w:p w:rsidR="00DC7FE6" w:rsidRPr="00B549C9" w:rsidRDefault="00DC7FE6" w:rsidP="00B549C9">
      <w:pPr>
        <w:widowControl w:val="0"/>
        <w:spacing w:after="0" w:line="360" w:lineRule="auto"/>
        <w:ind w:firstLine="709"/>
        <w:jc w:val="both"/>
        <w:rPr>
          <w:rFonts w:ascii="Times New Roman" w:hAnsi="Times New Roman"/>
          <w:sz w:val="28"/>
          <w:szCs w:val="28"/>
          <w:lang w:val="uk-UA"/>
        </w:rPr>
      </w:pPr>
      <w:r w:rsidRPr="00B549C9">
        <w:rPr>
          <w:rFonts w:ascii="Times New Roman" w:hAnsi="Times New Roman"/>
          <w:sz w:val="28"/>
          <w:szCs w:val="28"/>
          <w:lang w:val="uk-UA"/>
        </w:rPr>
        <w:t xml:space="preserve">Розглянувши умови творчого розвитку Моцарта, ми </w:t>
      </w:r>
      <w:r w:rsidR="00FA667D" w:rsidRPr="00B549C9">
        <w:rPr>
          <w:rFonts w:ascii="Times New Roman" w:hAnsi="Times New Roman"/>
          <w:sz w:val="28"/>
          <w:szCs w:val="28"/>
          <w:lang w:val="uk-UA"/>
        </w:rPr>
        <w:t>з’ясували</w:t>
      </w:r>
      <w:r w:rsidRPr="00B549C9">
        <w:rPr>
          <w:rFonts w:ascii="Times New Roman" w:hAnsi="Times New Roman"/>
          <w:sz w:val="28"/>
          <w:szCs w:val="28"/>
          <w:lang w:val="uk-UA"/>
        </w:rPr>
        <w:t xml:space="preserve">, що його постать як музиканта-композитора формувалася під впливом багатьох факторів: </w:t>
      </w:r>
      <w:r w:rsidR="00CF4B11" w:rsidRPr="00B549C9">
        <w:rPr>
          <w:rFonts w:ascii="Times New Roman" w:hAnsi="Times New Roman"/>
          <w:sz w:val="28"/>
          <w:szCs w:val="28"/>
          <w:lang w:val="uk-UA"/>
        </w:rPr>
        <w:t>обдарування</w:t>
      </w:r>
      <w:r w:rsidRPr="00B549C9">
        <w:rPr>
          <w:rFonts w:ascii="Times New Roman" w:hAnsi="Times New Roman"/>
          <w:sz w:val="28"/>
          <w:szCs w:val="28"/>
          <w:lang w:val="uk-UA"/>
        </w:rPr>
        <w:t xml:space="preserve">, домашнє навчання, концертна діяльність, що значно розширила його кругозір у сфері музичних жанрів. </w:t>
      </w:r>
      <w:r w:rsidR="00030B68" w:rsidRPr="00B549C9">
        <w:rPr>
          <w:rFonts w:ascii="Times New Roman" w:hAnsi="Times New Roman"/>
          <w:sz w:val="28"/>
          <w:szCs w:val="28"/>
          <w:lang w:val="uk-UA"/>
        </w:rPr>
        <w:t>Отже, враховуючи, з одного боку, природн</w:t>
      </w:r>
      <w:r w:rsidR="00CF4B11" w:rsidRPr="00B549C9">
        <w:rPr>
          <w:rFonts w:ascii="Times New Roman" w:hAnsi="Times New Roman"/>
          <w:sz w:val="28"/>
          <w:szCs w:val="28"/>
          <w:lang w:val="uk-UA"/>
        </w:rPr>
        <w:t>у талановитість</w:t>
      </w:r>
      <w:r w:rsidR="00030B68" w:rsidRPr="00B549C9">
        <w:rPr>
          <w:rFonts w:ascii="Times New Roman" w:hAnsi="Times New Roman"/>
          <w:sz w:val="28"/>
          <w:szCs w:val="28"/>
          <w:lang w:val="uk-UA"/>
        </w:rPr>
        <w:t xml:space="preserve"> та музичне оточення, з іншого – фізичну причетність до свого часу, широту спілкування з авторитетними представниками другої половини XVII ст., можна пояснити різноманіття жанрово-стильових моделей його музичних орієнтирів, які зрештою стали однією з характерних рис творчої індивідуальності В.А. Моцарта. В подальшому жанр у його творах стає лише відправним моментом оперної концепції. </w:t>
      </w:r>
      <w:r w:rsidRPr="00B549C9">
        <w:rPr>
          <w:rFonts w:ascii="Times New Roman" w:hAnsi="Times New Roman"/>
          <w:sz w:val="28"/>
          <w:szCs w:val="28"/>
          <w:lang w:val="uk-UA"/>
        </w:rPr>
        <w:t>Естетичні джерела музичного театру Моцарта базуються на «трьох китах», – традиції австрійського народного театру, традиції опери-seria і опери-buffa.</w:t>
      </w:r>
    </w:p>
    <w:p w:rsidR="00DC7FE6" w:rsidRPr="00B549C9" w:rsidRDefault="00DC7FE6" w:rsidP="00B549C9">
      <w:pPr>
        <w:widowControl w:val="0"/>
        <w:spacing w:after="0" w:line="360" w:lineRule="auto"/>
        <w:ind w:firstLine="709"/>
        <w:jc w:val="both"/>
        <w:rPr>
          <w:rFonts w:ascii="Times New Roman" w:hAnsi="Times New Roman"/>
          <w:sz w:val="28"/>
          <w:szCs w:val="28"/>
          <w:lang w:val="uk-UA"/>
        </w:rPr>
      </w:pPr>
      <w:r w:rsidRPr="00B549C9">
        <w:rPr>
          <w:rFonts w:ascii="Times New Roman" w:hAnsi="Times New Roman"/>
          <w:sz w:val="28"/>
          <w:szCs w:val="28"/>
          <w:lang w:val="uk-UA"/>
        </w:rPr>
        <w:t xml:space="preserve">В.А. Моцарт створив більше ніж 600 творів різних жанрів. Найважливішою сферою його творчості був музичний театр. Композитор опанував практично всі сучасні йому оперні жанри, а його твори склали цілу епоху в розвитку опери. Вся </w:t>
      </w:r>
      <w:r w:rsidR="008B3569" w:rsidRPr="00B549C9">
        <w:rPr>
          <w:rFonts w:ascii="Times New Roman" w:hAnsi="Times New Roman"/>
          <w:sz w:val="28"/>
          <w:szCs w:val="28"/>
          <w:lang w:val="uk-UA"/>
        </w:rPr>
        <w:t>музично-театральна</w:t>
      </w:r>
      <w:r w:rsidRPr="00B549C9">
        <w:rPr>
          <w:rFonts w:ascii="Times New Roman" w:hAnsi="Times New Roman"/>
          <w:sz w:val="28"/>
          <w:szCs w:val="28"/>
          <w:lang w:val="uk-UA"/>
        </w:rPr>
        <w:t xml:space="preserve"> творчість Моцарта нараховує 16 опер і ії можна умовно поділити на три жанрових направлення: опер</w:t>
      </w:r>
      <w:r w:rsidR="00CA2E5A" w:rsidRPr="00B549C9">
        <w:rPr>
          <w:rFonts w:ascii="Times New Roman" w:hAnsi="Times New Roman"/>
          <w:sz w:val="28"/>
          <w:szCs w:val="28"/>
          <w:lang w:val="uk-UA"/>
        </w:rPr>
        <w:t>а</w:t>
      </w:r>
      <w:r w:rsidRPr="00B549C9">
        <w:rPr>
          <w:rFonts w:ascii="Times New Roman" w:hAnsi="Times New Roman"/>
          <w:sz w:val="28"/>
          <w:szCs w:val="28"/>
          <w:lang w:val="uk-UA"/>
        </w:rPr>
        <w:t>-seria, опер</w:t>
      </w:r>
      <w:r w:rsidR="00CA2E5A" w:rsidRPr="00B549C9">
        <w:rPr>
          <w:rFonts w:ascii="Times New Roman" w:hAnsi="Times New Roman"/>
          <w:sz w:val="28"/>
          <w:szCs w:val="28"/>
          <w:lang w:val="uk-UA"/>
        </w:rPr>
        <w:t>а</w:t>
      </w:r>
      <w:r w:rsidRPr="00B549C9">
        <w:rPr>
          <w:rFonts w:ascii="Times New Roman" w:hAnsi="Times New Roman"/>
          <w:sz w:val="28"/>
          <w:szCs w:val="28"/>
          <w:lang w:val="uk-UA"/>
        </w:rPr>
        <w:t xml:space="preserve"> buffa і зінгшпіл</w:t>
      </w:r>
      <w:r w:rsidR="00CA2E5A" w:rsidRPr="00B549C9">
        <w:rPr>
          <w:rFonts w:ascii="Times New Roman" w:hAnsi="Times New Roman"/>
          <w:sz w:val="28"/>
          <w:szCs w:val="28"/>
          <w:lang w:val="uk-UA"/>
        </w:rPr>
        <w:t>ь</w:t>
      </w:r>
      <w:r w:rsidRPr="00B549C9">
        <w:rPr>
          <w:rFonts w:ascii="Times New Roman" w:hAnsi="Times New Roman"/>
          <w:sz w:val="28"/>
          <w:szCs w:val="28"/>
          <w:lang w:val="uk-UA"/>
        </w:rPr>
        <w:t xml:space="preserve">. </w:t>
      </w:r>
    </w:p>
    <w:p w:rsidR="00C374EB" w:rsidRPr="00B549C9" w:rsidRDefault="00DC7FE6" w:rsidP="00B549C9">
      <w:pPr>
        <w:widowControl w:val="0"/>
        <w:spacing w:after="0" w:line="360" w:lineRule="auto"/>
        <w:ind w:firstLine="709"/>
        <w:jc w:val="both"/>
        <w:rPr>
          <w:rFonts w:ascii="Times New Roman" w:hAnsi="Times New Roman"/>
          <w:sz w:val="28"/>
          <w:szCs w:val="28"/>
          <w:lang w:val="uk-UA"/>
        </w:rPr>
      </w:pPr>
      <w:r w:rsidRPr="00B549C9">
        <w:rPr>
          <w:rFonts w:ascii="Times New Roman" w:hAnsi="Times New Roman"/>
          <w:sz w:val="28"/>
          <w:szCs w:val="28"/>
          <w:lang w:val="uk-UA"/>
        </w:rPr>
        <w:t xml:space="preserve">В даній статті, згідно її мети, буде розглянуто </w:t>
      </w:r>
      <w:r w:rsidR="00B549C9">
        <w:rPr>
          <w:rFonts w:ascii="Times New Roman" w:hAnsi="Times New Roman"/>
          <w:sz w:val="28"/>
          <w:szCs w:val="28"/>
          <w:lang w:val="uk-UA"/>
        </w:rPr>
        <w:t xml:space="preserve">хоровий елемент в опері </w:t>
      </w:r>
      <w:r w:rsidR="00C374EB" w:rsidRPr="00B549C9">
        <w:rPr>
          <w:rFonts w:ascii="Times New Roman" w:hAnsi="Times New Roman"/>
          <w:sz w:val="28"/>
          <w:szCs w:val="28"/>
          <w:lang w:val="uk-UA"/>
        </w:rPr>
        <w:t>seria «Ідоменей» та з’ясо</w:t>
      </w:r>
      <w:r w:rsidR="00B549C9">
        <w:rPr>
          <w:rFonts w:ascii="Times New Roman" w:hAnsi="Times New Roman"/>
          <w:sz w:val="28"/>
          <w:szCs w:val="28"/>
          <w:lang w:val="uk-UA"/>
        </w:rPr>
        <w:t>вано естетику його трактування.</w:t>
      </w:r>
    </w:p>
    <w:p w:rsidR="00DC7FE6" w:rsidRPr="00B549C9" w:rsidRDefault="00DC7FE6" w:rsidP="00B549C9">
      <w:pPr>
        <w:widowControl w:val="0"/>
        <w:spacing w:after="0" w:line="360" w:lineRule="auto"/>
        <w:ind w:firstLine="709"/>
        <w:jc w:val="both"/>
        <w:rPr>
          <w:rFonts w:ascii="Times New Roman" w:hAnsi="Times New Roman"/>
          <w:sz w:val="28"/>
          <w:szCs w:val="28"/>
          <w:lang w:val="uk-UA"/>
        </w:rPr>
      </w:pPr>
      <w:r w:rsidRPr="00B549C9">
        <w:rPr>
          <w:rFonts w:ascii="Times New Roman" w:hAnsi="Times New Roman"/>
          <w:sz w:val="28"/>
          <w:szCs w:val="28"/>
          <w:lang w:val="uk-UA"/>
        </w:rPr>
        <w:t xml:space="preserve">Перша опера Моцарта у цьому жанрі – «Митридат, царь Понта». У ній композитор ще слідує усім канонам опери-seria. Але у написаній через десять років опері «Ідоменей», перед нами постає зрілий </w:t>
      </w:r>
      <w:r w:rsidR="00030B68" w:rsidRPr="00B549C9">
        <w:rPr>
          <w:rFonts w:ascii="Times New Roman" w:hAnsi="Times New Roman"/>
          <w:sz w:val="28"/>
          <w:szCs w:val="28"/>
          <w:lang w:val="uk-UA"/>
        </w:rPr>
        <w:t>майстер</w:t>
      </w:r>
      <w:r w:rsidRPr="00B549C9">
        <w:rPr>
          <w:rFonts w:ascii="Times New Roman" w:hAnsi="Times New Roman"/>
          <w:sz w:val="28"/>
          <w:szCs w:val="28"/>
          <w:lang w:val="uk-UA"/>
        </w:rPr>
        <w:t>, який має свою естетичну позицію та індивідуальний стиль. Саме ця опера стала першою вершиною Моцарта у жанрі опери-seria (за нею – «Милосердя Тіта», 1791) і віха творчої зрілості.</w:t>
      </w:r>
      <w:r w:rsidR="00030B68" w:rsidRPr="00B549C9">
        <w:rPr>
          <w:rFonts w:ascii="Times New Roman" w:hAnsi="Times New Roman"/>
          <w:sz w:val="28"/>
          <w:szCs w:val="28"/>
          <w:lang w:val="uk-UA"/>
        </w:rPr>
        <w:t xml:space="preserve"> </w:t>
      </w:r>
      <w:r w:rsidR="00F171BB" w:rsidRPr="00B549C9">
        <w:rPr>
          <w:rFonts w:ascii="Times New Roman" w:hAnsi="Times New Roman"/>
          <w:sz w:val="28"/>
          <w:szCs w:val="28"/>
          <w:lang w:val="uk-UA"/>
        </w:rPr>
        <w:t>Дотримуючись та г</w:t>
      </w:r>
      <w:r w:rsidRPr="00B549C9">
        <w:rPr>
          <w:rFonts w:ascii="Times New Roman" w:hAnsi="Times New Roman"/>
          <w:sz w:val="28"/>
          <w:szCs w:val="28"/>
          <w:lang w:val="uk-UA"/>
        </w:rPr>
        <w:t>нучко володі</w:t>
      </w:r>
      <w:r w:rsidR="00F171BB" w:rsidRPr="00B549C9">
        <w:rPr>
          <w:rFonts w:ascii="Times New Roman" w:hAnsi="Times New Roman"/>
          <w:sz w:val="28"/>
          <w:szCs w:val="28"/>
          <w:lang w:val="uk-UA"/>
        </w:rPr>
        <w:t>ючи, з одного боку,</w:t>
      </w:r>
      <w:r w:rsidRPr="00B549C9">
        <w:rPr>
          <w:rFonts w:ascii="Times New Roman" w:hAnsi="Times New Roman"/>
          <w:sz w:val="28"/>
          <w:szCs w:val="28"/>
          <w:lang w:val="uk-UA"/>
        </w:rPr>
        <w:t xml:space="preserve"> досягненнями опери-seria</w:t>
      </w:r>
      <w:r w:rsidR="00126610" w:rsidRPr="00B549C9">
        <w:rPr>
          <w:rFonts w:ascii="Times New Roman" w:hAnsi="Times New Roman"/>
          <w:sz w:val="28"/>
          <w:szCs w:val="28"/>
          <w:lang w:val="uk-UA"/>
        </w:rPr>
        <w:t xml:space="preserve"> такими як,</w:t>
      </w:r>
      <w:r w:rsidR="00F171BB" w:rsidRPr="00B549C9">
        <w:rPr>
          <w:rFonts w:ascii="Times New Roman" w:hAnsi="Times New Roman"/>
          <w:sz w:val="28"/>
          <w:szCs w:val="28"/>
          <w:lang w:val="uk-UA"/>
        </w:rPr>
        <w:t xml:space="preserve"> композиція опери (три акти); номерна структура, яка основана на чергуванні речитативів secco і арій; </w:t>
      </w:r>
      <w:r w:rsidR="00485877" w:rsidRPr="00B549C9">
        <w:rPr>
          <w:rFonts w:ascii="Times New Roman" w:hAnsi="Times New Roman"/>
          <w:sz w:val="28"/>
          <w:szCs w:val="28"/>
          <w:lang w:val="uk-UA"/>
        </w:rPr>
        <w:t>характерні театральні амплуа-</w:t>
      </w:r>
      <w:r w:rsidR="00F171BB" w:rsidRPr="00B549C9">
        <w:rPr>
          <w:rFonts w:ascii="Times New Roman" w:hAnsi="Times New Roman"/>
          <w:sz w:val="28"/>
          <w:szCs w:val="28"/>
          <w:lang w:val="uk-UA"/>
        </w:rPr>
        <w:t>персонажі (страдаюча Ілія, палкий Ідамант, помстива Електра, сповнений каяття Ідоменей)</w:t>
      </w:r>
      <w:r w:rsidR="00485877" w:rsidRPr="00B549C9">
        <w:rPr>
          <w:rFonts w:ascii="Times New Roman" w:hAnsi="Times New Roman"/>
          <w:sz w:val="28"/>
          <w:szCs w:val="28"/>
          <w:lang w:val="uk-UA"/>
        </w:rPr>
        <w:t>, з другого – французької ліричної трагедії і реформаторської глюківської опери</w:t>
      </w:r>
      <w:r w:rsidRPr="00B549C9">
        <w:rPr>
          <w:rFonts w:ascii="Times New Roman" w:hAnsi="Times New Roman"/>
          <w:sz w:val="28"/>
          <w:szCs w:val="28"/>
          <w:lang w:val="uk-UA"/>
        </w:rPr>
        <w:t xml:space="preserve"> (буря, чудовисько, сцена у храмі з голосом, оракули, хори, марші, балет), він створює особистий вид опери, який оспорює стереотипи seria. Він вводить в оперу речитатив accompognato, який виступає носієм драматичної образності. Звертаючись до виразних можливостей різнопланових речитативів, Моцарт трактує secco як еквівалент «спокою», а accompognato – «страху і скорботи». </w:t>
      </w:r>
    </w:p>
    <w:p w:rsidR="00DC7FE6" w:rsidRPr="00B549C9" w:rsidRDefault="00DC7FE6" w:rsidP="00B549C9">
      <w:pPr>
        <w:widowControl w:val="0"/>
        <w:spacing w:after="0" w:line="360" w:lineRule="auto"/>
        <w:ind w:firstLine="709"/>
        <w:jc w:val="both"/>
        <w:rPr>
          <w:rFonts w:ascii="Times New Roman" w:hAnsi="Times New Roman"/>
          <w:sz w:val="28"/>
          <w:szCs w:val="28"/>
          <w:lang w:val="uk-UA"/>
        </w:rPr>
      </w:pPr>
      <w:r w:rsidRPr="00B549C9">
        <w:rPr>
          <w:rFonts w:ascii="Times New Roman" w:hAnsi="Times New Roman"/>
          <w:sz w:val="28"/>
          <w:szCs w:val="28"/>
          <w:lang w:val="uk-UA"/>
        </w:rPr>
        <w:t xml:space="preserve">Поряд з традиційним, в творі ми зустрічаємо новаторські риси, серед яких і «живі» характери, </w:t>
      </w:r>
      <w:r w:rsidR="00CD6DE5" w:rsidRPr="00B549C9">
        <w:rPr>
          <w:rFonts w:ascii="Times New Roman" w:hAnsi="Times New Roman"/>
          <w:sz w:val="28"/>
          <w:szCs w:val="28"/>
          <w:lang w:val="uk-UA"/>
        </w:rPr>
        <w:t>які репрезентовані у розвитку</w:t>
      </w:r>
      <w:r w:rsidRPr="00B549C9">
        <w:rPr>
          <w:rFonts w:ascii="Times New Roman" w:hAnsi="Times New Roman"/>
          <w:sz w:val="28"/>
          <w:szCs w:val="28"/>
          <w:lang w:val="uk-UA"/>
        </w:rPr>
        <w:t xml:space="preserve"> (Ідоменей та Ілія); і окрашені лірико-драматичними красками ансамблі (дует Ілії ті Діаманта у ІІІ д., терцет Електри, Ілї та Діаманта, новаторський квартет у ІІІ </w:t>
      </w:r>
      <w:r w:rsidR="00ED5329" w:rsidRPr="00B549C9">
        <w:rPr>
          <w:rFonts w:ascii="Times New Roman" w:hAnsi="Times New Roman"/>
          <w:sz w:val="28"/>
          <w:szCs w:val="28"/>
          <w:lang w:val="uk-UA"/>
        </w:rPr>
        <w:t>акті</w:t>
      </w:r>
      <w:r w:rsidRPr="00B549C9">
        <w:rPr>
          <w:rFonts w:ascii="Times New Roman" w:hAnsi="Times New Roman"/>
          <w:sz w:val="28"/>
          <w:szCs w:val="28"/>
          <w:lang w:val="uk-UA"/>
        </w:rPr>
        <w:t xml:space="preserve"> (рідкісний для </w:t>
      </w:r>
      <w:r w:rsidR="00595786" w:rsidRPr="00B549C9">
        <w:rPr>
          <w:rFonts w:ascii="Times New Roman" w:hAnsi="Times New Roman"/>
          <w:sz w:val="28"/>
          <w:szCs w:val="28"/>
          <w:lang w:val="uk-UA"/>
        </w:rPr>
        <w:t>опер</w:t>
      </w:r>
      <w:r w:rsidR="00984B8D" w:rsidRPr="00B549C9">
        <w:rPr>
          <w:rFonts w:ascii="Times New Roman" w:hAnsi="Times New Roman"/>
          <w:sz w:val="28"/>
          <w:szCs w:val="28"/>
          <w:lang w:val="uk-UA"/>
        </w:rPr>
        <w:t>и</w:t>
      </w:r>
      <w:r w:rsidR="00595786" w:rsidRPr="00B549C9">
        <w:rPr>
          <w:rFonts w:ascii="Times New Roman" w:hAnsi="Times New Roman"/>
          <w:sz w:val="28"/>
          <w:szCs w:val="28"/>
          <w:lang w:val="uk-UA"/>
        </w:rPr>
        <w:t>-</w:t>
      </w:r>
      <w:r w:rsidRPr="00B549C9">
        <w:rPr>
          <w:rFonts w:ascii="Times New Roman" w:hAnsi="Times New Roman"/>
          <w:sz w:val="28"/>
          <w:szCs w:val="28"/>
          <w:lang w:val="uk-UA"/>
        </w:rPr>
        <w:t>seria); і хорові сцени (експресивне сполучення двох хорів – дальнього та ближнього в епізоді, ко</w:t>
      </w:r>
      <w:r w:rsidR="00ED5329" w:rsidRPr="00B549C9">
        <w:rPr>
          <w:rFonts w:ascii="Times New Roman" w:hAnsi="Times New Roman"/>
          <w:sz w:val="28"/>
          <w:szCs w:val="28"/>
          <w:lang w:val="uk-UA"/>
        </w:rPr>
        <w:t>ли тоне корабель у І акті</w:t>
      </w:r>
      <w:r w:rsidR="00984B8D" w:rsidRPr="00B549C9">
        <w:rPr>
          <w:rFonts w:ascii="Times New Roman" w:hAnsi="Times New Roman"/>
          <w:sz w:val="28"/>
          <w:szCs w:val="28"/>
          <w:lang w:val="uk-UA"/>
        </w:rPr>
        <w:t xml:space="preserve"> (№ 5)</w:t>
      </w:r>
      <w:r w:rsidR="00ED5329" w:rsidRPr="00B549C9">
        <w:rPr>
          <w:rFonts w:ascii="Times New Roman" w:hAnsi="Times New Roman"/>
          <w:sz w:val="28"/>
          <w:szCs w:val="28"/>
          <w:lang w:val="uk-UA"/>
        </w:rPr>
        <w:t xml:space="preserve">; </w:t>
      </w:r>
      <w:r w:rsidR="009E0B19" w:rsidRPr="00B549C9">
        <w:rPr>
          <w:rFonts w:ascii="Times New Roman" w:hAnsi="Times New Roman"/>
          <w:sz w:val="28"/>
          <w:szCs w:val="28"/>
          <w:lang w:val="uk-UA"/>
        </w:rPr>
        <w:t>патетичний</w:t>
      </w:r>
      <w:r w:rsidR="00ED5329" w:rsidRPr="00B549C9">
        <w:rPr>
          <w:rFonts w:ascii="Times New Roman" w:hAnsi="Times New Roman"/>
          <w:sz w:val="28"/>
          <w:szCs w:val="28"/>
          <w:lang w:val="uk-UA"/>
        </w:rPr>
        <w:t xml:space="preserve"> фінал ІІ акту</w:t>
      </w:r>
      <w:r w:rsidR="00984B8D" w:rsidRPr="00B549C9">
        <w:rPr>
          <w:rFonts w:ascii="Times New Roman" w:hAnsi="Times New Roman"/>
          <w:sz w:val="28"/>
          <w:szCs w:val="28"/>
          <w:lang w:val="uk-UA"/>
        </w:rPr>
        <w:t xml:space="preserve"> (№ 17)</w:t>
      </w:r>
      <w:r w:rsidRPr="00B549C9">
        <w:rPr>
          <w:rFonts w:ascii="Times New Roman" w:hAnsi="Times New Roman"/>
          <w:sz w:val="28"/>
          <w:szCs w:val="28"/>
          <w:lang w:val="uk-UA"/>
        </w:rPr>
        <w:t>, коли збентежений переляканий натовп біжить від бурі і чудовиська; грандіозна сцена у храмі з голосом з-під зем</w:t>
      </w:r>
      <w:r w:rsidR="00ED5329" w:rsidRPr="00B549C9">
        <w:rPr>
          <w:rFonts w:ascii="Times New Roman" w:hAnsi="Times New Roman"/>
          <w:sz w:val="28"/>
          <w:szCs w:val="28"/>
          <w:lang w:val="uk-UA"/>
        </w:rPr>
        <w:t>лі у ІІІ акт</w:t>
      </w:r>
      <w:r w:rsidR="00635FA2" w:rsidRPr="00B549C9">
        <w:rPr>
          <w:rFonts w:ascii="Times New Roman" w:hAnsi="Times New Roman"/>
          <w:sz w:val="28"/>
          <w:szCs w:val="28"/>
          <w:lang w:val="uk-UA"/>
        </w:rPr>
        <w:t>і</w:t>
      </w:r>
      <w:r w:rsidRPr="00B549C9">
        <w:rPr>
          <w:rFonts w:ascii="Times New Roman" w:hAnsi="Times New Roman"/>
          <w:sz w:val="28"/>
          <w:szCs w:val="28"/>
          <w:lang w:val="uk-UA"/>
        </w:rPr>
        <w:t>). Названі особливості «Ідоменея» є доказом того, що Моцарт вводить драматургічні прийомі французької ліричної трагедії в контекст опери-seria.</w:t>
      </w:r>
    </w:p>
    <w:p w:rsidR="0059015A" w:rsidRPr="00B549C9" w:rsidRDefault="00DC7FE6" w:rsidP="00B549C9">
      <w:pPr>
        <w:widowControl w:val="0"/>
        <w:spacing w:after="0" w:line="360" w:lineRule="auto"/>
        <w:ind w:firstLine="709"/>
        <w:jc w:val="both"/>
        <w:rPr>
          <w:rFonts w:ascii="Times New Roman" w:hAnsi="Times New Roman"/>
          <w:sz w:val="28"/>
          <w:szCs w:val="28"/>
          <w:lang w:val="uk-UA"/>
        </w:rPr>
      </w:pPr>
      <w:r w:rsidRPr="00B549C9">
        <w:rPr>
          <w:rFonts w:ascii="Times New Roman" w:hAnsi="Times New Roman"/>
          <w:sz w:val="28"/>
          <w:szCs w:val="28"/>
          <w:lang w:val="uk-UA"/>
        </w:rPr>
        <w:t xml:space="preserve">Дана прикмета проявилася і в трактуванні хорового елементу в опері, який вводиться у ключові моменти розвитку подій. </w:t>
      </w:r>
      <w:r w:rsidR="00ED5329" w:rsidRPr="00B549C9">
        <w:rPr>
          <w:rFonts w:ascii="Times New Roman" w:hAnsi="Times New Roman"/>
          <w:sz w:val="28"/>
          <w:szCs w:val="28"/>
          <w:lang w:val="uk-UA"/>
        </w:rPr>
        <w:t>За словами І.Л., «</w:t>
      </w:r>
      <w:r w:rsidRPr="00B549C9">
        <w:rPr>
          <w:rFonts w:ascii="Times New Roman" w:hAnsi="Times New Roman"/>
          <w:sz w:val="28"/>
          <w:szCs w:val="28"/>
          <w:lang w:val="uk-UA"/>
        </w:rPr>
        <w:t xml:space="preserve">Хор слугує і </w:t>
      </w:r>
      <w:r w:rsidR="00ED5329" w:rsidRPr="00B549C9">
        <w:rPr>
          <w:rFonts w:ascii="Times New Roman" w:hAnsi="Times New Roman"/>
          <w:sz w:val="28"/>
          <w:szCs w:val="28"/>
          <w:lang w:val="uk-UA"/>
        </w:rPr>
        <w:t>непрямою</w:t>
      </w:r>
      <w:r w:rsidRPr="00B549C9">
        <w:rPr>
          <w:rFonts w:ascii="Times New Roman" w:hAnsi="Times New Roman"/>
          <w:sz w:val="28"/>
          <w:szCs w:val="28"/>
          <w:lang w:val="uk-UA"/>
        </w:rPr>
        <w:t xml:space="preserve"> характеристикою персонажів, і </w:t>
      </w:r>
      <w:r w:rsidR="00ED5329" w:rsidRPr="00B549C9">
        <w:rPr>
          <w:rFonts w:ascii="Times New Roman" w:hAnsi="Times New Roman"/>
          <w:sz w:val="28"/>
          <w:szCs w:val="28"/>
          <w:lang w:val="uk-UA"/>
        </w:rPr>
        <w:t>способом відсторонення</w:t>
      </w:r>
      <w:r w:rsidRPr="00B549C9">
        <w:rPr>
          <w:rFonts w:ascii="Times New Roman" w:hAnsi="Times New Roman"/>
          <w:sz w:val="28"/>
          <w:szCs w:val="28"/>
          <w:lang w:val="uk-UA"/>
        </w:rPr>
        <w:t xml:space="preserve"> дії перед кульмінаційн</w:t>
      </w:r>
      <w:r w:rsidR="00ED5329" w:rsidRPr="00B549C9">
        <w:rPr>
          <w:rFonts w:ascii="Times New Roman" w:hAnsi="Times New Roman"/>
          <w:sz w:val="28"/>
          <w:szCs w:val="28"/>
          <w:lang w:val="uk-UA"/>
        </w:rPr>
        <w:t>им спалахом. Х</w:t>
      </w:r>
      <w:r w:rsidRPr="00B549C9">
        <w:rPr>
          <w:rFonts w:ascii="Times New Roman" w:hAnsi="Times New Roman"/>
          <w:sz w:val="28"/>
          <w:szCs w:val="28"/>
          <w:lang w:val="uk-UA"/>
        </w:rPr>
        <w:t xml:space="preserve">ор троянців і критян (№ 3) є </w:t>
      </w:r>
      <w:r w:rsidR="00ED5329" w:rsidRPr="00B549C9">
        <w:rPr>
          <w:rFonts w:ascii="Times New Roman" w:hAnsi="Times New Roman"/>
          <w:sz w:val="28"/>
          <w:szCs w:val="28"/>
          <w:lang w:val="uk-UA"/>
        </w:rPr>
        <w:t>відгуком</w:t>
      </w:r>
      <w:r w:rsidRPr="00B549C9">
        <w:rPr>
          <w:rFonts w:ascii="Times New Roman" w:hAnsi="Times New Roman"/>
          <w:sz w:val="28"/>
          <w:szCs w:val="28"/>
          <w:lang w:val="uk-UA"/>
        </w:rPr>
        <w:t xml:space="preserve"> на рі</w:t>
      </w:r>
      <w:r w:rsidR="00605C01" w:rsidRPr="00B549C9">
        <w:rPr>
          <w:rFonts w:ascii="Times New Roman" w:hAnsi="Times New Roman"/>
          <w:sz w:val="28"/>
          <w:szCs w:val="28"/>
          <w:lang w:val="uk-UA"/>
        </w:rPr>
        <w:t>шення Ідаманта</w:t>
      </w:r>
      <w:r w:rsidRPr="00B549C9">
        <w:rPr>
          <w:rFonts w:ascii="Times New Roman" w:hAnsi="Times New Roman"/>
          <w:sz w:val="28"/>
          <w:szCs w:val="28"/>
          <w:lang w:val="uk-UA"/>
        </w:rPr>
        <w:t xml:space="preserve"> </w:t>
      </w:r>
      <w:r w:rsidR="00605C01" w:rsidRPr="00B549C9">
        <w:rPr>
          <w:rFonts w:ascii="Times New Roman" w:hAnsi="Times New Roman"/>
          <w:sz w:val="28"/>
          <w:szCs w:val="28"/>
          <w:lang w:val="uk-UA"/>
        </w:rPr>
        <w:t>звільн</w:t>
      </w:r>
      <w:r w:rsidRPr="00B549C9">
        <w:rPr>
          <w:rFonts w:ascii="Times New Roman" w:hAnsi="Times New Roman"/>
          <w:sz w:val="28"/>
          <w:szCs w:val="28"/>
          <w:lang w:val="uk-UA"/>
        </w:rPr>
        <w:t xml:space="preserve">ити полонених і </w:t>
      </w:r>
      <w:r w:rsidR="00605C01" w:rsidRPr="00B549C9">
        <w:rPr>
          <w:rFonts w:ascii="Times New Roman" w:hAnsi="Times New Roman"/>
          <w:sz w:val="28"/>
          <w:szCs w:val="28"/>
          <w:lang w:val="uk-UA"/>
        </w:rPr>
        <w:t>встановити</w:t>
      </w:r>
      <w:r w:rsidRPr="00B549C9">
        <w:rPr>
          <w:rFonts w:ascii="Times New Roman" w:hAnsi="Times New Roman"/>
          <w:sz w:val="28"/>
          <w:szCs w:val="28"/>
          <w:lang w:val="uk-UA"/>
        </w:rPr>
        <w:t xml:space="preserve"> мир (своєрідна запорука кохання Ідамант</w:t>
      </w:r>
      <w:r w:rsidR="00605C01" w:rsidRPr="00B549C9">
        <w:rPr>
          <w:rFonts w:ascii="Times New Roman" w:hAnsi="Times New Roman"/>
          <w:sz w:val="28"/>
          <w:szCs w:val="28"/>
          <w:lang w:val="uk-UA"/>
        </w:rPr>
        <w:t>а</w:t>
      </w:r>
      <w:r w:rsidRPr="00B549C9">
        <w:rPr>
          <w:rFonts w:ascii="Times New Roman" w:hAnsi="Times New Roman"/>
          <w:sz w:val="28"/>
          <w:szCs w:val="28"/>
          <w:lang w:val="uk-UA"/>
        </w:rPr>
        <w:t xml:space="preserve"> та Ілії). Драматичний </w:t>
      </w:r>
      <w:r w:rsidR="00605C01" w:rsidRPr="00B549C9">
        <w:rPr>
          <w:rFonts w:ascii="Times New Roman" w:hAnsi="Times New Roman"/>
          <w:sz w:val="28"/>
          <w:szCs w:val="28"/>
          <w:lang w:val="uk-UA"/>
        </w:rPr>
        <w:t>здвоє</w:t>
      </w:r>
      <w:r w:rsidRPr="00B549C9">
        <w:rPr>
          <w:rFonts w:ascii="Times New Roman" w:hAnsi="Times New Roman"/>
          <w:sz w:val="28"/>
          <w:szCs w:val="28"/>
          <w:lang w:val="uk-UA"/>
        </w:rPr>
        <w:t xml:space="preserve">ний хор «Біда! Море кипить!» (№ 5) </w:t>
      </w:r>
      <w:r w:rsidR="00605C01" w:rsidRPr="00B549C9">
        <w:rPr>
          <w:rFonts w:ascii="Times New Roman" w:hAnsi="Times New Roman"/>
          <w:sz w:val="28"/>
          <w:szCs w:val="28"/>
          <w:lang w:val="uk-UA"/>
        </w:rPr>
        <w:t>повідомляє</w:t>
      </w:r>
      <w:r w:rsidRPr="00B549C9">
        <w:rPr>
          <w:rFonts w:ascii="Times New Roman" w:hAnsi="Times New Roman"/>
          <w:sz w:val="28"/>
          <w:szCs w:val="28"/>
          <w:lang w:val="uk-UA"/>
        </w:rPr>
        <w:t xml:space="preserve"> про </w:t>
      </w:r>
      <w:r w:rsidR="00605C01" w:rsidRPr="00B549C9">
        <w:rPr>
          <w:rFonts w:ascii="Times New Roman" w:hAnsi="Times New Roman"/>
          <w:sz w:val="28"/>
          <w:szCs w:val="28"/>
          <w:lang w:val="uk-UA"/>
        </w:rPr>
        <w:t>потопаючу</w:t>
      </w:r>
      <w:r w:rsidRPr="00B549C9">
        <w:rPr>
          <w:rFonts w:ascii="Times New Roman" w:hAnsi="Times New Roman"/>
          <w:sz w:val="28"/>
          <w:szCs w:val="28"/>
          <w:lang w:val="uk-UA"/>
        </w:rPr>
        <w:t xml:space="preserve"> флотилі</w:t>
      </w:r>
      <w:r w:rsidR="00605C01" w:rsidRPr="00B549C9">
        <w:rPr>
          <w:rFonts w:ascii="Times New Roman" w:hAnsi="Times New Roman"/>
          <w:sz w:val="28"/>
          <w:szCs w:val="28"/>
          <w:lang w:val="uk-UA"/>
        </w:rPr>
        <w:t>ю</w:t>
      </w:r>
      <w:r w:rsidRPr="00B549C9">
        <w:rPr>
          <w:rFonts w:ascii="Times New Roman" w:hAnsi="Times New Roman"/>
          <w:sz w:val="28"/>
          <w:szCs w:val="28"/>
          <w:lang w:val="uk-UA"/>
        </w:rPr>
        <w:t xml:space="preserve"> Ідоменея. Спів критських і аргоських моряків (№ 15) спирається на жанрову стилістику, відтінюючи тим самим драматизм наступних номерів</w:t>
      </w:r>
      <w:r w:rsidR="00605C01" w:rsidRPr="00B549C9">
        <w:rPr>
          <w:rFonts w:ascii="Times New Roman" w:hAnsi="Times New Roman"/>
          <w:sz w:val="28"/>
          <w:szCs w:val="28"/>
          <w:lang w:val="uk-UA"/>
        </w:rPr>
        <w:t xml:space="preserve">» </w:t>
      </w:r>
      <w:r w:rsidR="000701EB" w:rsidRPr="00B549C9">
        <w:rPr>
          <w:rFonts w:ascii="Times New Roman" w:hAnsi="Times New Roman"/>
          <w:sz w:val="28"/>
          <w:szCs w:val="28"/>
          <w:lang w:val="uk-UA"/>
        </w:rPr>
        <w:t>[3</w:t>
      </w:r>
      <w:r w:rsidR="00686B8C" w:rsidRPr="00B549C9">
        <w:rPr>
          <w:rFonts w:ascii="Times New Roman" w:hAnsi="Times New Roman"/>
          <w:sz w:val="28"/>
          <w:szCs w:val="28"/>
          <w:lang w:val="uk-UA"/>
        </w:rPr>
        <w:t xml:space="preserve">, </w:t>
      </w:r>
      <w:r w:rsidR="00605C01" w:rsidRPr="00B549C9">
        <w:rPr>
          <w:rFonts w:ascii="Times New Roman" w:hAnsi="Times New Roman"/>
          <w:sz w:val="28"/>
          <w:szCs w:val="28"/>
          <w:lang w:val="uk-UA"/>
        </w:rPr>
        <w:t>141</w:t>
      </w:r>
      <w:r w:rsidR="00686B8C" w:rsidRPr="00B549C9">
        <w:rPr>
          <w:rFonts w:ascii="Times New Roman" w:hAnsi="Times New Roman"/>
          <w:sz w:val="28"/>
          <w:szCs w:val="28"/>
          <w:lang w:val="uk-UA"/>
        </w:rPr>
        <w:t>]</w:t>
      </w:r>
      <w:r w:rsidRPr="00B549C9">
        <w:rPr>
          <w:rFonts w:ascii="Times New Roman" w:hAnsi="Times New Roman"/>
          <w:sz w:val="28"/>
          <w:szCs w:val="28"/>
          <w:lang w:val="uk-UA"/>
        </w:rPr>
        <w:t xml:space="preserve">. </w:t>
      </w:r>
    </w:p>
    <w:p w:rsidR="00DC7FE6" w:rsidRPr="00B549C9" w:rsidRDefault="00DC7FE6" w:rsidP="00B549C9">
      <w:pPr>
        <w:widowControl w:val="0"/>
        <w:spacing w:after="0" w:line="360" w:lineRule="auto"/>
        <w:ind w:firstLine="709"/>
        <w:jc w:val="both"/>
        <w:rPr>
          <w:rFonts w:ascii="Times New Roman" w:hAnsi="Times New Roman"/>
          <w:sz w:val="28"/>
          <w:szCs w:val="28"/>
          <w:lang w:val="uk-UA"/>
        </w:rPr>
      </w:pPr>
      <w:r w:rsidRPr="00B549C9">
        <w:rPr>
          <w:rFonts w:ascii="Times New Roman" w:hAnsi="Times New Roman"/>
          <w:sz w:val="28"/>
          <w:szCs w:val="28"/>
          <w:lang w:val="uk-UA"/>
        </w:rPr>
        <w:t xml:space="preserve">Не менш цікавим є те, що у використанні хору в «Ідоменеї» відобразились естетичні погляди оперних традицій Парижу. </w:t>
      </w:r>
      <w:r w:rsidR="0059015A" w:rsidRPr="00B549C9">
        <w:rPr>
          <w:rFonts w:ascii="Times New Roman" w:hAnsi="Times New Roman"/>
          <w:sz w:val="28"/>
          <w:szCs w:val="28"/>
          <w:lang w:val="uk-UA"/>
        </w:rPr>
        <w:t>Доказом того є те, що</w:t>
      </w:r>
      <w:r w:rsidRPr="00B549C9">
        <w:rPr>
          <w:rFonts w:ascii="Times New Roman" w:hAnsi="Times New Roman"/>
          <w:sz w:val="28"/>
          <w:szCs w:val="28"/>
          <w:lang w:val="uk-UA"/>
        </w:rPr>
        <w:t xml:space="preserve"> хори поділяються на декоративні (Staffagechore), що в більшій мірі повязані з балетом, і – драматичні. </w:t>
      </w:r>
    </w:p>
    <w:p w:rsidR="000D0968" w:rsidRPr="00B549C9" w:rsidRDefault="00DC7FE6" w:rsidP="00B549C9">
      <w:pPr>
        <w:widowControl w:val="0"/>
        <w:spacing w:after="0" w:line="360" w:lineRule="auto"/>
        <w:ind w:firstLine="709"/>
        <w:jc w:val="both"/>
        <w:rPr>
          <w:rFonts w:ascii="Times New Roman" w:hAnsi="Times New Roman"/>
          <w:noProof/>
          <w:sz w:val="28"/>
          <w:szCs w:val="28"/>
          <w:lang w:val="uk-UA"/>
        </w:rPr>
      </w:pPr>
      <w:r w:rsidRPr="00B549C9">
        <w:rPr>
          <w:rFonts w:ascii="Times New Roman" w:hAnsi="Times New Roman"/>
          <w:sz w:val="28"/>
          <w:szCs w:val="28"/>
          <w:lang w:val="uk-UA"/>
        </w:rPr>
        <w:t>Прикла</w:t>
      </w:r>
      <w:r w:rsidR="00092F91" w:rsidRPr="00B549C9">
        <w:rPr>
          <w:rFonts w:ascii="Times New Roman" w:hAnsi="Times New Roman"/>
          <w:sz w:val="28"/>
          <w:szCs w:val="28"/>
          <w:lang w:val="uk-UA"/>
        </w:rPr>
        <w:t xml:space="preserve">дом першої групи є мішаний хор </w:t>
      </w:r>
      <w:r w:rsidRPr="00B549C9">
        <w:rPr>
          <w:rFonts w:ascii="Times New Roman" w:hAnsi="Times New Roman"/>
          <w:sz w:val="28"/>
          <w:szCs w:val="28"/>
          <w:lang w:val="uk-UA"/>
        </w:rPr>
        <w:t>№ 3</w:t>
      </w:r>
      <w:r w:rsidR="00092F91" w:rsidRPr="00B549C9">
        <w:rPr>
          <w:rFonts w:ascii="Times New Roman" w:hAnsi="Times New Roman"/>
          <w:sz w:val="28"/>
          <w:szCs w:val="28"/>
          <w:lang w:val="uk-UA"/>
        </w:rPr>
        <w:t xml:space="preserve"> «Godiam la pace, trionfi Amore!» з І акту</w:t>
      </w:r>
      <w:r w:rsidRPr="00B549C9">
        <w:rPr>
          <w:rFonts w:ascii="Times New Roman" w:hAnsi="Times New Roman"/>
          <w:sz w:val="28"/>
          <w:szCs w:val="28"/>
          <w:lang w:val="uk-UA"/>
        </w:rPr>
        <w:t xml:space="preserve">, </w:t>
      </w:r>
      <w:r w:rsidR="000F10AD" w:rsidRPr="00B549C9">
        <w:rPr>
          <w:rFonts w:ascii="Times New Roman" w:hAnsi="Times New Roman"/>
          <w:sz w:val="28"/>
          <w:szCs w:val="28"/>
          <w:lang w:val="uk-UA"/>
        </w:rPr>
        <w:t>у</w:t>
      </w:r>
      <w:r w:rsidRPr="00B549C9">
        <w:rPr>
          <w:rFonts w:ascii="Times New Roman" w:hAnsi="Times New Roman"/>
          <w:sz w:val="28"/>
          <w:szCs w:val="28"/>
          <w:lang w:val="uk-UA"/>
        </w:rPr>
        <w:t xml:space="preserve"> якому з одного боку простежуються французькі прототипи (танцювальність), і з другого – італійські (блискуча, шумна пристрасність). Даний хор прославляє силу непереможного кохання, тому на протязі усього хорового номеру витримується світлий, життєрадісний характер. Він написаний у гар</w:t>
      </w:r>
      <w:r w:rsidR="008A2858" w:rsidRPr="00B549C9">
        <w:rPr>
          <w:rFonts w:ascii="Times New Roman" w:hAnsi="Times New Roman"/>
          <w:sz w:val="28"/>
          <w:szCs w:val="28"/>
          <w:lang w:val="uk-UA"/>
        </w:rPr>
        <w:t>монічному складі, три</w:t>
      </w:r>
      <w:r w:rsidRPr="00B549C9">
        <w:rPr>
          <w:rFonts w:ascii="Times New Roman" w:hAnsi="Times New Roman"/>
          <w:sz w:val="28"/>
          <w:szCs w:val="28"/>
          <w:lang w:val="uk-UA"/>
        </w:rPr>
        <w:t>час</w:t>
      </w:r>
      <w:r w:rsidR="008A2858" w:rsidRPr="00B549C9">
        <w:rPr>
          <w:rFonts w:ascii="Times New Roman" w:hAnsi="Times New Roman"/>
          <w:sz w:val="28"/>
          <w:szCs w:val="28"/>
          <w:lang w:val="uk-UA"/>
        </w:rPr>
        <w:t>тин</w:t>
      </w:r>
      <w:r w:rsidRPr="00B549C9">
        <w:rPr>
          <w:rFonts w:ascii="Times New Roman" w:hAnsi="Times New Roman"/>
          <w:sz w:val="28"/>
          <w:szCs w:val="28"/>
          <w:lang w:val="uk-UA"/>
        </w:rPr>
        <w:t>н</w:t>
      </w:r>
      <w:r w:rsidR="00040A3A" w:rsidRPr="00B549C9">
        <w:rPr>
          <w:rFonts w:ascii="Times New Roman" w:hAnsi="Times New Roman"/>
          <w:sz w:val="28"/>
          <w:szCs w:val="28"/>
          <w:lang w:val="uk-UA"/>
        </w:rPr>
        <w:t>ій</w:t>
      </w:r>
      <w:r w:rsidRPr="00B549C9">
        <w:rPr>
          <w:rFonts w:ascii="Times New Roman" w:hAnsi="Times New Roman"/>
          <w:sz w:val="28"/>
          <w:szCs w:val="28"/>
          <w:lang w:val="uk-UA"/>
        </w:rPr>
        <w:t xml:space="preserve"> формі, де середній розділ, як в багатьох оперних хорах Моцарта, доручений солістам. За драматургічною функцією хор  є фоново-ілюстративним, бо він не впливає на розвиток подій в опері, а виступає фоном до дії. </w:t>
      </w:r>
    </w:p>
    <w:p w:rsidR="00931694" w:rsidRPr="00B549C9" w:rsidRDefault="004212DA" w:rsidP="00B549C9">
      <w:pPr>
        <w:widowControl w:val="0"/>
        <w:spacing w:after="0" w:line="360" w:lineRule="auto"/>
        <w:ind w:firstLine="709"/>
        <w:jc w:val="both"/>
        <w:rPr>
          <w:rFonts w:ascii="Times New Roman" w:hAnsi="Times New Roman"/>
          <w:sz w:val="28"/>
          <w:szCs w:val="28"/>
          <w:lang w:val="uk-UA"/>
        </w:rPr>
      </w:pPr>
      <w:r w:rsidRPr="00B549C9">
        <w:rPr>
          <w:rFonts w:ascii="Times New Roman" w:hAnsi="Times New Roman"/>
          <w:sz w:val="28"/>
          <w:szCs w:val="28"/>
          <w:lang w:val="uk-UA"/>
        </w:rPr>
        <w:t>Заключний</w:t>
      </w:r>
      <w:r w:rsidR="00F0530E" w:rsidRPr="00B549C9">
        <w:rPr>
          <w:rFonts w:ascii="Times New Roman" w:hAnsi="Times New Roman"/>
          <w:sz w:val="28"/>
          <w:szCs w:val="28"/>
          <w:lang w:val="uk-UA"/>
        </w:rPr>
        <w:t xml:space="preserve"> хор перш</w:t>
      </w:r>
      <w:r w:rsidRPr="00B549C9">
        <w:rPr>
          <w:rFonts w:ascii="Times New Roman" w:hAnsi="Times New Roman"/>
          <w:sz w:val="28"/>
          <w:szCs w:val="28"/>
          <w:lang w:val="uk-UA"/>
        </w:rPr>
        <w:t xml:space="preserve">ого акту № 9 «Nettuno s’onori» вже за своїм темповим визначенням Ciaconna нагадує про популярну у тогочасному балеті і опері танцювальну форму, яка, безперечно, значно відрізняється від старовинних варіацій і представляє собою урочисту за настроєм музикую Вона витримана у рондообразній формі з сольними епізодами. Другий розділ за ритмікою і мелодикою особливо близький до Гретрі, написаний зі зміною розміру і темпу; в заключенні всієї п’єси, за французьким звичаєм, святкове весілля блискуче завершується шумним crescendo. </w:t>
      </w:r>
    </w:p>
    <w:p w:rsidR="00DC7FE6" w:rsidRPr="00B549C9" w:rsidRDefault="00DC7FE6" w:rsidP="00B549C9">
      <w:pPr>
        <w:widowControl w:val="0"/>
        <w:spacing w:after="0" w:line="360" w:lineRule="auto"/>
        <w:ind w:firstLine="709"/>
        <w:jc w:val="both"/>
        <w:rPr>
          <w:rFonts w:ascii="Times New Roman" w:hAnsi="Times New Roman"/>
          <w:noProof/>
          <w:sz w:val="28"/>
          <w:szCs w:val="28"/>
          <w:lang w:val="uk-UA"/>
        </w:rPr>
      </w:pPr>
      <w:r w:rsidRPr="00B549C9">
        <w:rPr>
          <w:rFonts w:ascii="Times New Roman" w:hAnsi="Times New Roman"/>
          <w:sz w:val="28"/>
          <w:szCs w:val="28"/>
          <w:lang w:val="uk-UA"/>
        </w:rPr>
        <w:t>Ще тісніше традиції паризького оперного мистецтва ми зустрічаємо у заключному хорі</w:t>
      </w:r>
      <w:r w:rsidR="00B91987" w:rsidRPr="00B549C9">
        <w:rPr>
          <w:rFonts w:ascii="Times New Roman" w:hAnsi="Times New Roman"/>
          <w:sz w:val="28"/>
          <w:szCs w:val="28"/>
          <w:lang w:val="uk-UA"/>
        </w:rPr>
        <w:t xml:space="preserve"> № 31</w:t>
      </w:r>
      <w:r w:rsidR="00020B09" w:rsidRPr="00B549C9">
        <w:rPr>
          <w:rFonts w:ascii="Times New Roman" w:hAnsi="Times New Roman"/>
          <w:sz w:val="28"/>
          <w:szCs w:val="28"/>
          <w:lang w:val="uk-UA"/>
        </w:rPr>
        <w:t xml:space="preserve"> «Scenda Amor, scenda Imeneo»</w:t>
      </w:r>
      <w:r w:rsidRPr="00B549C9">
        <w:rPr>
          <w:rFonts w:ascii="Times New Roman" w:hAnsi="Times New Roman"/>
          <w:sz w:val="28"/>
          <w:szCs w:val="28"/>
          <w:lang w:val="uk-UA"/>
        </w:rPr>
        <w:t xml:space="preserve">, зокрема за </w:t>
      </w:r>
      <w:r w:rsidR="00FA667D" w:rsidRPr="00B549C9">
        <w:rPr>
          <w:rFonts w:ascii="Times New Roman" w:hAnsi="Times New Roman"/>
          <w:sz w:val="28"/>
          <w:szCs w:val="28"/>
          <w:lang w:val="uk-UA"/>
        </w:rPr>
        <w:t>мелодикою</w:t>
      </w:r>
      <w:r w:rsidRPr="00B549C9">
        <w:rPr>
          <w:rFonts w:ascii="Times New Roman" w:hAnsi="Times New Roman"/>
          <w:sz w:val="28"/>
          <w:szCs w:val="28"/>
          <w:lang w:val="uk-UA"/>
        </w:rPr>
        <w:t xml:space="preserve">, яка споріднена з комічною оперою. </w:t>
      </w:r>
    </w:p>
    <w:p w:rsidR="00DC7FE6" w:rsidRPr="00B549C9" w:rsidRDefault="00931694" w:rsidP="00B549C9">
      <w:pPr>
        <w:widowControl w:val="0"/>
        <w:spacing w:after="0" w:line="360" w:lineRule="auto"/>
        <w:ind w:firstLine="709"/>
        <w:jc w:val="both"/>
        <w:rPr>
          <w:rFonts w:ascii="Times New Roman" w:hAnsi="Times New Roman"/>
          <w:noProof/>
          <w:sz w:val="28"/>
          <w:szCs w:val="28"/>
          <w:lang w:val="uk-UA"/>
        </w:rPr>
      </w:pPr>
      <w:r w:rsidRPr="00B549C9">
        <w:rPr>
          <w:rFonts w:ascii="Times New Roman" w:hAnsi="Times New Roman"/>
          <w:sz w:val="28"/>
          <w:szCs w:val="28"/>
          <w:lang w:val="uk-UA"/>
        </w:rPr>
        <w:t>Л</w:t>
      </w:r>
      <w:r w:rsidR="00F948C2" w:rsidRPr="00B549C9">
        <w:rPr>
          <w:rFonts w:ascii="Times New Roman" w:hAnsi="Times New Roman"/>
          <w:sz w:val="28"/>
          <w:szCs w:val="28"/>
          <w:lang w:val="uk-UA"/>
        </w:rPr>
        <w:t>анкою</w:t>
      </w:r>
      <w:r w:rsidRPr="00B549C9">
        <w:rPr>
          <w:rFonts w:ascii="Times New Roman" w:hAnsi="Times New Roman"/>
          <w:sz w:val="28"/>
          <w:szCs w:val="28"/>
          <w:lang w:val="uk-UA"/>
        </w:rPr>
        <w:t>, що поєднує</w:t>
      </w:r>
      <w:r w:rsidR="00F948C2" w:rsidRPr="00B549C9">
        <w:rPr>
          <w:rFonts w:ascii="Times New Roman" w:hAnsi="Times New Roman"/>
          <w:sz w:val="28"/>
          <w:szCs w:val="28"/>
          <w:lang w:val="uk-UA"/>
        </w:rPr>
        <w:t xml:space="preserve"> деко</w:t>
      </w:r>
      <w:r w:rsidR="00DC7FE6" w:rsidRPr="00B549C9">
        <w:rPr>
          <w:rFonts w:ascii="Times New Roman" w:hAnsi="Times New Roman"/>
          <w:sz w:val="28"/>
          <w:szCs w:val="28"/>
          <w:lang w:val="uk-UA"/>
        </w:rPr>
        <w:t>ративн</w:t>
      </w:r>
      <w:r w:rsidRPr="00B549C9">
        <w:rPr>
          <w:rFonts w:ascii="Times New Roman" w:hAnsi="Times New Roman"/>
          <w:sz w:val="28"/>
          <w:szCs w:val="28"/>
          <w:lang w:val="uk-UA"/>
        </w:rPr>
        <w:t>і</w:t>
      </w:r>
      <w:r w:rsidR="00DC7FE6" w:rsidRPr="00B549C9">
        <w:rPr>
          <w:rFonts w:ascii="Times New Roman" w:hAnsi="Times New Roman"/>
          <w:sz w:val="28"/>
          <w:szCs w:val="28"/>
          <w:lang w:val="uk-UA"/>
        </w:rPr>
        <w:t xml:space="preserve"> хор</w:t>
      </w:r>
      <w:r w:rsidRPr="00B549C9">
        <w:rPr>
          <w:rFonts w:ascii="Times New Roman" w:hAnsi="Times New Roman"/>
          <w:sz w:val="28"/>
          <w:szCs w:val="28"/>
          <w:lang w:val="uk-UA"/>
        </w:rPr>
        <w:t>и</w:t>
      </w:r>
      <w:r w:rsidR="00DC7FE6" w:rsidRPr="00B549C9">
        <w:rPr>
          <w:rFonts w:ascii="Times New Roman" w:hAnsi="Times New Roman"/>
          <w:sz w:val="28"/>
          <w:szCs w:val="28"/>
          <w:lang w:val="uk-UA"/>
        </w:rPr>
        <w:t xml:space="preserve"> з групою драматичних</w:t>
      </w:r>
      <w:r w:rsidRPr="00B549C9">
        <w:rPr>
          <w:rFonts w:ascii="Times New Roman" w:hAnsi="Times New Roman"/>
          <w:sz w:val="28"/>
          <w:szCs w:val="28"/>
          <w:lang w:val="uk-UA"/>
        </w:rPr>
        <w:t>,</w:t>
      </w:r>
      <w:r w:rsidR="00DC7FE6" w:rsidRPr="00B549C9">
        <w:rPr>
          <w:rFonts w:ascii="Times New Roman" w:hAnsi="Times New Roman"/>
          <w:sz w:val="28"/>
          <w:szCs w:val="28"/>
          <w:lang w:val="uk-UA"/>
        </w:rPr>
        <w:t xml:space="preserve"> є хор морякі</w:t>
      </w:r>
      <w:r w:rsidR="0095308E" w:rsidRPr="00B549C9">
        <w:rPr>
          <w:rFonts w:ascii="Times New Roman" w:hAnsi="Times New Roman"/>
          <w:sz w:val="28"/>
          <w:szCs w:val="28"/>
          <w:lang w:val="uk-UA"/>
        </w:rPr>
        <w:t xml:space="preserve">в </w:t>
      </w:r>
      <w:r w:rsidR="00DC7FE6" w:rsidRPr="00B549C9">
        <w:rPr>
          <w:rFonts w:ascii="Times New Roman" w:hAnsi="Times New Roman"/>
          <w:sz w:val="28"/>
          <w:szCs w:val="28"/>
          <w:lang w:val="uk-UA"/>
        </w:rPr>
        <w:t>№ 15</w:t>
      </w:r>
      <w:r w:rsidR="0095308E" w:rsidRPr="00B549C9">
        <w:rPr>
          <w:rFonts w:ascii="Times New Roman" w:hAnsi="Times New Roman"/>
          <w:sz w:val="28"/>
          <w:szCs w:val="28"/>
          <w:lang w:val="uk-UA"/>
        </w:rPr>
        <w:t xml:space="preserve"> «Placido e il mar, andiamo» з</w:t>
      </w:r>
      <w:r w:rsidR="00DC7FE6" w:rsidRPr="00B549C9">
        <w:rPr>
          <w:rFonts w:ascii="Times New Roman" w:hAnsi="Times New Roman"/>
          <w:sz w:val="28"/>
          <w:szCs w:val="28"/>
          <w:lang w:val="uk-UA"/>
        </w:rPr>
        <w:t xml:space="preserve"> ІІ акт</w:t>
      </w:r>
      <w:r w:rsidR="0095308E" w:rsidRPr="00B549C9">
        <w:rPr>
          <w:rFonts w:ascii="Times New Roman" w:hAnsi="Times New Roman"/>
          <w:sz w:val="28"/>
          <w:szCs w:val="28"/>
          <w:lang w:val="uk-UA"/>
        </w:rPr>
        <w:t>у</w:t>
      </w:r>
      <w:r w:rsidR="00DC7FE6" w:rsidRPr="00B549C9">
        <w:rPr>
          <w:rFonts w:ascii="Times New Roman" w:hAnsi="Times New Roman"/>
          <w:sz w:val="28"/>
          <w:szCs w:val="28"/>
          <w:lang w:val="uk-UA"/>
        </w:rPr>
        <w:t xml:space="preserve"> – одна з </w:t>
      </w:r>
      <w:r w:rsidR="00F948C2" w:rsidRPr="00B549C9">
        <w:rPr>
          <w:rFonts w:ascii="Times New Roman" w:hAnsi="Times New Roman"/>
          <w:sz w:val="28"/>
          <w:szCs w:val="28"/>
          <w:lang w:val="uk-UA"/>
        </w:rPr>
        <w:t>найчарівніших</w:t>
      </w:r>
      <w:r w:rsidR="00DC7FE6" w:rsidRPr="00B549C9">
        <w:rPr>
          <w:rFonts w:ascii="Times New Roman" w:hAnsi="Times New Roman"/>
          <w:sz w:val="28"/>
          <w:szCs w:val="28"/>
          <w:lang w:val="uk-UA"/>
        </w:rPr>
        <w:t xml:space="preserve"> морських п’єс старої опери. Хор написаний в італійській манері, в характері сициліани, в «баркарольному» розмірі 6/8. Використання композитором прозорої, ясної гармонії, плавного голосоведіння, в інструментовці вживання тільки м’яких духових інструментів (флейти, клар</w:t>
      </w:r>
      <w:r w:rsidR="00956960" w:rsidRPr="00B549C9">
        <w:rPr>
          <w:rFonts w:ascii="Times New Roman" w:hAnsi="Times New Roman"/>
          <w:sz w:val="28"/>
          <w:szCs w:val="28"/>
          <w:lang w:val="uk-UA"/>
        </w:rPr>
        <w:t>нети і валторни) створює картину</w:t>
      </w:r>
      <w:r w:rsidR="00DC7FE6" w:rsidRPr="00B549C9">
        <w:rPr>
          <w:rFonts w:ascii="Times New Roman" w:hAnsi="Times New Roman"/>
          <w:sz w:val="28"/>
          <w:szCs w:val="28"/>
          <w:lang w:val="uk-UA"/>
        </w:rPr>
        <w:t xml:space="preserve"> лагідно-спокійного лазурного Середземного моря. Завдяки виключній мальовничості та пейзажності цей хор відноситься до колористичного типу.</w:t>
      </w:r>
    </w:p>
    <w:p w:rsidR="00DC7FE6" w:rsidRPr="00B549C9" w:rsidRDefault="00DC7FE6" w:rsidP="00B549C9">
      <w:pPr>
        <w:widowControl w:val="0"/>
        <w:spacing w:after="0" w:line="360" w:lineRule="auto"/>
        <w:ind w:firstLine="709"/>
        <w:jc w:val="both"/>
        <w:rPr>
          <w:rFonts w:ascii="Times New Roman" w:hAnsi="Times New Roman"/>
          <w:sz w:val="28"/>
          <w:szCs w:val="28"/>
          <w:lang w:val="uk-UA"/>
        </w:rPr>
      </w:pPr>
      <w:r w:rsidRPr="00B549C9">
        <w:rPr>
          <w:rFonts w:ascii="Times New Roman" w:hAnsi="Times New Roman"/>
          <w:sz w:val="28"/>
          <w:szCs w:val="28"/>
          <w:lang w:val="uk-UA"/>
        </w:rPr>
        <w:t>Більш важливі завдання вирішують драматичні хори, які є прикладом монументальних хорових композицій трагічного стилю. Зовнішнє спонукання до цього й тепер бере витоки від паризького мистецтва, хоча не можна забувати, що вже Йоммеллі і Траетта писали масштабні хорові сцени, і що Моцарт у власних «Асканіі» і «Луціі Сулле» також користувався цими засобами. У піднесеній, трагічній серйозності, у деяких структурних і мелодійних особливостях слід зазначити вплив Глюка; втім, він не настільки сильний, щоб на цій підставі можна було б прилічити всю оперу до здобутків глюківскої школи.</w:t>
      </w:r>
    </w:p>
    <w:p w:rsidR="00DC7FE6" w:rsidRPr="00B549C9" w:rsidRDefault="00DC7FE6" w:rsidP="00B549C9">
      <w:pPr>
        <w:widowControl w:val="0"/>
        <w:spacing w:after="0" w:line="360" w:lineRule="auto"/>
        <w:ind w:firstLine="709"/>
        <w:jc w:val="both"/>
        <w:rPr>
          <w:rFonts w:ascii="Times New Roman" w:hAnsi="Times New Roman"/>
          <w:sz w:val="28"/>
          <w:szCs w:val="28"/>
          <w:lang w:val="uk-UA"/>
        </w:rPr>
      </w:pPr>
      <w:r w:rsidRPr="00B549C9">
        <w:rPr>
          <w:rFonts w:ascii="Times New Roman" w:hAnsi="Times New Roman"/>
          <w:sz w:val="28"/>
          <w:szCs w:val="28"/>
          <w:lang w:val="uk-UA"/>
        </w:rPr>
        <w:t>Вже перший ч</w:t>
      </w:r>
      <w:r w:rsidR="00956960" w:rsidRPr="00B549C9">
        <w:rPr>
          <w:rFonts w:ascii="Times New Roman" w:hAnsi="Times New Roman"/>
          <w:sz w:val="28"/>
          <w:szCs w:val="28"/>
          <w:lang w:val="uk-UA"/>
        </w:rPr>
        <w:t xml:space="preserve">оловічий хор драматичної групи </w:t>
      </w:r>
      <w:r w:rsidRPr="00B549C9">
        <w:rPr>
          <w:rFonts w:ascii="Times New Roman" w:hAnsi="Times New Roman"/>
          <w:sz w:val="28"/>
          <w:szCs w:val="28"/>
          <w:lang w:val="uk-UA"/>
        </w:rPr>
        <w:t>№ 5</w:t>
      </w:r>
      <w:r w:rsidR="00956960" w:rsidRPr="00B549C9">
        <w:rPr>
          <w:rFonts w:ascii="Times New Roman" w:hAnsi="Times New Roman"/>
          <w:sz w:val="28"/>
          <w:szCs w:val="28"/>
          <w:lang w:val="uk-UA"/>
        </w:rPr>
        <w:t xml:space="preserve"> «Pleta! Numi pleta!» з І акту</w:t>
      </w:r>
      <w:r w:rsidRPr="00B549C9">
        <w:rPr>
          <w:rFonts w:ascii="Times New Roman" w:hAnsi="Times New Roman"/>
          <w:sz w:val="28"/>
          <w:szCs w:val="28"/>
          <w:lang w:val="uk-UA"/>
        </w:rPr>
        <w:t>, який відображає картину затоплення корабля Ідоменея, виявляє виключну драматичну фантазію композитора. Моцарт виділяє два хори:</w:t>
      </w:r>
      <w:r w:rsidR="00956960" w:rsidRPr="00B549C9">
        <w:rPr>
          <w:rFonts w:ascii="Times New Roman" w:hAnsi="Times New Roman"/>
          <w:sz w:val="28"/>
          <w:szCs w:val="28"/>
          <w:lang w:val="uk-UA"/>
        </w:rPr>
        <w:t xml:space="preserve"> «соr</w:t>
      </w:r>
      <w:r w:rsidRPr="00B549C9">
        <w:rPr>
          <w:rFonts w:ascii="Times New Roman" w:hAnsi="Times New Roman"/>
          <w:sz w:val="28"/>
          <w:szCs w:val="28"/>
          <w:lang w:val="uk-UA"/>
        </w:rPr>
        <w:t>о lontano» («дальній хор» – за сценою, у морі) і</w:t>
      </w:r>
      <w:r w:rsidR="00956960" w:rsidRPr="00B549C9">
        <w:rPr>
          <w:rFonts w:ascii="Times New Roman" w:hAnsi="Times New Roman"/>
          <w:sz w:val="28"/>
          <w:szCs w:val="28"/>
          <w:lang w:val="uk-UA"/>
        </w:rPr>
        <w:t xml:space="preserve"> «соr</w:t>
      </w:r>
      <w:r w:rsidRPr="00B549C9">
        <w:rPr>
          <w:rFonts w:ascii="Times New Roman" w:hAnsi="Times New Roman"/>
          <w:sz w:val="28"/>
          <w:szCs w:val="28"/>
          <w:lang w:val="uk-UA"/>
        </w:rPr>
        <w:t>о vicino» («ближній хор» – на сцені). Перший з них – 4-х голосний і супроводжується духовими, другий – 2-х голосний і його підтримує струнна група оркестру. Розрізняються хори і за тематичним матеріалом. Загальними для них є лише реалістично виразне втілення смертельного страху, що охватив людей, і зумовлена цим «уривчата» фактура. У дальнього хора це проявляється у поривчастості мови, вої і ревінні, з окремим криками жаху, у ближнього – у розпачливих, збуджених закликах оказати допомогу. Тільки на початку, дальній хор взиває до ближнього, посилаючи до нього, немов збожеволівши, його ж мотив, а у кінці обидва хори з’єднуються в імітаціях, так що здається, немов крики жаху несуться зі всіх сторін. Гармонія дальнього хору вирізняється загостреністю інтонації. Важливу роль виконує оркестр. Починаючи зі вступу до хору і на протязі подальшого звучання, оркестрова партія не обмежується лише зображенням шторму, – вона диференціюється, як і хори в психологічному стані.</w:t>
      </w:r>
    </w:p>
    <w:p w:rsidR="00DC7FE6" w:rsidRPr="00B549C9" w:rsidRDefault="00DC7FE6" w:rsidP="00B549C9">
      <w:pPr>
        <w:widowControl w:val="0"/>
        <w:spacing w:after="0" w:line="360" w:lineRule="auto"/>
        <w:ind w:firstLine="709"/>
        <w:jc w:val="both"/>
        <w:rPr>
          <w:rFonts w:ascii="Times New Roman" w:hAnsi="Times New Roman"/>
          <w:sz w:val="28"/>
          <w:szCs w:val="28"/>
          <w:lang w:val="uk-UA"/>
        </w:rPr>
      </w:pPr>
      <w:r w:rsidRPr="00B549C9">
        <w:rPr>
          <w:rFonts w:ascii="Times New Roman" w:hAnsi="Times New Roman"/>
          <w:sz w:val="28"/>
          <w:szCs w:val="28"/>
          <w:lang w:val="uk-UA"/>
        </w:rPr>
        <w:t xml:space="preserve">Збентеження, страх юрби зберігається у наступній хоровій сцені </w:t>
      </w:r>
      <w:r w:rsidR="003A1532" w:rsidRPr="00B549C9">
        <w:rPr>
          <w:rFonts w:ascii="Times New Roman" w:hAnsi="Times New Roman"/>
          <w:sz w:val="28"/>
          <w:szCs w:val="28"/>
          <w:lang w:val="uk-UA"/>
        </w:rPr>
        <w:t xml:space="preserve">№ 17 «Qual nuovo terrore» </w:t>
      </w:r>
      <w:r w:rsidRPr="00B549C9">
        <w:rPr>
          <w:rFonts w:ascii="Times New Roman" w:hAnsi="Times New Roman"/>
          <w:sz w:val="28"/>
          <w:szCs w:val="28"/>
          <w:lang w:val="uk-UA"/>
        </w:rPr>
        <w:t>другого акту. Це теж буря, яка супроводжує появу морського чудовиська. Після короткого оркестрового вступу звучать загальнохорові возгласи в унісонному викладенні. Висхідна мелодія по звукам мінорного тризвуччя з подальшим імітаційним розвитком у групах хору, контрастна динаміка і дисонуючі акорди створюють реалістичну картину бурі і появлення чудовиська очами переляканих людей. По мірі розвитку хорової сцени все менш відчувається тональність, так що, зрештою, взагалі не можна говорити про яку-небудь основну тональність. Кульмінацію утворює чотириразове питання«</w:t>
      </w:r>
      <w:r w:rsidR="00E5258C" w:rsidRPr="00B549C9">
        <w:rPr>
          <w:rFonts w:ascii="Times New Roman" w:hAnsi="Times New Roman"/>
          <w:sz w:val="28"/>
          <w:szCs w:val="28"/>
          <w:lang w:val="uk-UA"/>
        </w:rPr>
        <w:t>Il</w:t>
      </w:r>
      <w:r w:rsidRPr="00B549C9">
        <w:rPr>
          <w:rFonts w:ascii="Times New Roman" w:hAnsi="Times New Roman"/>
          <w:sz w:val="28"/>
          <w:szCs w:val="28"/>
          <w:lang w:val="uk-UA"/>
        </w:rPr>
        <w:t xml:space="preserve"> reo qual'e?» («Хто злочинець?»); тричі воно закінчується важким дисонуючим акордом з ферматою, якому як луна відповідає короткий, різкий удар духових – приголомшлива кульмінація, що була б гідна Глюка</w:t>
      </w:r>
      <w:r w:rsidR="006D33AD" w:rsidRPr="00B549C9">
        <w:rPr>
          <w:rFonts w:ascii="Times New Roman" w:hAnsi="Times New Roman"/>
          <w:sz w:val="28"/>
          <w:szCs w:val="28"/>
          <w:lang w:val="uk-UA"/>
        </w:rPr>
        <w:t>.</w:t>
      </w:r>
      <w:r w:rsidR="00030B68" w:rsidRPr="00B549C9">
        <w:rPr>
          <w:rFonts w:ascii="Times New Roman" w:hAnsi="Times New Roman"/>
          <w:sz w:val="28"/>
          <w:szCs w:val="28"/>
          <w:lang w:val="uk-UA"/>
        </w:rPr>
        <w:t xml:space="preserve"> </w:t>
      </w:r>
      <w:r w:rsidRPr="00B549C9">
        <w:rPr>
          <w:rFonts w:ascii="Times New Roman" w:hAnsi="Times New Roman"/>
          <w:sz w:val="28"/>
          <w:szCs w:val="28"/>
          <w:lang w:val="uk-UA"/>
        </w:rPr>
        <w:t xml:space="preserve">Немов задихаючись, викрикує Ідоменей своє рішення вмерти, а наприкінці звучить повне болі і потрясіння моління, яке він кидає Посейдону, за безневинних постраждалих. </w:t>
      </w:r>
    </w:p>
    <w:p w:rsidR="00DC7FE6" w:rsidRPr="00B549C9" w:rsidRDefault="00FE33B4" w:rsidP="00B549C9">
      <w:pPr>
        <w:widowControl w:val="0"/>
        <w:spacing w:after="0" w:line="360" w:lineRule="auto"/>
        <w:ind w:firstLine="709"/>
        <w:jc w:val="both"/>
        <w:rPr>
          <w:rFonts w:ascii="Times New Roman" w:hAnsi="Times New Roman"/>
          <w:sz w:val="28"/>
          <w:szCs w:val="28"/>
          <w:lang w:val="uk-UA"/>
        </w:rPr>
      </w:pPr>
      <w:r w:rsidRPr="00B549C9">
        <w:rPr>
          <w:rFonts w:ascii="Times New Roman" w:hAnsi="Times New Roman"/>
          <w:sz w:val="28"/>
          <w:szCs w:val="28"/>
          <w:lang w:val="uk-UA"/>
        </w:rPr>
        <w:t xml:space="preserve">Знову вступає хор </w:t>
      </w:r>
      <w:r w:rsidR="00DC7FE6" w:rsidRPr="00B549C9">
        <w:rPr>
          <w:rFonts w:ascii="Times New Roman" w:hAnsi="Times New Roman"/>
          <w:sz w:val="28"/>
          <w:szCs w:val="28"/>
          <w:lang w:val="uk-UA"/>
        </w:rPr>
        <w:t>№ 18</w:t>
      </w:r>
      <w:r w:rsidRPr="00B549C9">
        <w:rPr>
          <w:rFonts w:ascii="Times New Roman" w:hAnsi="Times New Roman"/>
          <w:sz w:val="28"/>
          <w:szCs w:val="28"/>
          <w:lang w:val="uk-UA"/>
        </w:rPr>
        <w:t xml:space="preserve"> «Сorriamo, fuggiamo quell mostro spietato!»</w:t>
      </w:r>
      <w:r w:rsidR="00DC7FE6" w:rsidRPr="00B549C9">
        <w:rPr>
          <w:rFonts w:ascii="Times New Roman" w:hAnsi="Times New Roman"/>
          <w:sz w:val="28"/>
          <w:szCs w:val="28"/>
          <w:lang w:val="uk-UA"/>
        </w:rPr>
        <w:t xml:space="preserve">, подібний за характером до наступного, – з лементуваннями жаху народу, що розбігається в усі сторони при появі чудовиська. Аналогічна сцена зустрічається в першому акті «Альцести» Глюка (№ 4). Відтіля ж запозичений розмір 12/8, у деяких випадках рідкий у Моцарта, і переважно імітаційне ведення </w:t>
      </w:r>
      <w:r w:rsidR="00DA4EB0" w:rsidRPr="00B549C9">
        <w:rPr>
          <w:rFonts w:ascii="Times New Roman" w:hAnsi="Times New Roman"/>
          <w:sz w:val="28"/>
          <w:szCs w:val="28"/>
          <w:lang w:val="uk-UA"/>
        </w:rPr>
        <w:t>хоров</w:t>
      </w:r>
      <w:r w:rsidR="00DC7FE6" w:rsidRPr="00B549C9">
        <w:rPr>
          <w:rFonts w:ascii="Times New Roman" w:hAnsi="Times New Roman"/>
          <w:sz w:val="28"/>
          <w:szCs w:val="28"/>
          <w:lang w:val="uk-UA"/>
        </w:rPr>
        <w:t>их голосів, які відповідають то лякливо тріпотливими мотивами, то протяжливими вигуками, лише іноді поєднуючись у гомофонному викладі. Останні уривчасті фрази звучать вже начебто здалеку. Хор написаний у тричастинній формі, хоча й без чіткого розподілу. Невеликий оркестровий вступ, що побудований на тріольному ритмі, контрастному зіставленн</w:t>
      </w:r>
      <w:r w:rsidR="00B16BB4" w:rsidRPr="00B549C9">
        <w:rPr>
          <w:rFonts w:ascii="Times New Roman" w:hAnsi="Times New Roman"/>
          <w:sz w:val="28"/>
          <w:szCs w:val="28"/>
          <w:lang w:val="uk-UA"/>
        </w:rPr>
        <w:t>і</w:t>
      </w:r>
      <w:r w:rsidR="00DC7FE6" w:rsidRPr="00B549C9">
        <w:rPr>
          <w:rFonts w:ascii="Times New Roman" w:hAnsi="Times New Roman"/>
          <w:sz w:val="28"/>
          <w:szCs w:val="28"/>
          <w:lang w:val="uk-UA"/>
        </w:rPr>
        <w:t xml:space="preserve"> динаміки (p – f) та гармонії (d moll –A dur) створює схвильований характер і підготовлює подальше хорове звучання. </w:t>
      </w:r>
      <w:r w:rsidR="00B16BB4" w:rsidRPr="00B549C9">
        <w:rPr>
          <w:rFonts w:ascii="Times New Roman" w:hAnsi="Times New Roman"/>
          <w:sz w:val="28"/>
          <w:szCs w:val="28"/>
          <w:lang w:val="uk-UA"/>
        </w:rPr>
        <w:t>Переважно х</w:t>
      </w:r>
      <w:r w:rsidR="00DC7FE6" w:rsidRPr="00B549C9">
        <w:rPr>
          <w:rFonts w:ascii="Times New Roman" w:hAnsi="Times New Roman"/>
          <w:sz w:val="28"/>
          <w:szCs w:val="28"/>
          <w:lang w:val="uk-UA"/>
        </w:rPr>
        <w:t>ор звучить в унісон, який створює відчуття напруженого нагнітання. Дуже реалістично звучать імітаційні переклики у всіх партій із секундовими спадними затримками. Відразу приходить аналогія з реквіємом Моцарта</w:t>
      </w:r>
      <w:r w:rsidR="004F5FD1" w:rsidRPr="00B549C9">
        <w:rPr>
          <w:rFonts w:ascii="Times New Roman" w:hAnsi="Times New Roman"/>
          <w:sz w:val="28"/>
          <w:szCs w:val="28"/>
          <w:lang w:val="uk-UA"/>
        </w:rPr>
        <w:t>, зокрема з Lacrimosa, –</w:t>
      </w:r>
      <w:r w:rsidR="00DC7FE6" w:rsidRPr="00B549C9">
        <w:rPr>
          <w:rFonts w:ascii="Times New Roman" w:hAnsi="Times New Roman"/>
          <w:sz w:val="28"/>
          <w:szCs w:val="28"/>
          <w:lang w:val="uk-UA"/>
        </w:rPr>
        <w:t xml:space="preserve"> використовується і аналогічна тональність (d moll), і спадна секунда в партії сопрано на витриманому VII 6 у партії тенорів і басів. Далі йде наростання драматизму. Проходить дві хвилі висхідних секвенцій у партії сопрано й тенорів. На другій хвилі задіяні всі хорові партії. Кульмінаційною крапкою звучить «а» другої октави в партії сопрано, після чого всі голоси сходяться в унісонний рух акордами кадансової гармонії. Дуже вражаюче звучать у хоровій партії розкладені в широкому розташуванні зменшені акорди подвійної домінанти, чергування возгласів хору і відповідей партії альтів. У репризі відбувається невеликий спад, але унісонні звучання не зупиняють пульс тривоги перед небезпекою. Наприкінці відбувається деяке заспокоєння за рахунок стихання динаміки, розрядження оркестрової і хорової фактури. Завершується хор ефектними, поступово завмираючими викриками. У хоровій партитурі залишаються звучати тільки віддал</w:t>
      </w:r>
      <w:r w:rsidR="00030B68" w:rsidRPr="00B549C9">
        <w:rPr>
          <w:rFonts w:ascii="Times New Roman" w:hAnsi="Times New Roman"/>
          <w:sz w:val="28"/>
          <w:szCs w:val="28"/>
          <w:lang w:val="uk-UA"/>
        </w:rPr>
        <w:t>ені вигуки в партії сопрано – «Р</w:t>
      </w:r>
      <w:r w:rsidR="00DC7FE6" w:rsidRPr="00B549C9">
        <w:rPr>
          <w:rFonts w:ascii="Times New Roman" w:hAnsi="Times New Roman"/>
          <w:sz w:val="28"/>
          <w:szCs w:val="28"/>
          <w:lang w:val="uk-UA"/>
        </w:rPr>
        <w:t>ятуйтесь!» – стихія, що розбушувалася заспокоюється</w:t>
      </w:r>
      <w:r w:rsidR="00937E82" w:rsidRPr="00B549C9">
        <w:rPr>
          <w:rFonts w:ascii="Times New Roman" w:hAnsi="Times New Roman"/>
          <w:sz w:val="28"/>
          <w:szCs w:val="28"/>
          <w:lang w:val="uk-UA"/>
        </w:rPr>
        <w:t>.</w:t>
      </w:r>
      <w:r w:rsidR="00DC7FE6" w:rsidRPr="00B549C9">
        <w:rPr>
          <w:rFonts w:ascii="Times New Roman" w:hAnsi="Times New Roman"/>
          <w:sz w:val="28"/>
          <w:szCs w:val="28"/>
          <w:lang w:val="uk-UA"/>
        </w:rPr>
        <w:t xml:space="preserve"> Цей хор по своїй яскравості є </w:t>
      </w:r>
      <w:r w:rsidR="00937E82" w:rsidRPr="00B549C9">
        <w:rPr>
          <w:rFonts w:ascii="Times New Roman" w:hAnsi="Times New Roman"/>
          <w:sz w:val="28"/>
          <w:szCs w:val="28"/>
          <w:lang w:val="uk-UA"/>
        </w:rPr>
        <w:t>най</w:t>
      </w:r>
      <w:r w:rsidR="00DC7FE6" w:rsidRPr="00B549C9">
        <w:rPr>
          <w:rFonts w:ascii="Times New Roman" w:hAnsi="Times New Roman"/>
          <w:sz w:val="28"/>
          <w:szCs w:val="28"/>
          <w:lang w:val="uk-UA"/>
        </w:rPr>
        <w:t>кращим номером опери. Він відноситься до емоційно-діючого типу.</w:t>
      </w:r>
    </w:p>
    <w:p w:rsidR="00DC7FE6" w:rsidRPr="00B549C9" w:rsidRDefault="00DC7FE6" w:rsidP="00B549C9">
      <w:pPr>
        <w:widowControl w:val="0"/>
        <w:spacing w:after="0" w:line="360" w:lineRule="auto"/>
        <w:ind w:firstLine="709"/>
        <w:jc w:val="both"/>
        <w:rPr>
          <w:rFonts w:ascii="Times New Roman" w:hAnsi="Times New Roman"/>
          <w:sz w:val="28"/>
          <w:szCs w:val="28"/>
          <w:lang w:val="uk-UA"/>
        </w:rPr>
      </w:pPr>
      <w:r w:rsidRPr="00B549C9">
        <w:rPr>
          <w:rFonts w:ascii="Times New Roman" w:hAnsi="Times New Roman"/>
          <w:sz w:val="28"/>
          <w:szCs w:val="28"/>
          <w:lang w:val="uk-UA"/>
        </w:rPr>
        <w:t xml:space="preserve">Французьке походження має, нарешті, і </w:t>
      </w:r>
      <w:r w:rsidR="00D542C9" w:rsidRPr="00B549C9">
        <w:rPr>
          <w:rFonts w:ascii="Times New Roman" w:hAnsi="Times New Roman"/>
          <w:sz w:val="28"/>
          <w:szCs w:val="28"/>
          <w:lang w:val="uk-UA"/>
        </w:rPr>
        <w:t xml:space="preserve">сцена жерців у третьому акті (№№ </w:t>
      </w:r>
      <w:r w:rsidRPr="00B549C9">
        <w:rPr>
          <w:rFonts w:ascii="Times New Roman" w:hAnsi="Times New Roman"/>
          <w:sz w:val="28"/>
          <w:szCs w:val="28"/>
          <w:lang w:val="uk-UA"/>
        </w:rPr>
        <w:t xml:space="preserve">23-26). Оркестровий вступ, при всій стислості, точно слідує за сценічними подіями: спершу з’являються величні і </w:t>
      </w:r>
      <w:r w:rsidR="003E1D04" w:rsidRPr="00B549C9">
        <w:rPr>
          <w:rFonts w:ascii="Times New Roman" w:hAnsi="Times New Roman"/>
          <w:sz w:val="28"/>
          <w:szCs w:val="28"/>
          <w:lang w:val="uk-UA"/>
        </w:rPr>
        <w:t>водночас</w:t>
      </w:r>
      <w:r w:rsidRPr="00B549C9">
        <w:rPr>
          <w:rFonts w:ascii="Times New Roman" w:hAnsi="Times New Roman"/>
          <w:sz w:val="28"/>
          <w:szCs w:val="28"/>
          <w:lang w:val="uk-UA"/>
        </w:rPr>
        <w:t xml:space="preserve"> явно </w:t>
      </w:r>
      <w:r w:rsidR="003E1D04" w:rsidRPr="00B549C9">
        <w:rPr>
          <w:rFonts w:ascii="Times New Roman" w:hAnsi="Times New Roman"/>
          <w:sz w:val="28"/>
          <w:szCs w:val="28"/>
          <w:lang w:val="uk-UA"/>
        </w:rPr>
        <w:t>стурбовані</w:t>
      </w:r>
      <w:r w:rsidRPr="00B549C9">
        <w:rPr>
          <w:rFonts w:ascii="Times New Roman" w:hAnsi="Times New Roman"/>
          <w:sz w:val="28"/>
          <w:szCs w:val="28"/>
          <w:lang w:val="uk-UA"/>
        </w:rPr>
        <w:t xml:space="preserve"> цар і його свита, потім, жерці й, нарешті, розхвильована маса народу. </w:t>
      </w:r>
    </w:p>
    <w:p w:rsidR="00DC7FE6" w:rsidRPr="00B549C9" w:rsidRDefault="00DC7FE6" w:rsidP="00B549C9">
      <w:pPr>
        <w:widowControl w:val="0"/>
        <w:spacing w:after="0" w:line="360" w:lineRule="auto"/>
        <w:ind w:firstLine="709"/>
        <w:jc w:val="both"/>
        <w:rPr>
          <w:rFonts w:ascii="Times New Roman" w:hAnsi="Times New Roman"/>
          <w:sz w:val="28"/>
          <w:szCs w:val="28"/>
          <w:lang w:val="uk-UA"/>
        </w:rPr>
      </w:pPr>
      <w:r w:rsidRPr="00B549C9">
        <w:rPr>
          <w:rFonts w:ascii="Times New Roman" w:hAnsi="Times New Roman"/>
          <w:sz w:val="28"/>
          <w:szCs w:val="28"/>
          <w:lang w:val="uk-UA"/>
        </w:rPr>
        <w:t>По-глюків</w:t>
      </w:r>
      <w:r w:rsidR="00384ABD" w:rsidRPr="00B549C9">
        <w:rPr>
          <w:rFonts w:ascii="Times New Roman" w:hAnsi="Times New Roman"/>
          <w:sz w:val="28"/>
          <w:szCs w:val="28"/>
          <w:lang w:val="uk-UA"/>
        </w:rPr>
        <w:t>ськи починається наступний хор № 24 «Oh, oh voto tremen</w:t>
      </w:r>
      <w:r w:rsidR="00655D29" w:rsidRPr="00B549C9">
        <w:rPr>
          <w:rFonts w:ascii="Times New Roman" w:hAnsi="Times New Roman"/>
          <w:sz w:val="28"/>
          <w:szCs w:val="28"/>
          <w:lang w:val="uk-UA"/>
        </w:rPr>
        <w:t>d</w:t>
      </w:r>
      <w:r w:rsidR="00384ABD" w:rsidRPr="00B549C9">
        <w:rPr>
          <w:rFonts w:ascii="Times New Roman" w:hAnsi="Times New Roman"/>
          <w:sz w:val="28"/>
          <w:szCs w:val="28"/>
          <w:lang w:val="uk-UA"/>
        </w:rPr>
        <w:t>o</w:t>
      </w:r>
      <w:r w:rsidR="00655D29" w:rsidRPr="00B549C9">
        <w:rPr>
          <w:rFonts w:ascii="Times New Roman" w:hAnsi="Times New Roman"/>
          <w:sz w:val="28"/>
          <w:szCs w:val="28"/>
          <w:lang w:val="uk-UA"/>
        </w:rPr>
        <w:t>!</w:t>
      </w:r>
      <w:r w:rsidR="00384ABD" w:rsidRPr="00B549C9">
        <w:rPr>
          <w:rFonts w:ascii="Times New Roman" w:hAnsi="Times New Roman"/>
          <w:sz w:val="28"/>
          <w:szCs w:val="28"/>
          <w:lang w:val="uk-UA"/>
        </w:rPr>
        <w:t>»</w:t>
      </w:r>
      <w:r w:rsidR="00AA607C" w:rsidRPr="00B549C9">
        <w:rPr>
          <w:rFonts w:ascii="Times New Roman" w:hAnsi="Times New Roman"/>
          <w:sz w:val="28"/>
          <w:szCs w:val="28"/>
          <w:lang w:val="uk-UA"/>
        </w:rPr>
        <w:t>.</w:t>
      </w:r>
      <w:r w:rsidRPr="00B549C9">
        <w:rPr>
          <w:rFonts w:ascii="Times New Roman" w:hAnsi="Times New Roman"/>
          <w:sz w:val="28"/>
          <w:szCs w:val="28"/>
          <w:lang w:val="uk-UA"/>
        </w:rPr>
        <w:t xml:space="preserve"> Приглушене звучання труб і покритих литавр підсилює пригнічене почуття. Хор виступає як монолітне ціле, як голос совісті. Мимоволі виникає аналогія з хором в античній трагедії – з його функцією, що резюмує. Але на відміну від об’єктивної, позаособистої функції античного хору, хор в «Ідоменеї», на думку О. Чигаревої, пронизаний особистісним, глибоко індивідуальним почуттям, він написаний «на одному подиху». Воістину захоплююче враження створює унісонний фрагмент хору «gia regna la morte» («вже править смерть») з його глухою скаргою, з якої марне намагається вирватися прагнуча нагору хроматична тріольна фігура духових: у сольному епізоді верховного жерця ця фігурація найвищою мірою поетично підхоплюється оркестром. Дуже глибоко відчутий, нарешті, трикратний вигук хору «О!», що після більш світлої середньої частини знову приводить до початкового похмурого настрою. Зворушлив</w:t>
      </w:r>
      <w:r w:rsidR="00C15BF0" w:rsidRPr="00B549C9">
        <w:rPr>
          <w:rFonts w:ascii="Times New Roman" w:hAnsi="Times New Roman"/>
          <w:sz w:val="28"/>
          <w:szCs w:val="28"/>
          <w:lang w:val="uk-UA"/>
        </w:rPr>
        <w:t>е</w:t>
      </w:r>
      <w:r w:rsidRPr="00B549C9">
        <w:rPr>
          <w:rFonts w:ascii="Times New Roman" w:hAnsi="Times New Roman"/>
          <w:sz w:val="28"/>
          <w:szCs w:val="28"/>
          <w:lang w:val="uk-UA"/>
        </w:rPr>
        <w:t>, світл</w:t>
      </w:r>
      <w:r w:rsidR="00C15BF0" w:rsidRPr="00B549C9">
        <w:rPr>
          <w:rFonts w:ascii="Times New Roman" w:hAnsi="Times New Roman"/>
          <w:sz w:val="28"/>
          <w:szCs w:val="28"/>
          <w:lang w:val="uk-UA"/>
        </w:rPr>
        <w:t>е</w:t>
      </w:r>
      <w:r w:rsidRPr="00B549C9">
        <w:rPr>
          <w:rFonts w:ascii="Times New Roman" w:hAnsi="Times New Roman"/>
          <w:sz w:val="28"/>
          <w:szCs w:val="28"/>
          <w:lang w:val="uk-UA"/>
        </w:rPr>
        <w:t xml:space="preserve"> оркестрове узагальнення утворює перехід до прекрасного маршу (№ 25), з якого починається жертвопринесення. Він також написаний під помітним впливом маршу з «Альцести» Глюка, однак основний урочистий характер зм’якшується в ньому тією елегійністю, що пізніше із ще більшою силою зазвучить у марші жерців з «Чарівної флейти». Далі крокує врочиста молитва Ідоменея з хором </w:t>
      </w:r>
      <w:r w:rsidR="00C06FE8" w:rsidRPr="00B549C9">
        <w:rPr>
          <w:rFonts w:ascii="Times New Roman" w:hAnsi="Times New Roman"/>
          <w:sz w:val="28"/>
          <w:szCs w:val="28"/>
          <w:lang w:val="uk-UA"/>
        </w:rPr>
        <w:t>№ 26 «Stupenda vittoria!»</w:t>
      </w:r>
      <w:r w:rsidRPr="00B549C9">
        <w:rPr>
          <w:rFonts w:ascii="Times New Roman" w:hAnsi="Times New Roman"/>
          <w:sz w:val="28"/>
          <w:szCs w:val="28"/>
          <w:lang w:val="uk-UA"/>
        </w:rPr>
        <w:t xml:space="preserve">– прекрасне одкровення генія Моцарта. Мелодія соліста складена в італійському дусі, але їй властива найбільша просвітленість, вона дуже зворушлива і при цьому все ж таки повна стриманої жалоби. Жерці з майже літургічною строгістю співають свою коротку молитву на одному звуці («с» малої октави) і наприкінці у плагальній церковній каденції мелодія опускається до «f» малої октави. Інструментування тут теж своєрідне: на фоні струнних акордів pizzicato, що імітують арфу, звучать духові, то в безупинно мигтючих імітаціях, то в коротких мальовничих репліках, і тільки в плагальній каденції рух зупиняється на тихому витриманому акорді. Подібної картини настрою ми не знайдемо ні у Глюка, ні у італійців: при всій ясності вона має незбагненне різноманіття. Добре розрахованим різким контрастом до цього епізоду служить безпосередньо наступна за ним невелика хорова фраза за сценою, що зі своїм акомпанементом труб і литавр є не чим іншим, як проспіваною </w:t>
      </w:r>
      <w:r w:rsidR="00E636BC" w:rsidRPr="00B549C9">
        <w:rPr>
          <w:rFonts w:ascii="Times New Roman" w:hAnsi="Times New Roman"/>
          <w:sz w:val="28"/>
          <w:szCs w:val="28"/>
          <w:lang w:val="uk-UA"/>
        </w:rPr>
        <w:t>і</w:t>
      </w:r>
      <w:r w:rsidRPr="00B549C9">
        <w:rPr>
          <w:rFonts w:ascii="Times New Roman" w:hAnsi="Times New Roman"/>
          <w:sz w:val="28"/>
          <w:szCs w:val="28"/>
          <w:lang w:val="uk-UA"/>
        </w:rPr>
        <w:t xml:space="preserve"> зіграною переможною фанфарою. </w:t>
      </w:r>
    </w:p>
    <w:p w:rsidR="005F051C" w:rsidRPr="00B549C9" w:rsidRDefault="004515ED" w:rsidP="00B549C9">
      <w:pPr>
        <w:widowControl w:val="0"/>
        <w:spacing w:after="0" w:line="360" w:lineRule="auto"/>
        <w:ind w:firstLine="709"/>
        <w:jc w:val="both"/>
        <w:rPr>
          <w:rFonts w:ascii="Times New Roman" w:hAnsi="Times New Roman"/>
          <w:sz w:val="28"/>
          <w:szCs w:val="28"/>
          <w:lang w:val="uk-UA"/>
        </w:rPr>
      </w:pPr>
      <w:r w:rsidRPr="00B549C9">
        <w:rPr>
          <w:rFonts w:ascii="Times New Roman" w:hAnsi="Times New Roman"/>
          <w:sz w:val="28"/>
          <w:szCs w:val="28"/>
          <w:lang w:val="uk-UA"/>
        </w:rPr>
        <w:t>Отже, н</w:t>
      </w:r>
      <w:r w:rsidR="00F948C2" w:rsidRPr="00B549C9">
        <w:rPr>
          <w:rFonts w:ascii="Times New Roman" w:hAnsi="Times New Roman"/>
          <w:sz w:val="28"/>
          <w:szCs w:val="28"/>
          <w:lang w:val="uk-UA"/>
        </w:rPr>
        <w:t xml:space="preserve">езважаючи на розроблені італійською оперою seria традиції, В.А. Моцарт вносить </w:t>
      </w:r>
      <w:r w:rsidRPr="00B549C9">
        <w:rPr>
          <w:rFonts w:ascii="Times New Roman" w:hAnsi="Times New Roman"/>
          <w:sz w:val="28"/>
          <w:szCs w:val="28"/>
          <w:lang w:val="uk-UA"/>
        </w:rPr>
        <w:t>у цей жанр</w:t>
      </w:r>
      <w:r w:rsidR="00F948C2" w:rsidRPr="00B549C9">
        <w:rPr>
          <w:rFonts w:ascii="Times New Roman" w:hAnsi="Times New Roman"/>
          <w:sz w:val="28"/>
          <w:szCs w:val="28"/>
          <w:lang w:val="uk-UA"/>
        </w:rPr>
        <w:t xml:space="preserve"> стильові особливості французької ліричної трагедії. </w:t>
      </w:r>
      <w:r w:rsidR="005F051C" w:rsidRPr="00B549C9">
        <w:rPr>
          <w:rFonts w:ascii="Times New Roman" w:hAnsi="Times New Roman"/>
          <w:sz w:val="28"/>
          <w:szCs w:val="28"/>
          <w:lang w:val="uk-UA"/>
        </w:rPr>
        <w:t>Таким чином, з одного боку, в трактуванні хору простежуються естетичні витоки французьких оперних традицій, коли хори поділяються на декоратив</w:t>
      </w:r>
      <w:r w:rsidR="0025324D" w:rsidRPr="00B549C9">
        <w:rPr>
          <w:rFonts w:ascii="Times New Roman" w:hAnsi="Times New Roman"/>
          <w:sz w:val="28"/>
          <w:szCs w:val="28"/>
          <w:lang w:val="uk-UA"/>
        </w:rPr>
        <w:t>ні (</w:t>
      </w:r>
      <w:r w:rsidR="0025324D" w:rsidRPr="00B549C9">
        <w:rPr>
          <w:rFonts w:ascii="Times New Roman" w:hAnsi="Times New Roman"/>
          <w:sz w:val="28"/>
          <w:szCs w:val="24"/>
          <w:lang w:val="uk-UA"/>
        </w:rPr>
        <w:t>№№</w:t>
      </w:r>
      <w:r w:rsidR="0025324D" w:rsidRPr="00B549C9">
        <w:rPr>
          <w:rFonts w:ascii="Times New Roman" w:hAnsi="Times New Roman"/>
          <w:sz w:val="28"/>
          <w:szCs w:val="28"/>
          <w:lang w:val="uk-UA"/>
        </w:rPr>
        <w:t xml:space="preserve"> </w:t>
      </w:r>
      <w:r w:rsidR="005F051C" w:rsidRPr="00B549C9">
        <w:rPr>
          <w:rFonts w:ascii="Times New Roman" w:hAnsi="Times New Roman"/>
          <w:sz w:val="28"/>
          <w:szCs w:val="28"/>
          <w:lang w:val="uk-UA"/>
        </w:rPr>
        <w:t xml:space="preserve">3, </w:t>
      </w:r>
      <w:r w:rsidRPr="00B549C9">
        <w:rPr>
          <w:rFonts w:ascii="Times New Roman" w:hAnsi="Times New Roman"/>
          <w:sz w:val="28"/>
          <w:szCs w:val="28"/>
          <w:lang w:val="uk-UA"/>
        </w:rPr>
        <w:t>9</w:t>
      </w:r>
      <w:r w:rsidR="005F051C" w:rsidRPr="00B549C9">
        <w:rPr>
          <w:rFonts w:ascii="Times New Roman" w:hAnsi="Times New Roman"/>
          <w:sz w:val="28"/>
          <w:szCs w:val="28"/>
          <w:lang w:val="uk-UA"/>
        </w:rPr>
        <w:t>, 15, 31), що в більшій мірі пов’язані з балетом, і – драматичні</w:t>
      </w:r>
      <w:r w:rsidR="0025324D" w:rsidRPr="00B549C9">
        <w:rPr>
          <w:rFonts w:ascii="Times New Roman" w:hAnsi="Times New Roman"/>
          <w:sz w:val="28"/>
          <w:szCs w:val="28"/>
          <w:lang w:val="uk-UA"/>
        </w:rPr>
        <w:t xml:space="preserve"> (</w:t>
      </w:r>
      <w:r w:rsidR="0025324D" w:rsidRPr="00B549C9">
        <w:rPr>
          <w:rFonts w:ascii="Times New Roman" w:hAnsi="Times New Roman"/>
          <w:sz w:val="28"/>
          <w:szCs w:val="24"/>
          <w:lang w:val="uk-UA"/>
        </w:rPr>
        <w:t>№№</w:t>
      </w:r>
      <w:r w:rsidR="0025324D" w:rsidRPr="00B549C9">
        <w:rPr>
          <w:rFonts w:ascii="Times New Roman" w:hAnsi="Times New Roman"/>
          <w:sz w:val="28"/>
          <w:szCs w:val="28"/>
          <w:lang w:val="uk-UA"/>
        </w:rPr>
        <w:t xml:space="preserve"> </w:t>
      </w:r>
      <w:r w:rsidR="005F051C" w:rsidRPr="00B549C9">
        <w:rPr>
          <w:rFonts w:ascii="Times New Roman" w:hAnsi="Times New Roman"/>
          <w:sz w:val="28"/>
          <w:szCs w:val="28"/>
          <w:lang w:val="uk-UA"/>
        </w:rPr>
        <w:t xml:space="preserve">5, 17, </w:t>
      </w:r>
      <w:r w:rsidRPr="00B549C9">
        <w:rPr>
          <w:rFonts w:ascii="Times New Roman" w:hAnsi="Times New Roman"/>
          <w:sz w:val="28"/>
          <w:szCs w:val="28"/>
          <w:lang w:val="uk-UA"/>
        </w:rPr>
        <w:t xml:space="preserve">18, </w:t>
      </w:r>
      <w:r w:rsidR="005F051C" w:rsidRPr="00B549C9">
        <w:rPr>
          <w:rFonts w:ascii="Times New Roman" w:hAnsi="Times New Roman"/>
          <w:sz w:val="28"/>
          <w:szCs w:val="28"/>
          <w:lang w:val="uk-UA"/>
        </w:rPr>
        <w:t>24). З іншого боку, ми пропонуємо більш конкретну класифікацію, яка основана на драматургічному аспекті. Виходячи з вищевикладеної позиції, хори в «Ідоменеї» виконують наступні функції: репрезентативну (</w:t>
      </w:r>
      <w:r w:rsidR="0025324D" w:rsidRPr="00B549C9">
        <w:rPr>
          <w:rFonts w:ascii="Times New Roman" w:hAnsi="Times New Roman"/>
          <w:sz w:val="28"/>
          <w:szCs w:val="24"/>
          <w:lang w:val="uk-UA"/>
        </w:rPr>
        <w:t>№</w:t>
      </w:r>
      <w:r w:rsidR="005F051C" w:rsidRPr="00B549C9">
        <w:rPr>
          <w:rFonts w:ascii="Times New Roman" w:hAnsi="Times New Roman"/>
          <w:sz w:val="28"/>
          <w:szCs w:val="24"/>
          <w:lang w:val="uk-UA"/>
        </w:rPr>
        <w:t xml:space="preserve">№ </w:t>
      </w:r>
      <w:r w:rsidR="005F051C" w:rsidRPr="00B549C9">
        <w:rPr>
          <w:rFonts w:ascii="Times New Roman" w:hAnsi="Times New Roman"/>
          <w:sz w:val="28"/>
          <w:szCs w:val="28"/>
          <w:lang w:val="uk-UA"/>
        </w:rPr>
        <w:t xml:space="preserve">3, </w:t>
      </w:r>
      <w:r w:rsidR="0059592F" w:rsidRPr="00B549C9">
        <w:rPr>
          <w:rFonts w:ascii="Times New Roman" w:hAnsi="Times New Roman"/>
          <w:sz w:val="28"/>
          <w:szCs w:val="28"/>
          <w:lang w:val="uk-UA"/>
        </w:rPr>
        <w:t xml:space="preserve">9, </w:t>
      </w:r>
      <w:r w:rsidR="005F051C" w:rsidRPr="00B549C9">
        <w:rPr>
          <w:rFonts w:ascii="Times New Roman" w:hAnsi="Times New Roman"/>
          <w:sz w:val="28"/>
          <w:szCs w:val="28"/>
          <w:lang w:val="uk-UA"/>
        </w:rPr>
        <w:t>24, 31), колористично-репрезентативну (</w:t>
      </w:r>
      <w:r w:rsidR="005F051C" w:rsidRPr="00B549C9">
        <w:rPr>
          <w:rFonts w:ascii="Times New Roman" w:hAnsi="Times New Roman"/>
          <w:sz w:val="28"/>
          <w:szCs w:val="24"/>
          <w:lang w:val="uk-UA"/>
        </w:rPr>
        <w:t>№</w:t>
      </w:r>
      <w:r w:rsidR="005F051C" w:rsidRPr="00B549C9">
        <w:rPr>
          <w:rFonts w:ascii="Times New Roman" w:hAnsi="Times New Roman"/>
          <w:sz w:val="28"/>
          <w:szCs w:val="28"/>
          <w:lang w:val="uk-UA"/>
        </w:rPr>
        <w:t xml:space="preserve"> 15) та емоційно-дійову (</w:t>
      </w:r>
      <w:r w:rsidR="0025324D" w:rsidRPr="00B549C9">
        <w:rPr>
          <w:rFonts w:ascii="Times New Roman" w:hAnsi="Times New Roman"/>
          <w:sz w:val="28"/>
          <w:szCs w:val="24"/>
          <w:lang w:val="uk-UA"/>
        </w:rPr>
        <w:t>№</w:t>
      </w:r>
      <w:r w:rsidR="005F051C" w:rsidRPr="00B549C9">
        <w:rPr>
          <w:rFonts w:ascii="Times New Roman" w:hAnsi="Times New Roman"/>
          <w:sz w:val="28"/>
          <w:szCs w:val="24"/>
          <w:lang w:val="uk-UA"/>
        </w:rPr>
        <w:t>№</w:t>
      </w:r>
      <w:r w:rsidR="005F051C" w:rsidRPr="00B549C9">
        <w:rPr>
          <w:rFonts w:ascii="Times New Roman" w:hAnsi="Times New Roman"/>
          <w:sz w:val="28"/>
          <w:szCs w:val="28"/>
          <w:lang w:val="uk-UA"/>
        </w:rPr>
        <w:t xml:space="preserve"> 5, 17, 18).</w:t>
      </w:r>
    </w:p>
    <w:p w:rsidR="009F4AF9" w:rsidRPr="00B549C9" w:rsidRDefault="00E102DE" w:rsidP="00B549C9">
      <w:pPr>
        <w:widowControl w:val="0"/>
        <w:spacing w:after="0" w:line="360" w:lineRule="auto"/>
        <w:ind w:firstLine="709"/>
        <w:jc w:val="both"/>
        <w:rPr>
          <w:rFonts w:ascii="Times New Roman" w:hAnsi="Times New Roman"/>
          <w:sz w:val="28"/>
          <w:szCs w:val="28"/>
          <w:lang w:val="uk-UA"/>
        </w:rPr>
      </w:pPr>
      <w:r w:rsidRPr="00B549C9">
        <w:rPr>
          <w:rFonts w:ascii="Times New Roman" w:hAnsi="Times New Roman"/>
          <w:sz w:val="28"/>
          <w:szCs w:val="28"/>
          <w:lang w:val="uk-UA"/>
        </w:rPr>
        <w:t>Тому</w:t>
      </w:r>
      <w:r w:rsidR="009F4AF9" w:rsidRPr="00B549C9">
        <w:rPr>
          <w:rFonts w:ascii="Times New Roman" w:hAnsi="Times New Roman"/>
          <w:sz w:val="28"/>
          <w:szCs w:val="28"/>
          <w:lang w:val="uk-UA"/>
        </w:rPr>
        <w:t xml:space="preserve">, враховуючи як особливості жанру опери-seria, так і французької опери, в «Ідоменеї» переважають хори, що виконують </w:t>
      </w:r>
      <w:r w:rsidR="00D619BB" w:rsidRPr="00B549C9">
        <w:rPr>
          <w:rFonts w:ascii="Times New Roman" w:hAnsi="Times New Roman"/>
          <w:sz w:val="28"/>
          <w:szCs w:val="28"/>
          <w:lang w:val="uk-UA"/>
        </w:rPr>
        <w:t xml:space="preserve">репрезентативну і </w:t>
      </w:r>
      <w:r w:rsidR="009F4AF9" w:rsidRPr="00B549C9">
        <w:rPr>
          <w:rFonts w:ascii="Times New Roman" w:hAnsi="Times New Roman"/>
          <w:sz w:val="28"/>
          <w:szCs w:val="28"/>
          <w:lang w:val="uk-UA"/>
        </w:rPr>
        <w:t>емоційно-діючу функцію. Хор відображає як образну сферу, так і бере активну участь у дії, що проявляється у включенні хорового масиву в кульмінаційні моменти для створення динамічності драматургічного розвитку. Для створення репрезентативних образів, композитор користується такими засобами музичної виразності, як гармонічна фактура, плавне голосоведіння, ясність гармонії, введення дуетів усередині хорової сцени (</w:t>
      </w:r>
      <w:r w:rsidR="009F4AF9" w:rsidRPr="00B549C9">
        <w:rPr>
          <w:rFonts w:ascii="Times New Roman" w:hAnsi="Times New Roman"/>
          <w:sz w:val="28"/>
          <w:szCs w:val="24"/>
          <w:lang w:val="uk-UA"/>
        </w:rPr>
        <w:t>№</w:t>
      </w:r>
      <w:r w:rsidR="009F4AF9" w:rsidRPr="00B549C9">
        <w:rPr>
          <w:rFonts w:ascii="Times New Roman" w:hAnsi="Times New Roman"/>
          <w:sz w:val="28"/>
          <w:szCs w:val="28"/>
          <w:lang w:val="uk-UA"/>
        </w:rPr>
        <w:t xml:space="preserve"> 15). Для створення динамічної сцени, наприклад бурі, Моцарт поділяє хор на далекий і ближній (новаторський метод). Застосування імітаційного руху голосів, яскравих динамічних наростань, використання сміливих гармонічних дисонуючих сполучень, дозволяє композиторові відбити реалістичні сцени за участю народу, де передаються тонкі градації внутрішнього стану – від тривоги й сум’яття, до радості.</w:t>
      </w:r>
    </w:p>
    <w:p w:rsidR="00724582" w:rsidRPr="00B549C9" w:rsidRDefault="000874C4" w:rsidP="00B549C9">
      <w:pPr>
        <w:widowControl w:val="0"/>
        <w:spacing w:after="0" w:line="360" w:lineRule="auto"/>
        <w:ind w:firstLine="709"/>
        <w:jc w:val="both"/>
        <w:rPr>
          <w:rFonts w:ascii="Times New Roman" w:hAnsi="Times New Roman"/>
          <w:sz w:val="28"/>
          <w:szCs w:val="28"/>
          <w:lang w:val="uk-UA"/>
        </w:rPr>
      </w:pPr>
      <w:r w:rsidRPr="00B549C9">
        <w:rPr>
          <w:rFonts w:ascii="Times New Roman" w:hAnsi="Times New Roman"/>
          <w:sz w:val="28"/>
          <w:szCs w:val="28"/>
          <w:lang w:val="uk-UA"/>
        </w:rPr>
        <w:t xml:space="preserve">У процесі </w:t>
      </w:r>
      <w:r w:rsidR="00724582" w:rsidRPr="00B549C9">
        <w:rPr>
          <w:rFonts w:ascii="Times New Roman" w:hAnsi="Times New Roman"/>
          <w:sz w:val="28"/>
          <w:szCs w:val="28"/>
          <w:lang w:val="uk-UA"/>
        </w:rPr>
        <w:t>аналіз</w:t>
      </w:r>
      <w:r w:rsidRPr="00B549C9">
        <w:rPr>
          <w:rFonts w:ascii="Times New Roman" w:hAnsi="Times New Roman"/>
          <w:sz w:val="28"/>
          <w:szCs w:val="28"/>
          <w:lang w:val="uk-UA"/>
        </w:rPr>
        <w:t xml:space="preserve">у </w:t>
      </w:r>
      <w:r w:rsidR="00711BA7" w:rsidRPr="00B549C9">
        <w:rPr>
          <w:rFonts w:ascii="Times New Roman" w:hAnsi="Times New Roman"/>
          <w:sz w:val="28"/>
          <w:szCs w:val="28"/>
          <w:lang w:val="uk-UA"/>
        </w:rPr>
        <w:t xml:space="preserve">опери «Ідоменей» В.А. Моцарта, </w:t>
      </w:r>
      <w:r w:rsidRPr="00B549C9">
        <w:rPr>
          <w:rFonts w:ascii="Times New Roman" w:hAnsi="Times New Roman"/>
          <w:sz w:val="28"/>
          <w:szCs w:val="28"/>
          <w:lang w:val="uk-UA"/>
        </w:rPr>
        <w:t>ми виявили</w:t>
      </w:r>
      <w:r w:rsidR="00724582" w:rsidRPr="00B549C9">
        <w:rPr>
          <w:rFonts w:ascii="Times New Roman" w:hAnsi="Times New Roman"/>
          <w:sz w:val="28"/>
          <w:szCs w:val="28"/>
          <w:lang w:val="uk-UA"/>
        </w:rPr>
        <w:t xml:space="preserve"> естетичні принципи трактуванн</w:t>
      </w:r>
      <w:r w:rsidR="009A26A2" w:rsidRPr="00B549C9">
        <w:rPr>
          <w:rFonts w:ascii="Times New Roman" w:hAnsi="Times New Roman"/>
          <w:sz w:val="28"/>
          <w:szCs w:val="28"/>
          <w:lang w:val="uk-UA"/>
        </w:rPr>
        <w:t>я</w:t>
      </w:r>
      <w:r w:rsidR="00724582" w:rsidRPr="00B549C9">
        <w:rPr>
          <w:rFonts w:ascii="Times New Roman" w:hAnsi="Times New Roman"/>
          <w:sz w:val="28"/>
          <w:szCs w:val="28"/>
          <w:lang w:val="uk-UA"/>
        </w:rPr>
        <w:t xml:space="preserve"> одного з вагомих компонентів оперної вистави – хорового елементу. Незважаючи на те, що з приводу </w:t>
      </w:r>
      <w:r w:rsidR="005F4F4A" w:rsidRPr="00B549C9">
        <w:rPr>
          <w:rFonts w:ascii="Times New Roman" w:hAnsi="Times New Roman"/>
          <w:sz w:val="28"/>
          <w:szCs w:val="28"/>
          <w:lang w:val="uk-UA"/>
        </w:rPr>
        <w:t>названого твору</w:t>
      </w:r>
      <w:r w:rsidR="00724582" w:rsidRPr="00B549C9">
        <w:rPr>
          <w:rFonts w:ascii="Times New Roman" w:hAnsi="Times New Roman"/>
          <w:sz w:val="28"/>
          <w:szCs w:val="28"/>
          <w:lang w:val="uk-UA"/>
        </w:rPr>
        <w:t xml:space="preserve"> </w:t>
      </w:r>
      <w:r w:rsidR="00A863B8" w:rsidRPr="00B549C9">
        <w:rPr>
          <w:rFonts w:ascii="Times New Roman" w:hAnsi="Times New Roman"/>
          <w:sz w:val="28"/>
          <w:szCs w:val="28"/>
          <w:lang w:val="uk-UA"/>
        </w:rPr>
        <w:t>серед</w:t>
      </w:r>
      <w:r w:rsidR="00724582" w:rsidRPr="00B549C9">
        <w:rPr>
          <w:rFonts w:ascii="Times New Roman" w:hAnsi="Times New Roman"/>
          <w:sz w:val="28"/>
          <w:szCs w:val="28"/>
          <w:lang w:val="uk-UA"/>
        </w:rPr>
        <w:t xml:space="preserve"> музикознавців існують різні суперечливі думки, хорові номери вирізняються функціональною різноманітністю. Так, наприклад, Г.</w:t>
      </w:r>
      <w:r w:rsidR="00F362B6" w:rsidRPr="00B549C9">
        <w:rPr>
          <w:rFonts w:ascii="Times New Roman" w:hAnsi="Times New Roman"/>
          <w:sz w:val="28"/>
          <w:szCs w:val="28"/>
          <w:lang w:val="uk-UA"/>
        </w:rPr>
        <w:t xml:space="preserve"> </w:t>
      </w:r>
      <w:r w:rsidR="00724582" w:rsidRPr="00B549C9">
        <w:rPr>
          <w:rFonts w:ascii="Times New Roman" w:hAnsi="Times New Roman"/>
          <w:sz w:val="28"/>
          <w:szCs w:val="28"/>
          <w:lang w:val="uk-UA"/>
        </w:rPr>
        <w:t>Аберт вказує, що композитор не зміг подолати такі вади жанрової моделі опери-seria, як статичність, архаїчність, недостатню сценічність, – «Навіть грандіозні хорові сцени, які і зараз не втратили своєї величі, кардинально не змінюють такий застарілий жанр, як опера-seria»</w:t>
      </w:r>
      <w:r w:rsidR="00D06334" w:rsidRPr="00B549C9">
        <w:rPr>
          <w:rFonts w:ascii="Times New Roman" w:hAnsi="Times New Roman"/>
          <w:sz w:val="28"/>
          <w:szCs w:val="28"/>
          <w:lang w:val="uk-UA"/>
        </w:rPr>
        <w:t xml:space="preserve"> [</w:t>
      </w:r>
      <w:r w:rsidR="00F362B6" w:rsidRPr="00B549C9">
        <w:rPr>
          <w:rFonts w:ascii="Times New Roman" w:hAnsi="Times New Roman"/>
          <w:sz w:val="28"/>
          <w:szCs w:val="28"/>
          <w:lang w:val="uk-UA"/>
        </w:rPr>
        <w:t>2</w:t>
      </w:r>
      <w:r w:rsidR="00724582" w:rsidRPr="00B549C9">
        <w:rPr>
          <w:rFonts w:ascii="Times New Roman" w:hAnsi="Times New Roman"/>
          <w:sz w:val="28"/>
          <w:szCs w:val="28"/>
          <w:lang w:val="uk-UA"/>
        </w:rPr>
        <w:t>, 372</w:t>
      </w:r>
      <w:r w:rsidR="00D06334" w:rsidRPr="00B549C9">
        <w:rPr>
          <w:rFonts w:ascii="Times New Roman" w:hAnsi="Times New Roman"/>
          <w:sz w:val="28"/>
          <w:szCs w:val="28"/>
          <w:lang w:val="uk-UA"/>
        </w:rPr>
        <w:t>]</w:t>
      </w:r>
      <w:r w:rsidR="00724582" w:rsidRPr="00B549C9">
        <w:rPr>
          <w:rFonts w:ascii="Times New Roman" w:hAnsi="Times New Roman"/>
          <w:sz w:val="28"/>
          <w:szCs w:val="28"/>
          <w:lang w:val="uk-UA"/>
        </w:rPr>
        <w:t>. По-іншому вважає А.</w:t>
      </w:r>
      <w:r w:rsidR="00F362B6" w:rsidRPr="00B549C9">
        <w:rPr>
          <w:rFonts w:ascii="Times New Roman" w:hAnsi="Times New Roman"/>
          <w:sz w:val="28"/>
          <w:szCs w:val="28"/>
          <w:lang w:val="uk-UA"/>
        </w:rPr>
        <w:t xml:space="preserve"> </w:t>
      </w:r>
      <w:r w:rsidR="00724582" w:rsidRPr="00B549C9">
        <w:rPr>
          <w:rFonts w:ascii="Times New Roman" w:hAnsi="Times New Roman"/>
          <w:sz w:val="28"/>
          <w:szCs w:val="28"/>
          <w:lang w:val="uk-UA"/>
        </w:rPr>
        <w:t>Енштейн, – «…для тих часів це була драма, драма у формі опери – нечуваної за свободою та смілістю»</w:t>
      </w:r>
      <w:r w:rsidR="00D06334" w:rsidRPr="00B549C9">
        <w:rPr>
          <w:rFonts w:ascii="Times New Roman" w:hAnsi="Times New Roman"/>
          <w:sz w:val="28"/>
          <w:szCs w:val="28"/>
          <w:lang w:val="uk-UA"/>
        </w:rPr>
        <w:t xml:space="preserve">. </w:t>
      </w:r>
      <w:r w:rsidR="00D05F01" w:rsidRPr="00B549C9">
        <w:rPr>
          <w:rFonts w:ascii="Times New Roman" w:hAnsi="Times New Roman"/>
          <w:sz w:val="28"/>
          <w:szCs w:val="28"/>
          <w:lang w:val="uk-UA"/>
        </w:rPr>
        <w:t>[</w:t>
      </w:r>
      <w:r w:rsidR="00BD75F6" w:rsidRPr="00B549C9">
        <w:rPr>
          <w:rFonts w:ascii="Times New Roman" w:hAnsi="Times New Roman"/>
          <w:sz w:val="28"/>
          <w:szCs w:val="28"/>
          <w:lang w:val="uk-UA"/>
        </w:rPr>
        <w:t>6</w:t>
      </w:r>
      <w:r w:rsidR="00724582" w:rsidRPr="00B549C9">
        <w:rPr>
          <w:rFonts w:ascii="Times New Roman" w:hAnsi="Times New Roman"/>
          <w:sz w:val="28"/>
          <w:szCs w:val="28"/>
          <w:lang w:val="uk-UA"/>
        </w:rPr>
        <w:t>,</w:t>
      </w:r>
      <w:r w:rsidR="00D06334" w:rsidRPr="00B549C9">
        <w:rPr>
          <w:rFonts w:ascii="Times New Roman" w:hAnsi="Times New Roman"/>
          <w:sz w:val="28"/>
          <w:szCs w:val="28"/>
          <w:lang w:val="uk-UA"/>
        </w:rPr>
        <w:t xml:space="preserve"> </w:t>
      </w:r>
      <w:r w:rsidR="00724582" w:rsidRPr="00B549C9">
        <w:rPr>
          <w:rFonts w:ascii="Times New Roman" w:hAnsi="Times New Roman"/>
          <w:sz w:val="28"/>
          <w:szCs w:val="28"/>
          <w:lang w:val="uk-UA"/>
        </w:rPr>
        <w:t>377</w:t>
      </w:r>
      <w:r w:rsidR="00D06334" w:rsidRPr="00B549C9">
        <w:rPr>
          <w:rFonts w:ascii="Times New Roman" w:hAnsi="Times New Roman"/>
          <w:sz w:val="28"/>
          <w:szCs w:val="28"/>
          <w:lang w:val="uk-UA"/>
        </w:rPr>
        <w:t>]</w:t>
      </w:r>
      <w:r w:rsidR="00724582" w:rsidRPr="00B549C9">
        <w:rPr>
          <w:rFonts w:ascii="Times New Roman" w:hAnsi="Times New Roman"/>
          <w:sz w:val="28"/>
          <w:szCs w:val="28"/>
          <w:lang w:val="uk-UA"/>
        </w:rPr>
        <w:t xml:space="preserve">. Саме хор, за спостереженням вченого, наділений функцією актора й несе на собі головне драматургічне навантаження. </w:t>
      </w:r>
      <w:r w:rsidR="00857869" w:rsidRPr="00B549C9">
        <w:rPr>
          <w:rFonts w:ascii="Times New Roman" w:hAnsi="Times New Roman"/>
          <w:sz w:val="28"/>
          <w:szCs w:val="28"/>
          <w:lang w:val="uk-UA"/>
        </w:rPr>
        <w:t>Отже, с</w:t>
      </w:r>
      <w:r w:rsidR="00724582" w:rsidRPr="00B549C9">
        <w:rPr>
          <w:rFonts w:ascii="Times New Roman" w:hAnsi="Times New Roman"/>
          <w:sz w:val="28"/>
          <w:szCs w:val="28"/>
          <w:lang w:val="uk-UA"/>
        </w:rPr>
        <w:t xml:space="preserve">пираючись на авторитетні міркування музикознавців можна зробити висновок, що всі вони погоджуються в одній думці стосовно хорового елементу і визнають його вагому роль в опері «Ідоменей». </w:t>
      </w:r>
    </w:p>
    <w:p w:rsidR="00B549C9" w:rsidRPr="004C7079" w:rsidRDefault="00BF6F25" w:rsidP="00BF6F25">
      <w:pPr>
        <w:widowControl w:val="0"/>
        <w:spacing w:after="0" w:line="360" w:lineRule="auto"/>
        <w:ind w:firstLine="709"/>
        <w:jc w:val="center"/>
        <w:rPr>
          <w:rFonts w:ascii="Times New Roman" w:hAnsi="Times New Roman"/>
          <w:color w:val="FFFFFF"/>
          <w:sz w:val="28"/>
          <w:szCs w:val="28"/>
          <w:lang w:val="uk-UA"/>
        </w:rPr>
      </w:pPr>
      <w:r w:rsidRPr="004C7079">
        <w:rPr>
          <w:rFonts w:ascii="Times New Roman" w:hAnsi="Times New Roman"/>
          <w:color w:val="FFFFFF"/>
          <w:sz w:val="28"/>
          <w:szCs w:val="28"/>
          <w:lang w:val="uk-UA"/>
        </w:rPr>
        <w:t>хоровий опера ідоменей моцарт</w:t>
      </w:r>
    </w:p>
    <w:p w:rsidR="00A00B82" w:rsidRDefault="00B549C9" w:rsidP="00B549C9">
      <w:pPr>
        <w:widowControl w:val="0"/>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br w:type="page"/>
        <w:t>Література</w:t>
      </w:r>
    </w:p>
    <w:p w:rsidR="00B549C9" w:rsidRPr="00B549C9" w:rsidRDefault="00B549C9" w:rsidP="00B549C9">
      <w:pPr>
        <w:widowControl w:val="0"/>
        <w:spacing w:after="0" w:line="360" w:lineRule="auto"/>
        <w:ind w:firstLine="709"/>
        <w:jc w:val="both"/>
        <w:rPr>
          <w:rFonts w:ascii="Times New Roman" w:hAnsi="Times New Roman"/>
          <w:sz w:val="28"/>
          <w:szCs w:val="28"/>
          <w:lang w:val="uk-UA"/>
        </w:rPr>
      </w:pPr>
    </w:p>
    <w:p w:rsidR="00F362B6" w:rsidRPr="00B549C9" w:rsidRDefault="00F362B6" w:rsidP="00B549C9">
      <w:pPr>
        <w:pStyle w:val="a6"/>
        <w:widowControl w:val="0"/>
        <w:numPr>
          <w:ilvl w:val="0"/>
          <w:numId w:val="7"/>
        </w:numPr>
        <w:tabs>
          <w:tab w:val="left" w:pos="426"/>
        </w:tabs>
        <w:spacing w:before="0" w:beforeAutospacing="0" w:after="0" w:afterAutospacing="0" w:line="360" w:lineRule="auto"/>
        <w:ind w:left="0" w:firstLine="0"/>
        <w:jc w:val="both"/>
        <w:rPr>
          <w:rFonts w:ascii="Times New Roman" w:hAnsi="Times New Roman"/>
          <w:sz w:val="28"/>
          <w:szCs w:val="28"/>
          <w:lang w:val="uk-UA"/>
        </w:rPr>
      </w:pPr>
      <w:r w:rsidRPr="00B549C9">
        <w:rPr>
          <w:rFonts w:ascii="Times New Roman" w:hAnsi="Times New Roman"/>
          <w:sz w:val="28"/>
          <w:szCs w:val="28"/>
          <w:lang w:val="uk-UA"/>
        </w:rPr>
        <w:t>Аберт Г. В.А. Моцарт. – Ч.</w:t>
      </w:r>
      <w:r w:rsidR="002509F4" w:rsidRPr="00B549C9">
        <w:rPr>
          <w:rFonts w:ascii="Times New Roman" w:hAnsi="Times New Roman"/>
          <w:sz w:val="28"/>
          <w:szCs w:val="28"/>
          <w:lang w:val="uk-UA"/>
        </w:rPr>
        <w:t xml:space="preserve"> 1</w:t>
      </w:r>
      <w:r w:rsidRPr="00B549C9">
        <w:rPr>
          <w:rFonts w:ascii="Times New Roman" w:hAnsi="Times New Roman"/>
          <w:sz w:val="28"/>
          <w:szCs w:val="28"/>
          <w:lang w:val="uk-UA"/>
        </w:rPr>
        <w:t xml:space="preserve">. – Кн. </w:t>
      </w:r>
      <w:r w:rsidR="002509F4" w:rsidRPr="00B549C9">
        <w:rPr>
          <w:rFonts w:ascii="Times New Roman" w:hAnsi="Times New Roman"/>
          <w:sz w:val="28"/>
          <w:szCs w:val="28"/>
          <w:lang w:val="uk-UA"/>
        </w:rPr>
        <w:t xml:space="preserve">1, </w:t>
      </w:r>
      <w:r w:rsidRPr="00B549C9">
        <w:rPr>
          <w:rFonts w:ascii="Times New Roman" w:hAnsi="Times New Roman"/>
          <w:sz w:val="28"/>
          <w:szCs w:val="28"/>
          <w:lang w:val="uk-UA"/>
        </w:rPr>
        <w:t>2. – М.</w:t>
      </w:r>
      <w:r w:rsidR="002509F4" w:rsidRPr="00B549C9">
        <w:rPr>
          <w:rFonts w:ascii="Times New Roman" w:hAnsi="Times New Roman"/>
          <w:sz w:val="28"/>
          <w:szCs w:val="28"/>
          <w:lang w:val="uk-UA"/>
        </w:rPr>
        <w:t>: Музика, 198</w:t>
      </w:r>
      <w:r w:rsidRPr="00B549C9">
        <w:rPr>
          <w:rFonts w:ascii="Times New Roman" w:hAnsi="Times New Roman"/>
          <w:sz w:val="28"/>
          <w:szCs w:val="28"/>
          <w:lang w:val="uk-UA"/>
        </w:rPr>
        <w:t>0. –</w:t>
      </w:r>
      <w:r w:rsidR="002509F4" w:rsidRPr="00B549C9">
        <w:rPr>
          <w:rFonts w:ascii="Times New Roman" w:hAnsi="Times New Roman"/>
          <w:sz w:val="28"/>
          <w:szCs w:val="28"/>
          <w:lang w:val="uk-UA"/>
        </w:rPr>
        <w:t xml:space="preserve"> 638 </w:t>
      </w:r>
      <w:r w:rsidRPr="00B549C9">
        <w:rPr>
          <w:rFonts w:ascii="Times New Roman" w:hAnsi="Times New Roman"/>
          <w:sz w:val="28"/>
          <w:szCs w:val="28"/>
          <w:lang w:val="uk-UA"/>
        </w:rPr>
        <w:t>с.</w:t>
      </w:r>
    </w:p>
    <w:p w:rsidR="002509F4" w:rsidRPr="00B549C9" w:rsidRDefault="002509F4" w:rsidP="00B549C9">
      <w:pPr>
        <w:pStyle w:val="a6"/>
        <w:widowControl w:val="0"/>
        <w:numPr>
          <w:ilvl w:val="0"/>
          <w:numId w:val="7"/>
        </w:numPr>
        <w:tabs>
          <w:tab w:val="left" w:pos="426"/>
        </w:tabs>
        <w:spacing w:before="0" w:beforeAutospacing="0" w:after="0" w:afterAutospacing="0" w:line="360" w:lineRule="auto"/>
        <w:ind w:left="0" w:firstLine="0"/>
        <w:jc w:val="both"/>
        <w:rPr>
          <w:rFonts w:ascii="Times New Roman" w:hAnsi="Times New Roman"/>
          <w:sz w:val="28"/>
          <w:szCs w:val="28"/>
          <w:lang w:val="uk-UA"/>
        </w:rPr>
      </w:pPr>
      <w:r w:rsidRPr="00B549C9">
        <w:rPr>
          <w:rFonts w:ascii="Times New Roman" w:hAnsi="Times New Roman"/>
          <w:sz w:val="28"/>
          <w:szCs w:val="28"/>
          <w:lang w:val="uk-UA"/>
        </w:rPr>
        <w:t>Аберт Г. В.А. Моцарт. – Ч. 2. – Кн. 2. – М.: Музика, 1990. – 560 с.</w:t>
      </w:r>
    </w:p>
    <w:p w:rsidR="00D05F01" w:rsidRPr="00B549C9" w:rsidRDefault="000A5EF0" w:rsidP="00B549C9">
      <w:pPr>
        <w:pStyle w:val="a6"/>
        <w:widowControl w:val="0"/>
        <w:numPr>
          <w:ilvl w:val="0"/>
          <w:numId w:val="7"/>
        </w:numPr>
        <w:tabs>
          <w:tab w:val="left" w:pos="426"/>
        </w:tabs>
        <w:spacing w:before="0" w:beforeAutospacing="0" w:after="0" w:afterAutospacing="0" w:line="360" w:lineRule="auto"/>
        <w:ind w:left="0" w:firstLine="0"/>
        <w:jc w:val="both"/>
        <w:rPr>
          <w:rFonts w:ascii="Times New Roman" w:hAnsi="Times New Roman"/>
          <w:sz w:val="28"/>
          <w:szCs w:val="28"/>
          <w:lang w:val="uk-UA"/>
        </w:rPr>
      </w:pPr>
      <w:r w:rsidRPr="00B549C9">
        <w:rPr>
          <w:rFonts w:ascii="Times New Roman" w:hAnsi="Times New Roman"/>
          <w:sz w:val="28"/>
          <w:szCs w:val="28"/>
          <w:lang w:val="uk-UA"/>
        </w:rPr>
        <w:t>Іванова І.Л., Куколь Г.В., Черкашина М.Р. Історія опери: Західна Європа. XVII-XIX століття: Навчальний посібник. – К.: Заповіт, 1998. – 384 с.</w:t>
      </w:r>
    </w:p>
    <w:p w:rsidR="0040445B" w:rsidRPr="00B549C9" w:rsidRDefault="0040445B" w:rsidP="00B549C9">
      <w:pPr>
        <w:pStyle w:val="a6"/>
        <w:widowControl w:val="0"/>
        <w:numPr>
          <w:ilvl w:val="0"/>
          <w:numId w:val="7"/>
        </w:numPr>
        <w:tabs>
          <w:tab w:val="left" w:pos="426"/>
        </w:tabs>
        <w:spacing w:before="0" w:beforeAutospacing="0" w:after="0" w:afterAutospacing="0" w:line="360" w:lineRule="auto"/>
        <w:ind w:left="0" w:firstLine="0"/>
        <w:jc w:val="both"/>
        <w:rPr>
          <w:rFonts w:ascii="Times New Roman" w:hAnsi="Times New Roman"/>
          <w:sz w:val="28"/>
          <w:szCs w:val="28"/>
          <w:lang w:val="uk-UA"/>
        </w:rPr>
      </w:pPr>
      <w:r w:rsidRPr="00B549C9">
        <w:rPr>
          <w:rFonts w:ascii="Times New Roman" w:hAnsi="Times New Roman"/>
          <w:sz w:val="28"/>
          <w:szCs w:val="28"/>
          <w:lang w:val="uk-UA"/>
        </w:rPr>
        <w:t>Моцарт В.А.  «Ідоменей»: Клавір // ред. М.Городецької. – М.: «Музыка», 1989. – 422 с.</w:t>
      </w:r>
    </w:p>
    <w:p w:rsidR="00F362B6" w:rsidRPr="00B549C9" w:rsidRDefault="002509F4" w:rsidP="00B549C9">
      <w:pPr>
        <w:pStyle w:val="a6"/>
        <w:widowControl w:val="0"/>
        <w:numPr>
          <w:ilvl w:val="0"/>
          <w:numId w:val="7"/>
        </w:numPr>
        <w:tabs>
          <w:tab w:val="left" w:pos="426"/>
        </w:tabs>
        <w:spacing w:before="0" w:beforeAutospacing="0" w:after="0" w:afterAutospacing="0" w:line="360" w:lineRule="auto"/>
        <w:ind w:left="0" w:firstLine="0"/>
        <w:jc w:val="both"/>
        <w:rPr>
          <w:rFonts w:ascii="Times New Roman" w:hAnsi="Times New Roman"/>
          <w:sz w:val="28"/>
          <w:szCs w:val="28"/>
          <w:lang w:val="uk-UA"/>
        </w:rPr>
      </w:pPr>
      <w:r w:rsidRPr="00B549C9">
        <w:rPr>
          <w:rFonts w:ascii="Times New Roman" w:hAnsi="Times New Roman"/>
          <w:sz w:val="28"/>
          <w:szCs w:val="28"/>
          <w:lang w:val="uk-UA"/>
        </w:rPr>
        <w:t>Чигарев</w:t>
      </w:r>
      <w:r w:rsidR="00FE340D" w:rsidRPr="00B549C9">
        <w:rPr>
          <w:rFonts w:ascii="Times New Roman" w:hAnsi="Times New Roman"/>
          <w:sz w:val="28"/>
          <w:szCs w:val="28"/>
          <w:lang w:val="uk-UA"/>
        </w:rPr>
        <w:t>а</w:t>
      </w:r>
      <w:r w:rsidRPr="00B549C9">
        <w:rPr>
          <w:rFonts w:ascii="Times New Roman" w:hAnsi="Times New Roman"/>
          <w:sz w:val="28"/>
          <w:szCs w:val="28"/>
          <w:lang w:val="uk-UA"/>
        </w:rPr>
        <w:t xml:space="preserve"> </w:t>
      </w:r>
      <w:r w:rsidR="00FE340D" w:rsidRPr="00B549C9">
        <w:rPr>
          <w:rFonts w:ascii="Times New Roman" w:hAnsi="Times New Roman"/>
          <w:sz w:val="28"/>
          <w:szCs w:val="28"/>
          <w:lang w:val="uk-UA"/>
        </w:rPr>
        <w:t xml:space="preserve">О. </w:t>
      </w:r>
      <w:r w:rsidRPr="00B549C9">
        <w:rPr>
          <w:rFonts w:ascii="Times New Roman" w:hAnsi="Times New Roman"/>
          <w:sz w:val="28"/>
          <w:szCs w:val="28"/>
          <w:lang w:val="uk-UA"/>
        </w:rPr>
        <w:t>Оперы Моцар</w:t>
      </w:r>
      <w:r w:rsidR="00FE340D" w:rsidRPr="00B549C9">
        <w:rPr>
          <w:rFonts w:ascii="Times New Roman" w:hAnsi="Times New Roman"/>
          <w:sz w:val="28"/>
          <w:szCs w:val="28"/>
          <w:lang w:val="uk-UA"/>
        </w:rPr>
        <w:t>та</w:t>
      </w:r>
      <w:r w:rsidRPr="00B549C9">
        <w:rPr>
          <w:rFonts w:ascii="Times New Roman" w:hAnsi="Times New Roman"/>
          <w:sz w:val="28"/>
          <w:szCs w:val="28"/>
          <w:lang w:val="uk-UA"/>
        </w:rPr>
        <w:t xml:space="preserve"> в контексте культуры его времени: Художественная индивидуаль</w:t>
      </w:r>
      <w:r w:rsidR="00FE340D" w:rsidRPr="00B549C9">
        <w:rPr>
          <w:rFonts w:ascii="Times New Roman" w:hAnsi="Times New Roman"/>
          <w:sz w:val="28"/>
          <w:szCs w:val="28"/>
          <w:lang w:val="uk-UA"/>
        </w:rPr>
        <w:t xml:space="preserve">ность. Семантика. – М.: </w:t>
      </w:r>
      <w:r w:rsidR="0029204D" w:rsidRPr="00B549C9">
        <w:rPr>
          <w:rFonts w:ascii="Times New Roman" w:hAnsi="Times New Roman"/>
          <w:sz w:val="28"/>
          <w:szCs w:val="28"/>
          <w:lang w:val="uk-UA"/>
        </w:rPr>
        <w:t>Едиторіал УРССС, 2001. – 334 </w:t>
      </w:r>
      <w:r w:rsidR="00FE340D" w:rsidRPr="00B549C9">
        <w:rPr>
          <w:rFonts w:ascii="Times New Roman" w:hAnsi="Times New Roman"/>
          <w:sz w:val="28"/>
          <w:szCs w:val="28"/>
          <w:lang w:val="uk-UA"/>
        </w:rPr>
        <w:t>с.</w:t>
      </w:r>
    </w:p>
    <w:p w:rsidR="00CB0466" w:rsidRDefault="00FA667D" w:rsidP="00B549C9">
      <w:pPr>
        <w:pStyle w:val="a6"/>
        <w:widowControl w:val="0"/>
        <w:numPr>
          <w:ilvl w:val="0"/>
          <w:numId w:val="7"/>
        </w:numPr>
        <w:tabs>
          <w:tab w:val="left" w:pos="426"/>
        </w:tabs>
        <w:spacing w:before="0" w:beforeAutospacing="0" w:after="0" w:afterAutospacing="0" w:line="360" w:lineRule="auto"/>
        <w:ind w:left="0" w:firstLine="0"/>
        <w:jc w:val="both"/>
        <w:rPr>
          <w:rFonts w:ascii="Times New Roman" w:hAnsi="Times New Roman"/>
          <w:sz w:val="28"/>
          <w:szCs w:val="28"/>
          <w:lang w:val="uk-UA"/>
        </w:rPr>
      </w:pPr>
      <w:r w:rsidRPr="00B549C9">
        <w:rPr>
          <w:rFonts w:ascii="Times New Roman" w:hAnsi="Times New Roman"/>
          <w:sz w:val="28"/>
          <w:szCs w:val="28"/>
          <w:lang w:val="uk-UA"/>
        </w:rPr>
        <w:t>Енштейнт А. Моцарт. Личность. Творчество. – М., 1977. – 76 с.</w:t>
      </w:r>
    </w:p>
    <w:p w:rsidR="00B549C9" w:rsidRPr="004C7079" w:rsidRDefault="00B549C9" w:rsidP="00B549C9">
      <w:pPr>
        <w:pStyle w:val="a6"/>
        <w:widowControl w:val="0"/>
        <w:tabs>
          <w:tab w:val="left" w:pos="426"/>
        </w:tabs>
        <w:spacing w:before="0" w:beforeAutospacing="0" w:after="0" w:afterAutospacing="0" w:line="360" w:lineRule="auto"/>
        <w:ind w:left="0"/>
        <w:jc w:val="center"/>
        <w:rPr>
          <w:rFonts w:ascii="Times New Roman" w:hAnsi="Times New Roman"/>
          <w:color w:val="FFFFFF"/>
          <w:sz w:val="28"/>
          <w:szCs w:val="28"/>
          <w:lang w:val="uk-UA"/>
        </w:rPr>
      </w:pPr>
      <w:bookmarkStart w:id="0" w:name="_GoBack"/>
      <w:bookmarkEnd w:id="0"/>
    </w:p>
    <w:sectPr w:rsidR="00B549C9" w:rsidRPr="004C7079" w:rsidSect="00B549C9">
      <w:headerReference w:type="default" r:id="rId8"/>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7079" w:rsidRDefault="004C7079" w:rsidP="00B549C9">
      <w:pPr>
        <w:spacing w:after="0" w:line="240" w:lineRule="auto"/>
      </w:pPr>
      <w:r>
        <w:separator/>
      </w:r>
    </w:p>
  </w:endnote>
  <w:endnote w:type="continuationSeparator" w:id="0">
    <w:p w:rsidR="004C7079" w:rsidRDefault="004C7079" w:rsidP="00B54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7079" w:rsidRDefault="004C7079" w:rsidP="00B549C9">
      <w:pPr>
        <w:spacing w:after="0" w:line="240" w:lineRule="auto"/>
      </w:pPr>
      <w:r>
        <w:separator/>
      </w:r>
    </w:p>
  </w:footnote>
  <w:footnote w:type="continuationSeparator" w:id="0">
    <w:p w:rsidR="004C7079" w:rsidRDefault="004C7079" w:rsidP="00B549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9C9" w:rsidRPr="00B549C9" w:rsidRDefault="00B549C9" w:rsidP="00B549C9">
    <w:pPr>
      <w:pStyle w:val="a7"/>
      <w:jc w:val="cent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101BE"/>
    <w:multiLevelType w:val="hybridMultilevel"/>
    <w:tmpl w:val="5BD8E6DE"/>
    <w:lvl w:ilvl="0" w:tplc="0412963E">
      <w:start w:val="1"/>
      <w:numFmt w:val="decimal"/>
      <w:lvlText w:val="%1."/>
      <w:lvlJc w:val="left"/>
      <w:pPr>
        <w:ind w:left="888" w:hanging="360"/>
      </w:pPr>
      <w:rPr>
        <w:rFonts w:cs="Times New Roman" w:hint="default"/>
      </w:rPr>
    </w:lvl>
    <w:lvl w:ilvl="1" w:tplc="04190019" w:tentative="1">
      <w:start w:val="1"/>
      <w:numFmt w:val="lowerLetter"/>
      <w:lvlText w:val="%2."/>
      <w:lvlJc w:val="left"/>
      <w:pPr>
        <w:ind w:left="1608" w:hanging="360"/>
      </w:pPr>
      <w:rPr>
        <w:rFonts w:cs="Times New Roman"/>
      </w:rPr>
    </w:lvl>
    <w:lvl w:ilvl="2" w:tplc="0419001B" w:tentative="1">
      <w:start w:val="1"/>
      <w:numFmt w:val="lowerRoman"/>
      <w:lvlText w:val="%3."/>
      <w:lvlJc w:val="right"/>
      <w:pPr>
        <w:ind w:left="2328" w:hanging="180"/>
      </w:pPr>
      <w:rPr>
        <w:rFonts w:cs="Times New Roman"/>
      </w:rPr>
    </w:lvl>
    <w:lvl w:ilvl="3" w:tplc="0419000F" w:tentative="1">
      <w:start w:val="1"/>
      <w:numFmt w:val="decimal"/>
      <w:lvlText w:val="%4."/>
      <w:lvlJc w:val="left"/>
      <w:pPr>
        <w:ind w:left="3048" w:hanging="360"/>
      </w:pPr>
      <w:rPr>
        <w:rFonts w:cs="Times New Roman"/>
      </w:rPr>
    </w:lvl>
    <w:lvl w:ilvl="4" w:tplc="04190019" w:tentative="1">
      <w:start w:val="1"/>
      <w:numFmt w:val="lowerLetter"/>
      <w:lvlText w:val="%5."/>
      <w:lvlJc w:val="left"/>
      <w:pPr>
        <w:ind w:left="3768" w:hanging="360"/>
      </w:pPr>
      <w:rPr>
        <w:rFonts w:cs="Times New Roman"/>
      </w:rPr>
    </w:lvl>
    <w:lvl w:ilvl="5" w:tplc="0419001B" w:tentative="1">
      <w:start w:val="1"/>
      <w:numFmt w:val="lowerRoman"/>
      <w:lvlText w:val="%6."/>
      <w:lvlJc w:val="right"/>
      <w:pPr>
        <w:ind w:left="4488" w:hanging="180"/>
      </w:pPr>
      <w:rPr>
        <w:rFonts w:cs="Times New Roman"/>
      </w:rPr>
    </w:lvl>
    <w:lvl w:ilvl="6" w:tplc="0419000F" w:tentative="1">
      <w:start w:val="1"/>
      <w:numFmt w:val="decimal"/>
      <w:lvlText w:val="%7."/>
      <w:lvlJc w:val="left"/>
      <w:pPr>
        <w:ind w:left="5208" w:hanging="360"/>
      </w:pPr>
      <w:rPr>
        <w:rFonts w:cs="Times New Roman"/>
      </w:rPr>
    </w:lvl>
    <w:lvl w:ilvl="7" w:tplc="04190019" w:tentative="1">
      <w:start w:val="1"/>
      <w:numFmt w:val="lowerLetter"/>
      <w:lvlText w:val="%8."/>
      <w:lvlJc w:val="left"/>
      <w:pPr>
        <w:ind w:left="5928" w:hanging="360"/>
      </w:pPr>
      <w:rPr>
        <w:rFonts w:cs="Times New Roman"/>
      </w:rPr>
    </w:lvl>
    <w:lvl w:ilvl="8" w:tplc="0419001B" w:tentative="1">
      <w:start w:val="1"/>
      <w:numFmt w:val="lowerRoman"/>
      <w:lvlText w:val="%9."/>
      <w:lvlJc w:val="right"/>
      <w:pPr>
        <w:ind w:left="6648" w:hanging="180"/>
      </w:pPr>
      <w:rPr>
        <w:rFonts w:cs="Times New Roman"/>
      </w:rPr>
    </w:lvl>
  </w:abstractNum>
  <w:abstractNum w:abstractNumId="1">
    <w:nsid w:val="102A4026"/>
    <w:multiLevelType w:val="hybridMultilevel"/>
    <w:tmpl w:val="55728B66"/>
    <w:lvl w:ilvl="0" w:tplc="0419000F">
      <w:start w:val="1"/>
      <w:numFmt w:val="decimal"/>
      <w:lvlText w:val="%1."/>
      <w:lvlJc w:val="left"/>
      <w:pPr>
        <w:tabs>
          <w:tab w:val="num" w:pos="1429"/>
        </w:tabs>
        <w:ind w:left="142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27313436"/>
    <w:multiLevelType w:val="hybridMultilevel"/>
    <w:tmpl w:val="A9C67E38"/>
    <w:lvl w:ilvl="0" w:tplc="9112FD5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2A292BBC"/>
    <w:multiLevelType w:val="multilevel"/>
    <w:tmpl w:val="02362180"/>
    <w:lvl w:ilvl="0">
      <w:start w:val="5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2B017C05"/>
    <w:multiLevelType w:val="hybridMultilevel"/>
    <w:tmpl w:val="B82E664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4CF468A2"/>
    <w:multiLevelType w:val="multilevel"/>
    <w:tmpl w:val="D9C0298C"/>
    <w:lvl w:ilvl="0">
      <w:start w:val="7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6A807D7E"/>
    <w:multiLevelType w:val="multilevel"/>
    <w:tmpl w:val="5A68B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3"/>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7FE6"/>
    <w:rsid w:val="0000138B"/>
    <w:rsid w:val="0000649C"/>
    <w:rsid w:val="00020B09"/>
    <w:rsid w:val="00025190"/>
    <w:rsid w:val="00030B68"/>
    <w:rsid w:val="00040A3A"/>
    <w:rsid w:val="00061DC2"/>
    <w:rsid w:val="000701EB"/>
    <w:rsid w:val="000874C4"/>
    <w:rsid w:val="00092F91"/>
    <w:rsid w:val="000A5BBF"/>
    <w:rsid w:val="000A5EF0"/>
    <w:rsid w:val="000B6FF2"/>
    <w:rsid w:val="000D0968"/>
    <w:rsid w:val="000D518D"/>
    <w:rsid w:val="000F10AD"/>
    <w:rsid w:val="00126610"/>
    <w:rsid w:val="001C4BBB"/>
    <w:rsid w:val="001D4841"/>
    <w:rsid w:val="001E5E1E"/>
    <w:rsid w:val="00211973"/>
    <w:rsid w:val="002509F4"/>
    <w:rsid w:val="0025324D"/>
    <w:rsid w:val="0025612E"/>
    <w:rsid w:val="0029204D"/>
    <w:rsid w:val="002A2015"/>
    <w:rsid w:val="002E4CA6"/>
    <w:rsid w:val="0030342E"/>
    <w:rsid w:val="00377EA7"/>
    <w:rsid w:val="00384ABD"/>
    <w:rsid w:val="003A1532"/>
    <w:rsid w:val="003D34D8"/>
    <w:rsid w:val="003E1D04"/>
    <w:rsid w:val="0040445B"/>
    <w:rsid w:val="004121C0"/>
    <w:rsid w:val="004168BB"/>
    <w:rsid w:val="00417848"/>
    <w:rsid w:val="004212DA"/>
    <w:rsid w:val="004515ED"/>
    <w:rsid w:val="004772D8"/>
    <w:rsid w:val="00482284"/>
    <w:rsid w:val="00485877"/>
    <w:rsid w:val="004C7079"/>
    <w:rsid w:val="004F5FD1"/>
    <w:rsid w:val="005618A6"/>
    <w:rsid w:val="0059015A"/>
    <w:rsid w:val="00595786"/>
    <w:rsid w:val="0059592F"/>
    <w:rsid w:val="005C05EA"/>
    <w:rsid w:val="005C27C3"/>
    <w:rsid w:val="005C447C"/>
    <w:rsid w:val="005C76D2"/>
    <w:rsid w:val="005E34E8"/>
    <w:rsid w:val="005F051C"/>
    <w:rsid w:val="005F4F4A"/>
    <w:rsid w:val="00605C01"/>
    <w:rsid w:val="00607891"/>
    <w:rsid w:val="00635FA2"/>
    <w:rsid w:val="006472F6"/>
    <w:rsid w:val="00655D29"/>
    <w:rsid w:val="006808C5"/>
    <w:rsid w:val="00686B8C"/>
    <w:rsid w:val="006D33AD"/>
    <w:rsid w:val="006F65C8"/>
    <w:rsid w:val="00705B64"/>
    <w:rsid w:val="00711BA7"/>
    <w:rsid w:val="00724582"/>
    <w:rsid w:val="00827CE3"/>
    <w:rsid w:val="00833842"/>
    <w:rsid w:val="00844704"/>
    <w:rsid w:val="00857869"/>
    <w:rsid w:val="00872B38"/>
    <w:rsid w:val="008914B1"/>
    <w:rsid w:val="008A2858"/>
    <w:rsid w:val="008B3569"/>
    <w:rsid w:val="008D23FF"/>
    <w:rsid w:val="00931694"/>
    <w:rsid w:val="00937E82"/>
    <w:rsid w:val="0095308E"/>
    <w:rsid w:val="00956960"/>
    <w:rsid w:val="00984B8D"/>
    <w:rsid w:val="00991C30"/>
    <w:rsid w:val="009A008F"/>
    <w:rsid w:val="009A26A2"/>
    <w:rsid w:val="009A2AF4"/>
    <w:rsid w:val="009A45DC"/>
    <w:rsid w:val="009C4DAB"/>
    <w:rsid w:val="009E0B19"/>
    <w:rsid w:val="009F4AF9"/>
    <w:rsid w:val="009F69BD"/>
    <w:rsid w:val="00A00B82"/>
    <w:rsid w:val="00A16142"/>
    <w:rsid w:val="00A4113D"/>
    <w:rsid w:val="00A863B8"/>
    <w:rsid w:val="00AA607C"/>
    <w:rsid w:val="00AC46ED"/>
    <w:rsid w:val="00AF5525"/>
    <w:rsid w:val="00B04E92"/>
    <w:rsid w:val="00B12869"/>
    <w:rsid w:val="00B135A5"/>
    <w:rsid w:val="00B16BB4"/>
    <w:rsid w:val="00B549C9"/>
    <w:rsid w:val="00B91987"/>
    <w:rsid w:val="00B94F29"/>
    <w:rsid w:val="00B965D5"/>
    <w:rsid w:val="00BD75F6"/>
    <w:rsid w:val="00BF6F25"/>
    <w:rsid w:val="00C06FE8"/>
    <w:rsid w:val="00C15BF0"/>
    <w:rsid w:val="00C3303C"/>
    <w:rsid w:val="00C374EB"/>
    <w:rsid w:val="00C45869"/>
    <w:rsid w:val="00C82686"/>
    <w:rsid w:val="00CA2E5A"/>
    <w:rsid w:val="00CB0466"/>
    <w:rsid w:val="00CC45C6"/>
    <w:rsid w:val="00CD6DE5"/>
    <w:rsid w:val="00CF4B11"/>
    <w:rsid w:val="00D05F01"/>
    <w:rsid w:val="00D06334"/>
    <w:rsid w:val="00D22FC4"/>
    <w:rsid w:val="00D4413D"/>
    <w:rsid w:val="00D542C9"/>
    <w:rsid w:val="00D619BB"/>
    <w:rsid w:val="00D73F88"/>
    <w:rsid w:val="00DA4EB0"/>
    <w:rsid w:val="00DC6080"/>
    <w:rsid w:val="00DC7FE6"/>
    <w:rsid w:val="00DD0DD9"/>
    <w:rsid w:val="00E102DE"/>
    <w:rsid w:val="00E24714"/>
    <w:rsid w:val="00E5258C"/>
    <w:rsid w:val="00E5270D"/>
    <w:rsid w:val="00E61052"/>
    <w:rsid w:val="00E636BC"/>
    <w:rsid w:val="00EA369C"/>
    <w:rsid w:val="00ED5329"/>
    <w:rsid w:val="00EE7E9D"/>
    <w:rsid w:val="00F0530E"/>
    <w:rsid w:val="00F171BB"/>
    <w:rsid w:val="00F362B6"/>
    <w:rsid w:val="00F64209"/>
    <w:rsid w:val="00F948C2"/>
    <w:rsid w:val="00FA667D"/>
    <w:rsid w:val="00FE0149"/>
    <w:rsid w:val="00FE33B4"/>
    <w:rsid w:val="00FE34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844D801-CD3C-44EA-98F2-624BB2336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138B"/>
    <w:pPr>
      <w:spacing w:after="200" w:line="276" w:lineRule="auto"/>
    </w:pPr>
    <w:rPr>
      <w:rFonts w:cs="Times New Roman"/>
      <w:sz w:val="22"/>
      <w:szCs w:val="22"/>
    </w:rPr>
  </w:style>
  <w:style w:type="paragraph" w:styleId="1">
    <w:name w:val="heading 1"/>
    <w:basedOn w:val="a"/>
    <w:link w:val="10"/>
    <w:uiPriority w:val="9"/>
    <w:qFormat/>
    <w:rsid w:val="00DC7FE6"/>
    <w:pPr>
      <w:spacing w:before="100" w:beforeAutospacing="1" w:after="100" w:afterAutospacing="1" w:line="240" w:lineRule="auto"/>
      <w:outlineLvl w:val="0"/>
    </w:pPr>
    <w:rPr>
      <w:rFonts w:ascii="Times New Roman" w:hAnsi="Times New Roman"/>
      <w:b/>
      <w:bCs/>
      <w:color w:val="000000"/>
      <w:kern w:val="36"/>
      <w:sz w:val="48"/>
      <w:szCs w:val="48"/>
    </w:rPr>
  </w:style>
  <w:style w:type="paragraph" w:styleId="3">
    <w:name w:val="heading 3"/>
    <w:basedOn w:val="a"/>
    <w:link w:val="30"/>
    <w:uiPriority w:val="9"/>
    <w:qFormat/>
    <w:rsid w:val="00DC7FE6"/>
    <w:pPr>
      <w:spacing w:before="100" w:beforeAutospacing="1" w:after="100" w:afterAutospacing="1" w:line="240" w:lineRule="auto"/>
      <w:outlineLvl w:val="2"/>
    </w:pPr>
    <w:rPr>
      <w:rFonts w:ascii="Times New Roman" w:hAnsi="Times New Roman"/>
      <w:b/>
      <w:bCs/>
      <w:color w:val="00000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DC7FE6"/>
    <w:rPr>
      <w:rFonts w:ascii="Times New Roman" w:hAnsi="Times New Roman" w:cs="Times New Roman"/>
      <w:b/>
      <w:bCs/>
      <w:color w:val="000000"/>
      <w:kern w:val="36"/>
      <w:sz w:val="48"/>
      <w:szCs w:val="48"/>
    </w:rPr>
  </w:style>
  <w:style w:type="character" w:customStyle="1" w:styleId="30">
    <w:name w:val="Заголовок 3 Знак"/>
    <w:link w:val="3"/>
    <w:uiPriority w:val="9"/>
    <w:locked/>
    <w:rsid w:val="00DC7FE6"/>
    <w:rPr>
      <w:rFonts w:ascii="Times New Roman" w:hAnsi="Times New Roman" w:cs="Times New Roman"/>
      <w:b/>
      <w:bCs/>
      <w:color w:val="000000"/>
      <w:sz w:val="27"/>
      <w:szCs w:val="27"/>
    </w:rPr>
  </w:style>
  <w:style w:type="paragraph" w:styleId="a3">
    <w:name w:val="Normal (Web)"/>
    <w:basedOn w:val="a"/>
    <w:uiPriority w:val="99"/>
    <w:rsid w:val="00DC7FE6"/>
    <w:pPr>
      <w:spacing w:before="100" w:beforeAutospacing="1" w:after="100" w:afterAutospacing="1" w:line="240" w:lineRule="auto"/>
    </w:pPr>
    <w:rPr>
      <w:rFonts w:ascii="Times New Roman" w:hAnsi="Times New Roman"/>
      <w:sz w:val="24"/>
      <w:szCs w:val="24"/>
      <w:lang w:val="en-US" w:eastAsia="en-US"/>
    </w:rPr>
  </w:style>
  <w:style w:type="character" w:styleId="a4">
    <w:name w:val="Hyperlink"/>
    <w:uiPriority w:val="99"/>
    <w:rsid w:val="00DC7FE6"/>
    <w:rPr>
      <w:rFonts w:cs="Times New Roman"/>
      <w:color w:val="0000FF"/>
      <w:u w:val="single"/>
    </w:rPr>
  </w:style>
  <w:style w:type="paragraph" w:customStyle="1" w:styleId="rezdescr2">
    <w:name w:val="rez_descr2"/>
    <w:basedOn w:val="a"/>
    <w:rsid w:val="00DC7FE6"/>
    <w:pPr>
      <w:spacing w:before="75" w:after="0" w:line="240" w:lineRule="auto"/>
    </w:pPr>
    <w:rPr>
      <w:rFonts w:ascii="Times New Roman" w:hAnsi="Times New Roman"/>
      <w:color w:val="656971"/>
      <w:sz w:val="24"/>
      <w:szCs w:val="24"/>
    </w:rPr>
  </w:style>
  <w:style w:type="character" w:customStyle="1" w:styleId="ntitle1">
    <w:name w:val="ntitle1"/>
    <w:rsid w:val="00DC7FE6"/>
    <w:rPr>
      <w:rFonts w:ascii="Tahoma" w:hAnsi="Tahoma" w:cs="Tahoma"/>
      <w:b/>
      <w:bCs/>
      <w:color w:val="888888"/>
      <w:sz w:val="27"/>
      <w:szCs w:val="27"/>
    </w:rPr>
  </w:style>
  <w:style w:type="character" w:styleId="a5">
    <w:name w:val="Strong"/>
    <w:uiPriority w:val="22"/>
    <w:qFormat/>
    <w:rsid w:val="00DC7FE6"/>
    <w:rPr>
      <w:rFonts w:cs="Times New Roman"/>
      <w:b/>
      <w:bCs/>
    </w:rPr>
  </w:style>
  <w:style w:type="paragraph" w:customStyle="1" w:styleId="temadnacap">
    <w:name w:val="tema_dna_cap"/>
    <w:basedOn w:val="a"/>
    <w:rsid w:val="00DC7FE6"/>
    <w:pPr>
      <w:spacing w:after="0" w:line="240" w:lineRule="auto"/>
    </w:pPr>
    <w:rPr>
      <w:rFonts w:ascii="Arial" w:hAnsi="Arial" w:cs="Arial"/>
      <w:b/>
      <w:bCs/>
      <w:sz w:val="27"/>
      <w:szCs w:val="27"/>
    </w:rPr>
  </w:style>
  <w:style w:type="paragraph" w:styleId="z-">
    <w:name w:val="HTML Top of Form"/>
    <w:basedOn w:val="a"/>
    <w:next w:val="a"/>
    <w:link w:val="z-0"/>
    <w:hidden/>
    <w:uiPriority w:val="99"/>
    <w:rsid w:val="00DC7FE6"/>
    <w:pPr>
      <w:pBdr>
        <w:bottom w:val="single" w:sz="6" w:space="1" w:color="auto"/>
      </w:pBdr>
      <w:spacing w:after="0" w:line="240" w:lineRule="auto"/>
      <w:jc w:val="center"/>
    </w:pPr>
    <w:rPr>
      <w:rFonts w:ascii="Arial" w:hAnsi="Arial" w:cs="Arial"/>
      <w:vanish/>
      <w:sz w:val="16"/>
      <w:szCs w:val="16"/>
    </w:rPr>
  </w:style>
  <w:style w:type="character" w:customStyle="1" w:styleId="z-0">
    <w:name w:val="z-Начало формы Знак"/>
    <w:link w:val="z-"/>
    <w:uiPriority w:val="99"/>
    <w:locked/>
    <w:rsid w:val="00DC7FE6"/>
    <w:rPr>
      <w:rFonts w:ascii="Arial" w:hAnsi="Arial" w:cs="Arial"/>
      <w:vanish/>
      <w:sz w:val="16"/>
      <w:szCs w:val="16"/>
    </w:rPr>
  </w:style>
  <w:style w:type="paragraph" w:styleId="z-1">
    <w:name w:val="HTML Bottom of Form"/>
    <w:basedOn w:val="a"/>
    <w:next w:val="a"/>
    <w:link w:val="z-2"/>
    <w:hidden/>
    <w:uiPriority w:val="99"/>
    <w:rsid w:val="00DC7FE6"/>
    <w:pPr>
      <w:pBdr>
        <w:top w:val="single" w:sz="6" w:space="1" w:color="auto"/>
      </w:pBdr>
      <w:spacing w:after="0" w:line="240" w:lineRule="auto"/>
      <w:jc w:val="center"/>
    </w:pPr>
    <w:rPr>
      <w:rFonts w:ascii="Arial" w:hAnsi="Arial" w:cs="Arial"/>
      <w:vanish/>
      <w:sz w:val="16"/>
      <w:szCs w:val="16"/>
    </w:rPr>
  </w:style>
  <w:style w:type="character" w:customStyle="1" w:styleId="z-2">
    <w:name w:val="z-Конец формы Знак"/>
    <w:link w:val="z-1"/>
    <w:uiPriority w:val="99"/>
    <w:locked/>
    <w:rsid w:val="00DC7FE6"/>
    <w:rPr>
      <w:rFonts w:ascii="Arial" w:hAnsi="Arial" w:cs="Arial"/>
      <w:vanish/>
      <w:sz w:val="16"/>
      <w:szCs w:val="16"/>
    </w:rPr>
  </w:style>
  <w:style w:type="paragraph" w:customStyle="1" w:styleId="text-content-page1">
    <w:name w:val="text-content-page1"/>
    <w:basedOn w:val="a"/>
    <w:rsid w:val="00DC7FE6"/>
    <w:pPr>
      <w:spacing w:before="105" w:after="105" w:line="240" w:lineRule="auto"/>
      <w:jc w:val="both"/>
    </w:pPr>
    <w:rPr>
      <w:rFonts w:ascii="Arial" w:hAnsi="Arial" w:cs="Arial"/>
      <w:color w:val="000000"/>
      <w:sz w:val="18"/>
      <w:szCs w:val="18"/>
    </w:rPr>
  </w:style>
  <w:style w:type="paragraph" w:customStyle="1" w:styleId="author-content-page1">
    <w:name w:val="author-content-page1"/>
    <w:basedOn w:val="a"/>
    <w:rsid w:val="00DC7FE6"/>
    <w:pPr>
      <w:spacing w:after="0" w:line="240" w:lineRule="auto"/>
    </w:pPr>
    <w:rPr>
      <w:rFonts w:ascii="Arial" w:hAnsi="Arial" w:cs="Arial"/>
      <w:b/>
      <w:bCs/>
      <w:color w:val="000000"/>
      <w:sz w:val="18"/>
      <w:szCs w:val="18"/>
    </w:rPr>
  </w:style>
  <w:style w:type="paragraph" w:customStyle="1" w:styleId="title-content-page1">
    <w:name w:val="title-content-page1"/>
    <w:basedOn w:val="a"/>
    <w:rsid w:val="00DC7FE6"/>
    <w:pPr>
      <w:spacing w:before="120" w:after="30" w:line="240" w:lineRule="auto"/>
    </w:pPr>
    <w:rPr>
      <w:rFonts w:ascii="Arial" w:hAnsi="Arial" w:cs="Arial"/>
      <w:b/>
      <w:bCs/>
      <w:color w:val="000000"/>
      <w:sz w:val="29"/>
      <w:szCs w:val="29"/>
    </w:rPr>
  </w:style>
  <w:style w:type="paragraph" w:customStyle="1" w:styleId="sub-title-content-page1">
    <w:name w:val="sub-title-content-page1"/>
    <w:basedOn w:val="a"/>
    <w:rsid w:val="00DC7FE6"/>
    <w:pPr>
      <w:spacing w:before="45" w:after="30" w:line="240" w:lineRule="auto"/>
    </w:pPr>
    <w:rPr>
      <w:rFonts w:ascii="Arial" w:hAnsi="Arial" w:cs="Arial"/>
      <w:b/>
      <w:bCs/>
      <w:color w:val="000000"/>
      <w:sz w:val="23"/>
      <w:szCs w:val="23"/>
    </w:rPr>
  </w:style>
  <w:style w:type="paragraph" w:customStyle="1" w:styleId="text-content-page2">
    <w:name w:val="text-content-page2"/>
    <w:basedOn w:val="a"/>
    <w:rsid w:val="00DC7FE6"/>
    <w:pPr>
      <w:spacing w:after="0" w:line="240" w:lineRule="auto"/>
    </w:pPr>
    <w:rPr>
      <w:rFonts w:ascii="Arial" w:hAnsi="Arial" w:cs="Arial"/>
      <w:color w:val="000000"/>
      <w:sz w:val="18"/>
      <w:szCs w:val="18"/>
    </w:rPr>
  </w:style>
  <w:style w:type="paragraph" w:styleId="a6">
    <w:name w:val="List Paragraph"/>
    <w:basedOn w:val="a"/>
    <w:uiPriority w:val="34"/>
    <w:qFormat/>
    <w:rsid w:val="00DC7FE6"/>
    <w:pPr>
      <w:spacing w:before="100" w:beforeAutospacing="1" w:after="100" w:afterAutospacing="1" w:line="240" w:lineRule="auto"/>
      <w:ind w:left="720"/>
      <w:contextualSpacing/>
    </w:pPr>
    <w:rPr>
      <w:lang w:eastAsia="en-US"/>
    </w:rPr>
  </w:style>
  <w:style w:type="paragraph" w:styleId="a7">
    <w:name w:val="header"/>
    <w:basedOn w:val="a"/>
    <w:link w:val="a8"/>
    <w:uiPriority w:val="99"/>
    <w:semiHidden/>
    <w:unhideWhenUsed/>
    <w:rsid w:val="00B549C9"/>
    <w:pPr>
      <w:tabs>
        <w:tab w:val="center" w:pos="4677"/>
        <w:tab w:val="right" w:pos="9355"/>
      </w:tabs>
    </w:pPr>
  </w:style>
  <w:style w:type="character" w:customStyle="1" w:styleId="a8">
    <w:name w:val="Верхний колонтитул Знак"/>
    <w:link w:val="a7"/>
    <w:uiPriority w:val="99"/>
    <w:semiHidden/>
    <w:locked/>
    <w:rsid w:val="00B549C9"/>
    <w:rPr>
      <w:rFonts w:cs="Times New Roman"/>
      <w:sz w:val="22"/>
      <w:szCs w:val="22"/>
    </w:rPr>
  </w:style>
  <w:style w:type="paragraph" w:styleId="a9">
    <w:name w:val="footer"/>
    <w:basedOn w:val="a"/>
    <w:link w:val="aa"/>
    <w:uiPriority w:val="99"/>
    <w:semiHidden/>
    <w:unhideWhenUsed/>
    <w:rsid w:val="00B549C9"/>
    <w:pPr>
      <w:tabs>
        <w:tab w:val="center" w:pos="4677"/>
        <w:tab w:val="right" w:pos="9355"/>
      </w:tabs>
    </w:pPr>
  </w:style>
  <w:style w:type="character" w:customStyle="1" w:styleId="aa">
    <w:name w:val="Нижний колонтитул Знак"/>
    <w:link w:val="a9"/>
    <w:uiPriority w:val="99"/>
    <w:semiHidden/>
    <w:locked/>
    <w:rsid w:val="00B549C9"/>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FBF02-0F61-4F4A-BF17-232FA056D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3265</Words>
  <Characters>18617</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admin</cp:lastModifiedBy>
  <cp:revision>2</cp:revision>
  <cp:lastPrinted>2008-11-20T06:02:00Z</cp:lastPrinted>
  <dcterms:created xsi:type="dcterms:W3CDTF">2014-03-23T05:48:00Z</dcterms:created>
  <dcterms:modified xsi:type="dcterms:W3CDTF">2014-03-23T05:48:00Z</dcterms:modified>
</cp:coreProperties>
</file>