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A92" w:rsidRDefault="006E30C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0" w:name="_Toc473017108"/>
      <w:r>
        <w:rPr>
          <w:b/>
          <w:bCs/>
          <w:color w:val="000000"/>
          <w:sz w:val="28"/>
          <w:szCs w:val="28"/>
        </w:rPr>
        <w:t>Анализ резервов роста  продукции.</w:t>
      </w:r>
      <w:bookmarkEnd w:id="0"/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Вопросы: 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 факторов группы ,,Трудовые ресурсы”.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 факторов группы ,,Предметы труда”.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1" w:name="_Toc473017109"/>
      <w:r>
        <w:rPr>
          <w:color w:val="000000"/>
          <w:sz w:val="24"/>
          <w:szCs w:val="24"/>
        </w:rPr>
        <w:t>1. Анализ факторов группы ,,Трудовые ресурсы”.</w:t>
      </w:r>
      <w:bookmarkEnd w:id="1"/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анализе необходимо опр. влияние оказанное на ВП след. ф-ов: 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1)Численность рабочих. 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2)Производительность труда или среднегод. выроботка на 1-го рабочего. 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анализе необходимо опр. % перевыполнения пл. и общ. сумму перевыполнения. 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Пример: ВП пл.-32000, отчет –33005, </w:t>
      </w:r>
      <w:r>
        <w:rPr>
          <w:color w:val="000000"/>
          <w:sz w:val="24"/>
          <w:szCs w:val="24"/>
        </w:rPr>
        <w:sym w:font="Symbol" w:char="F044"/>
      </w:r>
      <w:r>
        <w:rPr>
          <w:color w:val="000000"/>
          <w:sz w:val="24"/>
          <w:szCs w:val="24"/>
        </w:rPr>
        <w:t xml:space="preserve">ВП = + 1005. 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Чср. (среднесписочная численность раб.) пл. - 4000, отч. - 4100, </w:t>
      </w:r>
      <w:r>
        <w:rPr>
          <w:color w:val="000000"/>
          <w:sz w:val="24"/>
          <w:szCs w:val="24"/>
        </w:rPr>
        <w:sym w:font="Symbol" w:char="F044"/>
      </w:r>
      <w:r>
        <w:rPr>
          <w:color w:val="000000"/>
          <w:sz w:val="24"/>
          <w:szCs w:val="24"/>
        </w:rPr>
        <w:t xml:space="preserve">Чср. =+100 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опр. влияния на ВП ф-ов группы ,,Трудовые ресурсы” используем формулу: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Пт=ВП / Ч ср. пл. =-8, отч. = - 8,05 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Рассчитаем влияние факторов на ВП: 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</w:t>
      </w:r>
      <w:r>
        <w:rPr>
          <w:color w:val="000000"/>
          <w:sz w:val="24"/>
          <w:szCs w:val="24"/>
        </w:rPr>
        <w:sym w:font="Symbol" w:char="F044"/>
      </w:r>
      <w:r>
        <w:rPr>
          <w:color w:val="000000"/>
          <w:sz w:val="24"/>
          <w:szCs w:val="24"/>
        </w:rPr>
        <w:t xml:space="preserve">ВП= </w:t>
      </w:r>
      <w:r>
        <w:rPr>
          <w:color w:val="000000"/>
          <w:sz w:val="24"/>
          <w:szCs w:val="24"/>
        </w:rPr>
        <w:sym w:font="Symbol" w:char="F044"/>
      </w:r>
      <w:r>
        <w:rPr>
          <w:color w:val="000000"/>
          <w:sz w:val="24"/>
          <w:szCs w:val="24"/>
        </w:rPr>
        <w:t xml:space="preserve">Чср. * ВП / Чср. пл.= +100 * 8 =+800 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</w:t>
      </w:r>
      <w:r>
        <w:rPr>
          <w:color w:val="000000"/>
          <w:sz w:val="24"/>
          <w:szCs w:val="24"/>
        </w:rPr>
        <w:sym w:font="Symbol" w:char="F044"/>
      </w:r>
      <w:r>
        <w:rPr>
          <w:color w:val="000000"/>
          <w:sz w:val="24"/>
          <w:szCs w:val="24"/>
        </w:rPr>
        <w:t xml:space="preserve">ВП= </w:t>
      </w:r>
      <w:r>
        <w:rPr>
          <w:color w:val="000000"/>
          <w:sz w:val="24"/>
          <w:szCs w:val="24"/>
        </w:rPr>
        <w:sym w:font="Symbol" w:char="F044"/>
      </w:r>
      <w:r>
        <w:rPr>
          <w:color w:val="000000"/>
          <w:sz w:val="24"/>
          <w:szCs w:val="24"/>
        </w:rPr>
        <w:t xml:space="preserve">Пт * Ч ср. отч. = 0.05 * 4100 = 205 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Общее влияние = 205+800 = 1005. % перевыполнения пл. = </w:t>
      </w:r>
      <w:r>
        <w:rPr>
          <w:color w:val="000000"/>
          <w:sz w:val="24"/>
          <w:szCs w:val="24"/>
        </w:rPr>
        <w:sym w:font="Symbol" w:char="F044"/>
      </w:r>
      <w:r>
        <w:rPr>
          <w:color w:val="000000"/>
          <w:sz w:val="24"/>
          <w:szCs w:val="24"/>
        </w:rPr>
        <w:t>ВП / ВПпл.х100 = 3.14%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2" w:name="_Toc473017110"/>
      <w:r>
        <w:rPr>
          <w:color w:val="000000"/>
          <w:sz w:val="24"/>
          <w:szCs w:val="24"/>
        </w:rPr>
        <w:t>3. Анализ факторов группы ,,Предметы труда”.</w:t>
      </w:r>
      <w:bookmarkEnd w:id="2"/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задачу ан. входит опр. влияние на рез-т ВП след-их факторов: 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1)Измен-ие поступления мат. от поставщиков.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2)Измен. норм расх. мат-ов. 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Пример: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ВП: пл.-2000,отч.-2100 </w:t>
      </w:r>
      <w:r>
        <w:rPr>
          <w:color w:val="000000"/>
          <w:sz w:val="24"/>
          <w:szCs w:val="24"/>
        </w:rPr>
        <w:sym w:font="Symbol" w:char="F044"/>
      </w:r>
      <w:r>
        <w:rPr>
          <w:color w:val="000000"/>
          <w:sz w:val="24"/>
          <w:szCs w:val="24"/>
        </w:rPr>
        <w:t>ВП=+100.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Поступление в производство мат. лимитирующие ВП: пл.-20000,отч.-16800 </w:t>
      </w:r>
      <w:r>
        <w:rPr>
          <w:color w:val="000000"/>
          <w:sz w:val="24"/>
          <w:szCs w:val="24"/>
        </w:rPr>
        <w:sym w:font="Symbol" w:char="F044"/>
      </w:r>
      <w:r>
        <w:rPr>
          <w:color w:val="000000"/>
          <w:sz w:val="24"/>
          <w:szCs w:val="24"/>
        </w:rPr>
        <w:t xml:space="preserve">Q=-3200. 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Норма расх. мат. на 1 изделие: пл.-10,отч.-8 </w:t>
      </w:r>
      <w:r>
        <w:rPr>
          <w:color w:val="000000"/>
          <w:sz w:val="24"/>
          <w:szCs w:val="24"/>
        </w:rPr>
        <w:sym w:font="Symbol" w:char="F044"/>
      </w:r>
      <w:r>
        <w:rPr>
          <w:color w:val="000000"/>
          <w:sz w:val="24"/>
          <w:szCs w:val="24"/>
        </w:rPr>
        <w:t xml:space="preserve">N=-2. 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Решение: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1)Влияние ф-ов поставки мат. от поставщика: </w:t>
      </w:r>
      <w:r>
        <w:rPr>
          <w:color w:val="000000"/>
          <w:sz w:val="24"/>
          <w:szCs w:val="24"/>
        </w:rPr>
        <w:sym w:font="Symbol" w:char="F044"/>
      </w:r>
      <w:r>
        <w:rPr>
          <w:color w:val="000000"/>
          <w:sz w:val="24"/>
          <w:szCs w:val="24"/>
        </w:rPr>
        <w:t>ВП=</w:t>
      </w:r>
      <w:r>
        <w:rPr>
          <w:color w:val="000000"/>
          <w:sz w:val="24"/>
          <w:szCs w:val="24"/>
        </w:rPr>
        <w:sym w:font="Symbol" w:char="F044"/>
      </w:r>
      <w:r>
        <w:rPr>
          <w:color w:val="000000"/>
          <w:sz w:val="24"/>
          <w:szCs w:val="24"/>
        </w:rPr>
        <w:t xml:space="preserve">Q/Nпл = 3200 / 10= -320 ед. 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2)За счет измен-ия нормы: </w:t>
      </w:r>
      <w:r>
        <w:rPr>
          <w:color w:val="000000"/>
          <w:sz w:val="24"/>
          <w:szCs w:val="24"/>
        </w:rPr>
        <w:sym w:font="Symbol" w:char="F044"/>
      </w:r>
      <w:r>
        <w:rPr>
          <w:color w:val="000000"/>
          <w:sz w:val="24"/>
          <w:szCs w:val="24"/>
        </w:rPr>
        <w:t>ВП=</w:t>
      </w:r>
      <w:r>
        <w:rPr>
          <w:color w:val="000000"/>
          <w:sz w:val="24"/>
          <w:szCs w:val="24"/>
        </w:rPr>
        <w:sym w:font="Symbol" w:char="F044"/>
      </w:r>
      <w:r>
        <w:rPr>
          <w:color w:val="000000"/>
          <w:sz w:val="24"/>
          <w:szCs w:val="24"/>
        </w:rPr>
        <w:t xml:space="preserve">N= ВП отч. –Qточ ./ Nпл. = ВПотч. - ВПn пл.=2100-16800/10=420 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Общее влияние = 420 – 320 = +100.</w:t>
      </w:r>
    </w:p>
    <w:p w:rsidR="008F5A92" w:rsidRDefault="006E30C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3" w:name="_Toc473017111"/>
      <w:r>
        <w:rPr>
          <w:b/>
          <w:bCs/>
          <w:color w:val="000000"/>
          <w:sz w:val="28"/>
          <w:szCs w:val="28"/>
        </w:rPr>
        <w:t>Анализ трудовых ресурсов</w:t>
      </w:r>
      <w:bookmarkEnd w:id="3"/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Вопросы: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Задачи анализа трудовых ресурсов (АТР)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 движения рабочей силы и использования рабочего времени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 производительности труда и з/п (См.)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Резервы роста производительности труда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4" w:name="_Toc473017112"/>
      <w:r>
        <w:rPr>
          <w:color w:val="000000"/>
          <w:sz w:val="24"/>
          <w:szCs w:val="24"/>
        </w:rPr>
        <w:t>1. Задачи анализа трудовых ресурсов (АТР)</w:t>
      </w:r>
      <w:bookmarkEnd w:id="4"/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Трудовые ресурсы – это главные ресурсы в производстве без которых производство невозможно. Состав трудовых ресурсов в промышленности: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рабочие 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ИТР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служащие 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ученики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МОП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Охрана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Задачи анализа трудовых ресурсов: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опр. структуру по классификации, т.е. средне разрядность Тср = </w:t>
      </w:r>
      <w:r>
        <w:rPr>
          <w:color w:val="000000"/>
          <w:sz w:val="24"/>
          <w:szCs w:val="24"/>
        </w:rPr>
        <w:sym w:font="Symbol" w:char="F0E5"/>
      </w:r>
      <w:r>
        <w:rPr>
          <w:color w:val="000000"/>
          <w:sz w:val="24"/>
          <w:szCs w:val="24"/>
        </w:rPr>
        <w:t xml:space="preserve"> (Р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* Ч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) / </w:t>
      </w:r>
      <w:r>
        <w:rPr>
          <w:color w:val="000000"/>
          <w:sz w:val="24"/>
          <w:szCs w:val="24"/>
        </w:rPr>
        <w:sym w:font="Symbol" w:char="F0E5"/>
      </w:r>
      <w:r>
        <w:rPr>
          <w:color w:val="000000"/>
          <w:sz w:val="24"/>
          <w:szCs w:val="24"/>
        </w:rPr>
        <w:t xml:space="preserve"> Ч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, 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</w:t>
      </w:r>
      <w:r>
        <w:rPr>
          <w:color w:val="000000"/>
          <w:sz w:val="24"/>
          <w:szCs w:val="24"/>
        </w:rPr>
        <w:sym w:font="Symbol" w:char="F0E5"/>
      </w:r>
      <w:r>
        <w:rPr>
          <w:color w:val="000000"/>
          <w:sz w:val="24"/>
          <w:szCs w:val="24"/>
        </w:rPr>
        <w:t xml:space="preserve"> (Р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* Ч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) - </w:t>
      </w:r>
      <w:r>
        <w:rPr>
          <w:color w:val="000000"/>
          <w:sz w:val="24"/>
          <w:szCs w:val="24"/>
        </w:rPr>
        <w:sym w:font="Symbol" w:char="F0E5"/>
      </w:r>
      <w:r>
        <w:rPr>
          <w:color w:val="000000"/>
          <w:sz w:val="24"/>
          <w:szCs w:val="24"/>
        </w:rPr>
        <w:t xml:space="preserve"> разрядов * кол-во раб. имеющих эти разряды; </w:t>
      </w:r>
      <w:r>
        <w:rPr>
          <w:color w:val="000000"/>
          <w:sz w:val="24"/>
          <w:szCs w:val="24"/>
        </w:rPr>
        <w:sym w:font="Symbol" w:char="F0E5"/>
      </w:r>
      <w:r>
        <w:rPr>
          <w:color w:val="000000"/>
          <w:sz w:val="24"/>
          <w:szCs w:val="24"/>
        </w:rPr>
        <w:t xml:space="preserve"> Ч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- </w:t>
      </w:r>
      <w:r>
        <w:rPr>
          <w:color w:val="000000"/>
          <w:sz w:val="24"/>
          <w:szCs w:val="24"/>
        </w:rPr>
        <w:sym w:font="Symbol" w:char="F0E5"/>
      </w:r>
      <w:r>
        <w:rPr>
          <w:color w:val="000000"/>
          <w:sz w:val="24"/>
          <w:szCs w:val="24"/>
        </w:rPr>
        <w:t xml:space="preserve"> всех работников.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проанализировать движение рабочей силы 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выполнение плана по численности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измерение и использование рабочего места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опр. относительного отклонения численности от плановой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оценка и анализ использования рабочего времени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анализ коэффициента сменности 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5" w:name="_Toc473017113"/>
      <w:r>
        <w:rPr>
          <w:color w:val="000000"/>
          <w:sz w:val="24"/>
          <w:szCs w:val="24"/>
        </w:rPr>
        <w:t>2. Анализ движения рабочей силы и использования рабочего времени</w:t>
      </w:r>
      <w:bookmarkEnd w:id="5"/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Использование рабочего времени опр. на основе фонда рабочего времени, т.е. времени отработанного работником за год.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Календарный фонд рабочего времени (265) = календарных год – время отпусков и простоя – больничные. Общий фонд рабочего времени = календарный фонд * кол-во работников. 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Показатели использования рабочего времени: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Относительное и абс. отклонение фонда времени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УД каждого из видов потерь рабочего времени в объем фонде рабочего времени 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Структура рабочего времени: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Подготовительно-заключительное время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Оперативное время: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основное – изменение предмета труда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вспомогательное – подготовка оборудования для изменения предметов труда.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Время обслуживания рабочего места: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техническое обслуживание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организационное – организация рабочего места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Время регламентированных перерывов – это отдых и личные надобности, перерывы по организационным причинам.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Время нерегламентированных перерывов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Виды норм времени: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норма длительности операций (мин.) – это необходимые затраты времени для выполнения ед. работы на 1 станке. 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норма трудоемкости – это необходимые затраты времени на 1 рабочего (чел/час)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норма численности - кол-во работников для выполнения опр. объема работ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норма выработки – объем продукции на 1 раб. в ед. времени.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норма обслуживания – кол-во оборудования при обслуживании 1 раб.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норма управляемости – это кол-во подчиненных у руководителя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нормирование задания – это необходимый ассортимент работ для бригады 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Методы измерения рабочего времени: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Аналитический – устанавливаются нормы расходования рабочего времени, на основе анализа конкретного трудового процесса, а также различных режимов работы оборудования и приемов труда рабочих.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Хронометраж – анализ приемов труда и длительности трудовых операций.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Фотография – при этом устанавливается структура затрат рабочего времени.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Фото-хронометраж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Суммарный метод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Статистический – основан на статистике о фактической работе.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Опытный – основа прошлых норм времени.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Этапы исследования рабочего времени: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Опр. режима работы оборудования и машинного времени 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Проектирование трудовых приемов и расчет длительности их выполнения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Опр. норм обслуживания и норм времени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Опр. длительности операций и соответствие их нормам времени 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Сопоставление норм выработки и норм задания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Показатели движения рабочей силы: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выбытия = Чвыб / Ч н.г. (начало)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прибытия = Ч прибывших / Ч к.г. (конец)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Абс. и относительное изменение рабочей силы </w:t>
      </w:r>
      <w:r>
        <w:rPr>
          <w:color w:val="000000"/>
          <w:sz w:val="24"/>
          <w:szCs w:val="24"/>
        </w:rPr>
        <w:sym w:font="Symbol" w:char="F044"/>
      </w:r>
      <w:r>
        <w:rPr>
          <w:color w:val="000000"/>
          <w:sz w:val="24"/>
          <w:szCs w:val="24"/>
        </w:rPr>
        <w:t xml:space="preserve">Чабс. =Ч к.г.– Ч н.г. и </w:t>
      </w:r>
      <w:r>
        <w:rPr>
          <w:color w:val="000000"/>
          <w:sz w:val="24"/>
          <w:szCs w:val="24"/>
        </w:rPr>
        <w:sym w:font="Symbol" w:char="F044"/>
      </w:r>
      <w:r>
        <w:rPr>
          <w:color w:val="000000"/>
          <w:sz w:val="24"/>
          <w:szCs w:val="24"/>
        </w:rPr>
        <w:t xml:space="preserve">Чот = </w:t>
      </w:r>
      <w:r>
        <w:rPr>
          <w:color w:val="000000"/>
          <w:sz w:val="24"/>
          <w:szCs w:val="24"/>
        </w:rPr>
        <w:sym w:font="Symbol" w:char="F044"/>
      </w:r>
      <w:r>
        <w:rPr>
          <w:color w:val="000000"/>
          <w:sz w:val="24"/>
          <w:szCs w:val="24"/>
        </w:rPr>
        <w:t>Чабс – Чн.г.* 100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УД каждого вида рабочего на начало и конец года = Чуд = Чгр / Ч н.г…к.г.</w:t>
      </w:r>
    </w:p>
    <w:p w:rsidR="008F5A92" w:rsidRDefault="008F5A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  <w:sectPr w:rsidR="008F5A92">
          <w:pgSz w:w="11907" w:h="16840" w:code="9"/>
          <w:pgMar w:top="1134" w:right="1134" w:bottom="1134" w:left="1134" w:header="1440" w:footer="1440" w:gutter="0"/>
          <w:cols w:sep="1" w:space="170"/>
          <w:noEndnote/>
          <w:docGrid w:linePitch="80"/>
        </w:sectPr>
      </w:pP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6" w:name="_Toc473017114"/>
      <w:r>
        <w:rPr>
          <w:color w:val="000000"/>
          <w:sz w:val="24"/>
          <w:szCs w:val="24"/>
        </w:rPr>
        <w:t>3. Анализ производительности труда и з/п (См.)</w:t>
      </w:r>
      <w:bookmarkEnd w:id="6"/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Производительность труда характеризуется эффективностью общественного труда. Расчет производительности труда (Пт) основывается на расчете объема продукции и рассчитывается по следующим методам: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Натуральный Птн = ВП (натурально) / Ч ср.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Стоимостной Пт</w:t>
      </w:r>
      <w:r>
        <w:rPr>
          <w:color w:val="000000"/>
          <w:sz w:val="24"/>
          <w:szCs w:val="24"/>
          <w:lang w:val="en-US"/>
        </w:rPr>
        <w:t>w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be-BY"/>
        </w:rPr>
        <w:t xml:space="preserve">= ВП (стоимостной) / </w:t>
      </w:r>
      <w:r>
        <w:rPr>
          <w:color w:val="000000"/>
          <w:sz w:val="24"/>
          <w:szCs w:val="24"/>
        </w:rPr>
        <w:t>Ч ср.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Трудовой Пт = В выработка = ВП / Т, где Т- время на производство всей продукции (чел/час).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Самый оптимальный для расчетов натуральный и стоимостной (ВП =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>прод. * цену изделия).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Исходной информацией для анализа явл. отчет промышленного предприятия о выполнении плана по труду. Начинают с проверки выполнения плана по выработке на 1 работника или раб. производственного персонала, а также выполнение норм выработки. Анализ выполнения плана по выработке проводится путем сравнения фактических данных с плановыми. При анализе используются следующие показатели: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Средняя производительность труда или выработка Пт ср. = В ср. = ВП (ТП, НП) / Ч ср., где ТП – товарная и НП – нормированная продукция.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Общее число отработанных всеми работниками чел/дней Х = Ч ср. * ФРВфакт (календарный год рабочего времени), где Х – общее число чел/дней (ФВРф).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Общее число отработанных за год работниками чел/час х = Х * 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 xml:space="preserve">дн., где 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 xml:space="preserve">дн. – длительность раб. дня (8час) 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Среднее число явок на работу в днях Я ср. = Х / Ч ср.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5) длительность рабочего дня 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>дн. = х / Х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6) Средне выработка ежедневная на 1 работника Пт Х = ВП (ТП, НП) / Х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7) среднечасовая выработка на 1 работника Пт 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 xml:space="preserve"> = ВП (ТП, НП) / х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выполнение плана выпуска продукции влияют: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изменение числа рабочих </w:t>
      </w:r>
      <w:r>
        <w:rPr>
          <w:color w:val="000000"/>
          <w:sz w:val="24"/>
          <w:szCs w:val="24"/>
        </w:rPr>
        <w:sym w:font="Symbol" w:char="F044"/>
      </w:r>
      <w:r>
        <w:rPr>
          <w:color w:val="000000"/>
          <w:sz w:val="24"/>
          <w:szCs w:val="24"/>
        </w:rPr>
        <w:t xml:space="preserve">ВП = </w:t>
      </w:r>
      <w:r>
        <w:rPr>
          <w:color w:val="000000"/>
          <w:sz w:val="24"/>
          <w:szCs w:val="24"/>
        </w:rPr>
        <w:sym w:font="Symbol" w:char="F044"/>
      </w:r>
      <w:r>
        <w:rPr>
          <w:color w:val="000000"/>
          <w:sz w:val="24"/>
          <w:szCs w:val="24"/>
        </w:rPr>
        <w:t>Ч ср. * Пт пл ср.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изменение среднегодовой численности выработки </w:t>
      </w:r>
      <w:r>
        <w:rPr>
          <w:color w:val="000000"/>
          <w:sz w:val="24"/>
          <w:szCs w:val="24"/>
        </w:rPr>
        <w:sym w:font="Symbol" w:char="F044"/>
      </w:r>
      <w:r>
        <w:rPr>
          <w:color w:val="000000"/>
          <w:sz w:val="24"/>
          <w:szCs w:val="24"/>
        </w:rPr>
        <w:t xml:space="preserve">ВП = </w:t>
      </w:r>
      <w:r>
        <w:rPr>
          <w:color w:val="000000"/>
          <w:sz w:val="24"/>
          <w:szCs w:val="24"/>
        </w:rPr>
        <w:sym w:font="Symbol" w:char="F044"/>
      </w:r>
      <w:r>
        <w:rPr>
          <w:color w:val="000000"/>
          <w:sz w:val="24"/>
          <w:szCs w:val="24"/>
        </w:rPr>
        <w:t xml:space="preserve">Пт ср. * Чот ср. 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Влияние факторов использования рабочего времени: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изменение кол-ва дней явок на работу = </w:t>
      </w:r>
      <w:r>
        <w:rPr>
          <w:color w:val="000000"/>
          <w:sz w:val="24"/>
          <w:szCs w:val="24"/>
        </w:rPr>
        <w:sym w:font="Symbol" w:char="F044"/>
      </w:r>
      <w:r>
        <w:rPr>
          <w:color w:val="000000"/>
          <w:sz w:val="24"/>
          <w:szCs w:val="24"/>
        </w:rPr>
        <w:t xml:space="preserve">ВП = </w:t>
      </w:r>
      <w:r>
        <w:rPr>
          <w:color w:val="000000"/>
          <w:sz w:val="24"/>
          <w:szCs w:val="24"/>
        </w:rPr>
        <w:sym w:font="Symbol" w:char="F044"/>
      </w:r>
      <w:r>
        <w:rPr>
          <w:color w:val="000000"/>
          <w:sz w:val="24"/>
          <w:szCs w:val="24"/>
        </w:rPr>
        <w:t>Я ср. * Чот ср. * Пт ср. Х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 xml:space="preserve"> план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изменение продолжительности раб. дня = </w:t>
      </w:r>
      <w:r>
        <w:rPr>
          <w:color w:val="000000"/>
          <w:sz w:val="24"/>
          <w:szCs w:val="24"/>
        </w:rPr>
        <w:sym w:font="Symbol" w:char="F044"/>
      </w:r>
      <w:r>
        <w:rPr>
          <w:color w:val="000000"/>
          <w:sz w:val="24"/>
          <w:szCs w:val="24"/>
        </w:rPr>
        <w:t xml:space="preserve">ВП = </w:t>
      </w:r>
      <w:r>
        <w:rPr>
          <w:color w:val="000000"/>
          <w:sz w:val="24"/>
          <w:szCs w:val="24"/>
          <w:lang w:val="en-US"/>
        </w:rPr>
        <w:sym w:font="Symbol" w:char="F044"/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 xml:space="preserve"> * </w:t>
      </w:r>
      <w:r>
        <w:rPr>
          <w:color w:val="000000"/>
          <w:sz w:val="24"/>
          <w:szCs w:val="24"/>
          <w:lang w:val="en-US"/>
        </w:rPr>
        <w:t>X</w:t>
      </w:r>
      <w:r>
        <w:rPr>
          <w:color w:val="000000"/>
          <w:sz w:val="24"/>
          <w:szCs w:val="24"/>
        </w:rPr>
        <w:t xml:space="preserve">от * Пт ср. </w:t>
      </w:r>
      <w:r>
        <w:rPr>
          <w:color w:val="000000"/>
          <w:sz w:val="24"/>
          <w:szCs w:val="24"/>
          <w:lang w:val="en-US"/>
        </w:rPr>
        <w:t>tn</w:t>
      </w:r>
      <w:r>
        <w:rPr>
          <w:color w:val="000000"/>
          <w:sz w:val="24"/>
          <w:szCs w:val="24"/>
        </w:rPr>
        <w:t xml:space="preserve"> отчет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изменения средне часовой производительности = </w:t>
      </w:r>
      <w:r>
        <w:rPr>
          <w:color w:val="000000"/>
          <w:sz w:val="24"/>
          <w:szCs w:val="24"/>
        </w:rPr>
        <w:sym w:font="Symbol" w:char="F044"/>
      </w:r>
      <w:r>
        <w:rPr>
          <w:color w:val="000000"/>
          <w:sz w:val="24"/>
          <w:szCs w:val="24"/>
        </w:rPr>
        <w:t xml:space="preserve">ВП = </w:t>
      </w:r>
      <w:r>
        <w:rPr>
          <w:color w:val="000000"/>
          <w:sz w:val="24"/>
          <w:szCs w:val="24"/>
        </w:rPr>
        <w:sym w:font="Symbol" w:char="F044"/>
      </w:r>
      <w:r>
        <w:rPr>
          <w:color w:val="000000"/>
          <w:sz w:val="24"/>
          <w:szCs w:val="24"/>
        </w:rPr>
        <w:t xml:space="preserve">Пт ср. 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 xml:space="preserve"> * хотч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7" w:name="_Toc473017115"/>
      <w:r>
        <w:rPr>
          <w:color w:val="000000"/>
          <w:sz w:val="24"/>
          <w:szCs w:val="24"/>
        </w:rPr>
        <w:t>4. Резервы роста производительности труда</w:t>
      </w:r>
      <w:bookmarkEnd w:id="7"/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Направления развития резервов роста производительности труда: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Народнохозяйственные резервы – изменение системы налогов и кредитов и т.п.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Отраслевые резервы –перевод предприятия данной отросли на хозрасчет, субсидирование и льготы 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Внутрипроизводственные резервы роста производительности труда: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Улучшение технического уровня производства (70%)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внедрение новой техники 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внедрение прогрессивных технологий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автоматизация и механизация производственных процессов 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Совершенствование организации производства труда (10-20%)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основные направления научной организации труда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Изменение структуры и объема продукции (</w:t>
      </w:r>
      <w:r>
        <w:rPr>
          <w:color w:val="000000"/>
          <w:sz w:val="24"/>
          <w:szCs w:val="24"/>
        </w:rPr>
        <w:sym w:font="Symbol" w:char="F0B1"/>
      </w:r>
      <w:r>
        <w:rPr>
          <w:color w:val="000000"/>
          <w:sz w:val="24"/>
          <w:szCs w:val="24"/>
        </w:rPr>
        <w:t>)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освоение новых видов продукции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снятие с производства устаревшей продукции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изменение УД различных видов продукции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Отраслевые и прочие факторы (</w:t>
      </w:r>
      <w:r>
        <w:rPr>
          <w:color w:val="000000"/>
          <w:sz w:val="24"/>
          <w:szCs w:val="24"/>
        </w:rPr>
        <w:sym w:font="Symbol" w:char="F0B1"/>
      </w:r>
      <w:r>
        <w:rPr>
          <w:color w:val="000000"/>
          <w:sz w:val="24"/>
          <w:szCs w:val="24"/>
        </w:rPr>
        <w:t>)</w:t>
      </w:r>
    </w:p>
    <w:p w:rsidR="008F5A92" w:rsidRDefault="006E30C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специфичен для отдельных производств</w:t>
      </w:r>
    </w:p>
    <w:p w:rsidR="008F5A92" w:rsidRDefault="008F5A92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8" w:name="_Toc473017116"/>
      <w:bookmarkStart w:id="9" w:name="_GoBack"/>
      <w:bookmarkEnd w:id="9"/>
    </w:p>
    <w:bookmarkEnd w:id="8"/>
    <w:sectPr w:rsidR="008F5A92">
      <w:pgSz w:w="11907" w:h="16840" w:code="9"/>
      <w:pgMar w:top="1134" w:right="1134" w:bottom="1134" w:left="1134" w:header="1440" w:footer="1440" w:gutter="0"/>
      <w:cols w:sep="1" w:space="17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7707F8"/>
    <w:multiLevelType w:val="singleLevel"/>
    <w:tmpl w:val="AE2C8264"/>
    <w:lvl w:ilvl="0">
      <w:start w:val="1"/>
      <w:numFmt w:val="bullet"/>
      <w:pStyle w:val="1"/>
      <w:lvlText w:val=""/>
      <w:lvlJc w:val="left"/>
      <w:pPr>
        <w:tabs>
          <w:tab w:val="num" w:pos="360"/>
        </w:tabs>
      </w:pPr>
      <w:rPr>
        <w:rFonts w:ascii="Symbol" w:hAnsi="Symbol" w:cs="Symbo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30C4"/>
    <w:rsid w:val="00404502"/>
    <w:rsid w:val="006E30C4"/>
    <w:rsid w:val="008F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545208-2BF2-4852-8AF5-44F1D3F2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11"/>
      <w:szCs w:val="11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u w:val="word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styleId="1">
    <w:name w:val="toc 1"/>
    <w:basedOn w:val="a"/>
    <w:next w:val="a"/>
    <w:autoRedefine/>
    <w:uiPriority w:val="99"/>
    <w:pPr>
      <w:numPr>
        <w:numId w:val="1"/>
      </w:numPr>
    </w:pPr>
    <w:rPr>
      <w:sz w:val="14"/>
      <w:szCs w:val="14"/>
    </w:rPr>
  </w:style>
  <w:style w:type="character" w:styleId="a3">
    <w:name w:val="endnote reference"/>
    <w:basedOn w:val="a0"/>
    <w:uiPriority w:val="99"/>
    <w:rPr>
      <w:vertAlign w:val="superscript"/>
    </w:rPr>
  </w:style>
  <w:style w:type="paragraph" w:styleId="2">
    <w:name w:val="Body Text Indent 2"/>
    <w:basedOn w:val="a"/>
    <w:link w:val="20"/>
    <w:uiPriority w:val="99"/>
    <w:pPr>
      <w:tabs>
        <w:tab w:val="left" w:pos="709"/>
      </w:tabs>
      <w:ind w:firstLine="284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uiPriority w:val="99"/>
    <w:pPr>
      <w:jc w:val="center"/>
    </w:pPr>
    <w:rPr>
      <w:b/>
      <w:bCs/>
      <w:sz w:val="12"/>
      <w:szCs w:val="12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ind w:firstLine="720"/>
    </w:pPr>
    <w:rPr>
      <w:sz w:val="18"/>
      <w:szCs w:val="1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6">
    <w:name w:val="endnote text"/>
    <w:basedOn w:val="a"/>
    <w:link w:val="a7"/>
    <w:uiPriority w:val="99"/>
  </w:style>
  <w:style w:type="character" w:customStyle="1" w:styleId="a7">
    <w:name w:val="Текст концевой сноски Знак"/>
    <w:basedOn w:val="a0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8">
    <w:name w:val="footnote text"/>
    <w:basedOn w:val="a"/>
    <w:link w:val="a9"/>
    <w:uiPriority w:val="99"/>
  </w:style>
  <w:style w:type="character" w:customStyle="1" w:styleId="a9">
    <w:name w:val="Текст сноски Знак"/>
    <w:basedOn w:val="a0"/>
    <w:link w:val="a8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1146</Words>
  <Characters>6533</Characters>
  <Application>Microsoft Office Word</Application>
  <DocSecurity>0</DocSecurity>
  <Lines>54</Lines>
  <Paragraphs>15</Paragraphs>
  <ScaleCrop>false</ScaleCrop>
  <Company>PERSONAL COMPUTERS</Company>
  <LinksUpToDate>false</LinksUpToDate>
  <CharactersWithSpaces>7664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резервов роста  продукции</dc:title>
  <dc:subject/>
  <dc:creator>USER</dc:creator>
  <cp:keywords/>
  <dc:description/>
  <cp:lastModifiedBy>admin</cp:lastModifiedBy>
  <cp:revision>2</cp:revision>
  <dcterms:created xsi:type="dcterms:W3CDTF">2014-01-30T15:08:00Z</dcterms:created>
  <dcterms:modified xsi:type="dcterms:W3CDTF">2014-01-30T15:08:00Z</dcterms:modified>
</cp:coreProperties>
</file>