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B5" w:rsidRDefault="00F041B5" w:rsidP="009C3FD0">
      <w:pPr>
        <w:pStyle w:val="1"/>
        <w:keepNext w:val="0"/>
        <w:widowControl w:val="0"/>
        <w:spacing w:after="0"/>
        <w:jc w:val="both"/>
        <w:rPr>
          <w:kern w:val="0"/>
          <w:lang w:val="en-US"/>
        </w:rPr>
      </w:pPr>
      <w:bookmarkStart w:id="0" w:name="_Toc199310803"/>
      <w:r w:rsidRPr="009C3FD0">
        <w:rPr>
          <w:kern w:val="0"/>
        </w:rPr>
        <w:t>Содержание</w:t>
      </w:r>
      <w:bookmarkEnd w:id="0"/>
    </w:p>
    <w:p w:rsidR="009C3FD0" w:rsidRPr="009C3FD0" w:rsidRDefault="009C3FD0" w:rsidP="009C3FD0">
      <w:pPr>
        <w:rPr>
          <w:lang w:val="en-US"/>
        </w:rPr>
      </w:pP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Введение</w:t>
      </w:r>
      <w:r w:rsidRPr="009C3FD0">
        <w:rPr>
          <w:noProof/>
          <w:webHidden/>
        </w:rPr>
        <w:tab/>
        <w:t>2</w:t>
      </w: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1. Общие положения</w:t>
      </w:r>
      <w:r w:rsidRPr="009C3FD0">
        <w:rPr>
          <w:noProof/>
          <w:webHidden/>
        </w:rPr>
        <w:tab/>
        <w:t>4</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1.1. Порядок ведения ЕНВД</w:t>
      </w:r>
      <w:r w:rsidRPr="009C3FD0">
        <w:rPr>
          <w:noProof/>
          <w:webHidden/>
        </w:rPr>
        <w:tab/>
        <w:t>4</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1.2. ЕНВД и иные системы налогообложения</w:t>
      </w:r>
      <w:r w:rsidRPr="009C3FD0">
        <w:rPr>
          <w:noProof/>
          <w:webHidden/>
        </w:rPr>
        <w:tab/>
        <w:t>6</w:t>
      </w: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2. Основные элементы ЕНВД</w:t>
      </w:r>
      <w:r w:rsidRPr="009C3FD0">
        <w:rPr>
          <w:noProof/>
          <w:webHidden/>
        </w:rPr>
        <w:tab/>
        <w:t>8</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2.1 Налогоплательщики ЕНВД</w:t>
      </w:r>
      <w:r w:rsidRPr="009C3FD0">
        <w:rPr>
          <w:noProof/>
          <w:webHidden/>
        </w:rPr>
        <w:tab/>
        <w:t>8</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2.2 Объект налогообложения и налоговая база</w:t>
      </w:r>
      <w:r w:rsidRPr="009C3FD0">
        <w:rPr>
          <w:noProof/>
          <w:webHidden/>
        </w:rPr>
        <w:tab/>
        <w:t>9</w:t>
      </w:r>
    </w:p>
    <w:p w:rsidR="005C2DE4" w:rsidRPr="009C3FD0" w:rsidRDefault="005C2DE4" w:rsidP="009C3FD0">
      <w:pPr>
        <w:pStyle w:val="31"/>
        <w:widowControl w:val="0"/>
        <w:tabs>
          <w:tab w:val="right" w:leader="dot" w:pos="9374"/>
        </w:tabs>
        <w:ind w:left="0" w:firstLine="0"/>
        <w:rPr>
          <w:noProof/>
          <w:lang w:eastAsia="ru-RU"/>
        </w:rPr>
      </w:pPr>
      <w:r w:rsidRPr="00294FD9">
        <w:rPr>
          <w:rStyle w:val="ac"/>
          <w:noProof/>
        </w:rPr>
        <w:t>2.2.1 Объект налогообложения по ЕНВД</w:t>
      </w:r>
      <w:r w:rsidRPr="009C3FD0">
        <w:rPr>
          <w:noProof/>
          <w:webHidden/>
        </w:rPr>
        <w:tab/>
        <w:t>9</w:t>
      </w:r>
    </w:p>
    <w:p w:rsidR="005C2DE4" w:rsidRPr="009C3FD0" w:rsidRDefault="005C2DE4" w:rsidP="009C3FD0">
      <w:pPr>
        <w:pStyle w:val="31"/>
        <w:widowControl w:val="0"/>
        <w:tabs>
          <w:tab w:val="right" w:leader="dot" w:pos="9374"/>
        </w:tabs>
        <w:ind w:left="0" w:firstLine="0"/>
        <w:rPr>
          <w:noProof/>
          <w:lang w:eastAsia="ru-RU"/>
        </w:rPr>
      </w:pPr>
      <w:r w:rsidRPr="00294FD9">
        <w:rPr>
          <w:rStyle w:val="ac"/>
          <w:noProof/>
        </w:rPr>
        <w:t>2.2.2 Налоговая база по ЕНВД</w:t>
      </w:r>
      <w:r w:rsidRPr="009C3FD0">
        <w:rPr>
          <w:noProof/>
          <w:webHidden/>
        </w:rPr>
        <w:tab/>
        <w:t>9</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2.3 Налоговый период и налоговая ставка</w:t>
      </w:r>
      <w:r w:rsidRPr="009C3FD0">
        <w:rPr>
          <w:noProof/>
          <w:webHidden/>
        </w:rPr>
        <w:tab/>
        <w:t>10</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2.4 Порядок и сроки исчисления и уплаты ЕНВД</w:t>
      </w:r>
      <w:r w:rsidRPr="009C3FD0">
        <w:rPr>
          <w:noProof/>
          <w:webHidden/>
        </w:rPr>
        <w:tab/>
        <w:t>10</w:t>
      </w: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3. Корректирующие коэффициенты К1и К2</w:t>
      </w:r>
      <w:r w:rsidRPr="009C3FD0">
        <w:rPr>
          <w:noProof/>
          <w:webHidden/>
        </w:rPr>
        <w:tab/>
        <w:t>12</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3.1 Базовая доходность и физический показатель</w:t>
      </w:r>
      <w:r w:rsidRPr="009C3FD0">
        <w:rPr>
          <w:noProof/>
          <w:webHidden/>
        </w:rPr>
        <w:tab/>
        <w:t>12</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3.2 Коэффициент К1</w:t>
      </w:r>
      <w:r w:rsidRPr="009C3FD0">
        <w:rPr>
          <w:noProof/>
          <w:webHidden/>
        </w:rPr>
        <w:tab/>
        <w:t>13</w:t>
      </w:r>
    </w:p>
    <w:p w:rsidR="005C2DE4" w:rsidRPr="009C3FD0" w:rsidRDefault="005C2DE4" w:rsidP="009C3FD0">
      <w:pPr>
        <w:pStyle w:val="21"/>
        <w:widowControl w:val="0"/>
        <w:tabs>
          <w:tab w:val="right" w:leader="dot" w:pos="9374"/>
        </w:tabs>
        <w:ind w:left="0" w:firstLine="0"/>
        <w:rPr>
          <w:noProof/>
          <w:lang w:eastAsia="ru-RU"/>
        </w:rPr>
      </w:pPr>
      <w:r w:rsidRPr="00294FD9">
        <w:rPr>
          <w:rStyle w:val="ac"/>
          <w:noProof/>
        </w:rPr>
        <w:t>3.3 Коэффициент К2</w:t>
      </w:r>
      <w:r w:rsidRPr="009C3FD0">
        <w:rPr>
          <w:noProof/>
          <w:webHidden/>
        </w:rPr>
        <w:tab/>
        <w:t>14</w:t>
      </w:r>
    </w:p>
    <w:p w:rsidR="005C2DE4" w:rsidRPr="009C3FD0" w:rsidRDefault="005C2DE4" w:rsidP="009C3FD0">
      <w:pPr>
        <w:pStyle w:val="31"/>
        <w:widowControl w:val="0"/>
        <w:tabs>
          <w:tab w:val="right" w:leader="dot" w:pos="9374"/>
        </w:tabs>
        <w:ind w:left="0" w:firstLine="0"/>
        <w:rPr>
          <w:noProof/>
          <w:lang w:eastAsia="ru-RU"/>
        </w:rPr>
      </w:pPr>
      <w:r w:rsidRPr="00294FD9">
        <w:rPr>
          <w:rStyle w:val="ac"/>
          <w:noProof/>
        </w:rPr>
        <w:t>3.3.1 Учет фактического периода работы при определении К2</w:t>
      </w:r>
      <w:r w:rsidRPr="009C3FD0">
        <w:rPr>
          <w:noProof/>
          <w:webHidden/>
        </w:rPr>
        <w:tab/>
        <w:t>15</w:t>
      </w:r>
    </w:p>
    <w:p w:rsidR="005C2DE4" w:rsidRPr="009C3FD0" w:rsidRDefault="005C2DE4" w:rsidP="009C3FD0">
      <w:pPr>
        <w:pStyle w:val="31"/>
        <w:widowControl w:val="0"/>
        <w:tabs>
          <w:tab w:val="right" w:leader="dot" w:pos="9374"/>
        </w:tabs>
        <w:ind w:left="0" w:firstLine="0"/>
        <w:rPr>
          <w:noProof/>
          <w:lang w:eastAsia="ru-RU"/>
        </w:rPr>
      </w:pPr>
      <w:r w:rsidRPr="00294FD9">
        <w:rPr>
          <w:rStyle w:val="ac"/>
          <w:noProof/>
        </w:rPr>
        <w:t>3.3.2 Расчет К2 с учетом фактического периода работы</w:t>
      </w:r>
      <w:r w:rsidRPr="009C3FD0">
        <w:rPr>
          <w:noProof/>
          <w:webHidden/>
        </w:rPr>
        <w:tab/>
        <w:t>17</w:t>
      </w: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4. Налоговые вычеты</w:t>
      </w:r>
      <w:r w:rsidRPr="009C3FD0">
        <w:rPr>
          <w:noProof/>
          <w:webHidden/>
        </w:rPr>
        <w:tab/>
        <w:t>18</w:t>
      </w:r>
    </w:p>
    <w:p w:rsidR="005C2DE4" w:rsidRPr="009C3FD0" w:rsidRDefault="005C2DE4" w:rsidP="009C3FD0">
      <w:pPr>
        <w:pStyle w:val="11"/>
        <w:widowControl w:val="0"/>
        <w:tabs>
          <w:tab w:val="right" w:leader="dot" w:pos="9374"/>
        </w:tabs>
        <w:ind w:firstLine="0"/>
        <w:rPr>
          <w:noProof/>
          <w:lang w:eastAsia="ru-RU"/>
        </w:rPr>
      </w:pPr>
      <w:r w:rsidRPr="00294FD9">
        <w:rPr>
          <w:rStyle w:val="ac"/>
          <w:noProof/>
        </w:rPr>
        <w:t>Библиографический список</w:t>
      </w:r>
      <w:r w:rsidRPr="009C3FD0">
        <w:rPr>
          <w:noProof/>
          <w:webHidden/>
        </w:rPr>
        <w:tab/>
        <w:t>20</w:t>
      </w:r>
    </w:p>
    <w:p w:rsidR="009C3FD0" w:rsidRDefault="009C3FD0" w:rsidP="009C3FD0">
      <w:pPr>
        <w:widowControl w:val="0"/>
        <w:tabs>
          <w:tab w:val="right" w:leader="dot" w:pos="9374"/>
        </w:tabs>
        <w:ind w:firstLine="0"/>
        <w:rPr>
          <w:lang w:val="en-US"/>
        </w:rPr>
      </w:pPr>
    </w:p>
    <w:p w:rsidR="00FC2C16" w:rsidRPr="009C3FD0" w:rsidRDefault="00F041B5" w:rsidP="009C3FD0">
      <w:pPr>
        <w:widowControl w:val="0"/>
        <w:rPr>
          <w:b/>
          <w:bCs/>
        </w:rPr>
      </w:pPr>
      <w:r w:rsidRPr="009C3FD0">
        <w:br w:type="page"/>
      </w:r>
      <w:bookmarkStart w:id="1" w:name="_Toc199310804"/>
      <w:r w:rsidR="00CB6BB4" w:rsidRPr="009C3FD0">
        <w:rPr>
          <w:b/>
          <w:bCs/>
        </w:rPr>
        <w:t>Введение</w:t>
      </w:r>
      <w:bookmarkEnd w:id="1"/>
    </w:p>
    <w:p w:rsidR="009C3FD0" w:rsidRPr="00207E78" w:rsidRDefault="009C3FD0" w:rsidP="009C3FD0">
      <w:pPr>
        <w:widowControl w:val="0"/>
      </w:pPr>
    </w:p>
    <w:p w:rsidR="00566E5A" w:rsidRPr="009C3FD0" w:rsidRDefault="00566E5A" w:rsidP="009C3FD0">
      <w:pPr>
        <w:widowControl w:val="0"/>
      </w:pPr>
      <w:r w:rsidRPr="009C3FD0">
        <w:t>Порядок установления и введения в действие единого налога на вмененный доход для определенных видов деятельности устанавливался Федеральным законом от 31 июля 1998 г. N 148-ФЗ "О едином налоге на вмененный доход для определенных видов деятельности", в пояснительной записке к проекту которого отмечалось, что его принятие позволит отчасти решить проблему существования значительной доли в экономике теневого оборота капиталов.</w:t>
      </w:r>
    </w:p>
    <w:p w:rsidR="00566E5A" w:rsidRPr="009C3FD0" w:rsidRDefault="00566E5A" w:rsidP="009C3FD0">
      <w:pPr>
        <w:widowControl w:val="0"/>
      </w:pPr>
      <w:r w:rsidRPr="009C3FD0">
        <w:t>Наиболее ярко это выражено в отраслях, где в соответствии с условиями хозяйствования финансовые операции проводятся с широким использованием наличных денежных средств, что позволяет предприятиям "уходить" от уплаты налогов. В первую очередь это характерно для отраслей торговли, общественного питания, бытового и транспортного обслуживания, выполнения строительных и ремонтных работ, а также оказания иных платных услуг населению. Учитывая, что указанные виды деятельности являются экономически приоритетными с точки зрения получения быстрой прибыли, большинство малых предприятий создается и работает именно в этих отраслях.</w:t>
      </w:r>
    </w:p>
    <w:p w:rsidR="00566E5A" w:rsidRPr="009C3FD0" w:rsidRDefault="00566E5A" w:rsidP="009C3FD0">
      <w:pPr>
        <w:widowControl w:val="0"/>
      </w:pPr>
      <w:r w:rsidRPr="009C3FD0">
        <w:t>Действовавший Федеральный закон от 29 декабря 1995 г. N 222-ФЗ "Об упрощенной системе налогообложения, учета и отчетности для субъектов малого предпринимательства" не обеспечивал наиболее полного учета доходов субъектов малого предпринимательства, работавших в указанных сферах.</w:t>
      </w:r>
      <w:r w:rsidR="005C2DE4" w:rsidRPr="009C3FD0">
        <w:t xml:space="preserve"> </w:t>
      </w:r>
      <w:r w:rsidRPr="009C3FD0">
        <w:t>Принятие Федерального закона от 31 июля 1998 г. N 148-ФЗ преследовало следующие цели:</w:t>
      </w:r>
    </w:p>
    <w:p w:rsidR="00566E5A" w:rsidRPr="009C3FD0" w:rsidRDefault="00566E5A" w:rsidP="009C3FD0">
      <w:pPr>
        <w:widowControl w:val="0"/>
      </w:pPr>
      <w:r w:rsidRPr="009C3FD0">
        <w:t>- повышение доходов бюджетов всех уровней за счет расширения базы налогообложения в связи с легализацией укрываемых доходов;</w:t>
      </w:r>
    </w:p>
    <w:p w:rsidR="00566E5A" w:rsidRPr="009C3FD0" w:rsidRDefault="00566E5A" w:rsidP="009C3FD0">
      <w:pPr>
        <w:widowControl w:val="0"/>
      </w:pPr>
      <w:r w:rsidRPr="009C3FD0">
        <w:t>- снижение уровня налогового бремени для добросовестных налогоплательщиков;</w:t>
      </w:r>
    </w:p>
    <w:p w:rsidR="00566E5A" w:rsidRPr="009C3FD0" w:rsidRDefault="00566E5A" w:rsidP="009C3FD0">
      <w:pPr>
        <w:widowControl w:val="0"/>
      </w:pPr>
      <w:r w:rsidRPr="009C3FD0">
        <w:t>- упрощение системы учета и отчетности.</w:t>
      </w:r>
    </w:p>
    <w:p w:rsidR="00566E5A" w:rsidRPr="009C3FD0" w:rsidRDefault="00566E5A" w:rsidP="009C3FD0">
      <w:pPr>
        <w:widowControl w:val="0"/>
      </w:pPr>
      <w:r w:rsidRPr="009C3FD0">
        <w:t>Принципиальные отличия предусмотренного Федеральным законом от 31 июля 1998 г. N 148-ФЗ налогообложения вмененного дохода от действующих схем налогообложения были следующие:</w:t>
      </w:r>
    </w:p>
    <w:p w:rsidR="00566E5A" w:rsidRPr="009C3FD0" w:rsidRDefault="00566E5A" w:rsidP="009C3FD0">
      <w:pPr>
        <w:widowControl w:val="0"/>
      </w:pPr>
      <w:r w:rsidRPr="009C3FD0">
        <w:t>- введение ЕНВД подразумевает отмену уплаты совокупности федеральных, региональных и местных налогов и сборов, установленных законодательством Российской Федерации (за исключением государственных, таможенных пошлин, земельного налога и некоторых других);</w:t>
      </w:r>
    </w:p>
    <w:p w:rsidR="00566E5A" w:rsidRPr="009C3FD0" w:rsidRDefault="00566E5A" w:rsidP="009C3FD0">
      <w:pPr>
        <w:widowControl w:val="0"/>
      </w:pPr>
      <w:r w:rsidRPr="009C3FD0">
        <w:t>- объект налогообложения - вмененный доход, это потенциально возможный валовой доход за вычетом потенциально необходимых затрат, - определяется не по отчетности (поэтому ее можно существенно упростить и сократить), а рассчитывается по типовым показателям. Определение доходности различных видов деятельности связано с физическими параметрами деятельности малых предприятий (занимаемая площадь, количество посадочных мест и др.) и их местоположением (столица, село, в центре, на окраине и т.д.);</w:t>
      </w:r>
    </w:p>
    <w:p w:rsidR="00566E5A" w:rsidRPr="009C3FD0" w:rsidRDefault="00566E5A" w:rsidP="009C3FD0">
      <w:pPr>
        <w:widowControl w:val="0"/>
      </w:pPr>
      <w:r w:rsidRPr="009C3FD0">
        <w:t>- базовая доходность единицы физического показателя для отдельных видов деятельности, верхний и нижний пределы корректирующих коэффициентов и порядок исчисления единого налога устанавливаются Правительством РФ, а конкретные значения этих коэффициентов - субъектами Российской Федерации.</w:t>
      </w:r>
    </w:p>
    <w:p w:rsidR="00566E5A" w:rsidRPr="009C3FD0" w:rsidRDefault="00566E5A" w:rsidP="009C3FD0">
      <w:pPr>
        <w:widowControl w:val="0"/>
      </w:pPr>
      <w:r w:rsidRPr="009C3FD0">
        <w:t>С 1 января 2003 г. система налогообложения в виде единого налога на вмененный доход для отдельных видов деятельности установлена разд. VIII.1 гл. 26.3 "Специальные налоговые режимы" части второй Налогового кодекса РФ, введенной Федеральным законом от 24 июля 2002 г. N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w:t>
      </w:r>
    </w:p>
    <w:p w:rsidR="00B41C51" w:rsidRPr="009C3FD0" w:rsidRDefault="00B41C51" w:rsidP="009C3FD0">
      <w:pPr>
        <w:pStyle w:val="1"/>
        <w:keepNext w:val="0"/>
        <w:widowControl w:val="0"/>
        <w:spacing w:after="0"/>
        <w:jc w:val="both"/>
        <w:rPr>
          <w:kern w:val="0"/>
        </w:rPr>
      </w:pPr>
      <w:r w:rsidRPr="009C3FD0">
        <w:rPr>
          <w:kern w:val="0"/>
        </w:rPr>
        <w:br w:type="page"/>
      </w:r>
      <w:bookmarkStart w:id="2" w:name="_Toc199310805"/>
      <w:r w:rsidRPr="009C3FD0">
        <w:rPr>
          <w:kern w:val="0"/>
        </w:rPr>
        <w:t xml:space="preserve">1. </w:t>
      </w:r>
      <w:r w:rsidR="0063507B" w:rsidRPr="009C3FD0">
        <w:rPr>
          <w:kern w:val="0"/>
        </w:rPr>
        <w:t>Общие положения</w:t>
      </w:r>
      <w:bookmarkEnd w:id="2"/>
    </w:p>
    <w:p w:rsidR="009C3FD0" w:rsidRPr="00207E78" w:rsidRDefault="009C3FD0" w:rsidP="009C3FD0">
      <w:pPr>
        <w:widowControl w:val="0"/>
      </w:pPr>
    </w:p>
    <w:p w:rsidR="00B41C51" w:rsidRPr="009C3FD0" w:rsidRDefault="00B41C51" w:rsidP="009C3FD0">
      <w:pPr>
        <w:widowControl w:val="0"/>
      </w:pPr>
      <w:r w:rsidRPr="009C3FD0">
        <w:t>Система налогообложения в виде единого налога на вмененный доход - это один из четырех действующих сейчас в РФ специальных налоговых режимов</w:t>
      </w:r>
      <w:r w:rsidRPr="009C3FD0">
        <w:rPr>
          <w:rStyle w:val="a7"/>
        </w:rPr>
        <w:footnoteReference w:id="1"/>
      </w:r>
      <w:r w:rsidRPr="009C3FD0">
        <w:t>.</w:t>
      </w:r>
      <w:r w:rsidR="00F041B5" w:rsidRPr="009C3FD0">
        <w:t xml:space="preserve"> </w:t>
      </w:r>
      <w:r w:rsidRPr="009C3FD0">
        <w:t>Он предусматривает особый порядок определения элементов налогообложения (объекта, налоговой базы, налоговой ставки и др.), а также освобождение от уплаты некоторых налогов</w:t>
      </w:r>
      <w:r w:rsidRPr="009C3FD0">
        <w:rPr>
          <w:rStyle w:val="a7"/>
        </w:rPr>
        <w:footnoteReference w:id="2"/>
      </w:r>
      <w:r w:rsidRPr="009C3FD0">
        <w:t>.</w:t>
      </w:r>
    </w:p>
    <w:p w:rsidR="00B41C51" w:rsidRPr="009C3FD0" w:rsidRDefault="00B41C51" w:rsidP="009C3FD0">
      <w:pPr>
        <w:widowControl w:val="0"/>
      </w:pPr>
      <w:r w:rsidRPr="009C3FD0">
        <w:t>Суть этой системы налогообложения заключается в том, что при исчислении и уплате ЕНВД налогоплательщики руководствуются не реальным размером своего дохода, а размером вмененного им дохода, который установлен НК РФ.</w:t>
      </w:r>
    </w:p>
    <w:p w:rsidR="009C3FD0" w:rsidRPr="00207E78" w:rsidRDefault="009C3FD0" w:rsidP="009C3FD0">
      <w:pPr>
        <w:pStyle w:val="2"/>
        <w:keepNext w:val="0"/>
        <w:widowControl w:val="0"/>
        <w:spacing w:before="0" w:after="0"/>
        <w:ind w:firstLine="709"/>
        <w:jc w:val="both"/>
      </w:pPr>
      <w:bookmarkStart w:id="3" w:name="_Toc199310806"/>
    </w:p>
    <w:p w:rsidR="00B41C51" w:rsidRPr="009C3FD0" w:rsidRDefault="00B41C51" w:rsidP="009C3FD0">
      <w:pPr>
        <w:pStyle w:val="2"/>
        <w:keepNext w:val="0"/>
        <w:widowControl w:val="0"/>
        <w:spacing w:before="0" w:after="0"/>
        <w:ind w:firstLine="709"/>
        <w:jc w:val="both"/>
      </w:pPr>
      <w:r w:rsidRPr="009C3FD0">
        <w:t>1.1</w:t>
      </w:r>
      <w:r w:rsidR="009C3FD0" w:rsidRPr="00207E78">
        <w:t xml:space="preserve"> </w:t>
      </w:r>
      <w:r w:rsidRPr="009C3FD0">
        <w:t>Порядок ведения ЕНВД</w:t>
      </w:r>
      <w:bookmarkEnd w:id="3"/>
    </w:p>
    <w:p w:rsidR="009C3FD0" w:rsidRPr="00207E78" w:rsidRDefault="009C3FD0" w:rsidP="009C3FD0">
      <w:pPr>
        <w:widowControl w:val="0"/>
      </w:pPr>
    </w:p>
    <w:p w:rsidR="00B41C51" w:rsidRPr="009C3FD0" w:rsidRDefault="00B41C51" w:rsidP="009C3FD0">
      <w:pPr>
        <w:widowControl w:val="0"/>
      </w:pPr>
      <w:r w:rsidRPr="009C3FD0">
        <w:t>Система налогообложения в виде ЕНВД установлена гл. 26.3 НК РФ. Эта глава определила все элементы налогообложения ЕНВД:</w:t>
      </w:r>
    </w:p>
    <w:p w:rsidR="00B41C51" w:rsidRPr="009C3FD0" w:rsidRDefault="00B41C51" w:rsidP="009C3FD0">
      <w:pPr>
        <w:widowControl w:val="0"/>
      </w:pPr>
      <w:r w:rsidRPr="009C3FD0">
        <w:t>- налогоплательщики (ст. 346.28 НК РФ);</w:t>
      </w:r>
    </w:p>
    <w:p w:rsidR="00B41C51" w:rsidRPr="009C3FD0" w:rsidRDefault="00B41C51" w:rsidP="009C3FD0">
      <w:pPr>
        <w:widowControl w:val="0"/>
      </w:pPr>
      <w:r w:rsidRPr="009C3FD0">
        <w:t>- объект налогообложения (ст. 346.29 НК РФ);</w:t>
      </w:r>
    </w:p>
    <w:p w:rsidR="00B41C51" w:rsidRPr="009C3FD0" w:rsidRDefault="00B41C51" w:rsidP="009C3FD0">
      <w:pPr>
        <w:widowControl w:val="0"/>
      </w:pPr>
      <w:r w:rsidRPr="009C3FD0">
        <w:t>- налоговая база (ст. 346.29 НК РФ);</w:t>
      </w:r>
    </w:p>
    <w:p w:rsidR="00B41C51" w:rsidRPr="009C3FD0" w:rsidRDefault="00B41C51" w:rsidP="009C3FD0">
      <w:pPr>
        <w:widowControl w:val="0"/>
      </w:pPr>
      <w:r w:rsidRPr="009C3FD0">
        <w:t>- налоговый период (ст. 346.30 НК РФ);</w:t>
      </w:r>
    </w:p>
    <w:p w:rsidR="00B41C51" w:rsidRPr="009C3FD0" w:rsidRDefault="00B41C51" w:rsidP="009C3FD0">
      <w:pPr>
        <w:widowControl w:val="0"/>
      </w:pPr>
      <w:r w:rsidRPr="009C3FD0">
        <w:t>- налоговая ставка (ст. 346.31 НК РФ);</w:t>
      </w:r>
    </w:p>
    <w:p w:rsidR="00B41C51" w:rsidRPr="009C3FD0" w:rsidRDefault="00B41C51" w:rsidP="009C3FD0">
      <w:pPr>
        <w:widowControl w:val="0"/>
      </w:pPr>
      <w:r w:rsidRPr="009C3FD0">
        <w:t>- порядок и сроки уплаты налога (ст. 346.32 НК РФ).</w:t>
      </w:r>
    </w:p>
    <w:p w:rsidR="00B41C51" w:rsidRPr="009C3FD0" w:rsidRDefault="00B41C51" w:rsidP="009C3FD0">
      <w:pPr>
        <w:widowControl w:val="0"/>
      </w:pPr>
      <w:r w:rsidRPr="009C3FD0">
        <w:t>При этом ЕНВД применяется не на всей территории РФ. Это связано с тем, что принять решение о введении его в действие на соответствующей территории вправе только:</w:t>
      </w:r>
    </w:p>
    <w:p w:rsidR="00B41C51" w:rsidRPr="009C3FD0" w:rsidRDefault="00B41C51" w:rsidP="009C3FD0">
      <w:pPr>
        <w:widowControl w:val="0"/>
      </w:pPr>
      <w:r w:rsidRPr="009C3FD0">
        <w:t>- представительные органы муниципальных районов;</w:t>
      </w:r>
    </w:p>
    <w:p w:rsidR="00B41C51" w:rsidRPr="009C3FD0" w:rsidRDefault="00B41C51" w:rsidP="009C3FD0">
      <w:pPr>
        <w:widowControl w:val="0"/>
      </w:pPr>
      <w:r w:rsidRPr="009C3FD0">
        <w:t>- представительные органы городских округов;</w:t>
      </w:r>
    </w:p>
    <w:p w:rsidR="00B41C51" w:rsidRPr="009C3FD0" w:rsidRDefault="00B41C51" w:rsidP="009C3FD0">
      <w:pPr>
        <w:widowControl w:val="0"/>
      </w:pPr>
      <w:r w:rsidRPr="009C3FD0">
        <w:t>- законодательные (представительные) органы государственной власти городов федерального значения Москвы и Санкт-Петербурга</w:t>
      </w:r>
      <w:r w:rsidRPr="009C3FD0">
        <w:rPr>
          <w:rStyle w:val="a7"/>
        </w:rPr>
        <w:footnoteReference w:id="3"/>
      </w:r>
      <w:r w:rsidRPr="009C3FD0">
        <w:t>.</w:t>
      </w:r>
    </w:p>
    <w:p w:rsidR="00B41C51" w:rsidRPr="009C3FD0" w:rsidRDefault="00B41C51" w:rsidP="009C3FD0">
      <w:pPr>
        <w:widowControl w:val="0"/>
      </w:pPr>
      <w:r w:rsidRPr="009C3FD0">
        <w:t>Для того чтобы ввести на территории муниципального района или городского округа (а также в Москве и Санкт-Петербурге) систему налогообложения в виде ЕНВД, перечисленные выше органы должны принять соответствующий нормативный правовой акт. Если такой документ представительными органами не принят, то на вверенной им территории система налогообложения в виде ЕНВД не применяется.</w:t>
      </w:r>
    </w:p>
    <w:p w:rsidR="00B41C51" w:rsidRPr="009C3FD0" w:rsidRDefault="00B41C51" w:rsidP="009C3FD0">
      <w:pPr>
        <w:widowControl w:val="0"/>
      </w:pPr>
      <w:r w:rsidRPr="009C3FD0">
        <w:t xml:space="preserve">Таким образом, может получиться, что на территории </w:t>
      </w:r>
      <w:r w:rsidR="00AF2E4A" w:rsidRPr="009C3FD0">
        <w:t>какой-либо</w:t>
      </w:r>
      <w:r w:rsidRPr="009C3FD0">
        <w:t xml:space="preserve"> области система налогообложения в виде ЕНВД введена только в нескольких муниципальных районах (городских округах), в остальных же она не применяется.</w:t>
      </w:r>
    </w:p>
    <w:p w:rsidR="00B41C51" w:rsidRPr="009C3FD0" w:rsidRDefault="00AF2E4A" w:rsidP="009C3FD0">
      <w:pPr>
        <w:widowControl w:val="0"/>
      </w:pPr>
      <w:r w:rsidRPr="009C3FD0">
        <w:t>П</w:t>
      </w:r>
      <w:r w:rsidR="00B41C51" w:rsidRPr="009C3FD0">
        <w:t>редставительные органы вправе определять виды предпринимательской деятельности, в отношении которых вводится ЕНВД. Но делать они это могут только в рамках того перечня, который установлен п. 2 ст. 346.26 НК РФ</w:t>
      </w:r>
      <w:r w:rsidRPr="009C3FD0">
        <w:rPr>
          <w:rStyle w:val="a7"/>
        </w:rPr>
        <w:footnoteReference w:id="4"/>
      </w:r>
      <w:r w:rsidR="00B41C51" w:rsidRPr="009C3FD0">
        <w:t>.</w:t>
      </w:r>
      <w:r w:rsidR="007603BE" w:rsidRPr="009C3FD0">
        <w:t xml:space="preserve"> Кроме того, в отношении деятельности по оказанию бытовых услуг представительные органы вправе самостоятельно определить перечень групп, подгрупп, видов и (или) отдельных бытовых услуг, подлежащих переводу на уплату ЕНВД</w:t>
      </w:r>
      <w:r w:rsidR="007603BE" w:rsidRPr="009C3FD0">
        <w:rPr>
          <w:rStyle w:val="a7"/>
        </w:rPr>
        <w:footnoteReference w:id="5"/>
      </w:r>
      <w:r w:rsidR="007603BE" w:rsidRPr="009C3FD0">
        <w:t>.</w:t>
      </w:r>
    </w:p>
    <w:p w:rsidR="00B41C51" w:rsidRPr="009C3FD0" w:rsidRDefault="00AF2E4A" w:rsidP="009C3FD0">
      <w:pPr>
        <w:widowControl w:val="0"/>
      </w:pPr>
      <w:r w:rsidRPr="009C3FD0">
        <w:t>П</w:t>
      </w:r>
      <w:r w:rsidR="00B41C51" w:rsidRPr="009C3FD0">
        <w:t>ри введении ЕНВД на своей территории представительные органы вправе установить значение коэффициента К2, указанного в ст. 346.27 НК РФ, или значения данного коэффициента, учитывающие особенности ведения предпринимательской деятельности</w:t>
      </w:r>
      <w:r w:rsidRPr="009C3FD0">
        <w:rPr>
          <w:rStyle w:val="a7"/>
        </w:rPr>
        <w:footnoteReference w:id="6"/>
      </w:r>
      <w:r w:rsidR="00B41C51" w:rsidRPr="009C3FD0">
        <w:t>.</w:t>
      </w:r>
    </w:p>
    <w:p w:rsidR="00B41C51" w:rsidRPr="009C3FD0" w:rsidRDefault="00B41C51" w:rsidP="009C3FD0">
      <w:pPr>
        <w:widowControl w:val="0"/>
      </w:pPr>
      <w:r w:rsidRPr="009C3FD0">
        <w:t>Система налогообложения в виде ЕНВД носит обязательный характер. Иными словами, вы не вправе выбрать, по какой системе будете платить налоги (общей, упрощенной или по системе в виде ЕНВД), если одновременно выполняются следующие условия:</w:t>
      </w:r>
    </w:p>
    <w:p w:rsidR="00B41C51" w:rsidRPr="009C3FD0" w:rsidRDefault="00AF2E4A" w:rsidP="009C3FD0">
      <w:pPr>
        <w:widowControl w:val="0"/>
      </w:pPr>
      <w:r w:rsidRPr="009C3FD0">
        <w:t xml:space="preserve">- </w:t>
      </w:r>
      <w:r w:rsidR="00B41C51" w:rsidRPr="009C3FD0">
        <w:t>на территории осуществления предпринимательской деятельности в установленном порядке введен ЕНВД;</w:t>
      </w:r>
    </w:p>
    <w:p w:rsidR="00B41C51" w:rsidRPr="009C3FD0" w:rsidRDefault="00AF2E4A" w:rsidP="009C3FD0">
      <w:pPr>
        <w:widowControl w:val="0"/>
      </w:pPr>
      <w:r w:rsidRPr="009C3FD0">
        <w:t xml:space="preserve">- </w:t>
      </w:r>
      <w:r w:rsidR="00B41C51" w:rsidRPr="009C3FD0">
        <w:t xml:space="preserve">в местном нормативно-правовом акте о ЕНВД упомянут </w:t>
      </w:r>
      <w:r w:rsidR="0005157C" w:rsidRPr="009C3FD0">
        <w:t>данный</w:t>
      </w:r>
      <w:r w:rsidR="00B41C51" w:rsidRPr="009C3FD0">
        <w:t xml:space="preserve"> вид деятельности.</w:t>
      </w:r>
    </w:p>
    <w:p w:rsidR="009C3FD0" w:rsidRPr="00207E78" w:rsidRDefault="009C3FD0" w:rsidP="009C3FD0">
      <w:pPr>
        <w:pStyle w:val="2"/>
        <w:keepNext w:val="0"/>
        <w:widowControl w:val="0"/>
        <w:spacing w:before="0" w:after="0"/>
        <w:ind w:firstLine="709"/>
        <w:jc w:val="both"/>
      </w:pPr>
      <w:bookmarkStart w:id="4" w:name="_Toc199310807"/>
    </w:p>
    <w:p w:rsidR="00B41C51" w:rsidRPr="009C3FD0" w:rsidRDefault="00B41C51" w:rsidP="009C3FD0">
      <w:pPr>
        <w:pStyle w:val="2"/>
        <w:keepNext w:val="0"/>
        <w:widowControl w:val="0"/>
        <w:spacing w:before="0" w:after="0"/>
        <w:ind w:firstLine="709"/>
        <w:jc w:val="both"/>
      </w:pPr>
      <w:r w:rsidRPr="009C3FD0">
        <w:t>1.</w:t>
      </w:r>
      <w:r w:rsidR="00AF2E4A" w:rsidRPr="009C3FD0">
        <w:t>2</w:t>
      </w:r>
      <w:r w:rsidR="009C3FD0" w:rsidRPr="00207E78">
        <w:t xml:space="preserve"> </w:t>
      </w:r>
      <w:r w:rsidRPr="009C3FD0">
        <w:t xml:space="preserve">ЕНВД </w:t>
      </w:r>
      <w:r w:rsidR="00AF2E4A" w:rsidRPr="009C3FD0">
        <w:t>и иные системы налогообложения</w:t>
      </w:r>
      <w:bookmarkEnd w:id="4"/>
    </w:p>
    <w:p w:rsidR="009C3FD0" w:rsidRPr="00207E78" w:rsidRDefault="009C3FD0" w:rsidP="009C3FD0">
      <w:pPr>
        <w:widowControl w:val="0"/>
      </w:pPr>
    </w:p>
    <w:p w:rsidR="00B41C51" w:rsidRPr="009C3FD0" w:rsidRDefault="00B41C51" w:rsidP="009C3FD0">
      <w:pPr>
        <w:widowControl w:val="0"/>
      </w:pPr>
      <w:r w:rsidRPr="009C3FD0">
        <w:t>ЕНВД применяется наряду с общей системой налогообложения и иными режимами налогообложения, предусмотренными законодательством РФ о налогах и сборах</w:t>
      </w:r>
      <w:r w:rsidR="00AF2E4A" w:rsidRPr="009C3FD0">
        <w:rPr>
          <w:rStyle w:val="a7"/>
        </w:rPr>
        <w:footnoteReference w:id="7"/>
      </w:r>
      <w:r w:rsidRPr="009C3FD0">
        <w:t>.</w:t>
      </w:r>
    </w:p>
    <w:p w:rsidR="00B41C51" w:rsidRPr="009C3FD0" w:rsidRDefault="00B41C51" w:rsidP="009C3FD0">
      <w:pPr>
        <w:widowControl w:val="0"/>
      </w:pPr>
      <w:r w:rsidRPr="009C3FD0">
        <w:t xml:space="preserve">В тех случаях, когда налогоплательщик совмещает ЕНВД с иными режимами налогообложения (общим или УСН), он обязан вести раздельный учет имущества, обязательств и хозяйственных операций. </w:t>
      </w:r>
      <w:r w:rsidR="00820555" w:rsidRPr="009C3FD0">
        <w:t>Также</w:t>
      </w:r>
      <w:r w:rsidRPr="009C3FD0">
        <w:t xml:space="preserve"> обязателен и в случае одновременного осуществления нескольких видов деятельности, облагаемых ЕНВД</w:t>
      </w:r>
      <w:r w:rsidR="00AF2E4A" w:rsidRPr="009C3FD0">
        <w:rPr>
          <w:rStyle w:val="a7"/>
        </w:rPr>
        <w:footnoteReference w:id="8"/>
      </w:r>
      <w:r w:rsidRPr="009C3FD0">
        <w:t>.</w:t>
      </w:r>
    </w:p>
    <w:p w:rsidR="00B41C51" w:rsidRPr="00207E78" w:rsidRDefault="00820555" w:rsidP="009C3FD0">
      <w:pPr>
        <w:widowControl w:val="0"/>
        <w:tabs>
          <w:tab w:val="left" w:pos="2310"/>
        </w:tabs>
      </w:pPr>
      <w:r w:rsidRPr="009C3FD0">
        <w:t>При применении</w:t>
      </w:r>
      <w:r w:rsidR="00B41C51" w:rsidRPr="009C3FD0">
        <w:t xml:space="preserve"> ЕНВД, </w:t>
      </w:r>
      <w:r w:rsidRPr="009C3FD0">
        <w:t xml:space="preserve">не уплачиваются </w:t>
      </w:r>
      <w:r w:rsidR="00B41C51" w:rsidRPr="009C3FD0">
        <w:t>следующие налоги</w:t>
      </w:r>
      <w:r w:rsidRPr="009C3FD0">
        <w:rPr>
          <w:rStyle w:val="a7"/>
        </w:rPr>
        <w:footnoteReference w:id="9"/>
      </w:r>
      <w:r w:rsidR="00B41C51" w:rsidRPr="009C3FD0">
        <w:t>.</w:t>
      </w:r>
    </w:p>
    <w:p w:rsidR="009C3FD0" w:rsidRPr="00207E78" w:rsidRDefault="009C3FD0" w:rsidP="009C3FD0">
      <w:pPr>
        <w:widowControl w:val="0"/>
        <w:tabs>
          <w:tab w:val="left" w:pos="2310"/>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13"/>
        <w:gridCol w:w="5210"/>
      </w:tblGrid>
      <w:tr w:rsidR="00820555" w:rsidRPr="009C3FD0" w:rsidTr="009C3FD0">
        <w:trPr>
          <w:jc w:val="center"/>
        </w:trPr>
        <w:tc>
          <w:tcPr>
            <w:tcW w:w="3813" w:type="dxa"/>
          </w:tcPr>
          <w:p w:rsidR="00820555" w:rsidRPr="009C3FD0" w:rsidRDefault="00820555" w:rsidP="009C3FD0">
            <w:pPr>
              <w:widowControl w:val="0"/>
              <w:ind w:firstLine="0"/>
              <w:jc w:val="left"/>
              <w:rPr>
                <w:sz w:val="20"/>
                <w:szCs w:val="20"/>
              </w:rPr>
            </w:pPr>
            <w:r w:rsidRPr="009C3FD0">
              <w:rPr>
                <w:sz w:val="20"/>
                <w:szCs w:val="20"/>
              </w:rPr>
              <w:t>Для организаций</w:t>
            </w:r>
          </w:p>
        </w:tc>
        <w:tc>
          <w:tcPr>
            <w:tcW w:w="5210" w:type="dxa"/>
          </w:tcPr>
          <w:p w:rsidR="00820555" w:rsidRPr="009C3FD0" w:rsidRDefault="00820555" w:rsidP="009C3FD0">
            <w:pPr>
              <w:widowControl w:val="0"/>
              <w:ind w:firstLine="0"/>
              <w:jc w:val="left"/>
              <w:rPr>
                <w:sz w:val="20"/>
                <w:szCs w:val="20"/>
              </w:rPr>
            </w:pPr>
            <w:r w:rsidRPr="009C3FD0">
              <w:rPr>
                <w:sz w:val="20"/>
                <w:szCs w:val="20"/>
              </w:rPr>
              <w:t>Для индивидуальных предпринимателей</w:t>
            </w:r>
          </w:p>
        </w:tc>
      </w:tr>
      <w:tr w:rsidR="00820555" w:rsidRPr="009C3FD0" w:rsidTr="009C3FD0">
        <w:trPr>
          <w:jc w:val="center"/>
        </w:trPr>
        <w:tc>
          <w:tcPr>
            <w:tcW w:w="3813" w:type="dxa"/>
          </w:tcPr>
          <w:p w:rsidR="00820555" w:rsidRPr="009C3FD0" w:rsidRDefault="00B148A3" w:rsidP="009C3FD0">
            <w:pPr>
              <w:widowControl w:val="0"/>
              <w:ind w:firstLine="0"/>
              <w:jc w:val="left"/>
              <w:rPr>
                <w:sz w:val="20"/>
                <w:szCs w:val="20"/>
              </w:rPr>
            </w:pPr>
            <w:r w:rsidRPr="009C3FD0">
              <w:rPr>
                <w:sz w:val="20"/>
                <w:szCs w:val="20"/>
              </w:rPr>
              <w:t xml:space="preserve">Налог на прибыль - </w:t>
            </w:r>
            <w:r w:rsidR="00820555" w:rsidRPr="009C3FD0">
              <w:rPr>
                <w:sz w:val="20"/>
                <w:szCs w:val="20"/>
              </w:rPr>
              <w:t>в отнош</w:t>
            </w:r>
            <w:r w:rsidRPr="009C3FD0">
              <w:rPr>
                <w:sz w:val="20"/>
                <w:szCs w:val="20"/>
              </w:rPr>
              <w:t xml:space="preserve">ении прибыли от деятельности, </w:t>
            </w:r>
            <w:r w:rsidR="00820555" w:rsidRPr="009C3FD0">
              <w:rPr>
                <w:sz w:val="20"/>
                <w:szCs w:val="20"/>
              </w:rPr>
              <w:t>облагаемой ЕНВД</w:t>
            </w:r>
          </w:p>
        </w:tc>
        <w:tc>
          <w:tcPr>
            <w:tcW w:w="5210" w:type="dxa"/>
          </w:tcPr>
          <w:p w:rsidR="00820555" w:rsidRPr="009C3FD0" w:rsidRDefault="00B148A3" w:rsidP="009C3FD0">
            <w:pPr>
              <w:widowControl w:val="0"/>
              <w:ind w:firstLine="0"/>
              <w:jc w:val="left"/>
              <w:rPr>
                <w:sz w:val="20"/>
                <w:szCs w:val="20"/>
              </w:rPr>
            </w:pPr>
            <w:r w:rsidRPr="009C3FD0">
              <w:rPr>
                <w:sz w:val="20"/>
                <w:szCs w:val="20"/>
              </w:rPr>
              <w:t xml:space="preserve">НДФЛ - </w:t>
            </w:r>
            <w:r w:rsidR="00820555" w:rsidRPr="009C3FD0">
              <w:rPr>
                <w:sz w:val="20"/>
                <w:szCs w:val="20"/>
              </w:rPr>
              <w:t>в отноше</w:t>
            </w:r>
            <w:r w:rsidRPr="009C3FD0">
              <w:rPr>
                <w:sz w:val="20"/>
                <w:szCs w:val="20"/>
              </w:rPr>
              <w:t xml:space="preserve">нии доходов от деятельности, </w:t>
            </w:r>
            <w:r w:rsidR="00820555" w:rsidRPr="009C3FD0">
              <w:rPr>
                <w:sz w:val="20"/>
                <w:szCs w:val="20"/>
              </w:rPr>
              <w:t>облагаемой ЕНВД</w:t>
            </w:r>
          </w:p>
        </w:tc>
      </w:tr>
      <w:tr w:rsidR="00820555" w:rsidRPr="009C3FD0" w:rsidTr="009C3FD0">
        <w:trPr>
          <w:jc w:val="center"/>
        </w:trPr>
        <w:tc>
          <w:tcPr>
            <w:tcW w:w="9023" w:type="dxa"/>
            <w:gridSpan w:val="2"/>
          </w:tcPr>
          <w:p w:rsidR="00820555" w:rsidRPr="009C3FD0" w:rsidRDefault="00820555" w:rsidP="009C3FD0">
            <w:pPr>
              <w:widowControl w:val="0"/>
              <w:ind w:firstLine="0"/>
              <w:jc w:val="left"/>
              <w:rPr>
                <w:sz w:val="20"/>
                <w:szCs w:val="20"/>
              </w:rPr>
            </w:pPr>
            <w:r w:rsidRPr="009C3FD0">
              <w:rPr>
                <w:sz w:val="20"/>
                <w:szCs w:val="20"/>
              </w:rPr>
              <w:t>НДС - в отношении операций, осуществляемых в рамках деятельности, облагаемой ЕНВД</w:t>
            </w:r>
            <w:r w:rsidR="009C3FD0" w:rsidRPr="009C3FD0">
              <w:rPr>
                <w:sz w:val="20"/>
                <w:szCs w:val="20"/>
              </w:rPr>
              <w:t xml:space="preserve"> </w:t>
            </w:r>
            <w:r w:rsidRPr="009C3FD0">
              <w:rPr>
                <w:sz w:val="20"/>
                <w:szCs w:val="20"/>
              </w:rPr>
              <w:t>(за исключением "ввозного" НДС, уплаченного на таможне)</w:t>
            </w:r>
          </w:p>
        </w:tc>
      </w:tr>
      <w:tr w:rsidR="00820555" w:rsidRPr="009C3FD0" w:rsidTr="009C3FD0">
        <w:trPr>
          <w:jc w:val="center"/>
        </w:trPr>
        <w:tc>
          <w:tcPr>
            <w:tcW w:w="3813" w:type="dxa"/>
          </w:tcPr>
          <w:p w:rsidR="00820555" w:rsidRPr="009C3FD0" w:rsidRDefault="00820555" w:rsidP="009C3FD0">
            <w:pPr>
              <w:widowControl w:val="0"/>
              <w:ind w:firstLine="0"/>
              <w:jc w:val="left"/>
              <w:rPr>
                <w:sz w:val="20"/>
                <w:szCs w:val="20"/>
              </w:rPr>
            </w:pPr>
            <w:r w:rsidRPr="009C3FD0">
              <w:rPr>
                <w:sz w:val="20"/>
                <w:szCs w:val="20"/>
              </w:rPr>
              <w:t>Налог на имущество</w:t>
            </w:r>
            <w:r w:rsidR="00B148A3" w:rsidRPr="009C3FD0">
              <w:rPr>
                <w:sz w:val="20"/>
                <w:szCs w:val="20"/>
              </w:rPr>
              <w:t xml:space="preserve"> организаций - </w:t>
            </w:r>
            <w:r w:rsidRPr="009C3FD0">
              <w:rPr>
                <w:sz w:val="20"/>
                <w:szCs w:val="20"/>
              </w:rPr>
              <w:t>в отношении имущества,</w:t>
            </w:r>
            <w:r w:rsidR="00B148A3" w:rsidRPr="009C3FD0">
              <w:rPr>
                <w:sz w:val="20"/>
                <w:szCs w:val="20"/>
              </w:rPr>
              <w:t xml:space="preserve"> используемого в деятельности, </w:t>
            </w:r>
            <w:r w:rsidRPr="009C3FD0">
              <w:rPr>
                <w:sz w:val="20"/>
                <w:szCs w:val="20"/>
              </w:rPr>
              <w:t>облагаемой ЕНВД</w:t>
            </w:r>
          </w:p>
        </w:tc>
        <w:tc>
          <w:tcPr>
            <w:tcW w:w="5210" w:type="dxa"/>
          </w:tcPr>
          <w:p w:rsidR="00820555" w:rsidRPr="009C3FD0" w:rsidRDefault="00B148A3" w:rsidP="009C3FD0">
            <w:pPr>
              <w:widowControl w:val="0"/>
              <w:ind w:firstLine="0"/>
              <w:jc w:val="left"/>
              <w:rPr>
                <w:sz w:val="20"/>
                <w:szCs w:val="20"/>
              </w:rPr>
            </w:pPr>
            <w:r w:rsidRPr="009C3FD0">
              <w:rPr>
                <w:sz w:val="20"/>
                <w:szCs w:val="20"/>
              </w:rPr>
              <w:t xml:space="preserve">Налог на имущество физических лиц - в отношении имущества, используемого в </w:t>
            </w:r>
            <w:r w:rsidR="00820555" w:rsidRPr="009C3FD0">
              <w:rPr>
                <w:sz w:val="20"/>
                <w:szCs w:val="20"/>
              </w:rPr>
              <w:t>деятельности, облагаемой ЕНВД</w:t>
            </w:r>
          </w:p>
        </w:tc>
      </w:tr>
      <w:tr w:rsidR="00820555" w:rsidRPr="009C3FD0" w:rsidTr="009C3FD0">
        <w:trPr>
          <w:jc w:val="center"/>
        </w:trPr>
        <w:tc>
          <w:tcPr>
            <w:tcW w:w="3813" w:type="dxa"/>
          </w:tcPr>
          <w:p w:rsidR="00820555" w:rsidRPr="009C3FD0" w:rsidRDefault="00B148A3" w:rsidP="009C3FD0">
            <w:pPr>
              <w:widowControl w:val="0"/>
              <w:ind w:firstLine="0"/>
              <w:jc w:val="left"/>
              <w:rPr>
                <w:sz w:val="20"/>
                <w:szCs w:val="20"/>
              </w:rPr>
            </w:pPr>
            <w:r w:rsidRPr="009C3FD0">
              <w:rPr>
                <w:sz w:val="20"/>
                <w:szCs w:val="20"/>
              </w:rPr>
              <w:t xml:space="preserve">ЕСН - </w:t>
            </w:r>
            <w:r w:rsidR="00820555" w:rsidRPr="009C3FD0">
              <w:rPr>
                <w:sz w:val="20"/>
                <w:szCs w:val="20"/>
              </w:rPr>
              <w:t>в отнош</w:t>
            </w:r>
            <w:r w:rsidRPr="009C3FD0">
              <w:rPr>
                <w:sz w:val="20"/>
                <w:szCs w:val="20"/>
              </w:rPr>
              <w:t xml:space="preserve">ении выплат, производимых </w:t>
            </w:r>
            <w:r w:rsidR="00820555" w:rsidRPr="009C3FD0">
              <w:rPr>
                <w:sz w:val="20"/>
                <w:szCs w:val="20"/>
              </w:rPr>
              <w:t>физичес</w:t>
            </w:r>
            <w:r w:rsidRPr="009C3FD0">
              <w:rPr>
                <w:sz w:val="20"/>
                <w:szCs w:val="20"/>
              </w:rPr>
              <w:t xml:space="preserve">ким лицам в связи с ведением </w:t>
            </w:r>
            <w:r w:rsidR="00820555" w:rsidRPr="009C3FD0">
              <w:rPr>
                <w:sz w:val="20"/>
                <w:szCs w:val="20"/>
              </w:rPr>
              <w:t>деятельности, облагаемой ЕНВД</w:t>
            </w:r>
          </w:p>
        </w:tc>
        <w:tc>
          <w:tcPr>
            <w:tcW w:w="5210" w:type="dxa"/>
          </w:tcPr>
          <w:p w:rsidR="00820555" w:rsidRPr="009C3FD0" w:rsidRDefault="00B148A3" w:rsidP="009C3FD0">
            <w:pPr>
              <w:widowControl w:val="0"/>
              <w:ind w:firstLine="0"/>
              <w:jc w:val="left"/>
              <w:rPr>
                <w:sz w:val="20"/>
                <w:szCs w:val="20"/>
              </w:rPr>
            </w:pPr>
            <w:r w:rsidRPr="009C3FD0">
              <w:rPr>
                <w:sz w:val="20"/>
                <w:szCs w:val="20"/>
              </w:rPr>
              <w:t xml:space="preserve">ЕСН - в отношении доходов, полученных от деятельности, облагаемой ЕНВД, и выплат, производимых физическим лицам в </w:t>
            </w:r>
            <w:r w:rsidR="00820555" w:rsidRPr="009C3FD0">
              <w:rPr>
                <w:sz w:val="20"/>
                <w:szCs w:val="20"/>
              </w:rPr>
              <w:t xml:space="preserve">связи с </w:t>
            </w:r>
            <w:r w:rsidRPr="009C3FD0">
              <w:rPr>
                <w:sz w:val="20"/>
                <w:szCs w:val="20"/>
              </w:rPr>
              <w:t xml:space="preserve">ведением деятельности, </w:t>
            </w:r>
            <w:r w:rsidR="00820555" w:rsidRPr="009C3FD0">
              <w:rPr>
                <w:sz w:val="20"/>
                <w:szCs w:val="20"/>
              </w:rPr>
              <w:t>облагаемой ЕНВД</w:t>
            </w:r>
          </w:p>
        </w:tc>
      </w:tr>
    </w:tbl>
    <w:p w:rsidR="00B41C51" w:rsidRPr="009C3FD0" w:rsidRDefault="009C3FD0" w:rsidP="009C3FD0">
      <w:pPr>
        <w:widowControl w:val="0"/>
      </w:pPr>
      <w:r w:rsidRPr="00207E78">
        <w:br w:type="page"/>
      </w:r>
      <w:r w:rsidR="00B41C51" w:rsidRPr="009C3FD0">
        <w:t xml:space="preserve">Таким образом, если организация осуществляет только деятельность, облагаемую ЕНВД, то </w:t>
      </w:r>
      <w:r w:rsidR="00820555" w:rsidRPr="009C3FD0">
        <w:t>она</w:t>
      </w:r>
      <w:r w:rsidR="00B41C51" w:rsidRPr="009C3FD0">
        <w:t xml:space="preserve"> не обязан</w:t>
      </w:r>
      <w:r w:rsidR="00820555" w:rsidRPr="009C3FD0">
        <w:t>а</w:t>
      </w:r>
      <w:r w:rsidR="00B41C51" w:rsidRPr="009C3FD0">
        <w:t xml:space="preserve"> исчислять и уплачивать налог на прибыль, налог на имущество, НДС и ЕСН.</w:t>
      </w:r>
    </w:p>
    <w:p w:rsidR="00B41C51" w:rsidRPr="009C3FD0" w:rsidRDefault="00B41C51" w:rsidP="009C3FD0">
      <w:pPr>
        <w:widowControl w:val="0"/>
      </w:pPr>
      <w:r w:rsidRPr="009C3FD0">
        <w:t xml:space="preserve">Все иные налоги </w:t>
      </w:r>
      <w:r w:rsidR="00820555" w:rsidRPr="009C3FD0">
        <w:t>уплачиваются</w:t>
      </w:r>
      <w:r w:rsidRPr="009C3FD0">
        <w:t xml:space="preserve"> в установленном порядке</w:t>
      </w:r>
      <w:r w:rsidR="00820555" w:rsidRPr="009C3FD0">
        <w:rPr>
          <w:rStyle w:val="a7"/>
        </w:rPr>
        <w:footnoteReference w:id="10"/>
      </w:r>
      <w:r w:rsidRPr="009C3FD0">
        <w:t>. Так, уплата ЕНВД не освобождает от уплаты:</w:t>
      </w:r>
    </w:p>
    <w:p w:rsidR="00B41C51" w:rsidRPr="009C3FD0" w:rsidRDefault="00B41C51" w:rsidP="009C3FD0">
      <w:pPr>
        <w:widowControl w:val="0"/>
      </w:pPr>
      <w:r w:rsidRPr="009C3FD0">
        <w:t>- земельного налога;</w:t>
      </w:r>
    </w:p>
    <w:p w:rsidR="00B41C51" w:rsidRPr="009C3FD0" w:rsidRDefault="00B41C51" w:rsidP="009C3FD0">
      <w:pPr>
        <w:widowControl w:val="0"/>
      </w:pPr>
      <w:r w:rsidRPr="009C3FD0">
        <w:t>- транспортного налога;</w:t>
      </w:r>
    </w:p>
    <w:p w:rsidR="00B41C51" w:rsidRPr="009C3FD0" w:rsidRDefault="00B41C51" w:rsidP="009C3FD0">
      <w:pPr>
        <w:widowControl w:val="0"/>
      </w:pPr>
      <w:r w:rsidRPr="009C3FD0">
        <w:t>- акцизов;</w:t>
      </w:r>
    </w:p>
    <w:p w:rsidR="00B41C51" w:rsidRPr="009C3FD0" w:rsidRDefault="00B41C51" w:rsidP="009C3FD0">
      <w:pPr>
        <w:widowControl w:val="0"/>
      </w:pPr>
      <w:r w:rsidRPr="009C3FD0">
        <w:t>- государственной пошлины;</w:t>
      </w:r>
    </w:p>
    <w:p w:rsidR="00B41C51" w:rsidRPr="009C3FD0" w:rsidRDefault="00B41C51" w:rsidP="009C3FD0">
      <w:pPr>
        <w:widowControl w:val="0"/>
      </w:pPr>
      <w:r w:rsidRPr="009C3FD0">
        <w:t>- НДС при ввозе товаров на таможенную территорию РФ и др.</w:t>
      </w:r>
    </w:p>
    <w:p w:rsidR="00B41C51" w:rsidRPr="009C3FD0" w:rsidRDefault="00B41C51" w:rsidP="009C3FD0">
      <w:pPr>
        <w:widowControl w:val="0"/>
      </w:pPr>
      <w:r w:rsidRPr="009C3FD0">
        <w:t>Кроме того, уплата ЕНВД не освобождает от исчисления и уплаты страховых взносов на обязательное пенсионное страхование</w:t>
      </w:r>
      <w:r w:rsidR="00820555" w:rsidRPr="009C3FD0">
        <w:rPr>
          <w:rStyle w:val="a7"/>
        </w:rPr>
        <w:footnoteReference w:id="11"/>
      </w:r>
      <w:r w:rsidR="00820555" w:rsidRPr="009C3FD0">
        <w:t>.</w:t>
      </w:r>
    </w:p>
    <w:p w:rsidR="00B41C51" w:rsidRPr="009C3FD0" w:rsidRDefault="00820555" w:rsidP="009C3FD0">
      <w:pPr>
        <w:widowControl w:val="0"/>
      </w:pPr>
      <w:r w:rsidRPr="009C3FD0">
        <w:t>П</w:t>
      </w:r>
      <w:r w:rsidR="00B41C51" w:rsidRPr="009C3FD0">
        <w:t>лательщики ЕНВД не обязаны представлять в налоговые органы нулевые декларации (расчеты) по тем налогам, от которых они освобождены</w:t>
      </w:r>
      <w:r w:rsidR="00B148A3" w:rsidRPr="009C3FD0">
        <w:rPr>
          <w:rStyle w:val="a7"/>
        </w:rPr>
        <w:footnoteReference w:id="12"/>
      </w:r>
      <w:r w:rsidR="00B41C51" w:rsidRPr="009C3FD0">
        <w:t>.</w:t>
      </w:r>
    </w:p>
    <w:p w:rsidR="00B41C51" w:rsidRPr="009C3FD0" w:rsidRDefault="00B41C51" w:rsidP="009C3FD0">
      <w:pPr>
        <w:widowControl w:val="0"/>
      </w:pPr>
      <w:r w:rsidRPr="009C3FD0">
        <w:t>Организации, уплачивающие ЕНВД, ведут бухгалтерский учет и представляют бухгалтерскую отчетность в общеустановленном порядке. Федеральный закон от 21.11.1996 N 129-ФЗ "О бухгалтерском учете"</w:t>
      </w:r>
      <w:r w:rsidR="00B148A3" w:rsidRPr="009C3FD0">
        <w:t xml:space="preserve"> </w:t>
      </w:r>
      <w:r w:rsidRPr="009C3FD0">
        <w:t>никаких исключений в этом смысле для плательщиков ЕНВД не делает.</w:t>
      </w:r>
    </w:p>
    <w:p w:rsidR="007603BE" w:rsidRPr="009C3FD0" w:rsidRDefault="00B41C51" w:rsidP="009C3FD0">
      <w:pPr>
        <w:widowControl w:val="0"/>
      </w:pPr>
      <w:r w:rsidRPr="009C3FD0">
        <w:t>Финансовое ведомство также разъясняет, что плательщики ЕНВД должны вести бухучет в целом по всем осуществляемым организацией видам деятельности, даже если по каким-то видам деятельности применяется упрощенная система налогообложения, не требующая ведения бухучета.</w:t>
      </w:r>
    </w:p>
    <w:p w:rsidR="00D16532" w:rsidRPr="009C3FD0" w:rsidRDefault="007603BE" w:rsidP="009C3FD0">
      <w:pPr>
        <w:pStyle w:val="1"/>
        <w:keepNext w:val="0"/>
        <w:widowControl w:val="0"/>
        <w:spacing w:after="0"/>
        <w:jc w:val="both"/>
        <w:rPr>
          <w:kern w:val="0"/>
        </w:rPr>
      </w:pPr>
      <w:r w:rsidRPr="009C3FD0">
        <w:rPr>
          <w:kern w:val="0"/>
        </w:rPr>
        <w:br w:type="page"/>
      </w:r>
      <w:bookmarkStart w:id="5" w:name="_Toc199310808"/>
      <w:r w:rsidR="00D16532" w:rsidRPr="009C3FD0">
        <w:rPr>
          <w:kern w:val="0"/>
        </w:rPr>
        <w:t>2. Основные элементы ЕНВД</w:t>
      </w:r>
      <w:bookmarkEnd w:id="5"/>
    </w:p>
    <w:p w:rsidR="009C3FD0" w:rsidRPr="00207E78" w:rsidRDefault="009C3FD0" w:rsidP="009C3FD0">
      <w:pPr>
        <w:pStyle w:val="2"/>
        <w:keepNext w:val="0"/>
        <w:widowControl w:val="0"/>
        <w:spacing w:before="0" w:after="0"/>
        <w:ind w:firstLine="709"/>
        <w:jc w:val="both"/>
      </w:pPr>
      <w:bookmarkStart w:id="6" w:name="_Toc199310809"/>
    </w:p>
    <w:p w:rsidR="00B41C51" w:rsidRPr="009C3FD0" w:rsidRDefault="007603BE" w:rsidP="009C3FD0">
      <w:pPr>
        <w:pStyle w:val="2"/>
        <w:keepNext w:val="0"/>
        <w:widowControl w:val="0"/>
        <w:spacing w:before="0" w:after="0"/>
        <w:ind w:firstLine="709"/>
        <w:jc w:val="both"/>
      </w:pPr>
      <w:r w:rsidRPr="009C3FD0">
        <w:t>2.</w:t>
      </w:r>
      <w:r w:rsidR="00D16532" w:rsidRPr="009C3FD0">
        <w:t>1</w:t>
      </w:r>
      <w:r w:rsidRPr="009C3FD0">
        <w:t xml:space="preserve"> Налогоплательщики ЕНВД</w:t>
      </w:r>
      <w:bookmarkEnd w:id="6"/>
    </w:p>
    <w:p w:rsidR="009C3FD0" w:rsidRPr="00207E78" w:rsidRDefault="009C3FD0" w:rsidP="009C3FD0">
      <w:pPr>
        <w:widowControl w:val="0"/>
      </w:pPr>
    </w:p>
    <w:p w:rsidR="007603BE" w:rsidRPr="009C3FD0" w:rsidRDefault="007603BE" w:rsidP="009C3FD0">
      <w:pPr>
        <w:widowControl w:val="0"/>
      </w:pPr>
      <w:r w:rsidRPr="009C3FD0">
        <w:t>Налогоплательщиками ЕНВД являются организации и индивидуальные предприниматели, если одновременно соблюдаются следующие условия:</w:t>
      </w:r>
    </w:p>
    <w:p w:rsidR="007603BE" w:rsidRPr="009C3FD0" w:rsidRDefault="007603BE" w:rsidP="009C3FD0">
      <w:pPr>
        <w:widowControl w:val="0"/>
      </w:pPr>
      <w:r w:rsidRPr="009C3FD0">
        <w:t>- на территории осуществления ими предпринимательской деятельности в установленном порядке введен ЕНВД;</w:t>
      </w:r>
    </w:p>
    <w:p w:rsidR="007603BE" w:rsidRPr="009C3FD0" w:rsidRDefault="007603BE" w:rsidP="009C3FD0">
      <w:pPr>
        <w:widowControl w:val="0"/>
      </w:pPr>
      <w:r w:rsidRPr="009C3FD0">
        <w:t>- в местном нормативном правовом акте о ЕНВД в числе видов предпринимательской деятельности, облагаемых этим налогом, упомянут и вид деятельности, который осуществляет организация (предприниматель).</w:t>
      </w:r>
    </w:p>
    <w:p w:rsidR="007603BE" w:rsidRPr="009C3FD0" w:rsidRDefault="007603BE" w:rsidP="009C3FD0">
      <w:pPr>
        <w:widowControl w:val="0"/>
      </w:pPr>
      <w:r w:rsidRPr="009C3FD0">
        <w:t>Пункт 2 ст. 346.26 НК РФ содержит исчерпывающий перечень видов предпринимательской деятельности, в отношении которых представительные органы вправе принять решение о введении ЕНВД.</w:t>
      </w:r>
      <w:r w:rsidR="000B3336" w:rsidRPr="009C3FD0">
        <w:t xml:space="preserve"> </w:t>
      </w:r>
      <w:r w:rsidRPr="009C3FD0">
        <w:t>В их числе розничная торговля, общественное питание, бытовые, ветеринарные услуги, услуги по ремонту, техническому обслуживанию и мойке автотранспортных средств, распространение и (или) размещение наружной рекламы и др.</w:t>
      </w:r>
    </w:p>
    <w:p w:rsidR="007603BE" w:rsidRPr="009C3FD0" w:rsidRDefault="007603BE" w:rsidP="009C3FD0">
      <w:pPr>
        <w:widowControl w:val="0"/>
      </w:pPr>
      <w:r w:rsidRPr="009C3FD0">
        <w:t>Организации (предприниматели) не вправе применять систему налогообложения в виде ЕНВД в случаях, если</w:t>
      </w:r>
      <w:r w:rsidR="00E241AF" w:rsidRPr="009C3FD0">
        <w:rPr>
          <w:rStyle w:val="a7"/>
        </w:rPr>
        <w:footnoteReference w:id="13"/>
      </w:r>
      <w:r w:rsidRPr="009C3FD0">
        <w:t>:</w:t>
      </w:r>
    </w:p>
    <w:p w:rsidR="007603BE" w:rsidRPr="009C3FD0" w:rsidRDefault="007603BE" w:rsidP="009C3FD0">
      <w:pPr>
        <w:widowControl w:val="0"/>
      </w:pPr>
      <w:r w:rsidRPr="009C3FD0">
        <w:t>1. Деятельность, подпадающая под ЕНВД, осуществляется в рамках договора простого товарищества (договора о совместной деятельности).</w:t>
      </w:r>
    </w:p>
    <w:p w:rsidR="007603BE" w:rsidRPr="009C3FD0" w:rsidRDefault="007603BE" w:rsidP="009C3FD0">
      <w:pPr>
        <w:widowControl w:val="0"/>
      </w:pPr>
      <w:r w:rsidRPr="009C3FD0">
        <w:t>2. Налогоплательщики ЕСХН реализуют произведенную ими сельскохозяйственную продукцию, включая продукцию первичной переработки, произведенную из сельскохозяйственного сырья собственного производства, в рамках облагаемой ЕНВД деятельности по розничной торговле и общественному питанию</w:t>
      </w:r>
      <w:r w:rsidR="00E241AF" w:rsidRPr="009C3FD0">
        <w:rPr>
          <w:rStyle w:val="a7"/>
        </w:rPr>
        <w:footnoteReference w:id="14"/>
      </w:r>
      <w:r w:rsidRPr="009C3FD0">
        <w:t>.</w:t>
      </w:r>
    </w:p>
    <w:p w:rsidR="000B3336" w:rsidRPr="009C3FD0" w:rsidRDefault="00E241AF" w:rsidP="009C3FD0">
      <w:pPr>
        <w:widowControl w:val="0"/>
      </w:pPr>
      <w:r w:rsidRPr="009C3FD0">
        <w:t>П</w:t>
      </w:r>
      <w:r w:rsidR="007603BE" w:rsidRPr="009C3FD0">
        <w:t>раво на применение ЕНВД в отношении розничной торговли отсутствует не только у сельхозпроизводителей, реализующих собственную продукцию, но и у любых иных производителей, которые решат осуществлять деятельность по продаже собственной продукции в розницу</w:t>
      </w:r>
      <w:r w:rsidRPr="009C3FD0">
        <w:rPr>
          <w:rStyle w:val="a7"/>
        </w:rPr>
        <w:footnoteReference w:id="15"/>
      </w:r>
      <w:r w:rsidR="007603BE" w:rsidRPr="009C3FD0">
        <w:t>.</w:t>
      </w:r>
    </w:p>
    <w:p w:rsidR="009C3FD0" w:rsidRPr="00207E78" w:rsidRDefault="009C3FD0" w:rsidP="009C3FD0">
      <w:pPr>
        <w:pStyle w:val="2"/>
        <w:keepNext w:val="0"/>
        <w:widowControl w:val="0"/>
        <w:spacing w:before="0" w:after="0"/>
        <w:ind w:firstLine="709"/>
        <w:jc w:val="both"/>
      </w:pPr>
      <w:bookmarkStart w:id="7" w:name="_Toc199310810"/>
    </w:p>
    <w:p w:rsidR="007603BE" w:rsidRPr="009C3FD0" w:rsidRDefault="00D16532" w:rsidP="009C3FD0">
      <w:pPr>
        <w:pStyle w:val="2"/>
        <w:keepNext w:val="0"/>
        <w:widowControl w:val="0"/>
        <w:spacing w:before="0" w:after="0"/>
        <w:ind w:firstLine="709"/>
        <w:jc w:val="both"/>
      </w:pPr>
      <w:r w:rsidRPr="009C3FD0">
        <w:t>2.2</w:t>
      </w:r>
      <w:r w:rsidR="000B3336" w:rsidRPr="009C3FD0">
        <w:t xml:space="preserve"> Объект налогообложения и налоговая база</w:t>
      </w:r>
      <w:bookmarkEnd w:id="7"/>
    </w:p>
    <w:p w:rsidR="009C3FD0" w:rsidRPr="00207E78" w:rsidRDefault="009C3FD0" w:rsidP="009C3FD0">
      <w:pPr>
        <w:pStyle w:val="3"/>
        <w:keepNext w:val="0"/>
        <w:widowControl w:val="0"/>
        <w:spacing w:before="0" w:after="0"/>
        <w:jc w:val="both"/>
      </w:pPr>
      <w:bookmarkStart w:id="8" w:name="_Toc199310811"/>
    </w:p>
    <w:p w:rsidR="004A091A" w:rsidRPr="009C3FD0" w:rsidRDefault="00D16532" w:rsidP="009C3FD0">
      <w:pPr>
        <w:pStyle w:val="3"/>
        <w:keepNext w:val="0"/>
        <w:widowControl w:val="0"/>
        <w:spacing w:before="0" w:after="0"/>
        <w:jc w:val="both"/>
      </w:pPr>
      <w:r w:rsidRPr="009C3FD0">
        <w:t>2</w:t>
      </w:r>
      <w:r w:rsidR="004A091A" w:rsidRPr="009C3FD0">
        <w:t>.</w:t>
      </w:r>
      <w:r w:rsidRPr="009C3FD0">
        <w:t>2.</w:t>
      </w:r>
      <w:r w:rsidR="004A091A" w:rsidRPr="009C3FD0">
        <w:t>1 Объект налогообложения по ЕНВД</w:t>
      </w:r>
      <w:bookmarkEnd w:id="8"/>
    </w:p>
    <w:p w:rsidR="004A091A" w:rsidRPr="009C3FD0" w:rsidRDefault="004A091A" w:rsidP="009C3FD0">
      <w:pPr>
        <w:widowControl w:val="0"/>
      </w:pPr>
      <w:r w:rsidRPr="009C3FD0">
        <w:t>Объектом налогообложения для применения ЕНВД признается вмененный доход налогоплательщика</w:t>
      </w:r>
      <w:r w:rsidR="00D16532" w:rsidRPr="009C3FD0">
        <w:rPr>
          <w:rStyle w:val="a7"/>
        </w:rPr>
        <w:footnoteReference w:id="16"/>
      </w:r>
      <w:r w:rsidRPr="009C3FD0">
        <w:t>.</w:t>
      </w:r>
    </w:p>
    <w:p w:rsidR="004A091A" w:rsidRPr="009C3FD0" w:rsidRDefault="004A091A" w:rsidP="009C3FD0">
      <w:pPr>
        <w:widowControl w:val="0"/>
      </w:pPr>
      <w:r w:rsidRPr="009C3FD0">
        <w:t>Вмененный доход - это потенциально возможный доход налогоплательщика ЕНВД, рассчитываемый с учетом совокупности условий, непосредственно влияющих на получение указанного дохода, и используемый для расчета величины ЕНВД по установленной ставке</w:t>
      </w:r>
      <w:r w:rsidR="00D16532" w:rsidRPr="009C3FD0">
        <w:rPr>
          <w:rStyle w:val="a7"/>
        </w:rPr>
        <w:footnoteReference w:id="17"/>
      </w:r>
      <w:r w:rsidRPr="009C3FD0">
        <w:t>.</w:t>
      </w:r>
    </w:p>
    <w:p w:rsidR="004A091A" w:rsidRPr="009C3FD0" w:rsidRDefault="004A091A" w:rsidP="009C3FD0">
      <w:pPr>
        <w:widowControl w:val="0"/>
      </w:pPr>
      <w:r w:rsidRPr="009C3FD0">
        <w:t>Таким образом, законодатель вменил налогоплательщику тот доход, который потенциально может быть им получен при осуществлении той или иной деятельности (с учетом различных факторов, оказывающих влияние на реальный доход, таких, как место и фактическое время ведения деятельности, сезонность и т.д.).</w:t>
      </w:r>
    </w:p>
    <w:p w:rsidR="009C3FD0" w:rsidRPr="00207E78" w:rsidRDefault="009C3FD0" w:rsidP="009C3FD0">
      <w:pPr>
        <w:pStyle w:val="3"/>
        <w:keepNext w:val="0"/>
        <w:widowControl w:val="0"/>
        <w:spacing w:before="0" w:after="0"/>
        <w:jc w:val="both"/>
      </w:pPr>
      <w:bookmarkStart w:id="9" w:name="_Toc199310812"/>
    </w:p>
    <w:p w:rsidR="004A091A" w:rsidRPr="009C3FD0" w:rsidRDefault="00D16532" w:rsidP="009C3FD0">
      <w:pPr>
        <w:pStyle w:val="3"/>
        <w:keepNext w:val="0"/>
        <w:widowControl w:val="0"/>
        <w:spacing w:before="0" w:after="0"/>
        <w:jc w:val="both"/>
      </w:pPr>
      <w:r w:rsidRPr="009C3FD0">
        <w:t>2</w:t>
      </w:r>
      <w:r w:rsidR="004A091A" w:rsidRPr="009C3FD0">
        <w:t>.2.</w:t>
      </w:r>
      <w:r w:rsidRPr="009C3FD0">
        <w:t>2</w:t>
      </w:r>
      <w:r w:rsidR="004A091A" w:rsidRPr="009C3FD0">
        <w:t xml:space="preserve"> </w:t>
      </w:r>
      <w:r w:rsidR="0005157C" w:rsidRPr="009C3FD0">
        <w:t>Налоговая база по ЕНВД</w:t>
      </w:r>
      <w:bookmarkEnd w:id="9"/>
    </w:p>
    <w:p w:rsidR="004A091A" w:rsidRPr="009C3FD0" w:rsidRDefault="004A091A" w:rsidP="009C3FD0">
      <w:pPr>
        <w:widowControl w:val="0"/>
      </w:pPr>
      <w:r w:rsidRPr="009C3FD0">
        <w:t>Налоговой базой для исчисления ЕНВД признается величина вмененного дохода.</w:t>
      </w:r>
    </w:p>
    <w:p w:rsidR="004A091A" w:rsidRPr="009C3FD0" w:rsidRDefault="004A091A" w:rsidP="009C3FD0">
      <w:pPr>
        <w:widowControl w:val="0"/>
      </w:pPr>
      <w:r w:rsidRPr="009C3FD0">
        <w:t>Рассчитывается она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r w:rsidR="00D16532" w:rsidRPr="009C3FD0">
        <w:rPr>
          <w:rStyle w:val="a7"/>
        </w:rPr>
        <w:footnoteReference w:id="18"/>
      </w:r>
      <w:r w:rsidRPr="009C3FD0">
        <w:t>.</w:t>
      </w:r>
    </w:p>
    <w:p w:rsidR="004A091A" w:rsidRPr="009C3FD0" w:rsidRDefault="004A091A" w:rsidP="009C3FD0">
      <w:pPr>
        <w:widowControl w:val="0"/>
      </w:pPr>
      <w:r w:rsidRPr="009C3FD0">
        <w:t>При этом базовая доходность корректируется (уменьшается или увеличивается) на коэффициенты К1 и К2</w:t>
      </w:r>
      <w:r w:rsidR="00D16532" w:rsidRPr="009C3FD0">
        <w:rPr>
          <w:rStyle w:val="a7"/>
        </w:rPr>
        <w:footnoteReference w:id="19"/>
      </w:r>
      <w:r w:rsidRPr="009C3FD0">
        <w:t>.</w:t>
      </w:r>
    </w:p>
    <w:p w:rsidR="004A091A" w:rsidRPr="009C3FD0" w:rsidRDefault="004A091A" w:rsidP="009C3FD0">
      <w:pPr>
        <w:widowControl w:val="0"/>
      </w:pPr>
      <w:r w:rsidRPr="009C3FD0">
        <w:t>Таким образом, налогов</w:t>
      </w:r>
      <w:r w:rsidR="00D16532" w:rsidRPr="009C3FD0">
        <w:t>ая</w:t>
      </w:r>
      <w:r w:rsidRPr="009C3FD0">
        <w:t xml:space="preserve"> баз</w:t>
      </w:r>
      <w:r w:rsidR="00D16532" w:rsidRPr="009C3FD0">
        <w:t>а</w:t>
      </w:r>
      <w:r w:rsidRPr="009C3FD0">
        <w:t xml:space="preserve"> рассчит</w:t>
      </w:r>
      <w:r w:rsidR="00D16532" w:rsidRPr="009C3FD0">
        <w:t>ывается</w:t>
      </w:r>
      <w:r w:rsidRPr="009C3FD0">
        <w:t xml:space="preserve"> так:</w:t>
      </w:r>
    </w:p>
    <w:p w:rsidR="004A091A" w:rsidRPr="009C3FD0" w:rsidRDefault="004A091A" w:rsidP="009C3FD0">
      <w:pPr>
        <w:widowControl w:val="0"/>
      </w:pPr>
      <w:r w:rsidRPr="009C3FD0">
        <w:t xml:space="preserve">НБ = (БД </w:t>
      </w:r>
      <w:r w:rsidR="00D16532" w:rsidRPr="009C3FD0">
        <w:t>*</w:t>
      </w:r>
      <w:r w:rsidRPr="009C3FD0">
        <w:t xml:space="preserve"> К1 </w:t>
      </w:r>
      <w:r w:rsidR="00D16532" w:rsidRPr="009C3FD0">
        <w:t>*</w:t>
      </w:r>
      <w:r w:rsidRPr="009C3FD0">
        <w:t xml:space="preserve"> К2) </w:t>
      </w:r>
      <w:r w:rsidR="00D16532" w:rsidRPr="009C3FD0">
        <w:t>*</w:t>
      </w:r>
      <w:r w:rsidRPr="009C3FD0">
        <w:t xml:space="preserve"> ФП,</w:t>
      </w:r>
    </w:p>
    <w:p w:rsidR="004A091A" w:rsidRPr="009C3FD0" w:rsidRDefault="004A091A" w:rsidP="009C3FD0">
      <w:pPr>
        <w:widowControl w:val="0"/>
      </w:pPr>
      <w:r w:rsidRPr="009C3FD0">
        <w:t>где НБ - налоговая база;</w:t>
      </w:r>
    </w:p>
    <w:p w:rsidR="004A091A" w:rsidRPr="009C3FD0" w:rsidRDefault="004A091A" w:rsidP="009C3FD0">
      <w:pPr>
        <w:widowControl w:val="0"/>
      </w:pPr>
      <w:r w:rsidRPr="009C3FD0">
        <w:t>БД - базовая доходность за налоговый период (квартал);</w:t>
      </w:r>
    </w:p>
    <w:p w:rsidR="004A091A" w:rsidRPr="009C3FD0" w:rsidRDefault="004A091A" w:rsidP="009C3FD0">
      <w:pPr>
        <w:widowControl w:val="0"/>
      </w:pPr>
      <w:r w:rsidRPr="009C3FD0">
        <w:t>К1 - коэффициент-дефлятор;</w:t>
      </w:r>
    </w:p>
    <w:p w:rsidR="004A091A" w:rsidRPr="009C3FD0" w:rsidRDefault="004A091A" w:rsidP="009C3FD0">
      <w:pPr>
        <w:widowControl w:val="0"/>
      </w:pPr>
      <w:r w:rsidRPr="009C3FD0">
        <w:t>К2 - корректирующий коэффициент;</w:t>
      </w:r>
    </w:p>
    <w:p w:rsidR="004A091A" w:rsidRPr="009C3FD0" w:rsidRDefault="004A091A" w:rsidP="009C3FD0">
      <w:pPr>
        <w:widowControl w:val="0"/>
      </w:pPr>
      <w:r w:rsidRPr="009C3FD0">
        <w:t>ФП - физический показатель.</w:t>
      </w:r>
    </w:p>
    <w:p w:rsidR="009C3FD0" w:rsidRPr="00207E78" w:rsidRDefault="009C3FD0" w:rsidP="009C3FD0">
      <w:pPr>
        <w:pStyle w:val="2"/>
        <w:keepNext w:val="0"/>
        <w:widowControl w:val="0"/>
        <w:spacing w:before="0" w:after="0"/>
        <w:ind w:firstLine="709"/>
        <w:jc w:val="both"/>
      </w:pPr>
      <w:bookmarkStart w:id="10" w:name="_Toc199310813"/>
    </w:p>
    <w:p w:rsidR="004D541C" w:rsidRPr="009C3FD0" w:rsidRDefault="004D541C" w:rsidP="009C3FD0">
      <w:pPr>
        <w:pStyle w:val="2"/>
        <w:keepNext w:val="0"/>
        <w:widowControl w:val="0"/>
        <w:spacing w:before="0" w:after="0"/>
        <w:ind w:firstLine="709"/>
        <w:jc w:val="both"/>
      </w:pPr>
      <w:r w:rsidRPr="009C3FD0">
        <w:t>2.</w:t>
      </w:r>
      <w:r w:rsidR="003B3F6B" w:rsidRPr="009C3FD0">
        <w:t>3</w:t>
      </w:r>
      <w:r w:rsidRPr="009C3FD0">
        <w:t xml:space="preserve"> Налоговый период и налоговая ставка</w:t>
      </w:r>
      <w:bookmarkEnd w:id="10"/>
    </w:p>
    <w:p w:rsidR="009C3FD0" w:rsidRPr="00207E78" w:rsidRDefault="009C3FD0" w:rsidP="009C3FD0">
      <w:pPr>
        <w:widowControl w:val="0"/>
      </w:pPr>
    </w:p>
    <w:p w:rsidR="004D541C" w:rsidRPr="009C3FD0" w:rsidRDefault="004D541C" w:rsidP="009C3FD0">
      <w:pPr>
        <w:widowControl w:val="0"/>
      </w:pPr>
      <w:r w:rsidRPr="009C3FD0">
        <w:t>Налоговым периодом по ЕНВД признается квартал</w:t>
      </w:r>
      <w:r w:rsidRPr="009C3FD0">
        <w:rPr>
          <w:rStyle w:val="a7"/>
        </w:rPr>
        <w:footnoteReference w:id="20"/>
      </w:r>
      <w:r w:rsidRPr="009C3FD0">
        <w:t>. Это означает, что исчислять и уплачивать налог в бюджет необходимо по окончании каждого квартала.</w:t>
      </w:r>
    </w:p>
    <w:p w:rsidR="004D541C" w:rsidRPr="009C3FD0" w:rsidRDefault="004D541C" w:rsidP="009C3FD0">
      <w:pPr>
        <w:widowControl w:val="0"/>
      </w:pPr>
      <w:r w:rsidRPr="009C3FD0">
        <w:t>Ставка ЕНВД составляет 15% величины вмененного дохода</w:t>
      </w:r>
      <w:r w:rsidR="003B3F6B" w:rsidRPr="009C3FD0">
        <w:rPr>
          <w:rStyle w:val="a7"/>
        </w:rPr>
        <w:footnoteReference w:id="21"/>
      </w:r>
      <w:r w:rsidRPr="009C3FD0">
        <w:t>.</w:t>
      </w:r>
    </w:p>
    <w:p w:rsidR="009C3FD0" w:rsidRPr="00207E78" w:rsidRDefault="009C3FD0" w:rsidP="009C3FD0">
      <w:pPr>
        <w:pStyle w:val="2"/>
        <w:keepNext w:val="0"/>
        <w:widowControl w:val="0"/>
        <w:spacing w:before="0" w:after="0"/>
        <w:ind w:firstLine="709"/>
        <w:jc w:val="both"/>
      </w:pPr>
      <w:bookmarkStart w:id="11" w:name="_Toc199310814"/>
    </w:p>
    <w:p w:rsidR="004D541C" w:rsidRPr="009C3FD0" w:rsidRDefault="003B3F6B" w:rsidP="009C3FD0">
      <w:pPr>
        <w:pStyle w:val="2"/>
        <w:keepNext w:val="0"/>
        <w:widowControl w:val="0"/>
        <w:spacing w:before="0" w:after="0"/>
        <w:ind w:firstLine="709"/>
        <w:jc w:val="both"/>
      </w:pPr>
      <w:r w:rsidRPr="009C3FD0">
        <w:t>2.4 Порядок</w:t>
      </w:r>
      <w:r w:rsidR="002B03FF" w:rsidRPr="009C3FD0">
        <w:t xml:space="preserve"> и сроки</w:t>
      </w:r>
      <w:r w:rsidRPr="009C3FD0">
        <w:t xml:space="preserve"> исчисления и уплаты ЕНВД</w:t>
      </w:r>
      <w:bookmarkEnd w:id="11"/>
    </w:p>
    <w:p w:rsidR="004D541C" w:rsidRPr="009C3FD0" w:rsidRDefault="004D541C" w:rsidP="009C3FD0">
      <w:pPr>
        <w:pStyle w:val="ConsPlusNonformat"/>
        <w:spacing w:line="360" w:lineRule="auto"/>
        <w:ind w:firstLine="709"/>
        <w:jc w:val="both"/>
        <w:rPr>
          <w:rFonts w:ascii="Times New Roman" w:hAnsi="Times New Roman" w:cs="Times New Roman"/>
          <w:sz w:val="28"/>
          <w:szCs w:val="28"/>
        </w:rPr>
      </w:pPr>
    </w:p>
    <w:p w:rsidR="004D541C" w:rsidRPr="009C3FD0" w:rsidRDefault="004D541C" w:rsidP="009C3FD0">
      <w:pPr>
        <w:widowControl w:val="0"/>
      </w:pPr>
      <w:r w:rsidRPr="009C3FD0">
        <w:t xml:space="preserve">Сумму ЕНВД </w:t>
      </w:r>
      <w:r w:rsidR="003B3F6B" w:rsidRPr="009C3FD0">
        <w:t>исчисляют</w:t>
      </w:r>
      <w:r w:rsidRPr="009C3FD0">
        <w:t xml:space="preserve"> по итогам налогового периода, применив следующую формулу:</w:t>
      </w:r>
    </w:p>
    <w:p w:rsidR="004D541C" w:rsidRPr="009C3FD0" w:rsidRDefault="004D541C" w:rsidP="009C3FD0">
      <w:pPr>
        <w:widowControl w:val="0"/>
      </w:pPr>
      <w:r w:rsidRPr="009C3FD0">
        <w:t>ЕНВД = НБ х С,</w:t>
      </w:r>
    </w:p>
    <w:p w:rsidR="004D541C" w:rsidRPr="009C3FD0" w:rsidRDefault="004D541C" w:rsidP="009C3FD0">
      <w:pPr>
        <w:widowControl w:val="0"/>
      </w:pPr>
      <w:r w:rsidRPr="009C3FD0">
        <w:t>где НБ - налоговая база;</w:t>
      </w:r>
    </w:p>
    <w:p w:rsidR="004D541C" w:rsidRPr="009C3FD0" w:rsidRDefault="004D541C" w:rsidP="009C3FD0">
      <w:pPr>
        <w:widowControl w:val="0"/>
      </w:pPr>
      <w:r w:rsidRPr="009C3FD0">
        <w:t>С - ставка налога.</w:t>
      </w:r>
    </w:p>
    <w:p w:rsidR="003B3F6B" w:rsidRPr="009C3FD0" w:rsidRDefault="003B3F6B" w:rsidP="009C3FD0">
      <w:pPr>
        <w:widowControl w:val="0"/>
      </w:pPr>
      <w:r w:rsidRPr="009C3FD0">
        <w:t>Если в течение квартала величина физического показателя меняется, плательщик ЕНВД учитывает это изменение с начала того месяца, в котором оно произошло.</w:t>
      </w:r>
    </w:p>
    <w:p w:rsidR="002B03FF" w:rsidRPr="009C3FD0" w:rsidRDefault="002B03FF" w:rsidP="009C3FD0">
      <w:pPr>
        <w:widowControl w:val="0"/>
      </w:pPr>
      <w:r w:rsidRPr="009C3FD0">
        <w:t>Уплата ЕНВД производится налогоплательщиками по итогам налогового периода не позднее 25-го числа первого месяца следующего налогового периода</w:t>
      </w:r>
      <w:r w:rsidRPr="009C3FD0">
        <w:rPr>
          <w:rStyle w:val="a7"/>
        </w:rPr>
        <w:footnoteReference w:id="22"/>
      </w:r>
      <w:r w:rsidRPr="009C3FD0">
        <w:t>.</w:t>
      </w:r>
    </w:p>
    <w:p w:rsidR="00F041B5" w:rsidRPr="009C3FD0" w:rsidRDefault="002B03FF" w:rsidP="009C3FD0">
      <w:pPr>
        <w:widowControl w:val="0"/>
      </w:pPr>
      <w:r w:rsidRPr="009C3FD0">
        <w:t>Налоговые декларации по ЕНВД следует подавать в налоговые органы по итогам налогового периода не позднее 20-го числа первого месяца следующего налогового периода</w:t>
      </w:r>
      <w:r w:rsidRPr="009C3FD0">
        <w:rPr>
          <w:rStyle w:val="a7"/>
        </w:rPr>
        <w:footnoteReference w:id="23"/>
      </w:r>
      <w:r w:rsidRPr="009C3FD0">
        <w:t>.</w:t>
      </w:r>
    </w:p>
    <w:p w:rsidR="004A091A" w:rsidRPr="009C3FD0" w:rsidRDefault="00F041B5" w:rsidP="009C3FD0">
      <w:pPr>
        <w:pStyle w:val="1"/>
        <w:keepNext w:val="0"/>
        <w:widowControl w:val="0"/>
        <w:spacing w:after="0"/>
        <w:jc w:val="both"/>
        <w:rPr>
          <w:kern w:val="0"/>
        </w:rPr>
      </w:pPr>
      <w:r w:rsidRPr="009C3FD0">
        <w:rPr>
          <w:kern w:val="0"/>
        </w:rPr>
        <w:br w:type="page"/>
      </w:r>
      <w:bookmarkStart w:id="12" w:name="_Toc199310815"/>
      <w:r w:rsidR="00B07F43" w:rsidRPr="009C3FD0">
        <w:rPr>
          <w:kern w:val="0"/>
        </w:rPr>
        <w:t xml:space="preserve">3. </w:t>
      </w:r>
      <w:r w:rsidR="004A091A" w:rsidRPr="009C3FD0">
        <w:rPr>
          <w:kern w:val="0"/>
        </w:rPr>
        <w:t>К</w:t>
      </w:r>
      <w:r w:rsidR="00536C01" w:rsidRPr="009C3FD0">
        <w:rPr>
          <w:kern w:val="0"/>
        </w:rPr>
        <w:t>орректирующие коэффициенты К1и</w:t>
      </w:r>
      <w:r w:rsidR="004A091A" w:rsidRPr="009C3FD0">
        <w:rPr>
          <w:kern w:val="0"/>
        </w:rPr>
        <w:t xml:space="preserve"> </w:t>
      </w:r>
      <w:r w:rsidR="00536C01" w:rsidRPr="009C3FD0">
        <w:rPr>
          <w:kern w:val="0"/>
        </w:rPr>
        <w:t>К2</w:t>
      </w:r>
      <w:bookmarkEnd w:id="12"/>
    </w:p>
    <w:p w:rsidR="009C3FD0" w:rsidRPr="00207E78" w:rsidRDefault="009C3FD0" w:rsidP="009C3FD0">
      <w:pPr>
        <w:pStyle w:val="2"/>
        <w:keepNext w:val="0"/>
        <w:widowControl w:val="0"/>
        <w:spacing w:before="0" w:after="0"/>
        <w:ind w:firstLine="709"/>
        <w:jc w:val="both"/>
      </w:pPr>
      <w:bookmarkStart w:id="13" w:name="_Toc199310816"/>
    </w:p>
    <w:p w:rsidR="003B3F6B" w:rsidRPr="009C3FD0" w:rsidRDefault="003B3F6B" w:rsidP="009C3FD0">
      <w:pPr>
        <w:pStyle w:val="2"/>
        <w:keepNext w:val="0"/>
        <w:widowControl w:val="0"/>
        <w:spacing w:before="0" w:after="0"/>
        <w:ind w:firstLine="709"/>
        <w:jc w:val="both"/>
      </w:pPr>
      <w:r w:rsidRPr="009C3FD0">
        <w:t>3.</w:t>
      </w:r>
      <w:r w:rsidR="0063507B" w:rsidRPr="009C3FD0">
        <w:t xml:space="preserve">1 </w:t>
      </w:r>
      <w:r w:rsidRPr="009C3FD0">
        <w:t>Базовая доходность и физический показатель</w:t>
      </w:r>
      <w:bookmarkEnd w:id="13"/>
    </w:p>
    <w:p w:rsidR="009C3FD0" w:rsidRPr="00207E78" w:rsidRDefault="009C3FD0" w:rsidP="009C3FD0">
      <w:pPr>
        <w:widowControl w:val="0"/>
      </w:pPr>
    </w:p>
    <w:p w:rsidR="003B3F6B" w:rsidRPr="009C3FD0" w:rsidRDefault="003B3F6B" w:rsidP="009C3FD0">
      <w:pPr>
        <w:widowControl w:val="0"/>
      </w:pPr>
      <w:r w:rsidRPr="009C3FD0">
        <w:t>Базовая доходность - это условный месячный доход, который установлен для каждого вида деятельности. Этот доход соответствует единице физического показателя, характеризующего соответствующий вид деятельности</w:t>
      </w:r>
      <w:r w:rsidRPr="009C3FD0">
        <w:rPr>
          <w:rStyle w:val="a7"/>
        </w:rPr>
        <w:footnoteReference w:id="24"/>
      </w:r>
      <w:r w:rsidRPr="009C3FD0">
        <w:t>.</w:t>
      </w:r>
    </w:p>
    <w:p w:rsidR="003B3F6B" w:rsidRPr="009C3FD0" w:rsidRDefault="003B3F6B" w:rsidP="009C3FD0">
      <w:pPr>
        <w:widowControl w:val="0"/>
      </w:pPr>
      <w:r w:rsidRPr="009C3FD0">
        <w:t>Базовая доходность установлена в расчете на месяц, тогда как налоговый период по ЕНВД равен кварталу</w:t>
      </w:r>
      <w:r w:rsidRPr="009C3FD0">
        <w:rPr>
          <w:rStyle w:val="a7"/>
        </w:rPr>
        <w:footnoteReference w:id="25"/>
      </w:r>
      <w:r w:rsidRPr="009C3FD0">
        <w:t>. Поэтому при определении налоговой базы следует увеличить размер базовой доходности в три раза (исходя из трех месяцев).</w:t>
      </w:r>
    </w:p>
    <w:p w:rsidR="003B3F6B" w:rsidRPr="009C3FD0" w:rsidRDefault="003B3F6B" w:rsidP="009C3FD0">
      <w:pPr>
        <w:widowControl w:val="0"/>
      </w:pPr>
      <w:r w:rsidRPr="009C3FD0">
        <w:t>Единицей физического показателя может быть:</w:t>
      </w:r>
    </w:p>
    <w:p w:rsidR="003B3F6B" w:rsidRPr="009C3FD0" w:rsidRDefault="003B3F6B" w:rsidP="009C3FD0">
      <w:pPr>
        <w:widowControl w:val="0"/>
      </w:pPr>
      <w:r w:rsidRPr="009C3FD0">
        <w:t>- работник (в том числе индивидуальный предприниматель);</w:t>
      </w:r>
    </w:p>
    <w:p w:rsidR="003B3F6B" w:rsidRPr="009C3FD0" w:rsidRDefault="003B3F6B" w:rsidP="009C3FD0">
      <w:pPr>
        <w:widowControl w:val="0"/>
      </w:pPr>
      <w:r w:rsidRPr="009C3FD0">
        <w:t>- торговое место;</w:t>
      </w:r>
    </w:p>
    <w:p w:rsidR="003B3F6B" w:rsidRPr="009C3FD0" w:rsidRDefault="003B3F6B" w:rsidP="009C3FD0">
      <w:pPr>
        <w:widowControl w:val="0"/>
      </w:pPr>
      <w:r w:rsidRPr="009C3FD0">
        <w:t>- квадратный метр;</w:t>
      </w:r>
    </w:p>
    <w:p w:rsidR="003B3F6B" w:rsidRPr="009C3FD0" w:rsidRDefault="003B3F6B" w:rsidP="009C3FD0">
      <w:pPr>
        <w:widowControl w:val="0"/>
      </w:pPr>
      <w:r w:rsidRPr="009C3FD0">
        <w:t>- транспортное средство.</w:t>
      </w:r>
    </w:p>
    <w:p w:rsidR="003B3F6B" w:rsidRPr="009C3FD0" w:rsidRDefault="003B3F6B" w:rsidP="009C3FD0">
      <w:pPr>
        <w:widowControl w:val="0"/>
      </w:pPr>
      <w:r w:rsidRPr="009C3FD0">
        <w:t>Так, физическим показателем для бытовых и ветеринарных услуг является количество работников (включая индивидуального предпринимателя), занятых в этих видах деятельности. Физическим показателем для розничной торговли через объекты стационарной торговой сети, имеющей торговые залы, является площадь торгового зала в квадратных метрах и т.д.</w:t>
      </w:r>
    </w:p>
    <w:p w:rsidR="003B3F6B" w:rsidRPr="009C3FD0" w:rsidRDefault="003B3F6B" w:rsidP="009C3FD0">
      <w:pPr>
        <w:widowControl w:val="0"/>
      </w:pPr>
      <w:r w:rsidRPr="009C3FD0">
        <w:t>Если в течение налогового периода произошло изменение величины физического показателя, то при исчислении суммы ЕНВД указанное изменение следует учитывать с начала того месяца, в котором это изменение произошло</w:t>
      </w:r>
      <w:r w:rsidRPr="009C3FD0">
        <w:rPr>
          <w:rStyle w:val="a7"/>
        </w:rPr>
        <w:footnoteReference w:id="26"/>
      </w:r>
      <w:r w:rsidRPr="009C3FD0">
        <w:t>.</w:t>
      </w:r>
    </w:p>
    <w:p w:rsidR="003B3F6B" w:rsidRPr="009C3FD0" w:rsidRDefault="003B3F6B" w:rsidP="009C3FD0">
      <w:pPr>
        <w:widowControl w:val="0"/>
      </w:pPr>
      <w:r w:rsidRPr="009C3FD0">
        <w:t>Величина базовой доходности и физический показатель для каждого из облагаемых ЕНВД видов деятельности установлены в п. 3 ст. 346.29 НК РФ.</w:t>
      </w:r>
    </w:p>
    <w:p w:rsidR="004A091A" w:rsidRPr="009C3FD0" w:rsidRDefault="004A091A" w:rsidP="009C3FD0">
      <w:pPr>
        <w:widowControl w:val="0"/>
      </w:pPr>
      <w:r w:rsidRPr="009C3FD0">
        <w:t>Базовую доходность, установленную НК РФ, нужно корректировать (уменьшать или увеличивать) на коэффициенты К1 и К2.</w:t>
      </w:r>
    </w:p>
    <w:p w:rsidR="004A091A" w:rsidRPr="009C3FD0" w:rsidRDefault="004A091A" w:rsidP="009C3FD0">
      <w:pPr>
        <w:widowControl w:val="0"/>
      </w:pPr>
      <w:r w:rsidRPr="009C3FD0">
        <w:t>Коэффициенты К1 и К2 позволяют учесть влияние различных внешних условий (факторов) на размер получаемого дохода.</w:t>
      </w:r>
    </w:p>
    <w:p w:rsidR="004A091A" w:rsidRPr="009C3FD0" w:rsidRDefault="004A091A" w:rsidP="009C3FD0">
      <w:pPr>
        <w:widowControl w:val="0"/>
      </w:pPr>
      <w:r w:rsidRPr="009C3FD0">
        <w:t>В числе таких факторов - место ведения деятельности</w:t>
      </w:r>
      <w:r w:rsidR="00536C01" w:rsidRPr="009C3FD0">
        <w:rPr>
          <w:rStyle w:val="a7"/>
        </w:rPr>
        <w:footnoteReference w:id="27"/>
      </w:r>
      <w:r w:rsidRPr="009C3FD0">
        <w:t>. Ведь условия предпринимательской деятельности в большом городе и маленьком поселке несопоставимы. В поселке и количество потребителей меньше, и доходы населения ниже. Так, например, у автостоянки, расположенной в крупном городе, доход несравненно больше, чем у автостоянки, расположенной в поселке городского типа.</w:t>
      </w:r>
    </w:p>
    <w:p w:rsidR="009C3FD0" w:rsidRPr="00207E78" w:rsidRDefault="009C3FD0" w:rsidP="009C3FD0">
      <w:pPr>
        <w:pStyle w:val="2"/>
        <w:keepNext w:val="0"/>
        <w:widowControl w:val="0"/>
        <w:spacing w:before="0" w:after="0"/>
        <w:ind w:firstLine="709"/>
        <w:jc w:val="both"/>
      </w:pPr>
      <w:bookmarkStart w:id="14" w:name="_Toc199310817"/>
    </w:p>
    <w:p w:rsidR="004A091A" w:rsidRPr="009C3FD0" w:rsidRDefault="00B07F43" w:rsidP="009C3FD0">
      <w:pPr>
        <w:pStyle w:val="2"/>
        <w:keepNext w:val="0"/>
        <w:widowControl w:val="0"/>
        <w:spacing w:before="0" w:after="0"/>
        <w:ind w:firstLine="709"/>
        <w:jc w:val="both"/>
      </w:pPr>
      <w:r w:rsidRPr="009C3FD0">
        <w:t>3</w:t>
      </w:r>
      <w:r w:rsidR="004A091A" w:rsidRPr="009C3FD0">
        <w:t>.</w:t>
      </w:r>
      <w:r w:rsidR="0063507B" w:rsidRPr="009C3FD0">
        <w:t>2</w:t>
      </w:r>
      <w:r w:rsidR="00536C01" w:rsidRPr="009C3FD0">
        <w:t xml:space="preserve"> Коэффициент</w:t>
      </w:r>
      <w:r w:rsidR="004A091A" w:rsidRPr="009C3FD0">
        <w:t xml:space="preserve"> К1</w:t>
      </w:r>
      <w:bookmarkEnd w:id="14"/>
    </w:p>
    <w:p w:rsidR="009C3FD0" w:rsidRPr="00207E78" w:rsidRDefault="009C3FD0" w:rsidP="009C3FD0">
      <w:pPr>
        <w:widowControl w:val="0"/>
      </w:pPr>
    </w:p>
    <w:p w:rsidR="004A091A" w:rsidRPr="009C3FD0" w:rsidRDefault="004A091A" w:rsidP="009C3FD0">
      <w:pPr>
        <w:widowControl w:val="0"/>
      </w:pPr>
      <w:r w:rsidRPr="009C3FD0">
        <w:t>К1 - это коэффициент-дефлятор, с его помощью учитывается изменение потребительских цен на товары (работы, услуги) в России в предшествующем периоде</w:t>
      </w:r>
      <w:r w:rsidR="00536C01" w:rsidRPr="009C3FD0">
        <w:rPr>
          <w:rStyle w:val="a7"/>
        </w:rPr>
        <w:footnoteReference w:id="28"/>
      </w:r>
      <w:r w:rsidRPr="009C3FD0">
        <w:t>.</w:t>
      </w:r>
    </w:p>
    <w:p w:rsidR="004A091A" w:rsidRPr="009C3FD0" w:rsidRDefault="004A091A" w:rsidP="009C3FD0">
      <w:pPr>
        <w:widowControl w:val="0"/>
      </w:pPr>
      <w:r w:rsidRPr="009C3FD0">
        <w:t>Размер К1 устанавливается на календарный год Министерством экономи</w:t>
      </w:r>
      <w:r w:rsidR="00536C01" w:rsidRPr="009C3FD0">
        <w:t>ческого развития и торговли РФ.</w:t>
      </w:r>
    </w:p>
    <w:p w:rsidR="004A091A" w:rsidRPr="009C3FD0" w:rsidRDefault="004A091A" w:rsidP="009C3FD0">
      <w:pPr>
        <w:widowControl w:val="0"/>
        <w:rPr>
          <w:i/>
          <w:iCs/>
        </w:rPr>
      </w:pPr>
      <w:r w:rsidRPr="009C3FD0">
        <w:t>Так, на 200</w:t>
      </w:r>
      <w:r w:rsidR="00536C01" w:rsidRPr="009C3FD0">
        <w:t>8</w:t>
      </w:r>
      <w:r w:rsidRPr="009C3FD0">
        <w:t xml:space="preserve"> г. К1 установлен в размер</w:t>
      </w:r>
      <w:r w:rsidR="00870270" w:rsidRPr="009C3FD0">
        <w:t>е 1,081</w:t>
      </w:r>
      <w:r w:rsidR="00536C01" w:rsidRPr="009C3FD0">
        <w:rPr>
          <w:rStyle w:val="a7"/>
        </w:rPr>
        <w:footnoteReference w:id="29"/>
      </w:r>
      <w:r w:rsidRPr="009C3FD0">
        <w:rPr>
          <w:i/>
          <w:iCs/>
        </w:rPr>
        <w:t>.</w:t>
      </w:r>
    </w:p>
    <w:p w:rsidR="004A091A" w:rsidRPr="009C3FD0" w:rsidRDefault="004A091A" w:rsidP="009C3FD0">
      <w:pPr>
        <w:widowControl w:val="0"/>
      </w:pPr>
      <w:r w:rsidRPr="009C3FD0">
        <w:t>Следовательно, при расчете суммы ЕНВД в 200</w:t>
      </w:r>
      <w:r w:rsidR="00536C01" w:rsidRPr="009C3FD0">
        <w:t>8</w:t>
      </w:r>
      <w:r w:rsidRPr="009C3FD0">
        <w:t xml:space="preserve"> г. базовую доходность необходимо умножать на </w:t>
      </w:r>
      <w:r w:rsidR="00870270" w:rsidRPr="009C3FD0">
        <w:t>1,081</w:t>
      </w:r>
      <w:r w:rsidRPr="009C3FD0">
        <w:t>.</w:t>
      </w:r>
    </w:p>
    <w:p w:rsidR="004A091A" w:rsidRPr="009C3FD0" w:rsidRDefault="009C3FD0" w:rsidP="009C3FD0">
      <w:pPr>
        <w:pStyle w:val="2"/>
        <w:keepNext w:val="0"/>
        <w:widowControl w:val="0"/>
        <w:spacing w:before="0" w:after="0"/>
        <w:ind w:firstLine="709"/>
        <w:jc w:val="both"/>
      </w:pPr>
      <w:bookmarkStart w:id="15" w:name="_Toc199310818"/>
      <w:r>
        <w:br w:type="page"/>
      </w:r>
      <w:r w:rsidR="00B07F43" w:rsidRPr="009C3FD0">
        <w:t>3</w:t>
      </w:r>
      <w:r w:rsidR="0063507B" w:rsidRPr="009C3FD0">
        <w:t>.3</w:t>
      </w:r>
      <w:r w:rsidR="004A091A" w:rsidRPr="009C3FD0">
        <w:t xml:space="preserve"> </w:t>
      </w:r>
      <w:r w:rsidR="00536C01" w:rsidRPr="009C3FD0">
        <w:t>Коэффициент</w:t>
      </w:r>
      <w:r w:rsidR="004A091A" w:rsidRPr="009C3FD0">
        <w:t xml:space="preserve"> К2</w:t>
      </w:r>
      <w:bookmarkEnd w:id="15"/>
    </w:p>
    <w:p w:rsidR="009C3FD0" w:rsidRPr="00207E78" w:rsidRDefault="009C3FD0" w:rsidP="009C3FD0">
      <w:pPr>
        <w:widowControl w:val="0"/>
      </w:pPr>
    </w:p>
    <w:p w:rsidR="004A091A" w:rsidRPr="009C3FD0" w:rsidRDefault="004A091A" w:rsidP="009C3FD0">
      <w:pPr>
        <w:widowControl w:val="0"/>
      </w:pPr>
      <w:r w:rsidRPr="009C3FD0">
        <w:t>К2 - это корректирующий коэффициент базовой доходности, учитывающий совокупность особенностей ведения предпринимательской деятельности</w:t>
      </w:r>
      <w:r w:rsidR="00536C01" w:rsidRPr="009C3FD0">
        <w:rPr>
          <w:rStyle w:val="a7"/>
        </w:rPr>
        <w:footnoteReference w:id="30"/>
      </w:r>
      <w:r w:rsidRPr="009C3FD0">
        <w:t>:</w:t>
      </w:r>
    </w:p>
    <w:p w:rsidR="004A091A" w:rsidRPr="009C3FD0" w:rsidRDefault="004A091A" w:rsidP="009C3FD0">
      <w:pPr>
        <w:widowControl w:val="0"/>
      </w:pPr>
      <w:r w:rsidRPr="009C3FD0">
        <w:t>- ассортимент товаров (работ, услуг);</w:t>
      </w:r>
    </w:p>
    <w:p w:rsidR="004A091A" w:rsidRPr="009C3FD0" w:rsidRDefault="004A091A" w:rsidP="009C3FD0">
      <w:pPr>
        <w:widowControl w:val="0"/>
      </w:pPr>
      <w:r w:rsidRPr="009C3FD0">
        <w:t>- сезонность;</w:t>
      </w:r>
    </w:p>
    <w:p w:rsidR="004A091A" w:rsidRPr="009C3FD0" w:rsidRDefault="004A091A" w:rsidP="009C3FD0">
      <w:pPr>
        <w:widowControl w:val="0"/>
      </w:pPr>
      <w:r w:rsidRPr="009C3FD0">
        <w:t>- режим работы;</w:t>
      </w:r>
    </w:p>
    <w:p w:rsidR="004A091A" w:rsidRPr="009C3FD0" w:rsidRDefault="004A091A" w:rsidP="009C3FD0">
      <w:pPr>
        <w:widowControl w:val="0"/>
      </w:pPr>
      <w:r w:rsidRPr="009C3FD0">
        <w:t>- фактический период времени осуществления деятельности;</w:t>
      </w:r>
    </w:p>
    <w:p w:rsidR="004A091A" w:rsidRPr="009C3FD0" w:rsidRDefault="004A091A" w:rsidP="009C3FD0">
      <w:pPr>
        <w:widowControl w:val="0"/>
      </w:pPr>
      <w:r w:rsidRPr="009C3FD0">
        <w:t>- величину доходов;</w:t>
      </w:r>
    </w:p>
    <w:p w:rsidR="004A091A" w:rsidRPr="009C3FD0" w:rsidRDefault="004A091A" w:rsidP="009C3FD0">
      <w:pPr>
        <w:widowControl w:val="0"/>
      </w:pPr>
      <w:r w:rsidRPr="009C3FD0">
        <w:t>- особенности места ведения предпринимательской деятельности;</w:t>
      </w:r>
    </w:p>
    <w:p w:rsidR="004A091A" w:rsidRPr="009C3FD0" w:rsidRDefault="004A091A" w:rsidP="009C3FD0">
      <w:pPr>
        <w:widowControl w:val="0"/>
      </w:pPr>
      <w:r w:rsidRPr="009C3FD0">
        <w:t>- площадь информационного поля электронных табло;</w:t>
      </w:r>
    </w:p>
    <w:p w:rsidR="004A091A" w:rsidRPr="009C3FD0" w:rsidRDefault="004A091A" w:rsidP="009C3FD0">
      <w:pPr>
        <w:widowControl w:val="0"/>
      </w:pPr>
      <w:r w:rsidRPr="009C3FD0">
        <w:t>- площадь информационного поля наружной рекламы с любым способом нанесения изображения;</w:t>
      </w:r>
    </w:p>
    <w:p w:rsidR="004A091A" w:rsidRPr="009C3FD0" w:rsidRDefault="004A091A" w:rsidP="009C3FD0">
      <w:pPr>
        <w:widowControl w:val="0"/>
      </w:pPr>
      <w:r w:rsidRPr="009C3FD0">
        <w:t>- площадь информационного поля наружной рекламы с автоматической сменой изображения;</w:t>
      </w:r>
    </w:p>
    <w:p w:rsidR="004A091A" w:rsidRPr="009C3FD0" w:rsidRDefault="004A091A" w:rsidP="009C3FD0">
      <w:pPr>
        <w:widowControl w:val="0"/>
      </w:pPr>
      <w:r w:rsidRPr="009C3FD0">
        <w:t>-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w:t>
      </w:r>
    </w:p>
    <w:p w:rsidR="004A091A" w:rsidRPr="009C3FD0" w:rsidRDefault="004A091A" w:rsidP="009C3FD0">
      <w:pPr>
        <w:widowControl w:val="0"/>
      </w:pPr>
      <w:r w:rsidRPr="009C3FD0">
        <w:t>- иные особенности.</w:t>
      </w:r>
    </w:p>
    <w:p w:rsidR="004A091A" w:rsidRPr="009C3FD0" w:rsidRDefault="004A091A" w:rsidP="009C3FD0">
      <w:pPr>
        <w:widowControl w:val="0"/>
      </w:pPr>
      <w:r w:rsidRPr="009C3FD0">
        <w:t>К2 устанавливается представительными органами муниципальных районов, городских округов, законодательными (представительными) органами государственной власти городов федерального значения Москвы и Санкт-Петербурга</w:t>
      </w:r>
      <w:r w:rsidR="00B07F43" w:rsidRPr="009C3FD0">
        <w:rPr>
          <w:rStyle w:val="a7"/>
        </w:rPr>
        <w:footnoteReference w:id="31"/>
      </w:r>
      <w:r w:rsidRPr="009C3FD0">
        <w:t>.</w:t>
      </w:r>
    </w:p>
    <w:p w:rsidR="004A091A" w:rsidRPr="009C3FD0" w:rsidRDefault="004A091A" w:rsidP="009C3FD0">
      <w:pPr>
        <w:widowControl w:val="0"/>
      </w:pPr>
      <w:r w:rsidRPr="009C3FD0">
        <w:t>При этом перечень особенностей ведения предпринимательской деятельности, которые представительные органы могут учесть при установлении К2, а также их компетенция по его установлению НК РФ не ограничены. Главное, чтобы величина установленного коэффициента не выходила за рамки, предусмотренные п. 7 ст. 346.29 НК РФ.</w:t>
      </w:r>
    </w:p>
    <w:p w:rsidR="004A091A" w:rsidRPr="009C3FD0" w:rsidRDefault="004A091A" w:rsidP="009C3FD0">
      <w:pPr>
        <w:widowControl w:val="0"/>
      </w:pPr>
      <w:r w:rsidRPr="009C3FD0">
        <w:t>В частности, на местах существует практика установления значений К2 в зависимости от уровня заработной платы работников</w:t>
      </w:r>
      <w:r w:rsidR="00B07F43" w:rsidRPr="009C3FD0">
        <w:t xml:space="preserve">. </w:t>
      </w:r>
      <w:r w:rsidRPr="009C3FD0">
        <w:t>Однако, по мнению Минфина России, высказанному в Письме от 23.03.2007 N 03-11-04/3/79, устанавливать таким образом К2 неправомерно.</w:t>
      </w:r>
    </w:p>
    <w:p w:rsidR="004A091A" w:rsidRPr="009C3FD0" w:rsidRDefault="00B07F43" w:rsidP="009C3FD0">
      <w:pPr>
        <w:widowControl w:val="0"/>
      </w:pPr>
      <w:r w:rsidRPr="009C3FD0">
        <w:t>П</w:t>
      </w:r>
      <w:r w:rsidR="004A091A" w:rsidRPr="009C3FD0">
        <w:t>редставительные органы могут установить конкретное значение К2 или установить отдельные его составляющие (так называемые значения К2).</w:t>
      </w:r>
    </w:p>
    <w:p w:rsidR="00B07F43" w:rsidRPr="009C3FD0" w:rsidRDefault="004A091A" w:rsidP="009C3FD0">
      <w:pPr>
        <w:widowControl w:val="0"/>
      </w:pPr>
      <w:r w:rsidRPr="009C3FD0">
        <w:t>Во втором случае налогоплательщикам приходится высчитывать окончательный размер К2 самостоятельно, перемножив установленные значения этого коэффициента.</w:t>
      </w:r>
    </w:p>
    <w:p w:rsidR="004A091A" w:rsidRPr="009C3FD0" w:rsidRDefault="004A091A" w:rsidP="009C3FD0">
      <w:pPr>
        <w:widowControl w:val="0"/>
      </w:pPr>
      <w:r w:rsidRPr="009C3FD0">
        <w:t>Значения К2 определяются на календарный год и могут быть установлены в пределах от 0,005 до 1 включительно</w:t>
      </w:r>
      <w:r w:rsidR="00B07F43" w:rsidRPr="009C3FD0">
        <w:rPr>
          <w:rStyle w:val="a7"/>
        </w:rPr>
        <w:footnoteReference w:id="32"/>
      </w:r>
      <w:r w:rsidRPr="009C3FD0">
        <w:t>.</w:t>
      </w:r>
    </w:p>
    <w:p w:rsidR="009C3FD0" w:rsidRPr="00207E78" w:rsidRDefault="009C3FD0" w:rsidP="009C3FD0">
      <w:pPr>
        <w:pStyle w:val="3"/>
        <w:keepNext w:val="0"/>
        <w:widowControl w:val="0"/>
        <w:spacing w:before="0" w:after="0"/>
        <w:jc w:val="both"/>
      </w:pPr>
      <w:bookmarkStart w:id="16" w:name="_Toc199310819"/>
    </w:p>
    <w:p w:rsidR="004A091A" w:rsidRPr="009C3FD0" w:rsidRDefault="0063507B" w:rsidP="009C3FD0">
      <w:pPr>
        <w:pStyle w:val="3"/>
        <w:keepNext w:val="0"/>
        <w:widowControl w:val="0"/>
        <w:spacing w:before="0" w:after="0"/>
        <w:jc w:val="both"/>
      </w:pPr>
      <w:r w:rsidRPr="009C3FD0">
        <w:t>3.3</w:t>
      </w:r>
      <w:r w:rsidR="004A091A" w:rsidRPr="009C3FD0">
        <w:t xml:space="preserve">.1 </w:t>
      </w:r>
      <w:r w:rsidR="00B07F43" w:rsidRPr="009C3FD0">
        <w:t xml:space="preserve">Учет фактического </w:t>
      </w:r>
      <w:r w:rsidRPr="009C3FD0">
        <w:t>периода</w:t>
      </w:r>
      <w:r w:rsidR="00B07F43" w:rsidRPr="009C3FD0">
        <w:t xml:space="preserve"> работы при определении К2</w:t>
      </w:r>
      <w:bookmarkEnd w:id="16"/>
    </w:p>
    <w:p w:rsidR="004A091A" w:rsidRPr="009C3FD0" w:rsidRDefault="004A091A" w:rsidP="009C3FD0">
      <w:pPr>
        <w:widowControl w:val="0"/>
      </w:pPr>
      <w:r w:rsidRPr="009C3FD0">
        <w:t xml:space="preserve">Если </w:t>
      </w:r>
      <w:r w:rsidR="00B07F43" w:rsidRPr="009C3FD0">
        <w:t xml:space="preserve">деятельность </w:t>
      </w:r>
      <w:r w:rsidR="0063507B" w:rsidRPr="009C3FD0">
        <w:t>осуществляется</w:t>
      </w:r>
      <w:r w:rsidRPr="009C3FD0">
        <w:t xml:space="preserve"> в течение неполного налогового периода (например, только полтора месяца из трех), то </w:t>
      </w:r>
      <w:r w:rsidR="00B07F43" w:rsidRPr="009C3FD0">
        <w:t>возможно</w:t>
      </w:r>
      <w:r w:rsidRPr="009C3FD0">
        <w:t xml:space="preserve"> учесть указанные обстоятельства при исчислении ЕНВД, изменив (скорректировав) значение коэффициента К2, установленного соответствующим нормативным актом (законом)</w:t>
      </w:r>
      <w:r w:rsidR="00B07F43" w:rsidRPr="009C3FD0">
        <w:rPr>
          <w:rStyle w:val="a7"/>
        </w:rPr>
        <w:footnoteReference w:id="33"/>
      </w:r>
      <w:r w:rsidRPr="009C3FD0">
        <w:t>. Сделать это</w:t>
      </w:r>
      <w:r w:rsidR="00B07F43" w:rsidRPr="009C3FD0">
        <w:t xml:space="preserve"> </w:t>
      </w:r>
      <w:r w:rsidR="0063507B" w:rsidRPr="009C3FD0">
        <w:t>можно</w:t>
      </w:r>
      <w:r w:rsidRPr="009C3FD0">
        <w:t xml:space="preserve"> даже в том случае, когда в соответствующем нормативном правовом акте отсутствуют нормы, закрепляющие право налогоплательщика на такую корректировку</w:t>
      </w:r>
      <w:r w:rsidR="00B07F43" w:rsidRPr="009C3FD0">
        <w:t>. Кроме того,</w:t>
      </w:r>
      <w:r w:rsidR="0063507B" w:rsidRPr="009C3FD0">
        <w:t xml:space="preserve"> </w:t>
      </w:r>
      <w:r w:rsidRPr="009C3FD0">
        <w:t>право на корректировку не зависит от того, учитывался ли фактор в виде фактического времени ведения деятельности при утверждении К2 местными властями.</w:t>
      </w:r>
    </w:p>
    <w:p w:rsidR="004A091A" w:rsidRPr="009C3FD0" w:rsidRDefault="004A091A" w:rsidP="009C3FD0">
      <w:pPr>
        <w:widowControl w:val="0"/>
      </w:pPr>
      <w:r w:rsidRPr="009C3FD0">
        <w:t>Согласно разъяснениям Минфина России вы вправе скорректировать коэффициент К2, если осуществляете свою деятельность не каждый день. В частности, К2 корректируется при работе:</w:t>
      </w:r>
    </w:p>
    <w:p w:rsidR="004A091A" w:rsidRPr="009C3FD0" w:rsidRDefault="004A091A" w:rsidP="009C3FD0">
      <w:pPr>
        <w:widowControl w:val="0"/>
      </w:pPr>
      <w:r w:rsidRPr="009C3FD0">
        <w:t>- с санитарными днями;</w:t>
      </w:r>
    </w:p>
    <w:p w:rsidR="004A091A" w:rsidRPr="009C3FD0" w:rsidRDefault="004A091A" w:rsidP="009C3FD0">
      <w:pPr>
        <w:widowControl w:val="0"/>
      </w:pPr>
      <w:r w:rsidRPr="009C3FD0">
        <w:t>- с выходными днями;</w:t>
      </w:r>
    </w:p>
    <w:p w:rsidR="004A091A" w:rsidRPr="009C3FD0" w:rsidRDefault="004A091A" w:rsidP="009C3FD0">
      <w:pPr>
        <w:widowControl w:val="0"/>
      </w:pPr>
      <w:r w:rsidRPr="009C3FD0">
        <w:t>- согласно утвержденному графику.</w:t>
      </w:r>
    </w:p>
    <w:p w:rsidR="004A091A" w:rsidRPr="009C3FD0" w:rsidRDefault="004A091A" w:rsidP="009C3FD0">
      <w:pPr>
        <w:widowControl w:val="0"/>
      </w:pPr>
      <w:r w:rsidRPr="009C3FD0">
        <w:t>Кроме этого, корректировка К2 может проводиться в тех случаях, когда предпринимательская деятельность, облагаемая ЕНВД, по объективным причинам была временно приостановлена. К таким причинам, например, относятся:</w:t>
      </w:r>
    </w:p>
    <w:p w:rsidR="004A091A" w:rsidRPr="009C3FD0" w:rsidRDefault="004A091A" w:rsidP="009C3FD0">
      <w:pPr>
        <w:widowControl w:val="0"/>
      </w:pPr>
      <w:r w:rsidRPr="009C3FD0">
        <w:t>- временная нетрудоспособность;</w:t>
      </w:r>
    </w:p>
    <w:p w:rsidR="004A091A" w:rsidRPr="009C3FD0" w:rsidRDefault="004A091A" w:rsidP="009C3FD0">
      <w:pPr>
        <w:widowControl w:val="0"/>
      </w:pPr>
      <w:r w:rsidRPr="009C3FD0">
        <w:t>- аварийная ситуация;</w:t>
      </w:r>
    </w:p>
    <w:p w:rsidR="004A091A" w:rsidRPr="009C3FD0" w:rsidRDefault="004A091A" w:rsidP="009C3FD0">
      <w:pPr>
        <w:widowControl w:val="0"/>
      </w:pPr>
      <w:r w:rsidRPr="009C3FD0">
        <w:t>- временное приостановление деятельности по решению (предписанию) суда или местных органов исполнительной власти;</w:t>
      </w:r>
    </w:p>
    <w:p w:rsidR="004A091A" w:rsidRPr="009C3FD0" w:rsidRDefault="004A091A" w:rsidP="009C3FD0">
      <w:pPr>
        <w:widowControl w:val="0"/>
      </w:pPr>
      <w:r w:rsidRPr="009C3FD0">
        <w:t>- ремонт и т.п..</w:t>
      </w:r>
    </w:p>
    <w:p w:rsidR="004A091A" w:rsidRPr="009C3FD0" w:rsidRDefault="004A091A" w:rsidP="009C3FD0">
      <w:pPr>
        <w:widowControl w:val="0"/>
      </w:pPr>
      <w:r w:rsidRPr="009C3FD0">
        <w:t>Причем отсутствие ведения предпринимательской</w:t>
      </w:r>
      <w:r w:rsidR="00105FCF" w:rsidRPr="009C3FD0">
        <w:t xml:space="preserve"> деятельности в такие дни </w:t>
      </w:r>
      <w:r w:rsidRPr="009C3FD0">
        <w:t xml:space="preserve">следует подтвердить документально </w:t>
      </w:r>
      <w:r w:rsidR="00105FCF" w:rsidRPr="009C3FD0">
        <w:t>.</w:t>
      </w:r>
    </w:p>
    <w:p w:rsidR="004A091A" w:rsidRPr="009C3FD0" w:rsidRDefault="004A091A" w:rsidP="009C3FD0">
      <w:pPr>
        <w:widowControl w:val="0"/>
      </w:pPr>
      <w:r w:rsidRPr="009C3FD0">
        <w:t>В то же время надо иметь в виду, что отсутствие в течение того или иного календарного месяца (отдельных календарных дней календарного месяца) налогового периода заказов на выполнение работ (оказание услуг) не означает, что в эти дни предпринимательская деятельность</w:t>
      </w:r>
      <w:r w:rsidR="00105FCF" w:rsidRPr="009C3FD0">
        <w:t xml:space="preserve"> </w:t>
      </w:r>
      <w:r w:rsidRPr="009C3FD0">
        <w:t>не осуществлялась.</w:t>
      </w:r>
    </w:p>
    <w:p w:rsidR="004A091A" w:rsidRPr="009C3FD0" w:rsidRDefault="004A091A" w:rsidP="009C3FD0">
      <w:pPr>
        <w:widowControl w:val="0"/>
      </w:pPr>
      <w:r w:rsidRPr="009C3FD0">
        <w:t>Таким образом, фактически деятельность ведется, но по каким-то причинам отсутствуют заказчики, клиенты, т.е. спрос на оказываемые услуги, выполняемые работы, реализуемые товары. Поэтому период, в течение которого</w:t>
      </w:r>
      <w:r w:rsidR="00105FCF" w:rsidRPr="009C3FD0">
        <w:t xml:space="preserve"> не заключалось</w:t>
      </w:r>
      <w:r w:rsidRPr="009C3FD0">
        <w:t xml:space="preserve"> сделок в рамках деятельности, облагаемой ЕНВД, в связи с отсутствием спроса, не может быть автоматически отнесен к периоду времени, в течение которого налогоплательщиком не осуществлялась предпринимательская деятельность.</w:t>
      </w:r>
    </w:p>
    <w:p w:rsidR="009C3FD0" w:rsidRPr="00207E78" w:rsidRDefault="009C3FD0" w:rsidP="009C3FD0">
      <w:pPr>
        <w:pStyle w:val="3"/>
        <w:keepNext w:val="0"/>
        <w:widowControl w:val="0"/>
        <w:spacing w:before="0" w:after="0"/>
        <w:jc w:val="both"/>
      </w:pPr>
      <w:bookmarkStart w:id="17" w:name="_Toc199310820"/>
    </w:p>
    <w:p w:rsidR="004A091A" w:rsidRPr="009C3FD0" w:rsidRDefault="0063507B" w:rsidP="009C3FD0">
      <w:pPr>
        <w:pStyle w:val="3"/>
        <w:keepNext w:val="0"/>
        <w:widowControl w:val="0"/>
        <w:spacing w:before="0" w:after="0"/>
        <w:jc w:val="both"/>
      </w:pPr>
      <w:r w:rsidRPr="009C3FD0">
        <w:t>3.3</w:t>
      </w:r>
      <w:r w:rsidR="004A091A" w:rsidRPr="009C3FD0">
        <w:t>.2</w:t>
      </w:r>
      <w:r w:rsidR="00105FCF" w:rsidRPr="009C3FD0">
        <w:t xml:space="preserve"> Расчет К2 с учетом фактического периода работы</w:t>
      </w:r>
      <w:bookmarkEnd w:id="17"/>
    </w:p>
    <w:p w:rsidR="004A091A" w:rsidRPr="009C3FD0" w:rsidRDefault="004A091A" w:rsidP="009C3FD0">
      <w:pPr>
        <w:widowControl w:val="0"/>
      </w:pPr>
      <w:r w:rsidRPr="009C3FD0">
        <w:t>Значение коэффициента К2, учитывающее фактический период работы,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w:t>
      </w:r>
      <w:r w:rsidR="00105FCF" w:rsidRPr="009C3FD0">
        <w:rPr>
          <w:rStyle w:val="a7"/>
        </w:rPr>
        <w:footnoteReference w:id="34"/>
      </w:r>
      <w:r w:rsidRPr="009C3FD0">
        <w:t>.</w:t>
      </w:r>
    </w:p>
    <w:p w:rsidR="004A091A" w:rsidRPr="00207E78" w:rsidRDefault="004A091A" w:rsidP="009C3FD0">
      <w:pPr>
        <w:widowControl w:val="0"/>
      </w:pPr>
      <w:r w:rsidRPr="009C3FD0">
        <w:t>В Письме Минфина России от 23.06.2006 N 03-11-03/18 приведена следующая формула расчета коэффициента К2, учитывающего фактический период работы:</w:t>
      </w:r>
    </w:p>
    <w:p w:rsidR="00207E78" w:rsidRPr="00207E78" w:rsidRDefault="00207E78" w:rsidP="009C3FD0">
      <w:pPr>
        <w:widowControl w:val="0"/>
      </w:pPr>
    </w:p>
    <w:p w:rsidR="004A091A" w:rsidRPr="009C3FD0" w:rsidRDefault="004A091A" w:rsidP="009C3FD0">
      <w:pPr>
        <w:widowControl w:val="0"/>
      </w:pPr>
      <w:r w:rsidRPr="009C3FD0">
        <w:t>КФП = [(Nвд1 : Nкд1) + (Nвд2 : Nкд2) + (Nвд3 : Nкд3)] : 3,</w:t>
      </w:r>
    </w:p>
    <w:p w:rsidR="00207E78" w:rsidRDefault="00207E78" w:rsidP="009C3FD0">
      <w:pPr>
        <w:widowControl w:val="0"/>
        <w:rPr>
          <w:lang w:val="en-US"/>
        </w:rPr>
      </w:pPr>
    </w:p>
    <w:p w:rsidR="004A091A" w:rsidRPr="009C3FD0" w:rsidRDefault="004A091A" w:rsidP="009C3FD0">
      <w:pPr>
        <w:widowControl w:val="0"/>
      </w:pPr>
      <w:r w:rsidRPr="009C3FD0">
        <w:t>где КФП - значение коэффициента, учитывающего фактический период времени ведения предпринимательской деятельности в данном муниципальном образовании в течение налогового периода;</w:t>
      </w:r>
    </w:p>
    <w:p w:rsidR="004A091A" w:rsidRPr="009C3FD0" w:rsidRDefault="004A091A" w:rsidP="009C3FD0">
      <w:pPr>
        <w:widowControl w:val="0"/>
      </w:pPr>
      <w:r w:rsidRPr="009C3FD0">
        <w:t>Nвд1, Nвд2, Nвд3 - количество календарных дней ведения предпринимательской деятельности в данном муниципальном образовании в каждом календарном месяце налогового периода;</w:t>
      </w:r>
    </w:p>
    <w:p w:rsidR="004A091A" w:rsidRPr="009C3FD0" w:rsidRDefault="004A091A" w:rsidP="009C3FD0">
      <w:pPr>
        <w:widowControl w:val="0"/>
      </w:pPr>
      <w:r w:rsidRPr="009C3FD0">
        <w:t>Nкд1, Nкд2, Nкд3 - количество календарных дней в каждом календарном месяце налогового периода;</w:t>
      </w:r>
    </w:p>
    <w:p w:rsidR="00105FCF" w:rsidRPr="009C3FD0" w:rsidRDefault="004A091A" w:rsidP="009C3FD0">
      <w:pPr>
        <w:widowControl w:val="0"/>
      </w:pPr>
      <w:r w:rsidRPr="009C3FD0">
        <w:t>3 - количество календарных месяцев в налоговом периоде.</w:t>
      </w:r>
    </w:p>
    <w:p w:rsidR="004A091A" w:rsidRPr="009C3FD0" w:rsidRDefault="004A091A" w:rsidP="009C3FD0">
      <w:pPr>
        <w:widowControl w:val="0"/>
      </w:pPr>
      <w:r w:rsidRPr="009C3FD0">
        <w:t>Далее установленный соответствующим местным нормативно-правовым актом коэффициент К2 следует скорректировать (умножить) на полученный КФП (К2 х КФП).</w:t>
      </w:r>
    </w:p>
    <w:p w:rsidR="005C2DE4" w:rsidRPr="009C3FD0" w:rsidRDefault="004A091A" w:rsidP="009C3FD0">
      <w:pPr>
        <w:widowControl w:val="0"/>
      </w:pPr>
      <w:r w:rsidRPr="009C3FD0">
        <w:t>Скорректированный таким образом коэффициент К2 следует отразить по строке 090 разд. 2 "Расчет единого налога на вмененный доход для отдельных видов деятельности" налоговой декларации по ЕНВД. При этом расчет коэффициента К2 вы вправе представить в налоговый орган по месту осуществления предпринимательской деятельности в качестве пр</w:t>
      </w:r>
      <w:r w:rsidR="00105FCF" w:rsidRPr="009C3FD0">
        <w:t>иложения к налоговой декларации.</w:t>
      </w:r>
    </w:p>
    <w:p w:rsidR="003B3F6B" w:rsidRPr="009C3FD0" w:rsidRDefault="009C3FD0" w:rsidP="009C3FD0">
      <w:pPr>
        <w:pStyle w:val="1"/>
        <w:keepNext w:val="0"/>
        <w:widowControl w:val="0"/>
        <w:spacing w:after="0"/>
        <w:jc w:val="both"/>
        <w:rPr>
          <w:kern w:val="0"/>
        </w:rPr>
      </w:pPr>
      <w:bookmarkStart w:id="18" w:name="_Toc199310821"/>
      <w:r>
        <w:rPr>
          <w:kern w:val="0"/>
        </w:rPr>
        <w:br w:type="page"/>
      </w:r>
      <w:r w:rsidR="0063507B" w:rsidRPr="009C3FD0">
        <w:rPr>
          <w:kern w:val="0"/>
        </w:rPr>
        <w:t>4</w:t>
      </w:r>
      <w:r w:rsidR="003B3F6B" w:rsidRPr="009C3FD0">
        <w:rPr>
          <w:kern w:val="0"/>
        </w:rPr>
        <w:t xml:space="preserve">. </w:t>
      </w:r>
      <w:r w:rsidR="0063507B" w:rsidRPr="009C3FD0">
        <w:rPr>
          <w:kern w:val="0"/>
        </w:rPr>
        <w:t>Налоговые вычеты</w:t>
      </w:r>
      <w:bookmarkEnd w:id="18"/>
    </w:p>
    <w:p w:rsidR="009C3FD0" w:rsidRPr="00207E78" w:rsidRDefault="009C3FD0" w:rsidP="009C3FD0">
      <w:pPr>
        <w:widowControl w:val="0"/>
      </w:pPr>
    </w:p>
    <w:p w:rsidR="003B3F6B" w:rsidRPr="009C3FD0" w:rsidRDefault="003B3F6B" w:rsidP="009C3FD0">
      <w:pPr>
        <w:widowControl w:val="0"/>
      </w:pPr>
      <w:r w:rsidRPr="009C3FD0">
        <w:t xml:space="preserve">Исчисленный по итогам налогового периода налог </w:t>
      </w:r>
      <w:r w:rsidR="0063507B" w:rsidRPr="009C3FD0">
        <w:t>налогоплательщик</w:t>
      </w:r>
      <w:r w:rsidRPr="009C3FD0">
        <w:t xml:space="preserve"> вправе уменьшить на следующие суммы</w:t>
      </w:r>
      <w:r w:rsidR="0063507B" w:rsidRPr="009C3FD0">
        <w:rPr>
          <w:rStyle w:val="a7"/>
        </w:rPr>
        <w:footnoteReference w:id="35"/>
      </w:r>
      <w:r w:rsidR="008B3545" w:rsidRPr="009C3FD0">
        <w:t xml:space="preserve"> (при этом сумма ЕНВД не может быть уменьшена более чем на 50%)</w:t>
      </w:r>
      <w:r w:rsidRPr="009C3FD0">
        <w:t>:</w:t>
      </w:r>
    </w:p>
    <w:p w:rsidR="00947E99" w:rsidRPr="009C3FD0" w:rsidRDefault="003B3F6B" w:rsidP="009C3FD0">
      <w:pPr>
        <w:widowControl w:val="0"/>
      </w:pPr>
      <w:r w:rsidRPr="009C3FD0">
        <w:t>1)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РФ с выплат работникам, занятым в деятельности, облагаемой ЕНВД</w:t>
      </w:r>
      <w:r w:rsidR="0063507B" w:rsidRPr="009C3FD0">
        <w:t>.</w:t>
      </w:r>
    </w:p>
    <w:p w:rsidR="0063507B" w:rsidRPr="009C3FD0" w:rsidRDefault="0063507B" w:rsidP="009C3FD0">
      <w:pPr>
        <w:widowControl w:val="0"/>
      </w:pPr>
      <w:r w:rsidRPr="009C3FD0">
        <w:t>Принимать к вычету по ЕНВД страховые взносы на обязательное пенсионное страхование можно независимо от того, где уплачены такие страховые взносы</w:t>
      </w:r>
      <w:r w:rsidRPr="009C3FD0">
        <w:rPr>
          <w:i/>
          <w:iCs/>
        </w:rPr>
        <w:t>.</w:t>
      </w:r>
    </w:p>
    <w:p w:rsidR="0063507B" w:rsidRPr="009C3FD0" w:rsidRDefault="0063507B" w:rsidP="009C3FD0">
      <w:pPr>
        <w:widowControl w:val="0"/>
      </w:pPr>
      <w:r w:rsidRPr="009C3FD0">
        <w:t>Если на дату подачи декларации по ЕНВД налогоплательщик не успел уплатить в бюджет страховые взносы на ОПС, исчисленные за тот же период, что и ЕНВД, то он не лишается права уменьшить на них исчисленный и уже уплаченный ЕНВД. Право на вычет остается. Только вот порядок получения такого вычета изменяется, поскольку ЕНВД, который нужно уменьшить, уже уплачен.</w:t>
      </w:r>
    </w:p>
    <w:p w:rsidR="0063507B" w:rsidRPr="009C3FD0" w:rsidRDefault="0063507B" w:rsidP="009C3FD0">
      <w:pPr>
        <w:widowControl w:val="0"/>
      </w:pPr>
      <w:r w:rsidRPr="009C3FD0">
        <w:t>Главное, чтобы период, за который начислены эти страховые взносы, совпадал с периодом, за который исчислен и уплачен ЕНВД.</w:t>
      </w:r>
    </w:p>
    <w:p w:rsidR="0063507B" w:rsidRPr="009C3FD0" w:rsidRDefault="0063507B" w:rsidP="009C3FD0">
      <w:pPr>
        <w:widowControl w:val="0"/>
      </w:pPr>
      <w:r w:rsidRPr="009C3FD0">
        <w:t>Минфин России в Письме от 31.08.2006 N 03-11-04/3/398 разъяснил, что в случае уплаты страховых взносов после подачи налоговой декларации и уплаты ЕНВД за квартал можно уточнить указанную налоговую декларацию, уменьшив сумму исчисленного ЕНВД на сумму фактически уплаченных страховых взносов за этот же налоговый период.</w:t>
      </w:r>
    </w:p>
    <w:p w:rsidR="003B3F6B" w:rsidRPr="009C3FD0" w:rsidRDefault="0063507B" w:rsidP="009C3FD0">
      <w:pPr>
        <w:widowControl w:val="0"/>
      </w:pPr>
      <w:r w:rsidRPr="009C3FD0">
        <w:t>Кроме того, сумма, на которую уменьшается ЕНВД в связи с подачей уточненной декларации, может быть зачтена в счет предстоящей уплаты налога либо возвращена налогоплательщику в порядке, установленном ст. 78 НК РФ</w:t>
      </w:r>
      <w:r w:rsidR="003B3F6B" w:rsidRPr="009C3FD0">
        <w:t>;</w:t>
      </w:r>
    </w:p>
    <w:p w:rsidR="0063507B" w:rsidRPr="009C3FD0" w:rsidRDefault="003B3F6B" w:rsidP="009C3FD0">
      <w:pPr>
        <w:widowControl w:val="0"/>
      </w:pPr>
      <w:r w:rsidRPr="009C3FD0">
        <w:t>2) сумму страховых взносов в виде фиксированных платежей, уплаченных индивидуальными предпринимателями за свое страхование</w:t>
      </w:r>
      <w:r w:rsidR="0063507B" w:rsidRPr="009C3FD0">
        <w:t>.</w:t>
      </w:r>
    </w:p>
    <w:p w:rsidR="0063507B" w:rsidRPr="009C3FD0" w:rsidRDefault="0063507B" w:rsidP="009C3FD0">
      <w:pPr>
        <w:widowControl w:val="0"/>
      </w:pPr>
      <w:r w:rsidRPr="009C3FD0">
        <w:t>Для того чтобы реализовать это право, страховые взносы в виде фиксированных платежей должны быть уплачены до подачи декларации по ЕНВД за соответствующий квартал. В данном случае не имеет значения, за какой период взносы уплачиваются. Главное, чтобы уплата взносов была произведена до подачи декларации.</w:t>
      </w:r>
    </w:p>
    <w:p w:rsidR="0063507B" w:rsidRPr="009C3FD0" w:rsidRDefault="0063507B" w:rsidP="009C3FD0">
      <w:pPr>
        <w:widowControl w:val="0"/>
      </w:pPr>
      <w:r w:rsidRPr="009C3FD0">
        <w:t>Напомним, что предприниматели уплачивают фиксированные платежи по своему усмотрению - либо единовременно за текущий календарный год в полном объеме, либо частями в течение года. При этом окончательный расчет должен быть произведен до 31 декабря календарного .</w:t>
      </w:r>
    </w:p>
    <w:p w:rsidR="003B3F6B" w:rsidRPr="009C3FD0" w:rsidRDefault="0063507B" w:rsidP="009C3FD0">
      <w:pPr>
        <w:widowControl w:val="0"/>
      </w:pPr>
      <w:r w:rsidRPr="009C3FD0">
        <w:t>То есть ЕНВД за конкретный налоговый период (например, за III квартал года) уменьшается на сумму уплаченных в этом периоде, то есть в III квартале, фиксированных пенсионных платежей, даже если эти платежи уплачены за I, II, III и IV кварталы одновременно. Главное, чтобы платежи были уплачены до подачи декларации за III квартал</w:t>
      </w:r>
      <w:r w:rsidR="003B3F6B" w:rsidRPr="009C3FD0">
        <w:t>;</w:t>
      </w:r>
    </w:p>
    <w:p w:rsidR="003B3F6B" w:rsidRPr="009C3FD0" w:rsidRDefault="003B3F6B" w:rsidP="009C3FD0">
      <w:pPr>
        <w:widowControl w:val="0"/>
      </w:pPr>
      <w:r w:rsidRPr="009C3FD0">
        <w:t>3) сумму выплаченных работникам пособий по временной нетрудоспособности.</w:t>
      </w:r>
    </w:p>
    <w:p w:rsidR="0063507B" w:rsidRPr="009C3FD0" w:rsidRDefault="008B3545" w:rsidP="009C3FD0">
      <w:pPr>
        <w:widowControl w:val="0"/>
      </w:pPr>
      <w:r w:rsidRPr="009C3FD0">
        <w:t>П</w:t>
      </w:r>
      <w:r w:rsidR="0063507B" w:rsidRPr="009C3FD0">
        <w:t>ри уменьшении ЕНВД в расчет принимаются только те суммы пособий по временной нетрудоспособности, которые выплачены за счет средств работодателя.</w:t>
      </w:r>
    </w:p>
    <w:p w:rsidR="003B3F6B" w:rsidRPr="009C3FD0" w:rsidRDefault="003B3F6B" w:rsidP="009C3FD0">
      <w:pPr>
        <w:widowControl w:val="0"/>
      </w:pPr>
      <w:r w:rsidRPr="009C3FD0">
        <w:t>ЕНВД на сумму пособий по временной нетрудоспособности можно уменьшить только за тот налоговый период, в котором такие пособия фактически выплачены работнику</w:t>
      </w:r>
      <w:r w:rsidR="002B03FF" w:rsidRPr="009C3FD0">
        <w:rPr>
          <w:rStyle w:val="a7"/>
        </w:rPr>
        <w:footnoteReference w:id="36"/>
      </w:r>
      <w:r w:rsidRPr="009C3FD0">
        <w:t>.</w:t>
      </w:r>
    </w:p>
    <w:p w:rsidR="00CB6BB4" w:rsidRPr="009C3FD0" w:rsidRDefault="00B148A3" w:rsidP="009C3FD0">
      <w:pPr>
        <w:pStyle w:val="1"/>
        <w:keepNext w:val="0"/>
        <w:widowControl w:val="0"/>
        <w:spacing w:after="0"/>
        <w:jc w:val="both"/>
        <w:rPr>
          <w:kern w:val="0"/>
        </w:rPr>
      </w:pPr>
      <w:r w:rsidRPr="009C3FD0">
        <w:rPr>
          <w:kern w:val="0"/>
        </w:rPr>
        <w:br w:type="page"/>
      </w:r>
      <w:bookmarkStart w:id="19" w:name="_Toc199310822"/>
      <w:r w:rsidR="00566E5A" w:rsidRPr="009C3FD0">
        <w:rPr>
          <w:kern w:val="0"/>
        </w:rPr>
        <w:t>Библиографический список</w:t>
      </w:r>
      <w:bookmarkEnd w:id="19"/>
    </w:p>
    <w:p w:rsidR="009C3FD0" w:rsidRPr="00207E78" w:rsidRDefault="009C3FD0" w:rsidP="009C3FD0">
      <w:pPr>
        <w:widowControl w:val="0"/>
      </w:pPr>
    </w:p>
    <w:p w:rsidR="00566E5A" w:rsidRPr="009C3FD0" w:rsidRDefault="00A4207D" w:rsidP="009C3FD0">
      <w:pPr>
        <w:widowControl w:val="0"/>
        <w:ind w:firstLine="0"/>
      </w:pPr>
      <w:r w:rsidRPr="009C3FD0">
        <w:t>1. Налоговый кодекс РФ. Часть 1, от 31.07.1998;</w:t>
      </w:r>
    </w:p>
    <w:p w:rsidR="00925062" w:rsidRPr="009C3FD0" w:rsidRDefault="00A4207D" w:rsidP="009C3FD0">
      <w:pPr>
        <w:widowControl w:val="0"/>
        <w:ind w:firstLine="0"/>
      </w:pPr>
      <w:r w:rsidRPr="009C3FD0">
        <w:t>2. Налоговый кодекс РФ. Часть 2 от 05.08.2000;</w:t>
      </w:r>
    </w:p>
    <w:p w:rsidR="00925062" w:rsidRPr="009C3FD0" w:rsidRDefault="00925062" w:rsidP="009C3FD0">
      <w:pPr>
        <w:widowControl w:val="0"/>
        <w:ind w:firstLine="0"/>
      </w:pPr>
      <w:r w:rsidRPr="009C3FD0">
        <w:t>3. Федеральный закон № 190-ФЗ от 31.12.2002 «Об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w:t>
      </w:r>
    </w:p>
    <w:p w:rsidR="00A4207D" w:rsidRPr="009C3FD0" w:rsidRDefault="00925062" w:rsidP="009C3FD0">
      <w:pPr>
        <w:widowControl w:val="0"/>
        <w:ind w:firstLine="0"/>
      </w:pPr>
      <w:r w:rsidRPr="009C3FD0">
        <w:t>4. Приказом Министерства экономического развития и торговли Российской Федерации от 19 ноября 2007 г. № 401 "Об установлении коэффициента-дефлятора К1 на 2008 год";</w:t>
      </w:r>
    </w:p>
    <w:p w:rsidR="00925062" w:rsidRPr="009C3FD0" w:rsidRDefault="00925062" w:rsidP="009C3FD0">
      <w:pPr>
        <w:widowControl w:val="0"/>
        <w:ind w:firstLine="0"/>
      </w:pPr>
      <w:r w:rsidRPr="009C3FD0">
        <w:t>5. Приказ Минфина РФ от 17.01.2006, №8н «об утверждении формы налоговой декларации по единому налогу на вмененный доход для отдельных видов деятельности и порядка ее заполнения»</w:t>
      </w:r>
    </w:p>
    <w:p w:rsidR="00A4207D" w:rsidRPr="009C3FD0" w:rsidRDefault="00925062" w:rsidP="009C3FD0">
      <w:pPr>
        <w:widowControl w:val="0"/>
        <w:ind w:firstLine="0"/>
      </w:pPr>
      <w:r w:rsidRPr="009C3FD0">
        <w:t>6</w:t>
      </w:r>
      <w:r w:rsidR="00A4207D" w:rsidRPr="009C3FD0">
        <w:t>. Практическое пособие по ЕНВД. «Консультант плюс»;</w:t>
      </w:r>
    </w:p>
    <w:p w:rsidR="007D17DB" w:rsidRPr="009C3FD0" w:rsidRDefault="00925062" w:rsidP="009C3FD0">
      <w:pPr>
        <w:widowControl w:val="0"/>
        <w:ind w:firstLine="0"/>
      </w:pPr>
      <w:r w:rsidRPr="009C3FD0">
        <w:t>7</w:t>
      </w:r>
      <w:r w:rsidR="00A4207D" w:rsidRPr="009C3FD0">
        <w:t>. Лермонтов Ю.М. Практические комментарии к гл. 26.3 Налогового кодекса РФ «Система налогообложения в виде единого налога на вмененный доход для отдельных видов деятельности»</w:t>
      </w:r>
      <w:r w:rsidR="007D17DB" w:rsidRPr="009C3FD0">
        <w:t>;</w:t>
      </w:r>
    </w:p>
    <w:p w:rsidR="007D17DB" w:rsidRPr="009C3FD0" w:rsidRDefault="00925062" w:rsidP="009C3FD0">
      <w:pPr>
        <w:widowControl w:val="0"/>
        <w:ind w:firstLine="0"/>
      </w:pPr>
      <w:r w:rsidRPr="009C3FD0">
        <w:t>8</w:t>
      </w:r>
      <w:r w:rsidR="007D17DB" w:rsidRPr="009C3FD0">
        <w:t>. Беляева Н.А. Освобождение налогоплательщиков от обязанности по уплате налогов при применении ЕНВД // Налоги, - 2007. - №26;</w:t>
      </w:r>
    </w:p>
    <w:p w:rsidR="007D17DB" w:rsidRPr="009C3FD0" w:rsidRDefault="00925062" w:rsidP="009C3FD0">
      <w:pPr>
        <w:widowControl w:val="0"/>
        <w:ind w:firstLine="0"/>
      </w:pPr>
      <w:r w:rsidRPr="009C3FD0">
        <w:t>9</w:t>
      </w:r>
      <w:r w:rsidR="007D17DB" w:rsidRPr="009C3FD0">
        <w:t>. Борисов А.Н. Комментарий к гл. 26.3 Налогового кодекса РФ «Система налогообложения в виде единого налога на вмененный доход для отдельных видов деятельности (Постатейный).–М.: ЗАО Юстицинформ, 2007</w:t>
      </w:r>
    </w:p>
    <w:p w:rsidR="00A4207D" w:rsidRPr="009C3FD0" w:rsidRDefault="00925062" w:rsidP="009C3FD0">
      <w:pPr>
        <w:widowControl w:val="0"/>
        <w:ind w:firstLine="0"/>
      </w:pPr>
      <w:r w:rsidRPr="009C3FD0">
        <w:t>10</w:t>
      </w:r>
      <w:r w:rsidR="007D17DB" w:rsidRPr="009C3FD0">
        <w:t>. Смагина И.А. Налогообложение субъектов малого предпринимательства \\ Право и экономика. – 2007. - №11;</w:t>
      </w:r>
      <w:bookmarkStart w:id="20" w:name="_GoBack"/>
      <w:bookmarkEnd w:id="20"/>
    </w:p>
    <w:sectPr w:rsidR="00A4207D" w:rsidRPr="009C3FD0" w:rsidSect="009C3FD0">
      <w:footnotePr>
        <w:numRestart w:val="eachPage"/>
      </w:footnotePr>
      <w:type w:val="nextColumn"/>
      <w:pgSz w:w="11906" w:h="16838"/>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AA7" w:rsidRDefault="00C65AA7" w:rsidP="00B41C51">
      <w:pPr>
        <w:spacing w:line="240" w:lineRule="auto"/>
      </w:pPr>
      <w:r>
        <w:separator/>
      </w:r>
    </w:p>
  </w:endnote>
  <w:endnote w:type="continuationSeparator" w:id="0">
    <w:p w:rsidR="00C65AA7" w:rsidRDefault="00C65AA7" w:rsidP="00B41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AA7" w:rsidRDefault="00C65AA7" w:rsidP="00B41C51">
      <w:pPr>
        <w:spacing w:line="240" w:lineRule="auto"/>
      </w:pPr>
      <w:r>
        <w:separator/>
      </w:r>
    </w:p>
  </w:footnote>
  <w:footnote w:type="continuationSeparator" w:id="0">
    <w:p w:rsidR="00C65AA7" w:rsidRDefault="00C65AA7" w:rsidP="00B41C51">
      <w:pPr>
        <w:spacing w:line="240" w:lineRule="auto"/>
      </w:pPr>
      <w:r>
        <w:continuationSeparator/>
      </w:r>
    </w:p>
  </w:footnote>
  <w:footnote w:id="1">
    <w:p w:rsidR="00C65AA7" w:rsidRDefault="00B41C51">
      <w:pPr>
        <w:pStyle w:val="a3"/>
      </w:pPr>
      <w:r>
        <w:rPr>
          <w:rStyle w:val="a7"/>
        </w:rPr>
        <w:footnoteRef/>
      </w:r>
      <w:r>
        <w:t xml:space="preserve"> п. 2 ст. 18 НК РФ</w:t>
      </w:r>
    </w:p>
  </w:footnote>
  <w:footnote w:id="2">
    <w:p w:rsidR="00C65AA7" w:rsidRDefault="00B41C51">
      <w:pPr>
        <w:pStyle w:val="a3"/>
      </w:pPr>
      <w:r>
        <w:rPr>
          <w:rStyle w:val="a7"/>
        </w:rPr>
        <w:footnoteRef/>
      </w:r>
      <w:r>
        <w:t xml:space="preserve"> абз. 2 п. 1 ст. 18, п. 4 ст. 346.26 НК РФ</w:t>
      </w:r>
    </w:p>
  </w:footnote>
  <w:footnote w:id="3">
    <w:p w:rsidR="00C65AA7" w:rsidRDefault="00B41C51">
      <w:pPr>
        <w:pStyle w:val="a3"/>
      </w:pPr>
      <w:r>
        <w:rPr>
          <w:rStyle w:val="a7"/>
        </w:rPr>
        <w:footnoteRef/>
      </w:r>
      <w:r>
        <w:t xml:space="preserve"> п. 1 ст. 346.26 НК РФ</w:t>
      </w:r>
    </w:p>
  </w:footnote>
  <w:footnote w:id="4">
    <w:p w:rsidR="00C65AA7" w:rsidRDefault="00AF2E4A">
      <w:pPr>
        <w:pStyle w:val="a3"/>
      </w:pPr>
      <w:r>
        <w:rPr>
          <w:rStyle w:val="a7"/>
        </w:rPr>
        <w:footnoteRef/>
      </w:r>
      <w:r>
        <w:t xml:space="preserve"> пп. 2 п. 3 ст. 346.26 НК РФ</w:t>
      </w:r>
    </w:p>
  </w:footnote>
  <w:footnote w:id="5">
    <w:p w:rsidR="00C65AA7" w:rsidRDefault="007603BE">
      <w:pPr>
        <w:pStyle w:val="a3"/>
      </w:pPr>
      <w:r>
        <w:rPr>
          <w:rStyle w:val="a7"/>
        </w:rPr>
        <w:footnoteRef/>
      </w:r>
      <w:r>
        <w:t xml:space="preserve"> абз. 2 пп. 2 п. 3 ст. 346.26 НК РФ</w:t>
      </w:r>
    </w:p>
  </w:footnote>
  <w:footnote w:id="6">
    <w:p w:rsidR="00C65AA7" w:rsidRDefault="00AF2E4A">
      <w:pPr>
        <w:pStyle w:val="a3"/>
      </w:pPr>
      <w:r>
        <w:rPr>
          <w:rStyle w:val="a7"/>
        </w:rPr>
        <w:footnoteRef/>
      </w:r>
      <w:r>
        <w:t xml:space="preserve"> пп. 3 п. 3 ст. 346.26 НК РФ</w:t>
      </w:r>
    </w:p>
  </w:footnote>
  <w:footnote w:id="7">
    <w:p w:rsidR="00C65AA7" w:rsidRDefault="00AF2E4A">
      <w:pPr>
        <w:pStyle w:val="a3"/>
      </w:pPr>
      <w:r>
        <w:rPr>
          <w:rStyle w:val="a7"/>
        </w:rPr>
        <w:footnoteRef/>
      </w:r>
      <w:r>
        <w:t xml:space="preserve"> п. 1 ст. 346.26 НК РФ</w:t>
      </w:r>
    </w:p>
  </w:footnote>
  <w:footnote w:id="8">
    <w:p w:rsidR="00C65AA7" w:rsidRDefault="00AF2E4A">
      <w:pPr>
        <w:pStyle w:val="a3"/>
      </w:pPr>
      <w:r>
        <w:rPr>
          <w:rStyle w:val="a7"/>
        </w:rPr>
        <w:footnoteRef/>
      </w:r>
      <w:r>
        <w:t xml:space="preserve"> п. </w:t>
      </w:r>
      <w:r w:rsidR="00820555">
        <w:t xml:space="preserve">6, </w:t>
      </w:r>
      <w:r>
        <w:t>7 ст. 346.26 НК РФ</w:t>
      </w:r>
    </w:p>
  </w:footnote>
  <w:footnote w:id="9">
    <w:p w:rsidR="00C65AA7" w:rsidRDefault="00820555">
      <w:pPr>
        <w:pStyle w:val="a3"/>
      </w:pPr>
      <w:r>
        <w:rPr>
          <w:rStyle w:val="a7"/>
        </w:rPr>
        <w:footnoteRef/>
      </w:r>
      <w:r>
        <w:t xml:space="preserve"> п. 4 ст. 346.26 НК РФ</w:t>
      </w:r>
    </w:p>
  </w:footnote>
  <w:footnote w:id="10">
    <w:p w:rsidR="00C65AA7" w:rsidRDefault="00820555">
      <w:pPr>
        <w:pStyle w:val="a3"/>
      </w:pPr>
      <w:r>
        <w:rPr>
          <w:rStyle w:val="a7"/>
        </w:rPr>
        <w:footnoteRef/>
      </w:r>
      <w:r>
        <w:t xml:space="preserve"> абз. 4 п. 4 ст. 346.26 НК РФ</w:t>
      </w:r>
    </w:p>
  </w:footnote>
  <w:footnote w:id="11">
    <w:p w:rsidR="00C65AA7" w:rsidRDefault="00820555">
      <w:pPr>
        <w:pStyle w:val="a3"/>
      </w:pPr>
      <w:r>
        <w:rPr>
          <w:rStyle w:val="a7"/>
        </w:rPr>
        <w:footnoteRef/>
      </w:r>
      <w:r>
        <w:t xml:space="preserve"> абз. 5 п. 4 ст. 346.26 НК РФ</w:t>
      </w:r>
    </w:p>
  </w:footnote>
  <w:footnote w:id="12">
    <w:p w:rsidR="00C65AA7" w:rsidRDefault="00B148A3">
      <w:pPr>
        <w:pStyle w:val="a3"/>
      </w:pPr>
      <w:r>
        <w:rPr>
          <w:rStyle w:val="a7"/>
        </w:rPr>
        <w:footnoteRef/>
      </w:r>
      <w:r>
        <w:t xml:space="preserve">п. 2 ст. 80 НК РФ, Письмо Минфина России от 12.10.2006 N 03-11-04/3/447 </w:t>
      </w:r>
    </w:p>
  </w:footnote>
  <w:footnote w:id="13">
    <w:p w:rsidR="00C65AA7" w:rsidRDefault="00E241AF">
      <w:pPr>
        <w:pStyle w:val="a3"/>
      </w:pPr>
      <w:r>
        <w:rPr>
          <w:rStyle w:val="a7"/>
        </w:rPr>
        <w:footnoteRef/>
      </w:r>
      <w:r>
        <w:t xml:space="preserve"> п. 2.1 ст. 346.26 НК РФ</w:t>
      </w:r>
    </w:p>
  </w:footnote>
  <w:footnote w:id="14">
    <w:p w:rsidR="00C65AA7" w:rsidRDefault="00E241AF">
      <w:pPr>
        <w:pStyle w:val="a3"/>
      </w:pPr>
      <w:r>
        <w:rPr>
          <w:rStyle w:val="a7"/>
        </w:rPr>
        <w:footnoteRef/>
      </w:r>
      <w:r>
        <w:t xml:space="preserve"> пп. 6 - 9 п. 2 ст. 346.26 НК РФ</w:t>
      </w:r>
    </w:p>
  </w:footnote>
  <w:footnote w:id="15">
    <w:p w:rsidR="00C65AA7" w:rsidRDefault="00E241AF">
      <w:pPr>
        <w:pStyle w:val="a3"/>
      </w:pPr>
      <w:r>
        <w:rPr>
          <w:rStyle w:val="a7"/>
        </w:rPr>
        <w:footnoteRef/>
      </w:r>
      <w:r>
        <w:t xml:space="preserve"> абз. 12 ст. 346.27 НК РФ</w:t>
      </w:r>
    </w:p>
  </w:footnote>
  <w:footnote w:id="16">
    <w:p w:rsidR="00C65AA7" w:rsidRDefault="00D16532">
      <w:pPr>
        <w:pStyle w:val="a3"/>
      </w:pPr>
      <w:r>
        <w:rPr>
          <w:rStyle w:val="a7"/>
        </w:rPr>
        <w:footnoteRef/>
      </w:r>
      <w:r>
        <w:t xml:space="preserve"> п. 1 ст. 346.29 НК РФ</w:t>
      </w:r>
    </w:p>
  </w:footnote>
  <w:footnote w:id="17">
    <w:p w:rsidR="00C65AA7" w:rsidRDefault="00D16532">
      <w:pPr>
        <w:pStyle w:val="a3"/>
      </w:pPr>
      <w:r>
        <w:rPr>
          <w:rStyle w:val="a7"/>
        </w:rPr>
        <w:footnoteRef/>
      </w:r>
      <w:r>
        <w:t xml:space="preserve"> абз. 2 ст. 346.27 НК РФ</w:t>
      </w:r>
    </w:p>
  </w:footnote>
  <w:footnote w:id="18">
    <w:p w:rsidR="00C65AA7" w:rsidRDefault="00D16532" w:rsidP="00D16532">
      <w:pPr>
        <w:pStyle w:val="a3"/>
      </w:pPr>
      <w:r>
        <w:rPr>
          <w:rStyle w:val="a7"/>
        </w:rPr>
        <w:footnoteRef/>
      </w:r>
      <w:r>
        <w:t xml:space="preserve"> п. 2 ст. 346.29 НК РФ</w:t>
      </w:r>
    </w:p>
  </w:footnote>
  <w:footnote w:id="19">
    <w:p w:rsidR="00C65AA7" w:rsidRDefault="00D16532">
      <w:pPr>
        <w:pStyle w:val="a3"/>
      </w:pPr>
      <w:r>
        <w:rPr>
          <w:rStyle w:val="a7"/>
        </w:rPr>
        <w:footnoteRef/>
      </w:r>
      <w:r>
        <w:t xml:space="preserve"> п. 4 ст. 346.29 НК РФ</w:t>
      </w:r>
    </w:p>
  </w:footnote>
  <w:footnote w:id="20">
    <w:p w:rsidR="00C65AA7" w:rsidRDefault="004D541C">
      <w:pPr>
        <w:pStyle w:val="a3"/>
      </w:pPr>
      <w:r>
        <w:rPr>
          <w:rStyle w:val="a7"/>
        </w:rPr>
        <w:footnoteRef/>
      </w:r>
      <w:r>
        <w:t xml:space="preserve"> ст. 346.30 НК РФ</w:t>
      </w:r>
    </w:p>
  </w:footnote>
  <w:footnote w:id="21">
    <w:p w:rsidR="00C65AA7" w:rsidRDefault="003B3F6B">
      <w:pPr>
        <w:pStyle w:val="a3"/>
      </w:pPr>
      <w:r>
        <w:rPr>
          <w:rStyle w:val="a7"/>
        </w:rPr>
        <w:footnoteRef/>
      </w:r>
      <w:r>
        <w:t xml:space="preserve"> ст. 346.31 НК РФ</w:t>
      </w:r>
    </w:p>
  </w:footnote>
  <w:footnote w:id="22">
    <w:p w:rsidR="00C65AA7" w:rsidRDefault="002B03FF">
      <w:pPr>
        <w:pStyle w:val="a3"/>
      </w:pPr>
      <w:r>
        <w:rPr>
          <w:rStyle w:val="a7"/>
        </w:rPr>
        <w:footnoteRef/>
      </w:r>
      <w:r>
        <w:t xml:space="preserve"> п. 1 ст. 346.32 НК РФ</w:t>
      </w:r>
    </w:p>
  </w:footnote>
  <w:footnote w:id="23">
    <w:p w:rsidR="00C65AA7" w:rsidRDefault="002B03FF">
      <w:pPr>
        <w:pStyle w:val="a3"/>
      </w:pPr>
      <w:r>
        <w:rPr>
          <w:rStyle w:val="a7"/>
        </w:rPr>
        <w:footnoteRef/>
      </w:r>
      <w:r>
        <w:t xml:space="preserve"> п. 3 ст. 346.32 НК РФ</w:t>
      </w:r>
    </w:p>
  </w:footnote>
  <w:footnote w:id="24">
    <w:p w:rsidR="00C65AA7" w:rsidRDefault="003B3F6B" w:rsidP="003B3F6B">
      <w:pPr>
        <w:pStyle w:val="a3"/>
      </w:pPr>
      <w:r>
        <w:rPr>
          <w:rStyle w:val="a7"/>
        </w:rPr>
        <w:footnoteRef/>
      </w:r>
      <w:r>
        <w:t xml:space="preserve"> абз. 3 ст. 346.27 НК РФ</w:t>
      </w:r>
    </w:p>
  </w:footnote>
  <w:footnote w:id="25">
    <w:p w:rsidR="00C65AA7" w:rsidRDefault="003B3F6B" w:rsidP="003B3F6B">
      <w:pPr>
        <w:pStyle w:val="a3"/>
      </w:pPr>
      <w:r>
        <w:rPr>
          <w:rStyle w:val="a7"/>
        </w:rPr>
        <w:footnoteRef/>
      </w:r>
      <w:r>
        <w:t xml:space="preserve"> ст. 346.30 НК РФ</w:t>
      </w:r>
    </w:p>
  </w:footnote>
  <w:footnote w:id="26">
    <w:p w:rsidR="00C65AA7" w:rsidRDefault="003B3F6B" w:rsidP="003B3F6B">
      <w:pPr>
        <w:pStyle w:val="a3"/>
      </w:pPr>
      <w:r>
        <w:rPr>
          <w:rStyle w:val="a7"/>
        </w:rPr>
        <w:footnoteRef/>
      </w:r>
      <w:r>
        <w:t xml:space="preserve"> п. 9 ст. 346.29 НК РФ</w:t>
      </w:r>
    </w:p>
  </w:footnote>
  <w:footnote w:id="27">
    <w:p w:rsidR="00C65AA7" w:rsidRDefault="00536C01">
      <w:pPr>
        <w:pStyle w:val="a3"/>
      </w:pPr>
      <w:r>
        <w:rPr>
          <w:rStyle w:val="a7"/>
        </w:rPr>
        <w:footnoteRef/>
      </w:r>
      <w:r>
        <w:t xml:space="preserve"> абз. 6 ст. 346.27 НК РФ</w:t>
      </w:r>
    </w:p>
  </w:footnote>
  <w:footnote w:id="28">
    <w:p w:rsidR="00C65AA7" w:rsidRDefault="00536C01">
      <w:pPr>
        <w:pStyle w:val="a3"/>
      </w:pPr>
      <w:r>
        <w:rPr>
          <w:rStyle w:val="a7"/>
        </w:rPr>
        <w:footnoteRef/>
      </w:r>
      <w:r>
        <w:t xml:space="preserve"> абз. 5 ст. 346.27 НК РФ</w:t>
      </w:r>
    </w:p>
  </w:footnote>
  <w:footnote w:id="29">
    <w:p w:rsidR="00C65AA7" w:rsidRDefault="00536C01">
      <w:pPr>
        <w:pStyle w:val="a3"/>
      </w:pPr>
      <w:r>
        <w:rPr>
          <w:rStyle w:val="a7"/>
        </w:rPr>
        <w:footnoteRef/>
      </w:r>
      <w:r>
        <w:t xml:space="preserve"> </w:t>
      </w:r>
      <w:r w:rsidR="00870270">
        <w:t>Приказ Министерства экономического развития и торговли Российской Федерации от 19 ноября 2007 г. N 401 "Об установлении коэффициента-дефлятора К1 на 2008 год"</w:t>
      </w:r>
    </w:p>
  </w:footnote>
  <w:footnote w:id="30">
    <w:p w:rsidR="00C65AA7" w:rsidRDefault="00536C01">
      <w:pPr>
        <w:pStyle w:val="a3"/>
      </w:pPr>
      <w:r>
        <w:rPr>
          <w:rStyle w:val="a7"/>
        </w:rPr>
        <w:footnoteRef/>
      </w:r>
      <w:r>
        <w:t xml:space="preserve"> абз. 6 ст. 346.27 НК РФ</w:t>
      </w:r>
    </w:p>
  </w:footnote>
  <w:footnote w:id="31">
    <w:p w:rsidR="00C65AA7" w:rsidRDefault="00B07F43">
      <w:pPr>
        <w:pStyle w:val="a3"/>
      </w:pPr>
      <w:r>
        <w:rPr>
          <w:rStyle w:val="a7"/>
        </w:rPr>
        <w:footnoteRef/>
      </w:r>
      <w:r>
        <w:t xml:space="preserve"> пп. 3 п. 3 ст. 346.26, п. 6 ст. 346.29 НК РФ</w:t>
      </w:r>
    </w:p>
  </w:footnote>
  <w:footnote w:id="32">
    <w:p w:rsidR="00C65AA7" w:rsidRDefault="00B07F43">
      <w:pPr>
        <w:pStyle w:val="a3"/>
      </w:pPr>
      <w:r>
        <w:rPr>
          <w:rStyle w:val="a7"/>
        </w:rPr>
        <w:footnoteRef/>
      </w:r>
      <w:r>
        <w:t xml:space="preserve"> п. 7 ст. 346.29 НК РФ</w:t>
      </w:r>
    </w:p>
  </w:footnote>
  <w:footnote w:id="33">
    <w:p w:rsidR="00C65AA7" w:rsidRDefault="00B07F43">
      <w:pPr>
        <w:pStyle w:val="a3"/>
      </w:pPr>
      <w:r>
        <w:rPr>
          <w:rStyle w:val="a7"/>
        </w:rPr>
        <w:footnoteRef/>
      </w:r>
      <w:r>
        <w:t xml:space="preserve"> абз. 3 п. 6 ст. 346.29 НК РФ</w:t>
      </w:r>
    </w:p>
  </w:footnote>
  <w:footnote w:id="34">
    <w:p w:rsidR="00C65AA7" w:rsidRDefault="00105FCF">
      <w:pPr>
        <w:pStyle w:val="a3"/>
      </w:pPr>
      <w:r>
        <w:rPr>
          <w:rStyle w:val="a7"/>
        </w:rPr>
        <w:footnoteRef/>
      </w:r>
      <w:r>
        <w:t xml:space="preserve"> п. 6 ст. 346.29 НК РФ</w:t>
      </w:r>
    </w:p>
  </w:footnote>
  <w:footnote w:id="35">
    <w:p w:rsidR="00C65AA7" w:rsidRDefault="0063507B">
      <w:pPr>
        <w:pStyle w:val="a3"/>
      </w:pPr>
      <w:r>
        <w:rPr>
          <w:rStyle w:val="a7"/>
        </w:rPr>
        <w:footnoteRef/>
      </w:r>
      <w:r>
        <w:t xml:space="preserve"> п. 2 ст. 346.32 НК РФ</w:t>
      </w:r>
    </w:p>
  </w:footnote>
  <w:footnote w:id="36">
    <w:p w:rsidR="00C65AA7" w:rsidRDefault="002B03FF">
      <w:pPr>
        <w:pStyle w:val="a3"/>
      </w:pPr>
      <w:r>
        <w:rPr>
          <w:rStyle w:val="a7"/>
        </w:rPr>
        <w:footnoteRef/>
      </w:r>
      <w:r>
        <w:t xml:space="preserve"> п. 2 ст. 346.32 НК РФ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9"/>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50E"/>
    <w:rsid w:val="0005157C"/>
    <w:rsid w:val="00082FFC"/>
    <w:rsid w:val="000B3336"/>
    <w:rsid w:val="00105FCF"/>
    <w:rsid w:val="00207E78"/>
    <w:rsid w:val="00294FD9"/>
    <w:rsid w:val="002B03FF"/>
    <w:rsid w:val="003B3F6B"/>
    <w:rsid w:val="004A091A"/>
    <w:rsid w:val="004D541C"/>
    <w:rsid w:val="00536C01"/>
    <w:rsid w:val="00566E5A"/>
    <w:rsid w:val="005C2DE4"/>
    <w:rsid w:val="0063507B"/>
    <w:rsid w:val="00726645"/>
    <w:rsid w:val="007603BE"/>
    <w:rsid w:val="007D17DB"/>
    <w:rsid w:val="007F108C"/>
    <w:rsid w:val="00820555"/>
    <w:rsid w:val="00862A26"/>
    <w:rsid w:val="00870270"/>
    <w:rsid w:val="008B3545"/>
    <w:rsid w:val="008D77B5"/>
    <w:rsid w:val="00925062"/>
    <w:rsid w:val="00947E99"/>
    <w:rsid w:val="009B0BB8"/>
    <w:rsid w:val="009C3FD0"/>
    <w:rsid w:val="00A036D4"/>
    <w:rsid w:val="00A232C9"/>
    <w:rsid w:val="00A4207D"/>
    <w:rsid w:val="00AF2E4A"/>
    <w:rsid w:val="00B07F43"/>
    <w:rsid w:val="00B148A3"/>
    <w:rsid w:val="00B33F51"/>
    <w:rsid w:val="00B41C51"/>
    <w:rsid w:val="00C65AA7"/>
    <w:rsid w:val="00C9750E"/>
    <w:rsid w:val="00CB6BB4"/>
    <w:rsid w:val="00D16532"/>
    <w:rsid w:val="00DC4FC6"/>
    <w:rsid w:val="00DF77B3"/>
    <w:rsid w:val="00E241AF"/>
    <w:rsid w:val="00F041B5"/>
    <w:rsid w:val="00FB21F5"/>
    <w:rsid w:val="00FC2C16"/>
    <w:rsid w:val="00FE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6E7126-89C0-46EC-A271-D2118000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BB4"/>
    <w:pPr>
      <w:spacing w:line="360" w:lineRule="auto"/>
      <w:ind w:firstLine="709"/>
      <w:jc w:val="both"/>
    </w:pPr>
    <w:rPr>
      <w:rFonts w:ascii="Times New Roman" w:hAnsi="Times New Roman"/>
      <w:sz w:val="28"/>
      <w:szCs w:val="28"/>
      <w:lang w:eastAsia="en-US"/>
    </w:rPr>
  </w:style>
  <w:style w:type="paragraph" w:styleId="1">
    <w:name w:val="heading 1"/>
    <w:basedOn w:val="a"/>
    <w:next w:val="a"/>
    <w:link w:val="10"/>
    <w:uiPriority w:val="99"/>
    <w:qFormat/>
    <w:rsid w:val="00B41C51"/>
    <w:pPr>
      <w:keepNext/>
      <w:spacing w:after="60"/>
      <w:jc w:val="center"/>
      <w:outlineLvl w:val="0"/>
    </w:pPr>
    <w:rPr>
      <w:b/>
      <w:bCs/>
      <w:kern w:val="32"/>
    </w:rPr>
  </w:style>
  <w:style w:type="paragraph" w:styleId="2">
    <w:name w:val="heading 2"/>
    <w:basedOn w:val="a"/>
    <w:next w:val="a"/>
    <w:link w:val="20"/>
    <w:uiPriority w:val="99"/>
    <w:qFormat/>
    <w:rsid w:val="00D16532"/>
    <w:pPr>
      <w:keepNext/>
      <w:spacing w:before="240" w:after="60"/>
      <w:ind w:firstLine="907"/>
      <w:jc w:val="left"/>
      <w:outlineLvl w:val="1"/>
    </w:pPr>
    <w:rPr>
      <w:b/>
      <w:bCs/>
    </w:rPr>
  </w:style>
  <w:style w:type="paragraph" w:styleId="3">
    <w:name w:val="heading 3"/>
    <w:basedOn w:val="a"/>
    <w:next w:val="a"/>
    <w:link w:val="30"/>
    <w:uiPriority w:val="99"/>
    <w:qFormat/>
    <w:rsid w:val="00D16532"/>
    <w:pPr>
      <w:keepNext/>
      <w:spacing w:before="240" w:after="60"/>
      <w:jc w:val="lef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41C51"/>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9"/>
    <w:locked/>
    <w:rsid w:val="00D16532"/>
    <w:rPr>
      <w:rFonts w:ascii="Times New Roman" w:hAnsi="Times New Roman" w:cs="Times New Roman"/>
      <w:b/>
      <w:bCs/>
      <w:sz w:val="28"/>
      <w:szCs w:val="28"/>
      <w:lang w:val="x-none" w:eastAsia="en-US"/>
    </w:rPr>
  </w:style>
  <w:style w:type="character" w:customStyle="1" w:styleId="30">
    <w:name w:val="Заголовок 3 Знак"/>
    <w:link w:val="3"/>
    <w:uiPriority w:val="99"/>
    <w:locked/>
    <w:rsid w:val="00D16532"/>
    <w:rPr>
      <w:rFonts w:ascii="Times New Roman" w:hAnsi="Times New Roman" w:cs="Times New Roman"/>
      <w:b/>
      <w:bCs/>
      <w:sz w:val="26"/>
      <w:szCs w:val="26"/>
      <w:lang w:val="x-none" w:eastAsia="en-US"/>
    </w:rPr>
  </w:style>
  <w:style w:type="paragraph" w:customStyle="1" w:styleId="ConsPlusNormal">
    <w:name w:val="ConsPlusNormal"/>
    <w:uiPriority w:val="99"/>
    <w:rsid w:val="00566E5A"/>
    <w:pPr>
      <w:widowControl w:val="0"/>
      <w:autoSpaceDE w:val="0"/>
      <w:autoSpaceDN w:val="0"/>
      <w:adjustRightInd w:val="0"/>
      <w:ind w:firstLine="720"/>
    </w:pPr>
    <w:rPr>
      <w:rFonts w:ascii="Arial" w:hAnsi="Arial" w:cs="Arial"/>
    </w:rPr>
  </w:style>
  <w:style w:type="paragraph" w:styleId="a3">
    <w:name w:val="footnote text"/>
    <w:basedOn w:val="a"/>
    <w:link w:val="a4"/>
    <w:uiPriority w:val="99"/>
    <w:semiHidden/>
    <w:rsid w:val="00B41C51"/>
    <w:rPr>
      <w:sz w:val="20"/>
      <w:szCs w:val="20"/>
    </w:rPr>
  </w:style>
  <w:style w:type="character" w:customStyle="1" w:styleId="a4">
    <w:name w:val="Текст сноски Знак"/>
    <w:link w:val="a3"/>
    <w:uiPriority w:val="99"/>
    <w:semiHidden/>
    <w:locked/>
    <w:rsid w:val="00B41C51"/>
    <w:rPr>
      <w:rFonts w:ascii="Times New Roman" w:hAnsi="Times New Roman" w:cs="Times New Roman"/>
      <w:lang w:val="x-none" w:eastAsia="en-US"/>
    </w:rPr>
  </w:style>
  <w:style w:type="paragraph" w:styleId="a5">
    <w:name w:val="header"/>
    <w:basedOn w:val="a"/>
    <w:link w:val="a6"/>
    <w:uiPriority w:val="99"/>
    <w:rsid w:val="00F041B5"/>
    <w:pPr>
      <w:tabs>
        <w:tab w:val="center" w:pos="4677"/>
        <w:tab w:val="right" w:pos="9355"/>
      </w:tabs>
    </w:pPr>
  </w:style>
  <w:style w:type="character" w:customStyle="1" w:styleId="a6">
    <w:name w:val="Верхний колонтитул Знак"/>
    <w:link w:val="a5"/>
    <w:uiPriority w:val="99"/>
    <w:locked/>
    <w:rsid w:val="00F041B5"/>
    <w:rPr>
      <w:rFonts w:ascii="Times New Roman" w:hAnsi="Times New Roman" w:cs="Times New Roman"/>
      <w:sz w:val="22"/>
      <w:szCs w:val="22"/>
      <w:lang w:val="x-none" w:eastAsia="en-US"/>
    </w:rPr>
  </w:style>
  <w:style w:type="paragraph" w:customStyle="1" w:styleId="ConsPlusNonformat">
    <w:name w:val="ConsPlusNonformat"/>
    <w:uiPriority w:val="99"/>
    <w:rsid w:val="00566E5A"/>
    <w:pPr>
      <w:widowControl w:val="0"/>
      <w:autoSpaceDE w:val="0"/>
      <w:autoSpaceDN w:val="0"/>
      <w:adjustRightInd w:val="0"/>
    </w:pPr>
    <w:rPr>
      <w:rFonts w:ascii="Courier New" w:hAnsi="Courier New" w:cs="Courier New"/>
    </w:rPr>
  </w:style>
  <w:style w:type="character" w:styleId="a7">
    <w:name w:val="footnote reference"/>
    <w:uiPriority w:val="99"/>
    <w:semiHidden/>
    <w:rsid w:val="00B41C51"/>
    <w:rPr>
      <w:rFonts w:cs="Times New Roman"/>
      <w:vertAlign w:val="superscript"/>
    </w:rPr>
  </w:style>
  <w:style w:type="table" w:styleId="a8">
    <w:name w:val="Table Grid"/>
    <w:basedOn w:val="a1"/>
    <w:uiPriority w:val="99"/>
    <w:rsid w:val="0082055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rsid w:val="00F041B5"/>
    <w:pPr>
      <w:tabs>
        <w:tab w:val="center" w:pos="4677"/>
        <w:tab w:val="right" w:pos="9355"/>
      </w:tabs>
    </w:pPr>
  </w:style>
  <w:style w:type="character" w:customStyle="1" w:styleId="aa">
    <w:name w:val="Нижний колонтитул Знак"/>
    <w:link w:val="a9"/>
    <w:uiPriority w:val="99"/>
    <w:locked/>
    <w:rsid w:val="00F041B5"/>
    <w:rPr>
      <w:rFonts w:ascii="Times New Roman" w:hAnsi="Times New Roman" w:cs="Times New Roman"/>
      <w:sz w:val="22"/>
      <w:szCs w:val="22"/>
      <w:lang w:val="x-none" w:eastAsia="en-US"/>
    </w:rPr>
  </w:style>
  <w:style w:type="paragraph" w:styleId="ab">
    <w:name w:val="TOC Heading"/>
    <w:basedOn w:val="1"/>
    <w:next w:val="a"/>
    <w:uiPriority w:val="99"/>
    <w:qFormat/>
    <w:rsid w:val="00DC4FC6"/>
    <w:pPr>
      <w:keepLines/>
      <w:spacing w:before="480" w:after="0" w:line="276" w:lineRule="auto"/>
      <w:ind w:firstLine="0"/>
      <w:jc w:val="left"/>
      <w:outlineLvl w:val="9"/>
    </w:pPr>
    <w:rPr>
      <w:rFonts w:ascii="Cambria" w:hAnsi="Cambria" w:cs="Cambria"/>
      <w:color w:val="365F91"/>
      <w:kern w:val="0"/>
    </w:rPr>
  </w:style>
  <w:style w:type="paragraph" w:styleId="11">
    <w:name w:val="toc 1"/>
    <w:basedOn w:val="a"/>
    <w:next w:val="a"/>
    <w:autoRedefine/>
    <w:uiPriority w:val="99"/>
    <w:rsid w:val="00DC4FC6"/>
  </w:style>
  <w:style w:type="paragraph" w:styleId="21">
    <w:name w:val="toc 2"/>
    <w:basedOn w:val="a"/>
    <w:next w:val="a"/>
    <w:autoRedefine/>
    <w:uiPriority w:val="99"/>
    <w:rsid w:val="00DC4FC6"/>
    <w:pPr>
      <w:ind w:left="280"/>
    </w:pPr>
  </w:style>
  <w:style w:type="paragraph" w:styleId="31">
    <w:name w:val="toc 3"/>
    <w:basedOn w:val="a"/>
    <w:next w:val="a"/>
    <w:autoRedefine/>
    <w:uiPriority w:val="99"/>
    <w:rsid w:val="00DC4FC6"/>
    <w:pPr>
      <w:ind w:left="560"/>
    </w:pPr>
  </w:style>
  <w:style w:type="character" w:styleId="ac">
    <w:name w:val="Hyperlink"/>
    <w:uiPriority w:val="99"/>
    <w:rsid w:val="00DC4FC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3895</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Даша</dc:creator>
  <cp:keywords/>
  <dc:description/>
  <cp:lastModifiedBy>admin</cp:lastModifiedBy>
  <cp:revision>2</cp:revision>
  <dcterms:created xsi:type="dcterms:W3CDTF">2014-03-12T12:33:00Z</dcterms:created>
  <dcterms:modified xsi:type="dcterms:W3CDTF">2014-03-12T12:33:00Z</dcterms:modified>
</cp:coreProperties>
</file>