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C8" w:rsidRPr="007627C8" w:rsidRDefault="007627C8" w:rsidP="007627C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627C8">
        <w:rPr>
          <w:rFonts w:ascii="Times New Roman" w:hAnsi="Times New Roman" w:cs="Times New Roman"/>
          <w:b/>
          <w:bCs/>
          <w:color w:val="000000"/>
        </w:rPr>
        <w:t>МИР ЧЕХОВСКОГО РАССКАЗА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7627C8" w:rsidRP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627C8">
        <w:rPr>
          <w:rFonts w:ascii="Times New Roman" w:hAnsi="Times New Roman" w:cs="Times New Roman"/>
          <w:color w:val="000000"/>
        </w:rPr>
        <w:t xml:space="preserve">Чехов вышел на дорогу творчества в 80-е годы </w:t>
      </w:r>
      <w:r w:rsidRPr="007627C8">
        <w:rPr>
          <w:rFonts w:ascii="Times New Roman" w:hAnsi="Times New Roman" w:cs="Times New Roman"/>
          <w:color w:val="000000"/>
          <w:lang w:val="en-US"/>
        </w:rPr>
        <w:t>XIX</w:t>
      </w:r>
      <w:r w:rsidRPr="007627C8">
        <w:rPr>
          <w:rFonts w:ascii="Times New Roman" w:hAnsi="Times New Roman" w:cs="Times New Roman"/>
          <w:color w:val="000000"/>
        </w:rPr>
        <w:t xml:space="preserve"> века; его предшественниками и старшими современниками были Тургенев, Гончаров, Достоевский, Толстой. С их именами связан быстрый рост русской прозы, расцвет русского романа. Высоты, достигнутые Писателями-романистами, служили тогда мерой достижений всей литературы.</w:t>
      </w:r>
    </w:p>
    <w:p w:rsidR="007627C8" w:rsidRP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627C8">
        <w:rPr>
          <w:rFonts w:ascii="Times New Roman" w:hAnsi="Times New Roman" w:cs="Times New Roman"/>
          <w:color w:val="000000"/>
        </w:rPr>
        <w:t>Чехов тоже писал прозу; его талант развивался в русле ведущей литературной тенденции. Но среди написанного Чеховым нет рома</w:t>
      </w:r>
      <w:r w:rsidRPr="007627C8">
        <w:rPr>
          <w:rFonts w:ascii="Times New Roman" w:hAnsi="Times New Roman" w:cs="Times New Roman"/>
          <w:color w:val="000000"/>
        </w:rPr>
        <w:softHyphen/>
        <w:t>нов, нет крупных по объему произведений. Область его деятель</w:t>
      </w:r>
      <w:r w:rsidRPr="007627C8">
        <w:rPr>
          <w:rFonts w:ascii="Times New Roman" w:hAnsi="Times New Roman" w:cs="Times New Roman"/>
          <w:color w:val="000000"/>
        </w:rPr>
        <w:softHyphen/>
        <w:t xml:space="preserve">ности — нероманные жанры: повесть, рассказ. Автор «Палаты № 6» и </w:t>
      </w:r>
      <w:r>
        <w:rPr>
          <w:rFonts w:ascii="Times New Roman" w:hAnsi="Times New Roman" w:cs="Times New Roman"/>
          <w:color w:val="000000"/>
        </w:rPr>
        <w:t>«</w:t>
      </w:r>
      <w:r w:rsidRPr="007627C8">
        <w:rPr>
          <w:rFonts w:ascii="Times New Roman" w:hAnsi="Times New Roman" w:cs="Times New Roman"/>
          <w:color w:val="000000"/>
        </w:rPr>
        <w:t>Дамы с собачкой» настойчиво стремился к краткости, к сжатому, плотному повествованию. Конечно, краткость сама по себе отнюдь не безусловное достоинство и не всегда «сестра таланта»; похвала краткости предполагает умение немногими словами сказать о мно</w:t>
      </w:r>
      <w:r w:rsidRPr="007627C8">
        <w:rPr>
          <w:rFonts w:ascii="Times New Roman" w:hAnsi="Times New Roman" w:cs="Times New Roman"/>
          <w:color w:val="000000"/>
        </w:rPr>
        <w:softHyphen/>
        <w:t xml:space="preserve">гом, насытить скупую речь богатым внутренним содержанием. Вот этим умением как раз и обладал Чехов. Потому его малая проза и </w:t>
      </w:r>
      <w:r>
        <w:rPr>
          <w:rFonts w:ascii="Times New Roman" w:hAnsi="Times New Roman" w:cs="Times New Roman"/>
          <w:color w:val="000000"/>
        </w:rPr>
        <w:t>вс</w:t>
      </w:r>
      <w:r w:rsidRPr="007627C8">
        <w:rPr>
          <w:rFonts w:ascii="Times New Roman" w:hAnsi="Times New Roman" w:cs="Times New Roman"/>
          <w:color w:val="000000"/>
        </w:rPr>
        <w:t>тала в один ряд с большими романами, ознаменовала собой этап в истории повествовательного искусства.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627C8">
        <w:rPr>
          <w:rFonts w:ascii="Times New Roman" w:hAnsi="Times New Roman" w:cs="Times New Roman"/>
          <w:color w:val="000000"/>
        </w:rPr>
        <w:t>Пробой сил для Чехова явилась юмористика; он дебютировал на страницах тогдашних юмористических журналов (от которых ведут свою родословную современные издания типа «Крокодила»). Таким журналам требовались, в первую очередь, рассказы-миниатюры, рассказы-«сценки», рассчитанные на мгновенный комический эффект. Чехов учится извлекать смех из хорошо знакомых вещей, ищет смешное в обыденном, в примелькавшемся. Его юморески подобны зарисовкам с натуры, его «сценки», говоря сегодняшним языком, будто сняты скрытой камерой. Случай в театре («Смерть чинов</w:t>
      </w:r>
      <w:r w:rsidRPr="007627C8">
        <w:rPr>
          <w:rFonts w:ascii="Times New Roman" w:hAnsi="Times New Roman" w:cs="Times New Roman"/>
          <w:color w:val="000000"/>
        </w:rPr>
        <w:softHyphen/>
        <w:t>ника»), встреча на вокзале («Толстый и тонкий»), беседа в вагоне поезда («Загадочная натура»), разговор за обеденным столом («Тор</w:t>
      </w:r>
      <w:r w:rsidRPr="007627C8">
        <w:rPr>
          <w:rFonts w:ascii="Times New Roman" w:hAnsi="Times New Roman" w:cs="Times New Roman"/>
          <w:color w:val="000000"/>
        </w:rPr>
        <w:softHyphen/>
        <w:t>жество победителя») — вот типичные для Чехова-юмориста ситуации. А типичный чеховский персонаж — это человек из толпы, один из многих. Смех он вызывает не какими-то странностями или причудами, а, наоборот, своими в общем-то заурядными поступками. Смешно, но, как правило, не анекдотично, заставляет смеяться, 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7627C8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е</w:t>
      </w:r>
      <w:r w:rsidRPr="007627C8">
        <w:rPr>
          <w:rFonts w:ascii="Times New Roman" w:hAnsi="Times New Roman" w:cs="Times New Roman"/>
          <w:color w:val="000000"/>
        </w:rPr>
        <w:t xml:space="preserve"> изумляет, не поражает. Тем существеннее вопрос: над чем смеемся</w:t>
      </w:r>
      <w:r>
        <w:rPr>
          <w:rFonts w:ascii="Times New Roman" w:hAnsi="Times New Roman" w:cs="Times New Roman"/>
          <w:color w:val="000000"/>
        </w:rPr>
        <w:t>?</w:t>
      </w:r>
      <w:r w:rsidRPr="007627C8">
        <w:rPr>
          <w:rFonts w:ascii="Times New Roman" w:hAnsi="Times New Roman" w:cs="Times New Roman"/>
        </w:rPr>
        <w:t xml:space="preserve"> 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 xml:space="preserve">Бывает так, что повод для смеха дает забавное происшествие, невинное недоразумение, как в рассказах «Налим», «Лошадиная фамилия», «Заблудшие». Юмор здесь близок к шутке, к веселому розыгрышу. Но подобное у Чехова наблюдается не слишком часто. Ядро юмористики образуют рассказы другого рода — не веселые, а насмешливые, и насмешка в них </w:t>
      </w:r>
      <w:r>
        <w:rPr>
          <w:rFonts w:ascii="Times New Roman" w:hAnsi="Times New Roman" w:cs="Times New Roman"/>
          <w:color w:val="000000"/>
        </w:rPr>
        <w:t>— колючая, ядовитая. Ей присуща</w:t>
      </w:r>
      <w:r w:rsidRPr="007627C8">
        <w:rPr>
          <w:rFonts w:ascii="Times New Roman" w:hAnsi="Times New Roman" w:cs="Times New Roman"/>
          <w:color w:val="000000"/>
        </w:rPr>
        <w:t xml:space="preserve"> острота злободневности.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Чехов жил в обществе, где существовала лестница чинов и званий, где повсеместно действовало правило «чин чина почитай»; на том -   держались и общественный порядок, и общественные отношения, не только служебные, но и зачастую бытовые, семейные. Идея со</w:t>
      </w:r>
      <w:r w:rsidRPr="007627C8">
        <w:rPr>
          <w:rFonts w:ascii="Times New Roman" w:hAnsi="Times New Roman" w:cs="Times New Roman"/>
          <w:color w:val="000000"/>
        </w:rPr>
        <w:softHyphen/>
        <w:t>циального  неравенства формировала обывательскую мораль:  рос</w:t>
      </w:r>
      <w:r w:rsidRPr="007627C8">
        <w:rPr>
          <w:rFonts w:ascii="Times New Roman" w:hAnsi="Times New Roman" w:cs="Times New Roman"/>
          <w:color w:val="000000"/>
        </w:rPr>
        <w:softHyphen/>
        <w:t xml:space="preserve">сийскому обывателю с детства внушали необходимость слушаться, подчиняться, заискивать, льстить. В жилах обывателя текла, по </w:t>
      </w:r>
      <w:r>
        <w:rPr>
          <w:rFonts w:ascii="Times New Roman" w:hAnsi="Times New Roman" w:cs="Times New Roman"/>
          <w:color w:val="000000"/>
        </w:rPr>
        <w:t>с</w:t>
      </w:r>
      <w:r w:rsidRPr="007627C8">
        <w:rPr>
          <w:rFonts w:ascii="Times New Roman" w:hAnsi="Times New Roman" w:cs="Times New Roman"/>
          <w:color w:val="000000"/>
        </w:rPr>
        <w:t>ловам Чехова, «рабская кровь». Это и служило едва ли не основным объектом чеховского смеха.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Чехов исходил из представления об абсолютной ценности человеческого достоинства, и ничто в его глазах не оправдывало «откло</w:t>
      </w:r>
      <w:r w:rsidRPr="007627C8">
        <w:rPr>
          <w:rFonts w:ascii="Times New Roman" w:hAnsi="Times New Roman" w:cs="Times New Roman"/>
          <w:color w:val="000000"/>
        </w:rPr>
        <w:softHyphen/>
        <w:t>нения от нормы», т. е. нравственно ущербного, недостойного пове</w:t>
      </w:r>
      <w:r w:rsidRPr="007627C8">
        <w:rPr>
          <w:rFonts w:ascii="Times New Roman" w:hAnsi="Times New Roman" w:cs="Times New Roman"/>
          <w:color w:val="000000"/>
        </w:rPr>
        <w:softHyphen/>
        <w:t>дения. Ничто — значит, ни положение человека, ни уровень его развития, ни давление обстоятельств. В мире Чехова ни для кого не делается исключений: со всех одинаковый спрос.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Герой многих рассказов писателя — неприметный, «тонкий» чиновник, принадлежащий, по своему образу жизни, к социальным низам. Его удел — быть в зависимости, в вечном подчинении. Чехов об этом помнит, но не об этом ведет речь. При встрече нижестоя</w:t>
      </w:r>
      <w:r w:rsidRPr="007627C8">
        <w:rPr>
          <w:rFonts w:ascii="Times New Roman" w:hAnsi="Times New Roman" w:cs="Times New Roman"/>
          <w:color w:val="000000"/>
        </w:rPr>
        <w:softHyphen/>
        <w:t>щего с вышестоящим, подчиненного с начальником («Смерть чинов</w:t>
      </w:r>
      <w:r w:rsidRPr="007627C8">
        <w:rPr>
          <w:rFonts w:ascii="Times New Roman" w:hAnsi="Times New Roman" w:cs="Times New Roman"/>
          <w:color w:val="000000"/>
        </w:rPr>
        <w:softHyphen/>
        <w:t>ника», «Толстый и тонкий», «Либерал») второй ведь не принуждает первого сгибать спину — первый сгибается добровольно. Вот глав</w:t>
      </w:r>
      <w:r w:rsidRPr="007627C8">
        <w:rPr>
          <w:rFonts w:ascii="Times New Roman" w:hAnsi="Times New Roman" w:cs="Times New Roman"/>
          <w:color w:val="000000"/>
        </w:rPr>
        <w:softHyphen/>
        <w:t>ное: добровольно. Истоки самоунижения остаются в стороне, мы видим только сам факт, сам поступок, заслуживающий осмеяния. И Чехов нисколько не смягчает своего смеха — не допускает скидки на положение «маленького человека».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Или: барин и гувернантка («Дочь Альбиона»). Социальная дис</w:t>
      </w:r>
      <w:r w:rsidRPr="007627C8">
        <w:rPr>
          <w:rFonts w:ascii="Times New Roman" w:hAnsi="Times New Roman" w:cs="Times New Roman"/>
          <w:color w:val="000000"/>
        </w:rPr>
        <w:softHyphen/>
        <w:t>танция между ними бесспорна. Нет, однако, нравственной разницы: он обнаруживает первобытное бесстыдство, она — чопорную терпимость, и в результате оба — одинаково смехотворны.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Не просто бесстыден, а откровенно агрессивен, власть имущий в рассказе «Маска»: он без стеснения хамит и оскорбляет. Но тем непригляднее оскорбленные, отвечающие на хамство лакейским угодничеством, опять же добровольным. Не ослабевает насмешка и тогда, когда хам пускает в ход кулаки — ибо его жертва не страдает, а блаженствует («Капитанский мундир»). Портной, получивший затрещину от заказчика, от «его благородия», удовлетворенно заключает: «Сейчас видать настоящих господ!» Здесь смех уже на грани издевки...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Привычка прислуживаться, доведенная до крайности, может принять и опасную форму; так в</w:t>
      </w:r>
      <w:r>
        <w:rPr>
          <w:rFonts w:ascii="Times New Roman" w:hAnsi="Times New Roman" w:cs="Times New Roman"/>
          <w:color w:val="000000"/>
        </w:rPr>
        <w:t>о</w:t>
      </w:r>
      <w:r w:rsidRPr="007627C8">
        <w:rPr>
          <w:rFonts w:ascii="Times New Roman" w:hAnsi="Times New Roman" w:cs="Times New Roman"/>
          <w:color w:val="000000"/>
        </w:rPr>
        <w:t>зникает фигура добровольного надзирателя и доносчика («Унтер Пришибеев»). Унтер действует вопреки здравому смыслу, он выглядит посмешищем, ходячей кари</w:t>
      </w:r>
      <w:r w:rsidRPr="007627C8">
        <w:rPr>
          <w:rFonts w:ascii="Times New Roman" w:hAnsi="Times New Roman" w:cs="Times New Roman"/>
          <w:color w:val="000000"/>
        </w:rPr>
        <w:softHyphen/>
        <w:t>катурой, но от его тупого усердия исходит реальное зло. В При</w:t>
      </w:r>
      <w:r>
        <w:rPr>
          <w:rFonts w:ascii="Times New Roman" w:hAnsi="Times New Roman" w:cs="Times New Roman"/>
          <w:color w:val="000000"/>
        </w:rPr>
        <w:t>ш</w:t>
      </w:r>
      <w:r w:rsidRPr="007627C8">
        <w:rPr>
          <w:rFonts w:ascii="Times New Roman" w:hAnsi="Times New Roman" w:cs="Times New Roman"/>
          <w:color w:val="000000"/>
        </w:rPr>
        <w:t>ибееве, как в кривом зеркале, уродливо отразилась самая суть полицейско-бюрократического режима.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Явным порокам, дурным привычкам сопутствуют, как водится, мелкие грешки, и это тоже пища для чеховского юмора. Галерею комических лиц пополняют учитель гимназии, украсивший, по случаю званого обеда, свою грудь чужой наградой («Орден») и писарь, компенсирующий свою униженность посещением сомни</w:t>
      </w:r>
      <w:r w:rsidRPr="007627C8">
        <w:rPr>
          <w:rFonts w:ascii="Times New Roman" w:hAnsi="Times New Roman" w:cs="Times New Roman"/>
          <w:color w:val="000000"/>
        </w:rPr>
        <w:softHyphen/>
        <w:t>тельного заведения («Ворона»), и еще компания канцеляристов, заменивших игральные карты фотографиями сослуживцев и согла</w:t>
      </w:r>
      <w:r w:rsidRPr="007627C8">
        <w:rPr>
          <w:rFonts w:ascii="Times New Roman" w:hAnsi="Times New Roman" w:cs="Times New Roman"/>
          <w:color w:val="000000"/>
        </w:rPr>
        <w:softHyphen/>
        <w:t>совавших правила игры с табелью о рангах («Винт»). Убогие про</w:t>
      </w:r>
      <w:r w:rsidRPr="007627C8">
        <w:rPr>
          <w:rFonts w:ascii="Times New Roman" w:hAnsi="Times New Roman" w:cs="Times New Roman"/>
          <w:color w:val="000000"/>
        </w:rPr>
        <w:softHyphen/>
        <w:t>делки вполне удовлетворяют амбиции расхрабрившегося обывателя. Кстати, учителю дана значащая фамилия — Пустяков. Для своей эпохи пустяковы были не менее симптоматичны, чем пришибеевы.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Чехов вновь и вновь возвращается к занимающему его предмету, и каждый раз находит в нем новые черты и черточки. Писатель верен себе, но не повторяется; различное в едином — признак подлинного искусства.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Персонажи чеховских юморесок прочно запоминаются, а иные, вроде Червякова или Пришибеева, вошли в основной фонд нашего духовного опыта. При осмыслении жизни, жизненных процессов на «сценки» Чехова ссылаются не менее охотно, чем на романы Дос</w:t>
      </w:r>
      <w:r w:rsidRPr="007627C8">
        <w:rPr>
          <w:rFonts w:ascii="Times New Roman" w:hAnsi="Times New Roman" w:cs="Times New Roman"/>
          <w:color w:val="000000"/>
        </w:rPr>
        <w:softHyphen/>
        <w:t>тоевского, Толстого. И не случайно: в «сценке» перед нами — полно</w:t>
      </w:r>
      <w:r w:rsidRPr="007627C8">
        <w:rPr>
          <w:rFonts w:ascii="Times New Roman" w:hAnsi="Times New Roman" w:cs="Times New Roman"/>
          <w:color w:val="000000"/>
        </w:rPr>
        <w:softHyphen/>
        <w:t>кровный характер, завершенный образ. Внешне — зарисовка с натуры, а по сути — глубокое художественное обобщение. Тем, собственно, Чехов и отличается от своих многочисленных собратьев по перу — от тех, с кем он вместе выступал на страницах юморис</w:t>
      </w:r>
      <w:r w:rsidRPr="007627C8">
        <w:rPr>
          <w:rFonts w:ascii="Times New Roman" w:hAnsi="Times New Roman" w:cs="Times New Roman"/>
          <w:color w:val="000000"/>
        </w:rPr>
        <w:softHyphen/>
        <w:t>тических изданий. Имена Лейкина, Билибина, Мясницкого сегодня известны только узким специалистам, а ведь они были писателями небесталанными и некогда пользовались популярностью. Но, умея смешить, они не умели обобщать, не умели говорить с читателем на языке образов-характеров, и потому их сочинения не выдержали самого главного испытания — испытания временем.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Чехов начинал с юмора и вместе с тем не только с юмора. В состав его раннего творчества (1880—1887) входят и рассказы драмати</w:t>
      </w:r>
      <w:r w:rsidRPr="007627C8">
        <w:rPr>
          <w:rFonts w:ascii="Times New Roman" w:hAnsi="Times New Roman" w:cs="Times New Roman"/>
          <w:color w:val="000000"/>
        </w:rPr>
        <w:softHyphen/>
        <w:t>ческого плана, причем удельный вес этих рассказов год от года возрастает. Правда, резкой черты между драматическими и юмо</w:t>
      </w:r>
      <w:r w:rsidRPr="007627C8">
        <w:rPr>
          <w:rFonts w:ascii="Times New Roman" w:hAnsi="Times New Roman" w:cs="Times New Roman"/>
          <w:color w:val="000000"/>
        </w:rPr>
        <w:softHyphen/>
        <w:t>ристическими произведениями провести нельзя, поскольку первые норой не свободны от комизма, от комических моментов. И все же черта ощущается, и она существенна.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Быт и будни для Чехова не одноцветны, и будничные лица не однотипны. Смешна надменно-равнодушная «дочь Альбиона», но совсем другими глазами мы смотрим на гувернантку из рассказа «Переполох»— потому другими, что она остро реагирует на нане</w:t>
      </w:r>
      <w:r w:rsidRPr="007627C8">
        <w:rPr>
          <w:rFonts w:ascii="Times New Roman" w:hAnsi="Times New Roman" w:cs="Times New Roman"/>
          <w:color w:val="000000"/>
        </w:rPr>
        <w:softHyphen/>
        <w:t>сенное ей оскорбление, что она способна обидеться и возмутиться. О ней сказано: «чувствительная девица», и ее чувствительность</w:t>
      </w:r>
      <w:r w:rsidRPr="007627C8">
        <w:rPr>
          <w:rFonts w:ascii="Times New Roman" w:hAnsi="Times New Roman" w:cs="Times New Roman"/>
        </w:rPr>
        <w:t xml:space="preserve"> </w:t>
      </w:r>
      <w:r w:rsidRPr="007627C8">
        <w:rPr>
          <w:rFonts w:ascii="Times New Roman" w:hAnsi="Times New Roman" w:cs="Times New Roman"/>
          <w:color w:val="000000"/>
        </w:rPr>
        <w:t>несколько комична, однако преобладает в изображении «девизы» драматическое начало. Это тоже «маленький человек», только уже не. с «рабской кровью».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Рядом — рассказ о «хористке», стоящей на социальной лестнице еще ниже гувернантки. И впечатление она производит жалкое: в присутствии «благородно одетой» дамы —робеет, краснеет. Зна</w:t>
      </w:r>
      <w:r w:rsidRPr="007627C8">
        <w:rPr>
          <w:rFonts w:ascii="Times New Roman" w:hAnsi="Times New Roman" w:cs="Times New Roman"/>
          <w:color w:val="000000"/>
        </w:rPr>
        <w:softHyphen/>
        <w:t>комый нам по юмору тип поведения. Но есть разница: в минуту, когда жалкую Пашу хотят унизить, она распрямляется — она совершает поступок, возвышающий униженную над ее унижением. Пусть на одну минуту, но возвышает. И это дает Чехову право писать о ней в драматическом тоне.</w:t>
      </w:r>
    </w:p>
    <w:p w:rsidR="007627C8" w:rsidRDefault="007627C8" w:rsidP="007627C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У дамы «из порядочных» свое горе: муж растратил казенные деньги, семье угрожает «позор и нищета». Состояние ее можно понять. Но для Чехова понять — не значит простить. По отношению к «хористке» дама допускает бестактность, бесцеремонность, и это «отклонение» от нормы поведения так же нельзя извинить ее со</w:t>
      </w:r>
      <w:r>
        <w:rPr>
          <w:rFonts w:ascii="Times New Roman" w:hAnsi="Times New Roman" w:cs="Times New Roman"/>
          <w:color w:val="000000"/>
        </w:rPr>
        <w:t>с</w:t>
      </w:r>
      <w:r w:rsidRPr="007627C8">
        <w:rPr>
          <w:rFonts w:ascii="Times New Roman" w:hAnsi="Times New Roman" w:cs="Times New Roman"/>
          <w:color w:val="000000"/>
        </w:rPr>
        <w:t>тоянием, как угодничество «тонкого» чиновника — его положением. Чехов определенно внушает нам неприязнь к человеку, достойному, казалось бы, сочувствия.</w:t>
      </w:r>
    </w:p>
    <w:p w:rsidR="00434349" w:rsidRDefault="007627C8" w:rsidP="004343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7627C8">
        <w:rPr>
          <w:rFonts w:ascii="Times New Roman" w:hAnsi="Times New Roman" w:cs="Times New Roman"/>
          <w:color w:val="000000"/>
        </w:rPr>
        <w:t>Еще сложнее ситуация в рассказе «Враги». Перед нами — двое мужчин, каждый из  которых по-своему несчастен: у одного умер единственный сын, у другого жена сбежала с любовником. Несчастья, разные, и различны сами мужчины, различен их облик, их манеры. Один приятнее, симпатичнее другого. Но суть не в этом, а в том, что свое горе заслоняет для каждого из них чужую беду, и где, по мысли Чехова, должно было возникнуть взаимосближение, там. вспыхивает вражда. «Эгоизм несчастных»— все равно эгоизм, и сколь бы тяжелым ни было, это зрелище, авторская оценка его недвусмысленно отрицательна.</w:t>
      </w:r>
    </w:p>
    <w:p w:rsidR="007627C8" w:rsidRPr="007627C8" w:rsidRDefault="007627C8" w:rsidP="00D617A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627C8">
        <w:rPr>
          <w:rFonts w:ascii="Times New Roman" w:hAnsi="Times New Roman" w:cs="Times New Roman"/>
          <w:color w:val="000000"/>
        </w:rPr>
        <w:t>Вырабатывая свои ценностные о</w:t>
      </w:r>
      <w:r w:rsidR="00434349">
        <w:rPr>
          <w:rFonts w:ascii="Times New Roman" w:hAnsi="Times New Roman" w:cs="Times New Roman"/>
          <w:color w:val="000000"/>
        </w:rPr>
        <w:t>р</w:t>
      </w:r>
      <w:r w:rsidRPr="007627C8">
        <w:rPr>
          <w:rFonts w:ascii="Times New Roman" w:hAnsi="Times New Roman" w:cs="Times New Roman"/>
          <w:color w:val="000000"/>
        </w:rPr>
        <w:t>иентиры, Чехов на одно из главных мест поставил понятие воспитанности'. Понятие это вме</w:t>
      </w:r>
      <w:r w:rsidRPr="007627C8">
        <w:rPr>
          <w:rFonts w:ascii="Times New Roman" w:hAnsi="Times New Roman" w:cs="Times New Roman"/>
          <w:color w:val="000000"/>
        </w:rPr>
        <w:softHyphen/>
        <w:t>щало в себя многое. Одно из писем молодого Чехова, адресованное брату (Николаю), содержит развернутую характеристику «воспи</w:t>
      </w:r>
      <w:r w:rsidRPr="007627C8">
        <w:rPr>
          <w:rFonts w:ascii="Times New Roman" w:hAnsi="Times New Roman" w:cs="Times New Roman"/>
          <w:color w:val="000000"/>
        </w:rPr>
        <w:softHyphen/>
        <w:t>танных людей»: «Воспитанные люди... уважают человеческую личность», «боятся лжи, как огня», «не суетны», «болеют душой и от того, чего не увидишь простым глазом», они небезразличны к мело</w:t>
      </w:r>
      <w:r w:rsidRPr="007627C8">
        <w:rPr>
          <w:rFonts w:ascii="Times New Roman" w:hAnsi="Times New Roman" w:cs="Times New Roman"/>
          <w:color w:val="000000"/>
        </w:rPr>
        <w:softHyphen/>
        <w:t>чам — «не могут уснуть в одежде», «дышать дрянным воздухом, шагать по оплеванному полу». Малое тут неотделимо от большого, этика — от гигиены, принципиальность — от щепетильности. В письме-декларации, в котором Чехов со всей очевидностью форму</w:t>
      </w:r>
      <w:r w:rsidRPr="007627C8">
        <w:rPr>
          <w:rFonts w:ascii="Times New Roman" w:hAnsi="Times New Roman" w:cs="Times New Roman"/>
          <w:color w:val="000000"/>
        </w:rPr>
        <w:softHyphen/>
        <w:t>лирует нравственную норму, отчетливо вырисовывается и его авто</w:t>
      </w:r>
      <w:r w:rsidRPr="007627C8">
        <w:rPr>
          <w:rFonts w:ascii="Times New Roman" w:hAnsi="Times New Roman" w:cs="Times New Roman"/>
          <w:color w:val="000000"/>
        </w:rPr>
        <w:softHyphen/>
        <w:t>портрет. Из биографии Чехова явствует, что у него школе писательства, развитию худо</w:t>
      </w:r>
      <w:r w:rsidR="00D617A4">
        <w:rPr>
          <w:rFonts w:ascii="Times New Roman" w:hAnsi="Times New Roman" w:cs="Times New Roman"/>
          <w:color w:val="000000"/>
        </w:rPr>
        <w:t>жественного дара предшествует и</w:t>
      </w:r>
      <w:r w:rsidRPr="007627C8">
        <w:rPr>
          <w:rFonts w:ascii="Times New Roman" w:hAnsi="Times New Roman" w:cs="Times New Roman"/>
          <w:color w:val="000000"/>
        </w:rPr>
        <w:t xml:space="preserve"> сопут</w:t>
      </w:r>
      <w:r w:rsidRPr="007627C8">
        <w:rPr>
          <w:rFonts w:ascii="Times New Roman" w:hAnsi="Times New Roman" w:cs="Times New Roman"/>
          <w:color w:val="000000"/>
        </w:rPr>
        <w:softHyphen/>
        <w:t>ствует школа самовоспитания, процесс внутреннего, духовного самоопределения. Чеховская требовательность сполна оплачена его лич</w:t>
      </w:r>
      <w:r w:rsidRPr="007627C8">
        <w:rPr>
          <w:rFonts w:ascii="Times New Roman" w:hAnsi="Times New Roman" w:cs="Times New Roman"/>
          <w:color w:val="000000"/>
        </w:rPr>
        <w:softHyphen/>
        <w:t>ными испытаниями и обретениями. Строгий суд над своими героями молодой писатель вершил в опоре на собственный жизненный, человеческий опыт. Он требовал того, чего добился сам.</w:t>
      </w:r>
    </w:p>
    <w:p w:rsidR="007627C8" w:rsidRPr="007627C8" w:rsidRDefault="007627C8" w:rsidP="00D617A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7627C8">
        <w:rPr>
          <w:rFonts w:ascii="Times New Roman" w:hAnsi="Times New Roman" w:cs="Times New Roman"/>
          <w:color w:val="000000"/>
        </w:rPr>
        <w:t>Чехов рос в семье лавочника, где царили грубые нравы, где душу ребенка отравляли пошлыми, ханжескими поучениями, и для него воспитать себя означало преодолеть воздействие среды, уже сделав</w:t>
      </w:r>
      <w:r w:rsidRPr="007627C8">
        <w:rPr>
          <w:rFonts w:ascii="Times New Roman" w:hAnsi="Times New Roman" w:cs="Times New Roman"/>
          <w:color w:val="000000"/>
        </w:rPr>
        <w:softHyphen/>
        <w:t>шейся регулятором повседневного поведения. Нелегкая задача! Понадобились неимоверные усилия, чтобы «выдавить из себя раба», чтобы всемерно и ежечасно поощряемое «сознание своего ничто</w:t>
      </w:r>
      <w:r w:rsidRPr="007627C8">
        <w:rPr>
          <w:rFonts w:ascii="Times New Roman" w:hAnsi="Times New Roman" w:cs="Times New Roman"/>
          <w:color w:val="000000"/>
        </w:rPr>
        <w:softHyphen/>
        <w:t>жества» вытеснить — и бесповоротно — «уважением к человеческой личности». Именно эта победа над самим собой явилась для Чехова налогом становления и роста его творческой индивидуальности и в немалой степени предопределила силу его смеха, весомость драма</w:t>
      </w:r>
      <w:r w:rsidRPr="007627C8">
        <w:rPr>
          <w:rFonts w:ascii="Times New Roman" w:hAnsi="Times New Roman" w:cs="Times New Roman"/>
          <w:color w:val="000000"/>
        </w:rPr>
        <w:softHyphen/>
        <w:t>тического повествования.</w:t>
      </w:r>
      <w:bookmarkStart w:id="0" w:name="_GoBack"/>
      <w:bookmarkEnd w:id="0"/>
    </w:p>
    <w:sectPr w:rsidR="007627C8" w:rsidRPr="007627C8" w:rsidSect="00936341">
      <w:pgSz w:w="11906" w:h="16838" w:code="9"/>
      <w:pgMar w:top="1134" w:right="1134" w:bottom="1134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SL Times New Roma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7C8"/>
    <w:rsid w:val="00034604"/>
    <w:rsid w:val="000437FC"/>
    <w:rsid w:val="00044BDF"/>
    <w:rsid w:val="000648AB"/>
    <w:rsid w:val="000B05F2"/>
    <w:rsid w:val="000D591E"/>
    <w:rsid w:val="001463E6"/>
    <w:rsid w:val="00161CAF"/>
    <w:rsid w:val="001C4EEC"/>
    <w:rsid w:val="002003AD"/>
    <w:rsid w:val="0022538C"/>
    <w:rsid w:val="00254D2F"/>
    <w:rsid w:val="00256E93"/>
    <w:rsid w:val="002A4F3D"/>
    <w:rsid w:val="002E7462"/>
    <w:rsid w:val="0031347F"/>
    <w:rsid w:val="0038331D"/>
    <w:rsid w:val="00433576"/>
    <w:rsid w:val="00434349"/>
    <w:rsid w:val="004820DE"/>
    <w:rsid w:val="004C4A31"/>
    <w:rsid w:val="004D7A60"/>
    <w:rsid w:val="004F169D"/>
    <w:rsid w:val="004F3C2E"/>
    <w:rsid w:val="004F57A3"/>
    <w:rsid w:val="00513BF2"/>
    <w:rsid w:val="00516C5A"/>
    <w:rsid w:val="00527325"/>
    <w:rsid w:val="0053265E"/>
    <w:rsid w:val="00553F2E"/>
    <w:rsid w:val="0061250B"/>
    <w:rsid w:val="006829AC"/>
    <w:rsid w:val="006B0BFC"/>
    <w:rsid w:val="0072494B"/>
    <w:rsid w:val="007627C8"/>
    <w:rsid w:val="00793A03"/>
    <w:rsid w:val="007A37FE"/>
    <w:rsid w:val="007A7D03"/>
    <w:rsid w:val="008751D6"/>
    <w:rsid w:val="008C438B"/>
    <w:rsid w:val="008F78FE"/>
    <w:rsid w:val="00936341"/>
    <w:rsid w:val="009366A5"/>
    <w:rsid w:val="00961C5D"/>
    <w:rsid w:val="00961E8A"/>
    <w:rsid w:val="00A566DF"/>
    <w:rsid w:val="00AB3004"/>
    <w:rsid w:val="00AC1BD7"/>
    <w:rsid w:val="00B11104"/>
    <w:rsid w:val="00B14D92"/>
    <w:rsid w:val="00B27A81"/>
    <w:rsid w:val="00B30AD7"/>
    <w:rsid w:val="00B91577"/>
    <w:rsid w:val="00BD6C42"/>
    <w:rsid w:val="00BE5263"/>
    <w:rsid w:val="00BF2C2A"/>
    <w:rsid w:val="00C079F6"/>
    <w:rsid w:val="00C15A82"/>
    <w:rsid w:val="00C30957"/>
    <w:rsid w:val="00C7226D"/>
    <w:rsid w:val="00C94E38"/>
    <w:rsid w:val="00CD3E06"/>
    <w:rsid w:val="00D617A4"/>
    <w:rsid w:val="00D659BF"/>
    <w:rsid w:val="00DA2816"/>
    <w:rsid w:val="00E56B20"/>
    <w:rsid w:val="00E61A65"/>
    <w:rsid w:val="00E94A39"/>
    <w:rsid w:val="00EA703B"/>
    <w:rsid w:val="00ED08E5"/>
    <w:rsid w:val="00EE17A7"/>
    <w:rsid w:val="00F0031E"/>
    <w:rsid w:val="00F23D77"/>
    <w:rsid w:val="00F27AC8"/>
    <w:rsid w:val="00F434E3"/>
    <w:rsid w:val="00F505FE"/>
    <w:rsid w:val="00FB056A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EFEE7A-66A3-4DA5-B228-6D84E944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INSL Times New Roman" w:hAnsi="INSL Times New Roman" w:cs="INSL 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ЧЕХОВСКОГО РАССКАЗА</vt:lpstr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ЧЕХОВСКОГО РАССКАЗА</dc:title>
  <dc:subject/>
  <dc:creator>User</dc:creator>
  <cp:keywords/>
  <dc:description/>
  <cp:lastModifiedBy>admin</cp:lastModifiedBy>
  <cp:revision>2</cp:revision>
  <cp:lastPrinted>2005-11-24T14:05:00Z</cp:lastPrinted>
  <dcterms:created xsi:type="dcterms:W3CDTF">2014-03-12T07:40:00Z</dcterms:created>
  <dcterms:modified xsi:type="dcterms:W3CDTF">2014-03-12T07:40:00Z</dcterms:modified>
</cp:coreProperties>
</file>