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40" w:rsidRPr="00D311F7" w:rsidRDefault="00C52140" w:rsidP="00C52140">
      <w:pPr>
        <w:spacing w:before="120"/>
        <w:jc w:val="center"/>
        <w:rPr>
          <w:b/>
          <w:bCs/>
          <w:sz w:val="32"/>
          <w:szCs w:val="32"/>
        </w:rPr>
      </w:pPr>
      <w:r w:rsidRPr="00D311F7">
        <w:rPr>
          <w:b/>
          <w:bCs/>
          <w:sz w:val="32"/>
          <w:szCs w:val="32"/>
        </w:rPr>
        <w:t xml:space="preserve">Охрана труда: </w:t>
      </w:r>
      <w:bookmarkStart w:id="0" w:name="2.1"/>
      <w:bookmarkEnd w:id="0"/>
      <w:r w:rsidRPr="00D311F7">
        <w:rPr>
          <w:b/>
          <w:bCs/>
          <w:sz w:val="32"/>
          <w:szCs w:val="32"/>
        </w:rPr>
        <w:t xml:space="preserve">основные определения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Важнейшей частью курса "Безопасность жизнедеятельности" является охрана труда, как область знаний и система, изучающая и обеспечивающая безопасность человека в условиях производства.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Безопасность - это отсутствие недопустимого риска, связанного с возможностью нанесения ущерба.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Безопасные условия труда - это условия труда,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Охрана труда (ОТ) - это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В свою очередь, охрана труда использует достижения в таких областях научных исследований, как "Гигиена труда", "Промышленная санитария", "Эргономика", "Техническая эстетика", "Техника безопасности" и др.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Гигиена труда - это система обеспечения здоровья работающих в процессе трудовой деятельности, включающая правовые, социально-экономические, организационно-технические и иные мероприятия.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Промышленная санитария - это комплекс мероприятий, имеющих цель довести до приемлемого уровня риск воздействия на работника неблагоприятных условий производственной среды.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Негативные факторы трудового процесса приводят к снижению трудоспособности и ухудшению качества выпускаемой продукции.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Длительное воздействие неблагоприятных условий труда может привести к нарушению здоровья работающего, развитию профессионального заболевания или инвалидности.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Эргономика (от греческих: ergon - работа и nomos - закон) - это наука, изучающая человека в условиях производства с целью оптимизации условий труда, орудий труда и т.п., учитывая при этом антропологию, экономию сил и др.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Техническая эстетика - это наука, изучающая производственную среду с целью её гармонизации, улучшения, удобства и красоты. Техническая эстетика является теоретической основой дизайна.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 xml:space="preserve">Техника безопасности (ТБ) - это комплекс средств и мероприятий, внедряемых в производство с целью создания здоровых и безопасных условий труда. </w:t>
      </w:r>
    </w:p>
    <w:p w:rsidR="00C52140" w:rsidRPr="00D311F7" w:rsidRDefault="00C52140" w:rsidP="00C52140">
      <w:pPr>
        <w:spacing w:before="120"/>
        <w:ind w:firstLine="567"/>
        <w:jc w:val="both"/>
      </w:pPr>
      <w:r w:rsidRPr="00D311F7">
        <w:t>Техника безопасности содержит требования, выполнение которых должно обеспечить необходимый уровень безопасности предприятия в целом, отдельных его помещений, оборудования и других элементов производственной инфраструктуры.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40"/>
    <w:rsid w:val="00014B4D"/>
    <w:rsid w:val="00051FB8"/>
    <w:rsid w:val="00095BA6"/>
    <w:rsid w:val="00210DB3"/>
    <w:rsid w:val="00224635"/>
    <w:rsid w:val="0031418A"/>
    <w:rsid w:val="00350B15"/>
    <w:rsid w:val="00377A3D"/>
    <w:rsid w:val="0052086C"/>
    <w:rsid w:val="005A2562"/>
    <w:rsid w:val="00755964"/>
    <w:rsid w:val="008C19D7"/>
    <w:rsid w:val="00A44D32"/>
    <w:rsid w:val="00C52140"/>
    <w:rsid w:val="00D311F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910D34-A839-45ED-9190-78ACFD14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4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2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2070</Characters>
  <Application>Microsoft Office Word</Application>
  <DocSecurity>0</DocSecurity>
  <Lines>17</Lines>
  <Paragraphs>4</Paragraphs>
  <ScaleCrop>false</ScaleCrop>
  <Company>Home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Охрана труда: основные определения </dc:title>
  <dc:subject/>
  <dc:creator>Alena</dc:creator>
  <cp:keywords/>
  <dc:description/>
  <cp:lastModifiedBy>admin</cp:lastModifiedBy>
  <cp:revision>2</cp:revision>
  <dcterms:created xsi:type="dcterms:W3CDTF">2014-02-19T09:10:00Z</dcterms:created>
  <dcterms:modified xsi:type="dcterms:W3CDTF">2014-02-19T09:10:00Z</dcterms:modified>
</cp:coreProperties>
</file>