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173" w:rsidRPr="00D00173" w:rsidRDefault="00D00173" w:rsidP="00D00173">
      <w:pPr>
        <w:jc w:val="center"/>
        <w:rPr>
          <w:rFonts w:ascii="Arial" w:hAnsi="Arial" w:cs="Arial"/>
          <w:sz w:val="28"/>
          <w:szCs w:val="28"/>
        </w:rPr>
      </w:pPr>
      <w:r w:rsidRPr="00D00173">
        <w:rPr>
          <w:rFonts w:ascii="Arial" w:hAnsi="Arial" w:cs="Arial"/>
          <w:b/>
          <w:bCs/>
          <w:sz w:val="28"/>
          <w:szCs w:val="28"/>
        </w:rPr>
        <w:t>Амалицкий Владимир Прохорович</w:t>
      </w:r>
      <w:r w:rsidRPr="00D00173">
        <w:rPr>
          <w:rFonts w:ascii="Arial" w:hAnsi="Arial" w:cs="Arial"/>
          <w:sz w:val="28"/>
          <w:szCs w:val="28"/>
        </w:rPr>
        <w:br/>
        <w:t>(известный геолог)</w:t>
      </w:r>
    </w:p>
    <w:p w:rsidR="007E7439" w:rsidRPr="00D00173" w:rsidRDefault="00D00173" w:rsidP="00D00173">
      <w:pPr>
        <w:jc w:val="both"/>
      </w:pPr>
      <w:r w:rsidRPr="00D00173">
        <w:rPr>
          <w:rFonts w:ascii="Arial" w:hAnsi="Arial" w:cs="Arial"/>
        </w:rPr>
        <w:br/>
        <w:t xml:space="preserve"> </w:t>
      </w:r>
      <w:r w:rsidRPr="00D00173">
        <w:rPr>
          <w:rFonts w:ascii="Arial" w:hAnsi="Arial" w:cs="Arial"/>
        </w:rPr>
        <w:br/>
        <w:t>Родился в 1860 году. По окончании курса в Петербургском университете по физико-математическому факультету принял участие в экспедиции профессора В.В. Докучаева по исследованию Нижегородской губернии в геологическом и почвенном отношениях. Здесь в пестрых мергелях А. нашел (тогда впервые) богатую фауну, которой определился возраст этих пород (пермский). Разработке вопросов, касающихся пермских отложений в России, посвящена и дальнейшая его научная деятельность. За исследование "Отложения Пермской системы Окско-Волжского бассейна" (1887) А. получил от Петербургского университета степень магистра минералогии и геогнозии. В 1886 году занял должность консерватора геологического кабинета Петербургского университета, а в 1889 году читал лекции по палеонтологии в том же университете. В 1890 году был назначен профессором Варшавского университета, а в 1904 году и варшавского политехнического института. В 1898 году, при исследовании пермских отложений по рекам Сухоне и Северной Двине, А. в песчаных линзах пермских отложений открыл богатейшее собрание звероподобных ящеров удивительной полноты и сохранности. Материал частью обработан, а большая часть еще обрабатывается. А. принимал деятельное участие и на административно-педагогическом поприще. Так, в 1901 - 1906 годах много работал по разработке нового общего устава высших учебных заведений. Немало стараний проявил А. в проведении вопроса о Саратовском университете. Будучи деканом варшавского политехнического института, А. принимал деятельное участие в организации горного отделения названного института и в организации донского политехнического института. В 1908 году А. был избран директором варшавского политехнического института. Кроме вышеупомянутых, более крупные труды А.: "Горбатовский уезд в геологическом и почвенном отношении", 1885; "О возрасте яруса пестрых мергелей в Окско-Волжском бассейне", 1886; "О русских пермских антракозидах", 1892.</w:t>
      </w:r>
      <w:bookmarkStart w:id="0" w:name="_GoBack"/>
      <w:bookmarkEnd w:id="0"/>
    </w:p>
    <w:sectPr w:rsidR="007E7439" w:rsidRPr="00D0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9D"/>
    <w:rsid w:val="003F33FE"/>
    <w:rsid w:val="007927FD"/>
    <w:rsid w:val="007E7439"/>
    <w:rsid w:val="00934270"/>
    <w:rsid w:val="00B12DE9"/>
    <w:rsid w:val="00C8189D"/>
    <w:rsid w:val="00D00173"/>
    <w:rsid w:val="00D4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AB1FD1D-BF6A-4BAE-AB01-0C5B5A0E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00173"/>
    <w:rPr>
      <w:rFonts w:ascii="Tahoma" w:hAnsi="Tahoma" w:cs="Tahoma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Амалицкий Владимир Прохорович</vt:lpstr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Амалицкий Владимир Прохорович</dc:title>
  <dc:subject/>
  <dc:creator>Пользователь</dc:creator>
  <cp:keywords/>
  <dc:description/>
  <cp:lastModifiedBy>Irina</cp:lastModifiedBy>
  <cp:revision>2</cp:revision>
  <dcterms:created xsi:type="dcterms:W3CDTF">2014-09-08T01:26:00Z</dcterms:created>
  <dcterms:modified xsi:type="dcterms:W3CDTF">2014-09-08T01:26:00Z</dcterms:modified>
</cp:coreProperties>
</file>