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BDD" w:rsidRPr="00785BDD" w:rsidRDefault="00785BDD" w:rsidP="00AB3F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85BDD">
        <w:rPr>
          <w:sz w:val="20"/>
          <w:szCs w:val="20"/>
        </w:rPr>
        <w:t>Министерство путей сообщения Российской Федерации</w:t>
      </w:r>
    </w:p>
    <w:p w:rsidR="00785BDD" w:rsidRPr="00785BDD" w:rsidRDefault="00785BDD" w:rsidP="00AB3FDF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785BDD">
        <w:rPr>
          <w:sz w:val="20"/>
          <w:szCs w:val="20"/>
        </w:rPr>
        <w:t>Дальневосточный Государственный университет путей сообщения</w:t>
      </w: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Pr="002B4469" w:rsidRDefault="00785BDD" w:rsidP="002B4469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40"/>
          <w:szCs w:val="40"/>
        </w:rPr>
      </w:pPr>
      <w:r w:rsidRPr="002B4469">
        <w:rPr>
          <w:b/>
          <w:sz w:val="40"/>
          <w:szCs w:val="40"/>
        </w:rPr>
        <w:t>КОНТРОЛЬНАЯ РАБОТА</w:t>
      </w: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 дисциплине: Этика</w:t>
      </w:r>
    </w:p>
    <w:p w:rsidR="002B4469" w:rsidRPr="002B4469" w:rsidRDefault="002B4469" w:rsidP="00AB3FDF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2B4469">
        <w:rPr>
          <w:b/>
          <w:i/>
          <w:sz w:val="28"/>
          <w:szCs w:val="28"/>
        </w:rPr>
        <w:t>На тему «Поиски оснований морали в этической рефлексии Нового времени Т. Гопс»</w:t>
      </w: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785BDD">
      <w:pPr>
        <w:widowControl w:val="0"/>
        <w:autoSpaceDE w:val="0"/>
        <w:autoSpaceDN w:val="0"/>
        <w:adjustRightInd w:val="0"/>
        <w:ind w:left="4320" w:firstLine="720"/>
        <w:jc w:val="both"/>
      </w:pPr>
      <w:r w:rsidRPr="00785BDD">
        <w:t>Выполнила: ст-ка 3 курса</w:t>
      </w:r>
    </w:p>
    <w:p w:rsidR="00785BDD" w:rsidRDefault="00785BDD" w:rsidP="00785BDD">
      <w:pPr>
        <w:widowControl w:val="0"/>
        <w:autoSpaceDE w:val="0"/>
        <w:autoSpaceDN w:val="0"/>
        <w:adjustRightInd w:val="0"/>
        <w:ind w:left="5040" w:firstLine="720"/>
        <w:jc w:val="both"/>
      </w:pPr>
      <w:r>
        <w:t xml:space="preserve">          Группы КТ02СР</w:t>
      </w:r>
    </w:p>
    <w:p w:rsidR="00785BDD" w:rsidRDefault="00785BDD" w:rsidP="00785BDD">
      <w:pPr>
        <w:widowControl w:val="0"/>
        <w:autoSpaceDE w:val="0"/>
        <w:autoSpaceDN w:val="0"/>
        <w:adjustRightInd w:val="0"/>
        <w:ind w:left="6379"/>
        <w:jc w:val="both"/>
      </w:pPr>
      <w:r>
        <w:t>Шифр 139</w:t>
      </w:r>
    </w:p>
    <w:p w:rsidR="00785BDD" w:rsidRPr="00785BDD" w:rsidRDefault="00785BDD" w:rsidP="002B4469">
      <w:pPr>
        <w:widowControl w:val="0"/>
        <w:autoSpaceDE w:val="0"/>
        <w:autoSpaceDN w:val="0"/>
        <w:adjustRightInd w:val="0"/>
        <w:spacing w:line="360" w:lineRule="auto"/>
        <w:ind w:left="6379"/>
        <w:jc w:val="both"/>
        <w:rPr>
          <w:b/>
          <w:i/>
        </w:rPr>
      </w:pPr>
      <w:r w:rsidRPr="00785BDD">
        <w:rPr>
          <w:b/>
          <w:i/>
        </w:rPr>
        <w:t>Саяпина О.А.</w:t>
      </w:r>
      <w:r w:rsidRPr="00785BDD">
        <w:rPr>
          <w:b/>
          <w:i/>
        </w:rPr>
        <w:tab/>
      </w:r>
    </w:p>
    <w:p w:rsidR="00785BDD" w:rsidRDefault="00785BDD" w:rsidP="002B4469">
      <w:pPr>
        <w:widowControl w:val="0"/>
        <w:autoSpaceDE w:val="0"/>
        <w:autoSpaceDN w:val="0"/>
        <w:adjustRightInd w:val="0"/>
        <w:spacing w:line="480" w:lineRule="auto"/>
        <w:ind w:left="4320" w:firstLine="720"/>
        <w:jc w:val="both"/>
      </w:pPr>
      <w:r>
        <w:t>Проверил: преп-ль</w:t>
      </w:r>
    </w:p>
    <w:p w:rsidR="00785BDD" w:rsidRPr="002B4469" w:rsidRDefault="002B4469" w:rsidP="002B4469">
      <w:pPr>
        <w:widowControl w:val="0"/>
        <w:autoSpaceDE w:val="0"/>
        <w:autoSpaceDN w:val="0"/>
        <w:adjustRightInd w:val="0"/>
        <w:spacing w:line="480" w:lineRule="auto"/>
        <w:ind w:left="6379"/>
        <w:jc w:val="both"/>
        <w:rPr>
          <w:b/>
          <w:i/>
        </w:rPr>
      </w:pPr>
      <w:r w:rsidRPr="002B4469">
        <w:rPr>
          <w:b/>
          <w:i/>
        </w:rPr>
        <w:t>Грызлова Т.Л.</w:t>
      </w:r>
      <w:r w:rsidR="00785BDD" w:rsidRPr="002B4469">
        <w:rPr>
          <w:b/>
          <w:i/>
        </w:rPr>
        <w:t xml:space="preserve"> </w:t>
      </w: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Default="00785BDD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785BDD" w:rsidRPr="002B4469" w:rsidRDefault="002B4469" w:rsidP="00AB3FD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г</w:t>
      </w:r>
      <w:r w:rsidRPr="002B4469">
        <w:rPr>
          <w:sz w:val="18"/>
          <w:szCs w:val="18"/>
        </w:rPr>
        <w:t>. Нерюнгри 2003 г.</w:t>
      </w:r>
    </w:p>
    <w:p w:rsidR="00AB3FDF" w:rsidRPr="00AB3FDF" w:rsidRDefault="00AB3FDF" w:rsidP="00AB3FD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AB3FDF">
        <w:rPr>
          <w:b/>
          <w:sz w:val="32"/>
          <w:szCs w:val="32"/>
        </w:rPr>
        <w:t>Введение</w:t>
      </w:r>
    </w:p>
    <w:p w:rsidR="00AB3FDF" w:rsidRPr="0015035F" w:rsidRDefault="00AB3FDF" w:rsidP="00AB3F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  <w:lang w:val="en-US"/>
        </w:rPr>
        <w:t>XVII</w:t>
      </w:r>
      <w:r w:rsidRPr="0015035F">
        <w:rPr>
          <w:sz w:val="28"/>
          <w:szCs w:val="28"/>
        </w:rPr>
        <w:t xml:space="preserve"> век - продолжение процессов, начавшихся в пе</w:t>
      </w:r>
      <w:r w:rsidRPr="0015035F">
        <w:rPr>
          <w:sz w:val="28"/>
          <w:szCs w:val="28"/>
        </w:rPr>
        <w:softHyphen/>
        <w:t>риод Возрождения - Реформации, здесь происходит ра</w:t>
      </w:r>
      <w:r w:rsidRPr="0015035F">
        <w:rPr>
          <w:sz w:val="28"/>
          <w:szCs w:val="28"/>
        </w:rPr>
        <w:softHyphen/>
        <w:t>дикальный разрыв с духовным наследием средневековья. Быстро развивается и выходит на первый план наука, которая ориентирует человека обращаться не к Священ</w:t>
      </w:r>
      <w:r w:rsidRPr="0015035F">
        <w:rPr>
          <w:sz w:val="28"/>
          <w:szCs w:val="28"/>
        </w:rPr>
        <w:softHyphen/>
        <w:t>ному писанию, а «читать книгу природы». Будущее свя</w:t>
      </w:r>
      <w:r w:rsidRPr="0015035F">
        <w:rPr>
          <w:sz w:val="28"/>
          <w:szCs w:val="28"/>
        </w:rPr>
        <w:softHyphen/>
        <w:t xml:space="preserve">зывают с совершенствованием человеческого разума. Философы </w:t>
      </w:r>
      <w:r w:rsidRPr="0015035F">
        <w:rPr>
          <w:sz w:val="28"/>
          <w:szCs w:val="28"/>
          <w:lang w:val="en-US"/>
        </w:rPr>
        <w:t>XVII</w:t>
      </w:r>
      <w:r w:rsidRPr="0015035F">
        <w:rPr>
          <w:sz w:val="28"/>
          <w:szCs w:val="28"/>
        </w:rPr>
        <w:t xml:space="preserve"> века - «адвокаты человеческой приро</w:t>
      </w:r>
      <w:r w:rsidRPr="0015035F">
        <w:rPr>
          <w:sz w:val="28"/>
          <w:szCs w:val="28"/>
        </w:rPr>
        <w:softHyphen/>
        <w:t>ды», которой суждено действовать по своим естествен</w:t>
      </w:r>
      <w:r w:rsidRPr="0015035F">
        <w:rPr>
          <w:sz w:val="28"/>
          <w:szCs w:val="28"/>
        </w:rPr>
        <w:softHyphen/>
        <w:t>ным законам, доступным для разумного понимания. Исторические перспективы представляются как оптими</w:t>
      </w:r>
      <w:r w:rsidRPr="0015035F">
        <w:rPr>
          <w:sz w:val="28"/>
          <w:szCs w:val="28"/>
        </w:rPr>
        <w:softHyphen/>
        <w:t>стические. Разрабатывается понятие «социальный про</w:t>
      </w:r>
      <w:r w:rsidRPr="0015035F">
        <w:rPr>
          <w:sz w:val="28"/>
          <w:szCs w:val="28"/>
        </w:rPr>
        <w:softHyphen/>
        <w:t>гресс».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В духовной жизни господствует установка на «прак</w:t>
      </w:r>
      <w:r w:rsidRPr="0015035F">
        <w:rPr>
          <w:sz w:val="28"/>
          <w:szCs w:val="28"/>
        </w:rPr>
        <w:softHyphen/>
        <w:t>тическую философию», где практичность понята не в этическом, а в техническом смысле. Знание нужно, что</w:t>
      </w:r>
      <w:r w:rsidRPr="0015035F">
        <w:rPr>
          <w:sz w:val="28"/>
          <w:szCs w:val="28"/>
        </w:rPr>
        <w:softHyphen/>
        <w:t>бы переделывать мир. Теология, по существу, исключа</w:t>
      </w:r>
      <w:r w:rsidRPr="0015035F">
        <w:rPr>
          <w:sz w:val="28"/>
          <w:szCs w:val="28"/>
        </w:rPr>
        <w:softHyphen/>
        <w:t>ется из философии и естествознания, остается лишь де</w:t>
      </w:r>
      <w:r w:rsidRPr="0015035F">
        <w:rPr>
          <w:sz w:val="28"/>
          <w:szCs w:val="28"/>
        </w:rPr>
        <w:softHyphen/>
        <w:t>истическое представление о Боге как создателе вселен</w:t>
      </w:r>
      <w:r w:rsidRPr="0015035F">
        <w:rPr>
          <w:sz w:val="28"/>
          <w:szCs w:val="28"/>
        </w:rPr>
        <w:softHyphen/>
        <w:t>ной, который больше не вмешивается в жизнь своего творения. В качестве познавательного идеала выступает математическое знание. Гуманитарные науки должны строиться по типу математики, тогда они могут гаран</w:t>
      </w:r>
      <w:r w:rsidRPr="0015035F">
        <w:rPr>
          <w:sz w:val="28"/>
          <w:szCs w:val="28"/>
        </w:rPr>
        <w:softHyphen/>
        <w:t>тировать практическому целеустремленному индивиду правильное поведение.</w:t>
      </w:r>
    </w:p>
    <w:p w:rsidR="00AB3FDF" w:rsidRPr="0015035F" w:rsidRDefault="00AB3FD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B3FDF" w:rsidRDefault="00AB3FDF" w:rsidP="00AB3FD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  <w:r w:rsidRPr="00AB3FDF">
        <w:rPr>
          <w:b/>
          <w:sz w:val="32"/>
          <w:szCs w:val="32"/>
        </w:rPr>
        <w:t>Поиски оснований морали в этической рефлексии Нового времени</w:t>
      </w:r>
    </w:p>
    <w:p w:rsidR="00AB3FDF" w:rsidRPr="00AB3FDF" w:rsidRDefault="00AB3FDF" w:rsidP="00AB3FDF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32"/>
          <w:szCs w:val="32"/>
        </w:rPr>
      </w:pP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Крупнейшим философом Нового времени, оказавшим большое влияние на этическое знание, является англий</w:t>
      </w:r>
      <w:r w:rsidRPr="0015035F">
        <w:rPr>
          <w:sz w:val="28"/>
          <w:szCs w:val="28"/>
        </w:rPr>
        <w:softHyphen/>
        <w:t>ский материалист Томас Гоббс (1588 - 1679 гг.). Гоббс был разносторонним мыслителем, чьи интересы распро</w:t>
      </w:r>
      <w:r w:rsidRPr="0015035F">
        <w:rPr>
          <w:sz w:val="28"/>
          <w:szCs w:val="28"/>
        </w:rPr>
        <w:softHyphen/>
        <w:t>странялись и на вопросы мироустройства (жизнь под</w:t>
      </w:r>
      <w:r w:rsidRPr="0015035F">
        <w:rPr>
          <w:sz w:val="28"/>
          <w:szCs w:val="28"/>
        </w:rPr>
        <w:softHyphen/>
        <w:t>чинена законам механики), и на проблемы,</w:t>
      </w:r>
      <w:r w:rsidR="00AB3FDF" w:rsidRPr="0015035F">
        <w:rPr>
          <w:sz w:val="28"/>
          <w:szCs w:val="28"/>
        </w:rPr>
        <w:t xml:space="preserve"> </w:t>
      </w:r>
      <w:r w:rsidRPr="0015035F">
        <w:rPr>
          <w:sz w:val="28"/>
          <w:szCs w:val="28"/>
        </w:rPr>
        <w:t>сознания и мышления (он развивает знаковую концепцию языка), и на темы нравственности и государства. Этическую проблематику Гоббс рассматривает в произведениях</w:t>
      </w:r>
    </w:p>
    <w:p w:rsidR="00196CBF" w:rsidRPr="0015035F" w:rsidRDefault="00AB3FD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 xml:space="preserve"> </w:t>
      </w:r>
      <w:r w:rsidR="00196CBF" w:rsidRPr="0015035F">
        <w:rPr>
          <w:sz w:val="28"/>
          <w:szCs w:val="28"/>
        </w:rPr>
        <w:t>«Левиафан, или Материя, форма и власть государства церковного и гражданского», «О свободе и необходимос</w:t>
      </w:r>
      <w:r w:rsidR="00196CBF" w:rsidRPr="0015035F">
        <w:rPr>
          <w:sz w:val="28"/>
          <w:szCs w:val="28"/>
        </w:rPr>
        <w:softHyphen/>
        <w:t>ти», в трилогии «Основы философии».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В своей этике Гоббс утверждает неизменную приро</w:t>
      </w:r>
      <w:r w:rsidRPr="0015035F">
        <w:rPr>
          <w:sz w:val="28"/>
          <w:szCs w:val="28"/>
        </w:rPr>
        <w:softHyphen/>
        <w:t>ду человека: человек - разумное существо, субъект мо</w:t>
      </w:r>
      <w:r w:rsidRPr="0015035F">
        <w:rPr>
          <w:sz w:val="28"/>
          <w:szCs w:val="28"/>
        </w:rPr>
        <w:softHyphen/>
        <w:t>рали и политики. Вслед за Макиавелли он г</w:t>
      </w:r>
      <w:r w:rsidR="00AB3FDF" w:rsidRPr="0015035F">
        <w:rPr>
          <w:sz w:val="28"/>
          <w:szCs w:val="28"/>
        </w:rPr>
        <w:t>о</w:t>
      </w:r>
      <w:r w:rsidRPr="0015035F">
        <w:rPr>
          <w:sz w:val="28"/>
          <w:szCs w:val="28"/>
        </w:rPr>
        <w:t>ворит о том, что человек - естественный эгоист, он исходно ори</w:t>
      </w:r>
      <w:r w:rsidRPr="0015035F">
        <w:rPr>
          <w:sz w:val="28"/>
          <w:szCs w:val="28"/>
        </w:rPr>
        <w:softHyphen/>
        <w:t>ентирован на насилие и господство. Эти взгляды Гоб</w:t>
      </w:r>
      <w:r w:rsidRPr="0015035F">
        <w:rPr>
          <w:sz w:val="28"/>
          <w:szCs w:val="28"/>
        </w:rPr>
        <w:softHyphen/>
        <w:t>бса, несомненно, являются выражением того объектив</w:t>
      </w:r>
      <w:r w:rsidRPr="0015035F">
        <w:rPr>
          <w:sz w:val="28"/>
          <w:szCs w:val="28"/>
        </w:rPr>
        <w:softHyphen/>
        <w:t>ного состояния общества, когда механизм буржуазной конкуренции начинал работать в полную силу, сталки</w:t>
      </w:r>
      <w:r w:rsidRPr="0015035F">
        <w:rPr>
          <w:sz w:val="28"/>
          <w:szCs w:val="28"/>
        </w:rPr>
        <w:softHyphen/>
        <w:t>вая между собой индивидов, борющихся за социальное выживание.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«Человек человеку волк» - этот тезис Гоббса концентрированно выражает его представление о человеке. Люди изначально находятся в состоянии «войны всех против всех», и угроза взаимного истребления застав</w:t>
      </w:r>
      <w:r w:rsidRPr="0015035F">
        <w:rPr>
          <w:sz w:val="28"/>
          <w:szCs w:val="28"/>
        </w:rPr>
        <w:softHyphen/>
        <w:t>ляет их заключать некий «общественный договор»: они организуют постоянно функционирующее государство и начинают соблюдать «золотое правило морали»: не де</w:t>
      </w:r>
      <w:r w:rsidRPr="0015035F">
        <w:rPr>
          <w:sz w:val="28"/>
          <w:szCs w:val="28"/>
        </w:rPr>
        <w:softHyphen/>
        <w:t>лай того, чего не желаешь себе. Таким образом, есте</w:t>
      </w:r>
      <w:r w:rsidRPr="0015035F">
        <w:rPr>
          <w:sz w:val="28"/>
          <w:szCs w:val="28"/>
        </w:rPr>
        <w:softHyphen/>
        <w:t>ственная потребность выживания приводит к самоогра</w:t>
      </w:r>
      <w:r w:rsidRPr="0015035F">
        <w:rPr>
          <w:sz w:val="28"/>
          <w:szCs w:val="28"/>
        </w:rPr>
        <w:softHyphen/>
        <w:t>ничению исходного эгоизма, при котором каждый счи</w:t>
      </w:r>
      <w:r w:rsidRPr="0015035F">
        <w:rPr>
          <w:sz w:val="28"/>
          <w:szCs w:val="28"/>
        </w:rPr>
        <w:softHyphen/>
        <w:t>тает, что имеет право на все. Взаимная ненависть и страх создают базу для относительного равновесия.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Общество, возникшее в результате всеобщего дого</w:t>
      </w:r>
      <w:r w:rsidRPr="0015035F">
        <w:rPr>
          <w:sz w:val="28"/>
          <w:szCs w:val="28"/>
        </w:rPr>
        <w:softHyphen/>
        <w:t>вора, вовсе не является счастливым царством гармонии и приязни. Договор насильно стягивает атомарных ин</w:t>
      </w:r>
      <w:r w:rsidRPr="0015035F">
        <w:rPr>
          <w:sz w:val="28"/>
          <w:szCs w:val="28"/>
        </w:rPr>
        <w:softHyphen/>
        <w:t>дивидов, влекущихся своими интересами в разные сторо</w:t>
      </w:r>
      <w:r w:rsidRPr="0015035F">
        <w:rPr>
          <w:sz w:val="28"/>
          <w:szCs w:val="28"/>
        </w:rPr>
        <w:softHyphen/>
        <w:t>ны. Это очень похоже на механическую силу тяготения, которую открыло естествознание в природе. Установлен</w:t>
      </w:r>
      <w:r w:rsidRPr="0015035F">
        <w:rPr>
          <w:sz w:val="28"/>
          <w:szCs w:val="28"/>
        </w:rPr>
        <w:softHyphen/>
        <w:t>ный порядок является порядком силы, навязываемой большинству как бы извне, насилие и угнетение - его нормальное проявление. Но это единственный разумный путь, который выводит человечество из губительной из</w:t>
      </w:r>
      <w:r w:rsidRPr="0015035F">
        <w:rPr>
          <w:sz w:val="28"/>
          <w:szCs w:val="28"/>
        </w:rPr>
        <w:softHyphen/>
        <w:t>начальной вражды. Левиафан в библейской мифологии -</w:t>
      </w:r>
      <w:r w:rsidR="00AB3FDF" w:rsidRPr="0015035F">
        <w:rPr>
          <w:sz w:val="28"/>
          <w:szCs w:val="28"/>
        </w:rPr>
        <w:t xml:space="preserve"> </w:t>
      </w:r>
      <w:r w:rsidRPr="0015035F">
        <w:rPr>
          <w:sz w:val="28"/>
          <w:szCs w:val="28"/>
        </w:rPr>
        <w:t>огромное морское чудовище гигантской силы. Левиафа</w:t>
      </w:r>
      <w:r w:rsidRPr="0015035F">
        <w:rPr>
          <w:sz w:val="28"/>
          <w:szCs w:val="28"/>
        </w:rPr>
        <w:softHyphen/>
        <w:t>ном Гоббс называет государство, преодолевающее агрес</w:t>
      </w:r>
      <w:r w:rsidRPr="0015035F">
        <w:rPr>
          <w:sz w:val="28"/>
          <w:szCs w:val="28"/>
        </w:rPr>
        <w:softHyphen/>
        <w:t>сивные устремления людей. Гоббс показывает, что пре</w:t>
      </w:r>
      <w:r w:rsidRPr="0015035F">
        <w:rPr>
          <w:sz w:val="28"/>
          <w:szCs w:val="28"/>
        </w:rPr>
        <w:softHyphen/>
        <w:t>дельное насилие индивидов по отношению друг к другу в какой-то момент должно вылиться в разумное согла</w:t>
      </w:r>
      <w:r w:rsidRPr="0015035F">
        <w:rPr>
          <w:sz w:val="28"/>
          <w:szCs w:val="28"/>
        </w:rPr>
        <w:softHyphen/>
        <w:t>шение. Именно разум выводит человека из дикого «есте</w:t>
      </w:r>
      <w:r w:rsidRPr="0015035F">
        <w:rPr>
          <w:sz w:val="28"/>
          <w:szCs w:val="28"/>
        </w:rPr>
        <w:softHyphen/>
        <w:t>ственного состояния».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Мораль для Гоббса выступает как особого рода связь между эгоистическими индивидами, стянутыми обручем общественного дог</w:t>
      </w:r>
      <w:r w:rsidR="00AB3FDF" w:rsidRPr="0015035F">
        <w:rPr>
          <w:sz w:val="28"/>
          <w:szCs w:val="28"/>
        </w:rPr>
        <w:t>о</w:t>
      </w:r>
      <w:r w:rsidRPr="0015035F">
        <w:rPr>
          <w:sz w:val="28"/>
          <w:szCs w:val="28"/>
        </w:rPr>
        <w:t>вора. Все моральные проявления так</w:t>
      </w:r>
      <w:r w:rsidRPr="0015035F">
        <w:rPr>
          <w:sz w:val="28"/>
          <w:szCs w:val="28"/>
        </w:rPr>
        <w:softHyphen/>
        <w:t>же оказываются по сути своей эгоистическими, даже та</w:t>
      </w:r>
      <w:r w:rsidRPr="0015035F">
        <w:rPr>
          <w:sz w:val="28"/>
          <w:szCs w:val="28"/>
        </w:rPr>
        <w:softHyphen/>
        <w:t>кие, казалось бы, далекие от самозамкнутого интереса, как верность общественному договору, общительность и сочувствие. Порождающей моделью для нравственных отношений являются отношения стоимостные. Нрав</w:t>
      </w:r>
      <w:r w:rsidRPr="0015035F">
        <w:rPr>
          <w:sz w:val="28"/>
          <w:szCs w:val="28"/>
        </w:rPr>
        <w:softHyphen/>
        <w:t>ственные черты личности не являются ее субъективны</w:t>
      </w:r>
      <w:r w:rsidRPr="0015035F">
        <w:rPr>
          <w:sz w:val="28"/>
          <w:szCs w:val="28"/>
        </w:rPr>
        <w:softHyphen/>
        <w:t>ми свойствами или отражением неких трансцендентных начал, они - стоимость или ценность человека в соци</w:t>
      </w:r>
      <w:r w:rsidRPr="0015035F">
        <w:rPr>
          <w:sz w:val="28"/>
          <w:szCs w:val="28"/>
        </w:rPr>
        <w:softHyphen/>
        <w:t>альной жизни. А ценность, в свою очередь, это цена че</w:t>
      </w:r>
      <w:r w:rsidRPr="0015035F">
        <w:rPr>
          <w:sz w:val="28"/>
          <w:szCs w:val="28"/>
        </w:rPr>
        <w:softHyphen/>
        <w:t>ловеческих качеств, которая зависит от потребности дру</w:t>
      </w:r>
      <w:r w:rsidRPr="0015035F">
        <w:rPr>
          <w:sz w:val="28"/>
          <w:szCs w:val="28"/>
        </w:rPr>
        <w:softHyphen/>
        <w:t>гих людей и которую они определяют и назначают. Мораль - система взаимной полезности.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Конечные цели и высшие блага, о которых говорит вся религиозно-идеалистическая этика, не существуют для Гоббса. Он считает, что люди просто выдумывают объективные нравственные идеи, которые на самом деле выступают лишь результатом их самопознания. Реаль</w:t>
      </w:r>
      <w:r w:rsidRPr="0015035F">
        <w:rPr>
          <w:sz w:val="28"/>
          <w:szCs w:val="28"/>
        </w:rPr>
        <w:softHyphen/>
        <w:t>ны не общие понятия блага или добродетели, реальна конкретная стоимость того или иного нашего качества в глазах других субъектов общения. Достоинство, к при</w:t>
      </w:r>
      <w:r w:rsidRPr="0015035F">
        <w:rPr>
          <w:sz w:val="28"/>
          <w:szCs w:val="28"/>
        </w:rPr>
        <w:softHyphen/>
        <w:t>меру, это та цена, которая дается человеку государством.</w:t>
      </w:r>
    </w:p>
    <w:p w:rsidR="00196CBF" w:rsidRPr="0015035F" w:rsidRDefault="00196CB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Моральность оказывается у Гоббса вырастающей из стремления к власти над другими людьми: морально ценным является то, что вызывает уважение других, а уважение - это выражение власти (повиноваться - зна</w:t>
      </w:r>
      <w:r w:rsidRPr="0015035F">
        <w:rPr>
          <w:sz w:val="28"/>
          <w:szCs w:val="28"/>
        </w:rPr>
        <w:softHyphen/>
        <w:t>чит оказывать уважение). Любовь и страх перед другим</w:t>
      </w:r>
      <w:r w:rsidR="00AB3FDF" w:rsidRPr="0015035F">
        <w:rPr>
          <w:sz w:val="28"/>
          <w:szCs w:val="28"/>
        </w:rPr>
        <w:t xml:space="preserve"> </w:t>
      </w:r>
      <w:r w:rsidRPr="0015035F">
        <w:rPr>
          <w:sz w:val="28"/>
          <w:szCs w:val="28"/>
        </w:rPr>
        <w:t>тоже связаны с властными отношениями, так же как бе</w:t>
      </w:r>
      <w:r w:rsidRPr="0015035F">
        <w:rPr>
          <w:sz w:val="28"/>
          <w:szCs w:val="28"/>
        </w:rPr>
        <w:softHyphen/>
        <w:t>режливость, справедливость и прочие свойства мораль</w:t>
      </w:r>
      <w:r w:rsidRPr="0015035F">
        <w:rPr>
          <w:sz w:val="28"/>
          <w:szCs w:val="28"/>
        </w:rPr>
        <w:softHyphen/>
        <w:t>ного индивида.</w:t>
      </w: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4469" w:rsidRDefault="002B4469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4469" w:rsidRDefault="002B4469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B4469" w:rsidRPr="002B4469" w:rsidRDefault="002B4469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C232CD" w:rsidRPr="0015035F" w:rsidRDefault="00C232CD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val="en-US"/>
        </w:rPr>
      </w:pPr>
    </w:p>
    <w:p w:rsidR="003371F6" w:rsidRPr="003371F6" w:rsidRDefault="003371F6" w:rsidP="003371F6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3371F6">
        <w:rPr>
          <w:b/>
          <w:sz w:val="28"/>
          <w:szCs w:val="28"/>
        </w:rPr>
        <w:t>Заключение</w:t>
      </w:r>
    </w:p>
    <w:p w:rsidR="003371F6" w:rsidRPr="003371F6" w:rsidRDefault="003371F6" w:rsidP="003371F6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3371F6" w:rsidRPr="003371F6" w:rsidRDefault="003371F6" w:rsidP="003371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sz w:val="28"/>
          <w:szCs w:val="28"/>
        </w:rPr>
        <w:t>Говоря о морали, Гоббс отмечает, что человек дви</w:t>
      </w:r>
      <w:r w:rsidRPr="0015035F">
        <w:rPr>
          <w:sz w:val="28"/>
          <w:szCs w:val="28"/>
        </w:rPr>
        <w:softHyphen/>
        <w:t>жим страстями. Здесь философ отступает от своего стро</w:t>
      </w:r>
      <w:r w:rsidRPr="0015035F">
        <w:rPr>
          <w:sz w:val="28"/>
          <w:szCs w:val="28"/>
        </w:rPr>
        <w:softHyphen/>
        <w:t>го рационалистического принципа. Эмоциональность, страстность, считает он, составляют двигатель челове</w:t>
      </w:r>
      <w:r w:rsidRPr="0015035F">
        <w:rPr>
          <w:sz w:val="28"/>
          <w:szCs w:val="28"/>
        </w:rPr>
        <w:softHyphen/>
        <w:t>ческого поведения, именно они заставляют индивидов неутомимо стремиться к собственной выгоде, богатству, славе, власти. Мысли - это разведчики и лазутчики, ищущие путь к желаемым вещам, они направляются страстями и желаниями человека.</w:t>
      </w: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b/>
          <w:i/>
          <w:sz w:val="28"/>
          <w:szCs w:val="28"/>
        </w:rPr>
      </w:pPr>
    </w:p>
    <w:p w:rsidR="009A486F" w:rsidRPr="0015035F" w:rsidRDefault="009A486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Мораль</w:t>
      </w:r>
      <w:r w:rsidRPr="0015035F">
        <w:rPr>
          <w:sz w:val="28"/>
          <w:szCs w:val="28"/>
        </w:rPr>
        <w:t xml:space="preserve"> – понятие, посредством которого в мыслительном и практическом опыте людей вычленяются обычаи, законы, поступки, характеры, выражающие высшие ценности и долженствование, через которые человек проявляет себя как разумное, самосознательное и свободное создание (существо).</w:t>
      </w:r>
    </w:p>
    <w:p w:rsidR="00D37B84" w:rsidRPr="0015035F" w:rsidRDefault="009A486F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Политическая этика</w:t>
      </w:r>
      <w:r w:rsidRPr="0015035F">
        <w:rPr>
          <w:sz w:val="28"/>
          <w:szCs w:val="28"/>
        </w:rPr>
        <w:t xml:space="preserve"> – особая составная часть общественной нравственности, социальной этики. Начала формироваться на рубеже Нового времени, когда в результате дезинтеграции прежде сплоченного социума и появления функциональных подсистем произошла автономизация политики в виде многоуровневой специализированной деятельности со своими </w:t>
      </w:r>
      <w:r w:rsidR="00D37B84" w:rsidRPr="0015035F">
        <w:rPr>
          <w:sz w:val="28"/>
          <w:szCs w:val="28"/>
        </w:rPr>
        <w:t xml:space="preserve">институтами, целями, нормами и ценностями, формализованными связями и кадрами. </w:t>
      </w:r>
    </w:p>
    <w:p w:rsidR="00D37B84" w:rsidRPr="0015035F" w:rsidRDefault="00D37B84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Золотое правило</w:t>
      </w:r>
      <w:r w:rsidRPr="0015035F">
        <w:rPr>
          <w:sz w:val="28"/>
          <w:szCs w:val="28"/>
        </w:rPr>
        <w:t xml:space="preserve"> – принцип: «(не) поступай по отношению к другим так, как ты (не) хотел бы, чтобы они поступали по отношению к тебе», исторически фигурировавший под разными названиями – краткое изречение, принцип, правило, заповедь, основной принцип, поговорка, предписание и т.д. Термин «З.П.» за ним закрепился с конца 18 в. </w:t>
      </w:r>
    </w:p>
    <w:p w:rsidR="0005182E" w:rsidRPr="0015035F" w:rsidRDefault="00D37B84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Эгоизм</w:t>
      </w:r>
      <w:r w:rsidRPr="0015035F">
        <w:rPr>
          <w:sz w:val="28"/>
          <w:szCs w:val="28"/>
        </w:rPr>
        <w:t xml:space="preserve"> (лат. </w:t>
      </w:r>
      <w:r w:rsidRPr="0015035F">
        <w:rPr>
          <w:sz w:val="28"/>
          <w:szCs w:val="28"/>
          <w:lang w:val="en-US"/>
        </w:rPr>
        <w:t>Ego</w:t>
      </w:r>
      <w:r w:rsidRPr="0015035F">
        <w:rPr>
          <w:sz w:val="28"/>
          <w:szCs w:val="28"/>
        </w:rPr>
        <w:t xml:space="preserve"> – я) – жизненная позиция, в соответствии с которой удовлетворением человеком личного интереса рассматривается  в качестве высшего блага и, соответственно каждому следует стремиться только к максимальному удовлетворению своего личного интереса, возможно, даже игнорируя </w:t>
      </w:r>
      <w:r w:rsidR="00B83A64" w:rsidRPr="0015035F">
        <w:rPr>
          <w:sz w:val="28"/>
          <w:szCs w:val="28"/>
        </w:rPr>
        <w:t xml:space="preserve">и нарушая интересы других людей </w:t>
      </w:r>
      <w:r w:rsidR="0005182E" w:rsidRPr="0015035F">
        <w:rPr>
          <w:sz w:val="28"/>
          <w:szCs w:val="28"/>
        </w:rPr>
        <w:t>или общий интерес.</w:t>
      </w:r>
    </w:p>
    <w:p w:rsidR="00AF2A68" w:rsidRPr="0015035F" w:rsidRDefault="0005182E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Рассуждение моральное</w:t>
      </w:r>
      <w:r w:rsidRPr="0015035F">
        <w:rPr>
          <w:sz w:val="28"/>
          <w:szCs w:val="28"/>
        </w:rPr>
        <w:t xml:space="preserve"> </w:t>
      </w:r>
      <w:r w:rsidR="00387E2A" w:rsidRPr="0015035F">
        <w:rPr>
          <w:sz w:val="28"/>
          <w:szCs w:val="28"/>
        </w:rPr>
        <w:t>–</w:t>
      </w:r>
      <w:r w:rsidRPr="0015035F">
        <w:rPr>
          <w:sz w:val="28"/>
          <w:szCs w:val="28"/>
        </w:rPr>
        <w:t xml:space="preserve"> </w:t>
      </w:r>
      <w:r w:rsidR="00387E2A" w:rsidRPr="0015035F">
        <w:rPr>
          <w:sz w:val="28"/>
          <w:szCs w:val="28"/>
        </w:rPr>
        <w:t xml:space="preserve">ход мысли, логическим следствием которого являются суждения моральные (оценочные или императивные). Нормативные принципы, составляющие содержание всякого имеющего нравственный смысл жизнеучения, обычно предстают как итог некоторых размышлений о мире и человеке; конкретные моральные оценки и императивы также являются большей частью результатом определенных рационально-логических действий, включающих осмысление данной ситуации и применение к ней общих принципов и норм морали. Вообще моральное рассуждение – это важный и органичный компонент достаточно развитого морального сознания, которое стремиться выработать </w:t>
      </w:r>
      <w:r w:rsidR="00AF2A68" w:rsidRPr="0015035F">
        <w:rPr>
          <w:sz w:val="28"/>
          <w:szCs w:val="28"/>
        </w:rPr>
        <w:t>и/или обосновать нравственные ценности.</w:t>
      </w:r>
    </w:p>
    <w:p w:rsidR="00AF2A68" w:rsidRPr="0015035F" w:rsidRDefault="00AF2A68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Благо</w:t>
      </w:r>
      <w:r w:rsidRPr="0015035F">
        <w:rPr>
          <w:sz w:val="28"/>
          <w:szCs w:val="28"/>
        </w:rPr>
        <w:t xml:space="preserve"> – состояние и условие совершенства, осуществленности бытия; ведущее понятие средезимноморско-европейской (иудео-христианской) культуры, одно из традиционно из традиционно принятых в ней имен божественного начала. В отличии от синонимичного добра, в понятии которого доминирует мотив абсолютного нравственного долга и волевого выбора, Б. онтологично и принадлежит космическому контексту.</w:t>
      </w:r>
    </w:p>
    <w:p w:rsidR="007B4EAE" w:rsidRPr="0015035F" w:rsidRDefault="00E20F97" w:rsidP="00AB3FD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5035F">
        <w:rPr>
          <w:b/>
          <w:i/>
          <w:sz w:val="28"/>
          <w:szCs w:val="28"/>
        </w:rPr>
        <w:t>Любовь</w:t>
      </w:r>
      <w:r w:rsidRPr="0015035F">
        <w:rPr>
          <w:sz w:val="28"/>
          <w:szCs w:val="28"/>
        </w:rPr>
        <w:t xml:space="preserve"> – в самом общем смысле – отношение к кому - или чему – либо как безусловно ценному, объединение и соединенность с кем (чем) воспринимается как благо (одна из высших ценностей). В более узком смысле Л. (если не принимать во внимание разнообразные эмоциональные состояния, связанные с привязанностью или страстью к различным вещем, состояниям и опытам, напр; сластолюбие, сребролюбие, властолюбие, любомудрие, и т.д.) – это именно отношение к другой личности.  </w:t>
      </w:r>
    </w:p>
    <w:p w:rsidR="00AF2A68" w:rsidRDefault="007B4EAE" w:rsidP="00AB3FDF">
      <w:pPr>
        <w:widowControl w:val="0"/>
        <w:autoSpaceDE w:val="0"/>
        <w:autoSpaceDN w:val="0"/>
        <w:adjustRightInd w:val="0"/>
        <w:ind w:firstLine="567"/>
        <w:jc w:val="both"/>
      </w:pPr>
      <w:r w:rsidRPr="0015035F">
        <w:rPr>
          <w:b/>
          <w:i/>
          <w:sz w:val="28"/>
          <w:szCs w:val="28"/>
        </w:rPr>
        <w:t>Справедливость</w:t>
      </w:r>
      <w:r w:rsidRPr="0015035F">
        <w:rPr>
          <w:sz w:val="28"/>
          <w:szCs w:val="28"/>
        </w:rPr>
        <w:t xml:space="preserve"> – понятие, обозначающие то, что создает и сохраняет благо (счастье) общества, основная добродетель общественных институтов; общая нравственная санкция совместной жизни людей, рассмотренной по преимуществу под углом зрения сталкивающихся желаний, интересов, обязанностей или нравственно приемлемая мера конфликтности</w:t>
      </w:r>
      <w:r w:rsidR="008B1981" w:rsidRPr="0015035F">
        <w:rPr>
          <w:sz w:val="28"/>
          <w:szCs w:val="28"/>
        </w:rPr>
        <w:t xml:space="preserve"> человеческих взаимоотношений во всех их общественно значимых разновидностях (от межличностной сферы до международных отношений).</w:t>
      </w:r>
      <w:r>
        <w:t xml:space="preserve"> </w:t>
      </w:r>
      <w:r w:rsidR="00E20F97">
        <w:t xml:space="preserve">  </w:t>
      </w:r>
    </w:p>
    <w:p w:rsidR="00AF2A68" w:rsidRDefault="00AF2A68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AF2A68" w:rsidRDefault="00AF2A68" w:rsidP="00AB3FDF">
      <w:pPr>
        <w:widowControl w:val="0"/>
        <w:autoSpaceDE w:val="0"/>
        <w:autoSpaceDN w:val="0"/>
        <w:adjustRightInd w:val="0"/>
        <w:ind w:firstLine="567"/>
        <w:jc w:val="both"/>
      </w:pPr>
    </w:p>
    <w:p w:rsidR="00C232CD" w:rsidRDefault="00AF2A68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  <w:r>
        <w:t xml:space="preserve">    </w:t>
      </w:r>
      <w:r w:rsidR="00D37B84">
        <w:t xml:space="preserve">  </w:t>
      </w:r>
      <w:r w:rsidR="009A486F">
        <w:t xml:space="preserve">      </w:t>
      </w: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  <w:rPr>
          <w:lang w:val="en-US"/>
        </w:rPr>
      </w:pPr>
    </w:p>
    <w:p w:rsidR="003371F6" w:rsidRPr="003371F6" w:rsidRDefault="003371F6" w:rsidP="00AB3FDF">
      <w:pPr>
        <w:widowControl w:val="0"/>
        <w:autoSpaceDE w:val="0"/>
        <w:autoSpaceDN w:val="0"/>
        <w:adjustRightInd w:val="0"/>
        <w:ind w:firstLine="567"/>
        <w:jc w:val="both"/>
      </w:pPr>
      <w:bookmarkStart w:id="0" w:name="_GoBack"/>
      <w:bookmarkEnd w:id="0"/>
    </w:p>
    <w:sectPr w:rsidR="003371F6" w:rsidRPr="003371F6" w:rsidSect="00FA1BA2">
      <w:footerReference w:type="even" r:id="rId6"/>
      <w:footerReference w:type="default" r:id="rId7"/>
      <w:type w:val="continuous"/>
      <w:pgSz w:w="11909" w:h="16834"/>
      <w:pgMar w:top="1134" w:right="850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C4A" w:rsidRDefault="00A86C4A">
      <w:r>
        <w:separator/>
      </w:r>
    </w:p>
  </w:endnote>
  <w:endnote w:type="continuationSeparator" w:id="0">
    <w:p w:rsidR="00A86C4A" w:rsidRDefault="00A8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A2" w:rsidRDefault="00FA1BA2" w:rsidP="00FA1BA2">
    <w:pPr>
      <w:pStyle w:val="a3"/>
      <w:framePr w:wrap="around" w:vAnchor="text" w:hAnchor="margin" w:xAlign="right" w:y="1"/>
      <w:rPr>
        <w:rStyle w:val="a4"/>
      </w:rPr>
    </w:pPr>
  </w:p>
  <w:p w:rsidR="00FA1BA2" w:rsidRDefault="00FA1BA2" w:rsidP="00FA1BA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BA2" w:rsidRDefault="00FA1BA2" w:rsidP="00FA1BA2">
    <w:pPr>
      <w:pStyle w:val="a3"/>
      <w:framePr w:wrap="around" w:vAnchor="text" w:hAnchor="margin" w:xAlign="right" w:y="1"/>
      <w:rPr>
        <w:rStyle w:val="a4"/>
      </w:rPr>
    </w:pPr>
    <w:r>
      <w:rPr>
        <w:rStyle w:val="a4"/>
        <w:noProof/>
      </w:rPr>
      <w:t>2</w:t>
    </w:r>
  </w:p>
  <w:p w:rsidR="00FA1BA2" w:rsidRDefault="00FA1BA2" w:rsidP="00FA1BA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C4A" w:rsidRDefault="00A86C4A">
      <w:r>
        <w:separator/>
      </w:r>
    </w:p>
  </w:footnote>
  <w:footnote w:type="continuationSeparator" w:id="0">
    <w:p w:rsidR="00A86C4A" w:rsidRDefault="00A86C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6CBF"/>
    <w:rsid w:val="0005182E"/>
    <w:rsid w:val="0015035F"/>
    <w:rsid w:val="00196CBF"/>
    <w:rsid w:val="002B4469"/>
    <w:rsid w:val="003371F6"/>
    <w:rsid w:val="00387E2A"/>
    <w:rsid w:val="00691435"/>
    <w:rsid w:val="00785BDD"/>
    <w:rsid w:val="007B4EAE"/>
    <w:rsid w:val="008B1981"/>
    <w:rsid w:val="009A486F"/>
    <w:rsid w:val="009F09D6"/>
    <w:rsid w:val="00A86C4A"/>
    <w:rsid w:val="00AB3FDF"/>
    <w:rsid w:val="00AE048A"/>
    <w:rsid w:val="00AF2A68"/>
    <w:rsid w:val="00B83A64"/>
    <w:rsid w:val="00C232CD"/>
    <w:rsid w:val="00D349F5"/>
    <w:rsid w:val="00D37B84"/>
    <w:rsid w:val="00E20F97"/>
    <w:rsid w:val="00E4159B"/>
    <w:rsid w:val="00FA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86D1CD4-2D40-4E2C-B1F2-62A0FBF18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85BDD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8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Desten</Company>
  <LinksUpToDate>false</LinksUpToDate>
  <CharactersWithSpaces>9772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Klass3</dc:creator>
  <cp:keywords/>
  <dc:description/>
  <cp:lastModifiedBy>admin</cp:lastModifiedBy>
  <cp:revision>2</cp:revision>
  <dcterms:created xsi:type="dcterms:W3CDTF">2014-02-12T20:52:00Z</dcterms:created>
  <dcterms:modified xsi:type="dcterms:W3CDTF">2014-02-12T20:52:00Z</dcterms:modified>
</cp:coreProperties>
</file>