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9D" w:rsidRDefault="006C7D9D">
      <w:pPr>
        <w:spacing w:line="480" w:lineRule="auto"/>
        <w:jc w:val="both"/>
      </w:pPr>
    </w:p>
    <w:p w:rsidR="006C7D9D" w:rsidRDefault="00E1427E">
      <w:pPr>
        <w:spacing w:line="480" w:lineRule="auto"/>
        <w:jc w:val="center"/>
      </w:pPr>
      <w:r>
        <w:rPr>
          <w:b/>
          <w:bCs/>
          <w:sz w:val="36"/>
        </w:rPr>
        <w:t>Новейшая история Албании</w:t>
      </w:r>
      <w:r>
        <w:fldChar w:fldCharType="begin"/>
      </w:r>
      <w:r>
        <w:instrText>PRIVATE "TYPE=PICT;ALT=Ð¤Ð»Ð°Ð³"</w:instrText>
      </w:r>
      <w:r>
        <w:fldChar w:fldCharType="end"/>
      </w:r>
    </w:p>
    <w:p w:rsidR="006C7D9D" w:rsidRDefault="006C7D9D">
      <w:pPr>
        <w:spacing w:line="480" w:lineRule="auto"/>
        <w:jc w:val="both"/>
      </w:pPr>
    </w:p>
    <w:p w:rsidR="006C7D9D" w:rsidRDefault="00E1427E">
      <w:pPr>
        <w:pStyle w:val="10"/>
        <w:tabs>
          <w:tab w:val="right" w:leader="dot" w:pos="9350"/>
        </w:tabs>
        <w:rPr>
          <w:noProof/>
          <w:sz w:val="28"/>
          <w:szCs w:val="24"/>
        </w:rPr>
      </w:pPr>
      <w:r>
        <w:rPr>
          <w:rStyle w:val="a3"/>
          <w:sz w:val="28"/>
        </w:rPr>
        <w:fldChar w:fldCharType="begin"/>
      </w:r>
      <w:r>
        <w:rPr>
          <w:rStyle w:val="a3"/>
          <w:sz w:val="28"/>
        </w:rPr>
        <w:instrText xml:space="preserve"> TOC \o "1-3" \h \z </w:instrText>
      </w:r>
      <w:r>
        <w:rPr>
          <w:rStyle w:val="a3"/>
          <w:sz w:val="28"/>
        </w:rPr>
        <w:fldChar w:fldCharType="separate"/>
      </w:r>
      <w:hyperlink w:anchor="_Toc481231438" w:history="1">
        <w:r>
          <w:rPr>
            <w:rStyle w:val="a5"/>
            <w:noProof/>
            <w:sz w:val="28"/>
          </w:rPr>
          <w:t>Общая информация</w:t>
        </w:r>
        <w:r>
          <w:rPr>
            <w:noProof/>
            <w:webHidden/>
            <w:sz w:val="28"/>
          </w:rPr>
          <w:tab/>
        </w:r>
        <w:r>
          <w:rPr>
            <w:noProof/>
            <w:webHidden/>
            <w:sz w:val="28"/>
          </w:rPr>
          <w:fldChar w:fldCharType="begin"/>
        </w:r>
        <w:r>
          <w:rPr>
            <w:noProof/>
            <w:webHidden/>
            <w:sz w:val="28"/>
          </w:rPr>
          <w:instrText xml:space="preserve"> PAGEREF _Toc481231438 \h </w:instrText>
        </w:r>
        <w:r>
          <w:rPr>
            <w:noProof/>
            <w:webHidden/>
            <w:sz w:val="28"/>
          </w:rPr>
        </w:r>
        <w:r>
          <w:rPr>
            <w:noProof/>
            <w:webHidden/>
            <w:sz w:val="28"/>
          </w:rPr>
          <w:fldChar w:fldCharType="separate"/>
        </w:r>
        <w:r>
          <w:rPr>
            <w:noProof/>
            <w:webHidden/>
            <w:sz w:val="28"/>
          </w:rPr>
          <w:t>2</w:t>
        </w:r>
        <w:r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39" w:history="1">
        <w:r w:rsidR="00E1427E">
          <w:rPr>
            <w:rStyle w:val="a5"/>
            <w:noProof/>
            <w:sz w:val="28"/>
          </w:rPr>
          <w:t>Географическое положение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_Toc481231439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2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0" w:history="1">
        <w:r w:rsidR="00E1427E">
          <w:rPr>
            <w:rStyle w:val="a5"/>
            <w:noProof/>
            <w:sz w:val="28"/>
          </w:rPr>
          <w:t>Площадь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_Toc481231440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2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1" w:history="1">
        <w:r w:rsidR="00E1427E">
          <w:rPr>
            <w:rStyle w:val="a5"/>
            <w:noProof/>
            <w:sz w:val="28"/>
          </w:rPr>
          <w:t>Население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_Toc481231441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2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2" w:history="1">
        <w:r w:rsidR="00E1427E">
          <w:rPr>
            <w:rStyle w:val="a5"/>
            <w:noProof/>
            <w:sz w:val="28"/>
          </w:rPr>
          <w:t>Столица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_Toc481231442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2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3" w:history="1">
        <w:r w:rsidR="00E1427E">
          <w:rPr>
            <w:rStyle w:val="a5"/>
            <w:noProof/>
            <w:sz w:val="28"/>
          </w:rPr>
          <w:t>Государственный язык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_Toc481231443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3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4" w:history="1">
        <w:r w:rsidR="00E1427E">
          <w:rPr>
            <w:rStyle w:val="a5"/>
            <w:noProof/>
            <w:sz w:val="28"/>
          </w:rPr>
          <w:t>Религия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_Toc481231444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3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5" w:history="1">
        <w:r w:rsidR="00E1427E">
          <w:rPr>
            <w:rStyle w:val="a5"/>
            <w:noProof/>
            <w:sz w:val="28"/>
          </w:rPr>
          <w:t>Географические характеристики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_Toc481231445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3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6" w:history="1">
        <w:r w:rsidR="00E1427E">
          <w:rPr>
            <w:rStyle w:val="a5"/>
            <w:noProof/>
            <w:sz w:val="28"/>
          </w:rPr>
          <w:t>Реки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_Toc481231446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3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7" w:history="1">
        <w:r w:rsidR="00E1427E">
          <w:rPr>
            <w:rStyle w:val="a5"/>
            <w:noProof/>
            <w:sz w:val="28"/>
          </w:rPr>
          <w:t>Климат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_Toc481231447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4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8" w:history="1">
        <w:r w:rsidR="00E1427E">
          <w:rPr>
            <w:rStyle w:val="a5"/>
            <w:noProof/>
            <w:sz w:val="28"/>
          </w:rPr>
          <w:t>Природные достопримечательности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_Toc481231448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4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49" w:history="1">
        <w:r w:rsidR="00E1427E">
          <w:rPr>
            <w:rStyle w:val="a5"/>
            <w:noProof/>
            <w:sz w:val="28"/>
          </w:rPr>
          <w:t>Крупнейшие города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_Toc481231449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4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10"/>
        <w:tabs>
          <w:tab w:val="right" w:leader="dot" w:pos="9350"/>
        </w:tabs>
        <w:rPr>
          <w:noProof/>
          <w:sz w:val="28"/>
          <w:szCs w:val="24"/>
        </w:rPr>
      </w:pPr>
      <w:hyperlink w:anchor="_Toc481231450" w:history="1">
        <w:r w:rsidR="00E1427E">
          <w:rPr>
            <w:rStyle w:val="a5"/>
            <w:noProof/>
            <w:sz w:val="28"/>
          </w:rPr>
          <w:t>История Албании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_Toc481231450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5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10"/>
        <w:tabs>
          <w:tab w:val="right" w:leader="dot" w:pos="9350"/>
        </w:tabs>
        <w:rPr>
          <w:noProof/>
          <w:sz w:val="28"/>
          <w:szCs w:val="24"/>
        </w:rPr>
      </w:pPr>
      <w:hyperlink w:anchor="_Toc481231451" w:history="1">
        <w:r w:rsidR="00E1427E">
          <w:rPr>
            <w:rStyle w:val="a5"/>
            <w:noProof/>
            <w:sz w:val="28"/>
          </w:rPr>
          <w:t>Экономика Албании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_Toc481231451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6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2" w:history="1">
        <w:r w:rsidR="00E1427E">
          <w:rPr>
            <w:rStyle w:val="a5"/>
            <w:noProof/>
            <w:sz w:val="28"/>
          </w:rPr>
          <w:t>Национальная валюта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_Toc481231452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6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3" w:history="1">
        <w:r w:rsidR="00E1427E">
          <w:rPr>
            <w:rStyle w:val="a5"/>
            <w:noProof/>
            <w:sz w:val="28"/>
          </w:rPr>
          <w:t>Распределение работоспособного населения по отраслям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_Toc481231453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6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4" w:history="1">
        <w:r w:rsidR="00E1427E">
          <w:rPr>
            <w:rStyle w:val="a5"/>
            <w:noProof/>
            <w:sz w:val="28"/>
          </w:rPr>
          <w:t>Развивающиеся отрасли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_Toc481231454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7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5" w:history="1">
        <w:r w:rsidR="00E1427E">
          <w:rPr>
            <w:rStyle w:val="a5"/>
            <w:noProof/>
            <w:sz w:val="28"/>
          </w:rPr>
          <w:t>Ведущие отрасли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_Toc481231455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7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6" w:history="1">
        <w:r w:rsidR="00E1427E">
          <w:rPr>
            <w:rStyle w:val="a5"/>
            <w:noProof/>
            <w:sz w:val="28"/>
          </w:rPr>
          <w:t>Пути сообщения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_Toc481231456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7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7" w:history="1">
        <w:r w:rsidR="00E1427E">
          <w:rPr>
            <w:rStyle w:val="a5"/>
            <w:noProof/>
            <w:sz w:val="28"/>
          </w:rPr>
          <w:t>Экспорт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_Toc481231457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8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8" w:history="1">
        <w:r w:rsidR="00E1427E">
          <w:rPr>
            <w:rStyle w:val="a5"/>
            <w:noProof/>
            <w:sz w:val="28"/>
          </w:rPr>
          <w:t>Международные экономические отношения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_Toc481231458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8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21"/>
        <w:tabs>
          <w:tab w:val="right" w:leader="dot" w:pos="9350"/>
        </w:tabs>
        <w:rPr>
          <w:noProof/>
          <w:sz w:val="28"/>
          <w:szCs w:val="24"/>
        </w:rPr>
      </w:pPr>
      <w:hyperlink w:anchor="_Toc481231459" w:history="1">
        <w:r w:rsidR="00E1427E">
          <w:rPr>
            <w:rStyle w:val="a5"/>
            <w:noProof/>
            <w:sz w:val="28"/>
          </w:rPr>
          <w:t>Экономика в общем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_Toc481231459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8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10"/>
        <w:tabs>
          <w:tab w:val="right" w:leader="dot" w:pos="9350"/>
        </w:tabs>
        <w:rPr>
          <w:noProof/>
          <w:sz w:val="28"/>
          <w:szCs w:val="24"/>
        </w:rPr>
      </w:pPr>
      <w:hyperlink w:anchor="_Toc481231460" w:history="1">
        <w:r w:rsidR="00E1427E">
          <w:rPr>
            <w:rStyle w:val="a5"/>
            <w:noProof/>
            <w:sz w:val="28"/>
          </w:rPr>
          <w:t>Культура и искусство Албании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_Toc481231460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9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4730EB">
      <w:pPr>
        <w:pStyle w:val="10"/>
        <w:tabs>
          <w:tab w:val="right" w:leader="dot" w:pos="9350"/>
        </w:tabs>
        <w:rPr>
          <w:noProof/>
          <w:sz w:val="28"/>
          <w:szCs w:val="24"/>
        </w:rPr>
      </w:pPr>
      <w:hyperlink w:anchor="_Toc481231461" w:history="1">
        <w:r w:rsidR="00E1427E">
          <w:rPr>
            <w:rStyle w:val="a5"/>
            <w:noProof/>
            <w:sz w:val="28"/>
          </w:rPr>
          <w:t>Список использованной литературы</w:t>
        </w:r>
        <w:r w:rsidR="00E1427E">
          <w:rPr>
            <w:noProof/>
            <w:webHidden/>
            <w:sz w:val="28"/>
          </w:rPr>
          <w:tab/>
        </w:r>
        <w:r w:rsidR="00E1427E">
          <w:rPr>
            <w:noProof/>
            <w:webHidden/>
            <w:sz w:val="28"/>
          </w:rPr>
          <w:fldChar w:fldCharType="begin"/>
        </w:r>
        <w:r w:rsidR="00E1427E">
          <w:rPr>
            <w:noProof/>
            <w:webHidden/>
            <w:sz w:val="28"/>
          </w:rPr>
          <w:instrText xml:space="preserve"> PAGEREF _Toc481231461 \h </w:instrText>
        </w:r>
        <w:r w:rsidR="00E1427E">
          <w:rPr>
            <w:noProof/>
            <w:webHidden/>
            <w:sz w:val="28"/>
          </w:rPr>
        </w:r>
        <w:r w:rsidR="00E1427E">
          <w:rPr>
            <w:noProof/>
            <w:webHidden/>
            <w:sz w:val="28"/>
          </w:rPr>
          <w:fldChar w:fldCharType="separate"/>
        </w:r>
        <w:r w:rsidR="00E1427E">
          <w:rPr>
            <w:noProof/>
            <w:webHidden/>
            <w:sz w:val="28"/>
          </w:rPr>
          <w:t>10</w:t>
        </w:r>
        <w:r w:rsidR="00E1427E">
          <w:rPr>
            <w:noProof/>
            <w:webHidden/>
            <w:sz w:val="28"/>
          </w:rPr>
          <w:fldChar w:fldCharType="end"/>
        </w:r>
      </w:hyperlink>
    </w:p>
    <w:p w:rsidR="006C7D9D" w:rsidRDefault="00E1427E">
      <w:pPr>
        <w:spacing w:line="480" w:lineRule="auto"/>
        <w:jc w:val="both"/>
        <w:rPr>
          <w:rStyle w:val="a3"/>
        </w:rPr>
      </w:pPr>
      <w:r>
        <w:rPr>
          <w:rStyle w:val="a3"/>
          <w:sz w:val="28"/>
        </w:rPr>
        <w:fldChar w:fldCharType="end"/>
      </w: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6C7D9D">
      <w:pPr>
        <w:spacing w:line="480" w:lineRule="auto"/>
        <w:jc w:val="both"/>
        <w:rPr>
          <w:rStyle w:val="a3"/>
        </w:rPr>
      </w:pPr>
    </w:p>
    <w:p w:rsidR="006C7D9D" w:rsidRDefault="00E1427E">
      <w:pPr>
        <w:pStyle w:val="1"/>
        <w:spacing w:line="480" w:lineRule="auto"/>
        <w:rPr>
          <w:rStyle w:val="a3"/>
          <w:b/>
        </w:rPr>
      </w:pPr>
      <w:bookmarkStart w:id="0" w:name="_Toc481231438"/>
      <w:r>
        <w:rPr>
          <w:rStyle w:val="a3"/>
          <w:b/>
        </w:rPr>
        <w:t>Общая информация</w:t>
      </w:r>
      <w:bookmarkEnd w:id="0"/>
    </w:p>
    <w:p w:rsidR="006C7D9D" w:rsidRDefault="00E1427E">
      <w:pPr>
        <w:pStyle w:val="2"/>
        <w:spacing w:line="480" w:lineRule="auto"/>
        <w:jc w:val="both"/>
      </w:pPr>
      <w:bookmarkStart w:id="1" w:name="_Toc481231439"/>
      <w:r>
        <w:t>Географическое положение</w:t>
      </w:r>
      <w:bookmarkEnd w:id="1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rStyle w:val="a3"/>
          <w:sz w:val="28"/>
        </w:rPr>
        <w:t xml:space="preserve">Албания </w:t>
      </w:r>
      <w:r>
        <w:rPr>
          <w:sz w:val="28"/>
        </w:rPr>
        <w:t xml:space="preserve">расположена в западной части Балканского полуострова, у побережья Адриатического моря. Пролив Отранто, шириной 75 км, отделяет Албанию от Италии. На суше Албания граничит с Югославией, Македонией и Грецией. </w:t>
      </w:r>
    </w:p>
    <w:p w:rsidR="006C7D9D" w:rsidRDefault="00E1427E">
      <w:pPr>
        <w:pStyle w:val="2"/>
        <w:spacing w:line="480" w:lineRule="auto"/>
        <w:jc w:val="both"/>
      </w:pPr>
      <w:bookmarkStart w:id="2" w:name="_Toc481231440"/>
      <w:r>
        <w:t>Площадь</w:t>
      </w:r>
      <w:bookmarkEnd w:id="2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rStyle w:val="a3"/>
          <w:sz w:val="28"/>
        </w:rPr>
        <w:t xml:space="preserve">Площадь </w:t>
      </w:r>
      <w:r>
        <w:rPr>
          <w:sz w:val="28"/>
        </w:rPr>
        <w:t>— 28,7 тыс. км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</w:t>
      </w:r>
    </w:p>
    <w:p w:rsidR="006C7D9D" w:rsidRDefault="00E1427E">
      <w:pPr>
        <w:pStyle w:val="2"/>
        <w:spacing w:line="480" w:lineRule="auto"/>
        <w:jc w:val="both"/>
      </w:pPr>
      <w:bookmarkStart w:id="3" w:name="_Toc481231441"/>
      <w:r>
        <w:t>Население</w:t>
      </w:r>
      <w:bookmarkEnd w:id="3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rStyle w:val="a3"/>
          <w:sz w:val="28"/>
        </w:rPr>
        <w:t xml:space="preserve">Население Албании </w:t>
      </w:r>
      <w:r>
        <w:rPr>
          <w:sz w:val="28"/>
        </w:rPr>
        <w:t xml:space="preserve">— около 3,4 млн. человек.  </w:t>
      </w:r>
      <w:r>
        <w:rPr>
          <w:rStyle w:val="a3"/>
          <w:sz w:val="28"/>
        </w:rPr>
        <w:t xml:space="preserve">Албания </w:t>
      </w:r>
      <w:r>
        <w:rPr>
          <w:sz w:val="28"/>
        </w:rPr>
        <w:t>— одно-национальная страна, албанцы составляют 97 % населения. Они являются потомками древнего населения Балкан — иллирийцев и фракийцев.</w:t>
      </w:r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Таблица 1. Рост населения Албании за последние 23 года: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424"/>
      </w:tblGrid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PRIVATE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1974 г - 2,4 млн.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1997 г - 3,4 млн.</w:t>
            </w:r>
          </w:p>
        </w:tc>
      </w:tr>
    </w:tbl>
    <w:p w:rsidR="006C7D9D" w:rsidRDefault="006C7D9D">
      <w:pPr>
        <w:spacing w:line="480" w:lineRule="auto"/>
        <w:ind w:firstLine="720"/>
        <w:jc w:val="both"/>
      </w:pPr>
    </w:p>
    <w:p w:rsidR="006C7D9D" w:rsidRDefault="00E1427E">
      <w:pPr>
        <w:pStyle w:val="2"/>
        <w:spacing w:line="480" w:lineRule="auto"/>
        <w:jc w:val="both"/>
      </w:pPr>
      <w:bookmarkStart w:id="4" w:name="_Toc481231442"/>
      <w:r>
        <w:t>Столица</w:t>
      </w:r>
      <w:bookmarkEnd w:id="4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rStyle w:val="a3"/>
          <w:sz w:val="28"/>
        </w:rPr>
        <w:t xml:space="preserve">Столица </w:t>
      </w:r>
      <w:r>
        <w:rPr>
          <w:sz w:val="28"/>
        </w:rPr>
        <w:t xml:space="preserve">— город Тирана(560 тыс. жит.). </w:t>
      </w:r>
    </w:p>
    <w:p w:rsidR="006C7D9D" w:rsidRDefault="00E1427E">
      <w:pPr>
        <w:pStyle w:val="2"/>
        <w:spacing w:line="480" w:lineRule="auto"/>
        <w:jc w:val="both"/>
      </w:pPr>
      <w:bookmarkStart w:id="5" w:name="_Toc481231443"/>
      <w:r>
        <w:t>Государственный язык</w:t>
      </w:r>
      <w:bookmarkEnd w:id="5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rStyle w:val="a3"/>
          <w:sz w:val="28"/>
        </w:rPr>
        <w:t xml:space="preserve">Государственный язык </w:t>
      </w:r>
      <w:r>
        <w:rPr>
          <w:sz w:val="28"/>
        </w:rPr>
        <w:t xml:space="preserve">страны — албанский — не похож ни на один из европейских языков. </w:t>
      </w:r>
    </w:p>
    <w:p w:rsidR="006C7D9D" w:rsidRDefault="00E1427E">
      <w:pPr>
        <w:pStyle w:val="2"/>
        <w:spacing w:line="480" w:lineRule="auto"/>
        <w:jc w:val="both"/>
      </w:pPr>
      <w:bookmarkStart w:id="6" w:name="_Toc481231444"/>
      <w:r>
        <w:t>Религия</w:t>
      </w:r>
      <w:bookmarkEnd w:id="6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Большинство албанцев — мусульмане–сунниты. </w:t>
      </w:r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Таблица 2. Распределение вероисповедание у населения Албании.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424"/>
      </w:tblGrid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t>мусульмане, составляют большинство</w:t>
            </w:r>
            <w:r>
              <w:br/>
              <w:t>(2/3- сунниты, 1/3 - шииты-бекташи)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</w:pPr>
            <w:r>
              <w:t>католики, около 20 %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</w:pPr>
            <w:r>
              <w:t>православные - около 15 %</w:t>
            </w:r>
          </w:p>
        </w:tc>
      </w:tr>
    </w:tbl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E1427E">
      <w:pPr>
        <w:pStyle w:val="2"/>
        <w:spacing w:line="480" w:lineRule="auto"/>
        <w:jc w:val="both"/>
      </w:pPr>
      <w:bookmarkStart w:id="7" w:name="_Toc481231445"/>
      <w:r>
        <w:t>Географические характеристики</w:t>
      </w:r>
      <w:bookmarkEnd w:id="7"/>
    </w:p>
    <w:p w:rsidR="006C7D9D" w:rsidRDefault="00E1427E">
      <w:pPr>
        <w:pStyle w:val="a4"/>
        <w:spacing w:line="480" w:lineRule="auto"/>
      </w:pPr>
      <w:r>
        <w:t>Вдоль албанского побережья Адриатики простирается неширокая холмистая равнина. На юге, востоке и севере она обрамлена высокими островершинными горными хребтами, поросшими лесом. Самая высокая точка страны — гора Кораби (2764 м). На севере Албании, на границе с Югославией, возвышается массив Северно – албанских Альп. Албании частично принадлежат три крупных озера — Охридское, Шкодер (Скадарское) и Преспа.</w:t>
      </w:r>
    </w:p>
    <w:p w:rsidR="006C7D9D" w:rsidRDefault="00E1427E">
      <w:pPr>
        <w:pStyle w:val="2"/>
        <w:spacing w:line="480" w:lineRule="auto"/>
        <w:jc w:val="both"/>
      </w:pPr>
      <w:bookmarkStart w:id="8" w:name="_Toc481231446"/>
      <w:r>
        <w:t>Реки</w:t>
      </w:r>
      <w:bookmarkEnd w:id="8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t xml:space="preserve"> </w:t>
      </w:r>
      <w:r>
        <w:rPr>
          <w:rStyle w:val="a3"/>
          <w:sz w:val="28"/>
        </w:rPr>
        <w:t xml:space="preserve">Крупнейшие реки страны </w:t>
      </w:r>
      <w:r>
        <w:rPr>
          <w:sz w:val="28"/>
        </w:rPr>
        <w:t xml:space="preserve">— Дрин и Мати. </w:t>
      </w:r>
    </w:p>
    <w:p w:rsidR="006C7D9D" w:rsidRDefault="00E1427E">
      <w:pPr>
        <w:pStyle w:val="2"/>
        <w:spacing w:line="480" w:lineRule="auto"/>
        <w:jc w:val="both"/>
      </w:pPr>
      <w:bookmarkStart w:id="9" w:name="_Toc481231447"/>
      <w:r>
        <w:t>Климат</w:t>
      </w:r>
      <w:bookmarkEnd w:id="9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rStyle w:val="a3"/>
          <w:sz w:val="28"/>
        </w:rPr>
        <w:t>Климат в Албании средиземноморский</w:t>
      </w:r>
      <w:r>
        <w:rPr>
          <w:sz w:val="28"/>
        </w:rPr>
        <w:t xml:space="preserve">, с сухим жарким летом (24—25 °C) и мягкой дождливой зимой (8—9 °C). В горах зимой в течение нескольких месяцев лежит снег. </w:t>
      </w:r>
    </w:p>
    <w:p w:rsidR="006C7D9D" w:rsidRDefault="00E1427E">
      <w:pPr>
        <w:pStyle w:val="2"/>
        <w:spacing w:line="480" w:lineRule="auto"/>
        <w:jc w:val="both"/>
      </w:pPr>
      <w:bookmarkStart w:id="10" w:name="_Toc481231448"/>
      <w:r>
        <w:t>Природные достопримечательности</w:t>
      </w:r>
      <w:bookmarkEnd w:id="10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Главные </w:t>
      </w:r>
      <w:r>
        <w:rPr>
          <w:rStyle w:val="a3"/>
          <w:sz w:val="28"/>
        </w:rPr>
        <w:t xml:space="preserve">природные достопримечательности Албании </w:t>
      </w:r>
      <w:r>
        <w:rPr>
          <w:sz w:val="28"/>
        </w:rPr>
        <w:t xml:space="preserve">— это </w:t>
      </w:r>
      <w:r>
        <w:rPr>
          <w:rStyle w:val="a3"/>
          <w:sz w:val="28"/>
        </w:rPr>
        <w:t>горы</w:t>
      </w:r>
      <w:r>
        <w:rPr>
          <w:sz w:val="28"/>
        </w:rPr>
        <w:t xml:space="preserve">, прорезанные глубокими узкими долинами, и </w:t>
      </w:r>
      <w:r>
        <w:rPr>
          <w:rStyle w:val="a3"/>
          <w:sz w:val="28"/>
        </w:rPr>
        <w:t>живописные озера</w:t>
      </w:r>
      <w:r>
        <w:rPr>
          <w:sz w:val="28"/>
        </w:rPr>
        <w:t xml:space="preserve">, в первую очередь, </w:t>
      </w:r>
      <w:r>
        <w:rPr>
          <w:rStyle w:val="a3"/>
          <w:sz w:val="28"/>
        </w:rPr>
        <w:t>Охридское</w:t>
      </w:r>
      <w:r>
        <w:rPr>
          <w:sz w:val="28"/>
        </w:rPr>
        <w:t xml:space="preserve">. </w:t>
      </w:r>
    </w:p>
    <w:p w:rsidR="006C7D9D" w:rsidRDefault="006C7D9D">
      <w:pPr>
        <w:spacing w:line="480" w:lineRule="auto"/>
        <w:jc w:val="both"/>
      </w:pPr>
    </w:p>
    <w:p w:rsidR="006C7D9D" w:rsidRDefault="00E1427E">
      <w:pPr>
        <w:pStyle w:val="2"/>
        <w:spacing w:line="480" w:lineRule="auto"/>
        <w:jc w:val="both"/>
      </w:pPr>
      <w:bookmarkStart w:id="11" w:name="_Toc481231449"/>
      <w:r>
        <w:t>Крупнейшие города</w:t>
      </w:r>
      <w:bookmarkEnd w:id="11"/>
    </w:p>
    <w:p w:rsidR="006C7D9D" w:rsidRDefault="00E1427E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rStyle w:val="a3"/>
          <w:sz w:val="28"/>
        </w:rPr>
        <w:t xml:space="preserve">крупнейшим городам </w:t>
      </w:r>
      <w:r>
        <w:rPr>
          <w:sz w:val="28"/>
        </w:rPr>
        <w:t xml:space="preserve">страны относятся </w:t>
      </w:r>
      <w:r>
        <w:rPr>
          <w:rStyle w:val="a3"/>
          <w:sz w:val="28"/>
        </w:rPr>
        <w:t>Тирана, Дуррес, Шкодер, Влёра, Корча, Эльбасан</w:t>
      </w:r>
      <w:r>
        <w:rPr>
          <w:sz w:val="28"/>
        </w:rPr>
        <w:t xml:space="preserve">. </w:t>
      </w:r>
    </w:p>
    <w:p w:rsidR="006C7D9D" w:rsidRDefault="00E1427E">
      <w:pPr>
        <w:spacing w:line="480" w:lineRule="auto"/>
        <w:jc w:val="both"/>
      </w:pPr>
      <w:r>
        <w:br/>
      </w: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pStyle w:val="1"/>
        <w:spacing w:line="480" w:lineRule="auto"/>
      </w:pPr>
    </w:p>
    <w:p w:rsidR="006C7D9D" w:rsidRDefault="00E1427E">
      <w:pPr>
        <w:pStyle w:val="1"/>
        <w:spacing w:line="480" w:lineRule="auto"/>
      </w:pPr>
      <w:bookmarkStart w:id="12" w:name="_Toc481231450"/>
      <w:r>
        <w:t>История Албании</w:t>
      </w:r>
      <w:bookmarkEnd w:id="12"/>
    </w:p>
    <w:p w:rsidR="006C7D9D" w:rsidRDefault="00E1427E">
      <w:pPr>
        <w:pStyle w:val="a4"/>
        <w:spacing w:line="480" w:lineRule="auto"/>
      </w:pPr>
      <w:r>
        <w:t xml:space="preserve">Независимость Албании провозглашена в 1912 г. В конце 1924 г. власть в Албании получил король Ахмета Зогу. В апреле 1939 г. Албанию оккупировала фашистская Италия, 29 ноября 1944 г страна была освобождена. 11 января 1946г была низложения монархия и провозглашена народная республика. "Народная власть" провела национализацию предприятий, банков, средств транспорта и связи, ввела монополия внешней торговли. С начала 60-х годов было нарушено сотрудничество Албании с Советским Союзом. С 1946 "Народная Республика Албания" являлась государством рабочих и трудящегося крестьянства. Находилась под управлением коммунистов. В 90-х годах коммунистический режим в Албании пал. В 1991 году прошли первые парламентские выборы на многопартийной основе. Политическая нестабильность заставила провести досрочные выборы уже в 1992 году. С 1998 года осложнились отношения с Югославией. Албания поддерживает ("инициирует") "борьбу за независимость" Косово. </w:t>
      </w: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6C7D9D">
      <w:pPr>
        <w:spacing w:line="480" w:lineRule="auto"/>
        <w:ind w:firstLine="720"/>
        <w:jc w:val="both"/>
      </w:pPr>
    </w:p>
    <w:p w:rsidR="006C7D9D" w:rsidRDefault="00E1427E">
      <w:pPr>
        <w:pStyle w:val="1"/>
        <w:spacing w:line="480" w:lineRule="auto"/>
      </w:pPr>
      <w:bookmarkStart w:id="13" w:name="_Toc481231451"/>
      <w:r>
        <w:t>Экономика Албании</w:t>
      </w:r>
      <w:bookmarkEnd w:id="13"/>
    </w:p>
    <w:p w:rsidR="006C7D9D" w:rsidRDefault="00E1427E">
      <w:pPr>
        <w:pStyle w:val="2"/>
      </w:pPr>
      <w:bookmarkStart w:id="14" w:name="_Toc481231452"/>
      <w:r>
        <w:t>Национальная валюта</w:t>
      </w:r>
      <w:bookmarkEnd w:id="14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Денежная единица - "Лек" </w:t>
      </w:r>
    </w:p>
    <w:p w:rsidR="006C7D9D" w:rsidRDefault="00E1427E">
      <w:pPr>
        <w:pStyle w:val="2"/>
      </w:pPr>
      <w:bookmarkStart w:id="15" w:name="_Toc481231453"/>
      <w:r>
        <w:t>Распределение работоспособного населения по отраслям</w:t>
      </w:r>
      <w:bookmarkEnd w:id="15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Албания — аграрно-индустриальная страна. </w:t>
      </w:r>
    </w:p>
    <w:p w:rsidR="006C7D9D" w:rsidRDefault="00E1427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 промышленности Албании занято всего 12 % (110 тыс. чел.) от общего числа работоспособного населения, этим можно объяснить слаборазвитость албанской промышленности.</w:t>
      </w:r>
    </w:p>
    <w:p w:rsidR="006C7D9D" w:rsidRDefault="00E1427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Сельское хозяйство – наиболее развитая отрасль. В ней занято 56 % работоспособного населения. Этому способствует климат и хорошие погодные условия, благоприятствующие выращиванию множества сельскохозяйственных культур.</w:t>
      </w:r>
    </w:p>
    <w:p w:rsidR="006C7D9D" w:rsidRDefault="00E1427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 разного рода строительстве занято 11 % населения, в основном мужского.</w:t>
      </w:r>
    </w:p>
    <w:p w:rsidR="006C7D9D" w:rsidRDefault="00E1427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Экономически активными являются на 1997 год 1,1 млн. граждан (около 30 %) Албании, что явно характеризует её как экономически слабо развитую страну.</w:t>
      </w:r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В структуре промышленности Албании пищевая и текстильная отрасли занимают основное место. Имеются месторождения: </w:t>
      </w:r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Таблица 2. Разработанные месторождения полезных ископаемых в Албании: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424"/>
      </w:tblGrid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PRIVATE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хромовая руда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медная руда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железоникелевая руда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Нефть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природный газ 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Лигнин</w:t>
            </w:r>
          </w:p>
        </w:tc>
      </w:tr>
      <w:tr w:rsidR="006C7D9D">
        <w:tc>
          <w:tcPr>
            <w:tcW w:w="8424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C7D9D" w:rsidRDefault="00E1427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Битама</w:t>
            </w:r>
          </w:p>
        </w:tc>
      </w:tr>
    </w:tbl>
    <w:p w:rsidR="006C7D9D" w:rsidRDefault="006C7D9D">
      <w:pPr>
        <w:spacing w:line="480" w:lineRule="auto"/>
        <w:ind w:firstLine="720"/>
        <w:jc w:val="both"/>
        <w:rPr>
          <w:sz w:val="28"/>
        </w:rPr>
      </w:pPr>
    </w:p>
    <w:p w:rsidR="006C7D9D" w:rsidRDefault="00E1427E">
      <w:pPr>
        <w:pStyle w:val="2"/>
      </w:pPr>
      <w:bookmarkStart w:id="16" w:name="_Toc481231454"/>
      <w:r>
        <w:t>Развивающиеся отрасли</w:t>
      </w:r>
      <w:bookmarkEnd w:id="16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Сделаны первые шаги по созданию металлургии, машиностроения, химии. Развивается горнодобывающая отрасль. </w:t>
      </w:r>
    </w:p>
    <w:p w:rsidR="006C7D9D" w:rsidRDefault="00E1427E">
      <w:pPr>
        <w:pStyle w:val="2"/>
      </w:pPr>
      <w:bookmarkStart w:id="17" w:name="_Toc481231455"/>
      <w:r>
        <w:t>Ведущие отрасли</w:t>
      </w:r>
      <w:bookmarkEnd w:id="17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Ведущая отрасль сельского хозяйства — растениеводство. Главные зерновые культуры: пшеница, кукуруза, рис. Технические культуры: табак, сахарная свекла, хлопчатник. Выращиваются также виноград, цитрусовые, маслины, картофель. В животноводстве преобладает разведение овец и коз. </w:t>
      </w:r>
    </w:p>
    <w:p w:rsidR="006C7D9D" w:rsidRDefault="00E1427E">
      <w:pPr>
        <w:pStyle w:val="2"/>
      </w:pPr>
      <w:bookmarkStart w:id="18" w:name="_Toc481231456"/>
      <w:r>
        <w:t>Пути сообщения</w:t>
      </w:r>
      <w:bookmarkEnd w:id="18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Основной вид транспорта — автомобильный. Протяженность автомобильных дорог—более 7000 км, железнодорожных линий — 720 км. </w:t>
      </w:r>
    </w:p>
    <w:p w:rsidR="006C7D9D" w:rsidRDefault="00E1427E">
      <w:pPr>
        <w:pStyle w:val="2"/>
      </w:pPr>
      <w:bookmarkStart w:id="19" w:name="_Toc481231457"/>
      <w:r>
        <w:t>Экспорт</w:t>
      </w:r>
      <w:bookmarkEnd w:id="19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Основные статьи экспорта: битум, нефть, железоникелевая и хромовая руды, черновая медь, сигареты, свежие и консервированные фрукты и овощи. </w:t>
      </w:r>
    </w:p>
    <w:p w:rsidR="006C7D9D" w:rsidRDefault="00E1427E">
      <w:pPr>
        <w:pStyle w:val="2"/>
      </w:pPr>
      <w:bookmarkStart w:id="20" w:name="_Toc481231458"/>
      <w:r>
        <w:t>Международные экономические отношения</w:t>
      </w:r>
      <w:bookmarkEnd w:id="20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Основным внешнеэкономическим партнером (до 45 % оборота) долгие годы был Китай. Новая власть провозгласила приоритетным сотрудничество с США и странами Западной Европы. </w:t>
      </w:r>
    </w:p>
    <w:p w:rsidR="006C7D9D" w:rsidRDefault="00E1427E">
      <w:pPr>
        <w:pStyle w:val="2"/>
      </w:pPr>
      <w:bookmarkStart w:id="21" w:name="_Toc481231459"/>
      <w:r>
        <w:t>Экономика в общем</w:t>
      </w:r>
      <w:bookmarkEnd w:id="21"/>
    </w:p>
    <w:p w:rsidR="006C7D9D" w:rsidRDefault="00E1427E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В 1992-1997 годах заложены основы переходной экономики. Проведено разгосударствление экономики. В 1995-1996 годах был отмечен рост экономики. Завершена приватизация земли, жилого фонда, транспорта, торговли, строительства. В 1997 году произошел крах многочисленных финансовых пирамид. Вкладчики потеряли свыше 1,2 млрд. долларов. Экономика понесла урон в 2 млрд. долларов. В 1997 году Албания была самой бедной страной Европы. </w:t>
      </w: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6C7D9D">
      <w:pPr>
        <w:spacing w:line="480" w:lineRule="auto"/>
        <w:jc w:val="both"/>
      </w:pPr>
    </w:p>
    <w:p w:rsidR="006C7D9D" w:rsidRDefault="00E1427E">
      <w:pPr>
        <w:pStyle w:val="1"/>
        <w:spacing w:line="480" w:lineRule="auto"/>
      </w:pPr>
      <w:bookmarkStart w:id="22" w:name="_Toc481231460"/>
      <w:r>
        <w:t>Культура и искусство Албании</w:t>
      </w:r>
      <w:bookmarkEnd w:id="22"/>
    </w:p>
    <w:p w:rsidR="006C7D9D" w:rsidRDefault="00E1427E">
      <w:pPr>
        <w:pStyle w:val="20"/>
        <w:spacing w:line="480" w:lineRule="auto"/>
      </w:pPr>
      <w:r>
        <w:t xml:space="preserve">В Албании сохранились памятники древнеримской, византийской, османской архитектуры, фрагменты византийской фресковой живописи. </w:t>
      </w:r>
    </w:p>
    <w:p w:rsidR="006C7D9D" w:rsidRDefault="00E1427E">
      <w:pPr>
        <w:spacing w:line="480" w:lineRule="auto"/>
        <w:ind w:firstLine="720"/>
        <w:rPr>
          <w:sz w:val="28"/>
        </w:rPr>
      </w:pPr>
      <w:r>
        <w:rPr>
          <w:sz w:val="28"/>
        </w:rPr>
        <w:t xml:space="preserve">Сейчас Албанская наука, культура и искусство находятся в упадке. Закрыты из-за недостаточного финансирования многие музеи, архивы, картинные галереи и т. д. </w:t>
      </w:r>
    </w:p>
    <w:p w:rsidR="006C7D9D" w:rsidRDefault="00E1427E">
      <w:pPr>
        <w:spacing w:line="480" w:lineRule="auto"/>
        <w:ind w:firstLine="720"/>
        <w:rPr>
          <w:sz w:val="28"/>
        </w:rPr>
      </w:pPr>
      <w:r>
        <w:rPr>
          <w:sz w:val="28"/>
        </w:rPr>
        <w:t>Построенные  ранее стадионы и др. спортивные сооружения приходят в негодность. Албанцы надеются что с развитием у них рыночной экономики всё начнёт восстанавливаться. Восстановление  кое – чего уже начинается,  но не так быстро, как хотелось бы.</w:t>
      </w: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6C7D9D">
      <w:pPr>
        <w:spacing w:line="480" w:lineRule="auto"/>
        <w:ind w:firstLine="720"/>
        <w:rPr>
          <w:sz w:val="28"/>
        </w:rPr>
      </w:pPr>
    </w:p>
    <w:p w:rsidR="006C7D9D" w:rsidRDefault="00E1427E">
      <w:pPr>
        <w:pStyle w:val="1"/>
      </w:pPr>
      <w:bookmarkStart w:id="23" w:name="_Toc481231461"/>
      <w:r>
        <w:t>Список использованной литературы</w:t>
      </w:r>
      <w:bookmarkEnd w:id="23"/>
    </w:p>
    <w:p w:rsidR="006C7D9D" w:rsidRDefault="00E1427E">
      <w:pPr>
        <w:numPr>
          <w:ilvl w:val="0"/>
          <w:numId w:val="1"/>
        </w:numPr>
      </w:pPr>
      <w:r>
        <w:t>«Балканский полуостров и кто его населяет» Попов В. В.</w:t>
      </w:r>
    </w:p>
    <w:p w:rsidR="006C7D9D" w:rsidRDefault="00E1427E">
      <w:pPr>
        <w:numPr>
          <w:ilvl w:val="0"/>
          <w:numId w:val="1"/>
        </w:numPr>
      </w:pPr>
      <w:r>
        <w:t>«Судьба стран бывшего «советского лагеря» Ж. Силивестр, Р. Мановар</w:t>
      </w:r>
    </w:p>
    <w:p w:rsidR="006C7D9D" w:rsidRDefault="00E1427E">
      <w:pPr>
        <w:numPr>
          <w:ilvl w:val="0"/>
          <w:numId w:val="1"/>
        </w:numPr>
      </w:pPr>
      <w:r>
        <w:t xml:space="preserve">Большая Советская энциклопедия  </w:t>
      </w:r>
      <w:bookmarkStart w:id="24" w:name="_GoBack"/>
      <w:bookmarkEnd w:id="24"/>
    </w:p>
    <w:sectPr w:rsidR="006C7D9D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F0AE3"/>
    <w:multiLevelType w:val="hybridMultilevel"/>
    <w:tmpl w:val="E8E654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27E"/>
    <w:rsid w:val="004730EB"/>
    <w:rsid w:val="006C7D9D"/>
    <w:rsid w:val="00E1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F6533-3030-45D4-8FA7-F55818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customStyle="1" w:styleId="DefinitionList">
    <w:name w:val="Definition List"/>
    <w:basedOn w:val="a"/>
    <w:next w:val="a"/>
    <w:pPr>
      <w:ind w:left="360"/>
    </w:pPr>
    <w:rPr>
      <w:snapToGrid w:val="0"/>
      <w:sz w:val="24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</w:pPr>
    <w:rPr>
      <w:sz w:val="28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5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Новейшая история Албании</vt:lpstr>
    </vt:vector>
  </TitlesOfParts>
  <Company>Бэнд</Company>
  <LinksUpToDate>false</LinksUpToDate>
  <CharactersWithSpaces>8219</CharactersWithSpaces>
  <SharedDoc>false</SharedDoc>
  <HLinks>
    <vt:vector size="144" baseType="variant">
      <vt:variant>
        <vt:i4>1703986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_Toc481231461</vt:lpwstr>
      </vt:variant>
      <vt:variant>
        <vt:i4>1703986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_Toc481231460</vt:lpwstr>
      </vt:variant>
      <vt:variant>
        <vt:i4>1638450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_Toc481231459</vt:lpwstr>
      </vt:variant>
      <vt:variant>
        <vt:i4>1638450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_Toc481231458</vt:lpwstr>
      </vt:variant>
      <vt:variant>
        <vt:i4>1638450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_Toc481231457</vt:lpwstr>
      </vt:variant>
      <vt:variant>
        <vt:i4>1638450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_Toc481231456</vt:lpwstr>
      </vt:variant>
      <vt:variant>
        <vt:i4>1638450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_Toc481231455</vt:lpwstr>
      </vt:variant>
      <vt:variant>
        <vt:i4>1638450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_Toc481231454</vt:lpwstr>
      </vt:variant>
      <vt:variant>
        <vt:i4>1638450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_Toc481231453</vt:lpwstr>
      </vt:variant>
      <vt:variant>
        <vt:i4>1638450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_Toc481231452</vt:lpwstr>
      </vt:variant>
      <vt:variant>
        <vt:i4>1638450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_Toc481231451</vt:lpwstr>
      </vt:variant>
      <vt:variant>
        <vt:i4>1638450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_Toc481231450</vt:lpwstr>
      </vt:variant>
      <vt:variant>
        <vt:i4>1572914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_Toc481231449</vt:lpwstr>
      </vt:variant>
      <vt:variant>
        <vt:i4>1572914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_Toc481231448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_Toc481231447</vt:lpwstr>
      </vt:variant>
      <vt:variant>
        <vt:i4>1572914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_Toc481231446</vt:lpwstr>
      </vt:variant>
      <vt:variant>
        <vt:i4>1572914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_Toc481231445</vt:lpwstr>
      </vt:variant>
      <vt:variant>
        <vt:i4>1572914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_Toc481231444</vt:lpwstr>
      </vt:variant>
      <vt:variant>
        <vt:i4>1572914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_Toc481231443</vt:lpwstr>
      </vt:variant>
      <vt:variant>
        <vt:i4>1572914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_Toc481231442</vt:lpwstr>
      </vt:variant>
      <vt:variant>
        <vt:i4>1572914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_Toc481231441</vt:lpwstr>
      </vt:variant>
      <vt:variant>
        <vt:i4>1572914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_Toc481231440</vt:lpwstr>
      </vt:variant>
      <vt:variant>
        <vt:i4>2031666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_Toc481231439</vt:lpwstr>
      </vt:variant>
      <vt:variant>
        <vt:i4>2031666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_Toc481231438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Новейшая история Албании</dc:title>
  <dc:subject/>
  <dc:creator>Серый</dc:creator>
  <cp:keywords/>
  <cp:lastModifiedBy>Irina</cp:lastModifiedBy>
  <cp:revision>2</cp:revision>
  <dcterms:created xsi:type="dcterms:W3CDTF">2014-08-06T18:45:00Z</dcterms:created>
  <dcterms:modified xsi:type="dcterms:W3CDTF">2014-08-06T18:45:00Z</dcterms:modified>
</cp:coreProperties>
</file>