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FA" w:rsidRDefault="0078138D">
      <w:pPr>
        <w:pStyle w:val="1"/>
        <w:jc w:val="center"/>
      </w:pPr>
      <w:r>
        <w:t>Угол атаки и аэродинамические силы</w:t>
      </w:r>
    </w:p>
    <w:p w:rsidR="005A51FA" w:rsidRPr="0078138D" w:rsidRDefault="0078138D">
      <w:pPr>
        <w:pStyle w:val="a3"/>
      </w:pPr>
      <w:r>
        <w:t> </w:t>
      </w:r>
    </w:p>
    <w:p w:rsidR="005A51FA" w:rsidRDefault="0078138D">
      <w:pPr>
        <w:pStyle w:val="a3"/>
      </w:pPr>
      <w:r>
        <w:t>Определение угла атаки</w:t>
      </w:r>
    </w:p>
    <w:p w:rsidR="005A51FA" w:rsidRDefault="0078138D">
      <w:pPr>
        <w:pStyle w:val="a3"/>
      </w:pPr>
      <w:r>
        <w:t>Говорить будем для удобства об уже известном нам профиле крыла, и вы уже знаете, что это справедливо для крыла в целом.</w:t>
      </w:r>
    </w:p>
    <w:p w:rsidR="005A51FA" w:rsidRDefault="0078138D">
      <w:pPr>
        <w:pStyle w:val="a3"/>
      </w:pPr>
      <w:r>
        <w:t>В одной из предыдущих статей мы говорили о подъемной силе, образующейся при обтекании несимметричного профиля, расположенного для простоты понимания параллельно потоку (т.е. упрощенный вариант). На самом деле любое крыло ( т.е. само собой профиль) расположено под углом к нему. Таким образом существует такое очень важное понятие, как угол атаки. Определим его поточнее.</w:t>
      </w:r>
    </w:p>
    <w:p w:rsidR="005A51FA" w:rsidRDefault="0078138D">
      <w:pPr>
        <w:pStyle w:val="a3"/>
      </w:pPr>
      <w:r>
        <w:t>Минимальное расстояние по прямой от носика профиля до его законцовки (между точками А и В) – это хорда профиля. А угол между хордой и направлением движения набегающего потока – это и есть угол атаки α. Поток при этом рассматриваем спокойным, то есть невозмущенным. На будущее замечу, что поток может быть ламинарным, когда он течет плавно, без перемешивания близлежащих слоев и турбулентным, когда возникают вихри и перемешивание слоев.</w:t>
      </w:r>
    </w:p>
    <w:p w:rsidR="005A51FA" w:rsidRDefault="009D7E1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pt;height:225pt">
            <v:imagedata r:id="rId4" o:title=""/>
          </v:shape>
        </w:pict>
      </w:r>
    </w:p>
    <w:p w:rsidR="005A51FA" w:rsidRDefault="0078138D">
      <w:pPr>
        <w:pStyle w:val="a3"/>
      </w:pPr>
      <w:r>
        <w:t>Аэродинамическая сила</w:t>
      </w:r>
    </w:p>
    <w:p w:rsidR="005A51FA" w:rsidRDefault="0078138D">
      <w:pPr>
        <w:pStyle w:val="a3"/>
      </w:pPr>
      <w:r>
        <w:t>И вот здесь можно раскрыть маленький секрет. На самом деле нет подъемной силы, как самостоятельной величины. Но я здесь вас, конечно, не обманывал. Просто кроме подъемной (Y) есть еще одна сила аэродинамического характера. Это сила сопротивления воздуха (X). Сопротивление имеет немалую величину и особенно при наличии угла атаки ее нельзя не учитывать. Обе эти силы в сумме составляют величину, которая называется полная аэродинамическая сила (R). Вот она-то как раз и воздействует на профиль крыла. Приложена она в точке с названием центр давления. Почему давления? Потому что воздух «давит» на профиль посредством этой самой силы.</w:t>
      </w:r>
    </w:p>
    <w:p w:rsidR="005A51FA" w:rsidRDefault="0078138D">
      <w:pPr>
        <w:pStyle w:val="a3"/>
      </w:pPr>
      <w:r>
        <w:t>С введением понятия угол атаки возникает еще одна вещь, которая очень важна и о ней нельзя не упомянуть. При движении профиля под углом к набегающему потоку этот поток как бы скашивается и приобретает некоторое движение вниз. Поскольку воздух имеет определенную массу, то по закону сохранения импульса на профиль будет действовать сила, направленная в обратном направлении (т.е. практически вверх), и от величины этой массы зависящая. Она тоже будет участвовать в формировании полной аэродинамической силы, а значит и подъемной силы профиля, хотя ясно, что сама она имеет несколько иную природу образования, нежели та, о которой мы говорили здесь.</w:t>
      </w:r>
    </w:p>
    <w:p w:rsidR="005A51FA" w:rsidRDefault="0078138D">
      <w:pPr>
        <w:pStyle w:val="a3"/>
      </w:pPr>
      <w:r>
        <w:t>При обтекании профиля (как несимметричного, так и любого другого) эти два вида подъемной силы как бы дополняют друг друга, причем решающую роль (по величине) теперь играет сила, возникающая в результате наличия угла атаки. Подъемная сила, возникающая согласно закону Бернулли играет уже второстепенную роль, что и происходит на реальном самолете.</w:t>
      </w:r>
    </w:p>
    <w:p w:rsidR="005A51FA" w:rsidRDefault="0078138D">
      <w:pPr>
        <w:pStyle w:val="a3"/>
      </w:pPr>
      <w:r>
        <w:t>Благодаря этому явлению, летать может практически любая, даже плоская пластинка. Для этого одно требование: должен быть угол атаки. Как только пластина становится непараллельной набегающему потоку, сразу возникают вышеупомянутые аэродинамические силы и процесс пошел… Вот какое вобщем-то важное понятие, оказывается угол атаки.</w:t>
      </w:r>
    </w:p>
    <w:p w:rsidR="005A51FA" w:rsidRDefault="0078138D">
      <w:pPr>
        <w:pStyle w:val="a3"/>
      </w:pPr>
      <w:r>
        <w:t>Заканчивая эту статью, скажу, как и раньше. Мы сегодня упомянули всего несколько терминов и определений из королевы авиационных наук аэродинамики. Всего лишь упомянули! На самом же деле эта наука настолько же сложна, насколько и интересна. Однако восхитительная красота авиации доступна любому человеку, даже несведущему в аэродинамике…</w:t>
      </w:r>
      <w:bookmarkStart w:id="0" w:name="_GoBack"/>
      <w:bookmarkEnd w:id="0"/>
    </w:p>
    <w:sectPr w:rsidR="005A51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38D"/>
    <w:rsid w:val="005A51FA"/>
    <w:rsid w:val="0078138D"/>
    <w:rsid w:val="009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1A902D-D57A-4D60-99D6-A739D60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2813</Characters>
  <Application>Microsoft Office Word</Application>
  <DocSecurity>0</DocSecurity>
  <Lines>23</Lines>
  <Paragraphs>6</Paragraphs>
  <ScaleCrop>false</ScaleCrop>
  <Company>diakov.net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Угол атаки и аэродинамические силы</dc:title>
  <dc:subject/>
  <dc:creator>Irina</dc:creator>
  <cp:keywords/>
  <dc:description/>
  <cp:lastModifiedBy>Irina</cp:lastModifiedBy>
  <cp:revision>2</cp:revision>
  <dcterms:created xsi:type="dcterms:W3CDTF">2014-08-02T19:59:00Z</dcterms:created>
  <dcterms:modified xsi:type="dcterms:W3CDTF">2014-08-02T19:59:00Z</dcterms:modified>
</cp:coreProperties>
</file>