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B0577" w:rsidRPr="00202E25" w:rsidRDefault="009B0577" w:rsidP="009B0577">
      <w:pPr>
        <w:spacing w:before="120"/>
        <w:jc w:val="center"/>
        <w:rPr>
          <w:b/>
          <w:sz w:val="32"/>
        </w:rPr>
      </w:pPr>
      <w:r w:rsidRPr="00202E25">
        <w:rPr>
          <w:b/>
          <w:sz w:val="32"/>
        </w:rPr>
        <w:t>Получение моющих присадок к бензинам</w:t>
      </w:r>
    </w:p>
    <w:p w:rsidR="009B0577" w:rsidRPr="009B0577" w:rsidRDefault="009B0577" w:rsidP="009B0577">
      <w:pPr>
        <w:spacing w:before="120"/>
        <w:jc w:val="center"/>
        <w:rPr>
          <w:sz w:val="28"/>
        </w:rPr>
      </w:pPr>
      <w:r w:rsidRPr="009B0577">
        <w:rPr>
          <w:sz w:val="28"/>
        </w:rPr>
        <w:t xml:space="preserve">К.Б. Рудяк, д.т.н. (ОАО «НК «Роснефть»), С.В. Котов, д.х.н., В.А. Тыщенко, д.т.н., Н.С. Котова, Г.В. Тимофеева (ОАО «СвНИИНП»), В.Н. Фомин, к.э.н., А.В. Тарасов (ООО «НЗМП») </w:t>
      </w:r>
    </w:p>
    <w:p w:rsidR="009B0577" w:rsidRPr="00202E25" w:rsidRDefault="009B0577" w:rsidP="009B0577">
      <w:pPr>
        <w:spacing w:before="120"/>
        <w:ind w:firstLine="567"/>
        <w:jc w:val="both"/>
      </w:pPr>
      <w:r w:rsidRPr="00202E25">
        <w:t>В связи с постоянно повышающейся долей автомобилей с инжекторными двигателями все более остро встает проблема создания моющих присадок четвертого поколения</w:t>
      </w:r>
      <w:r>
        <w:t xml:space="preserve">, </w:t>
      </w:r>
      <w:r w:rsidRPr="00202E25">
        <w:t>предотвращающих образование нагара не только в карбюраторе</w:t>
      </w:r>
      <w:r>
        <w:t xml:space="preserve">, </w:t>
      </w:r>
      <w:r w:rsidRPr="00202E25">
        <w:t>но и в камере сгорания.</w:t>
      </w:r>
    </w:p>
    <w:p w:rsidR="009B0577" w:rsidRPr="00202E25" w:rsidRDefault="009B0577" w:rsidP="009B0577">
      <w:pPr>
        <w:spacing w:before="120"/>
        <w:ind w:firstLine="567"/>
        <w:jc w:val="both"/>
      </w:pPr>
      <w:r w:rsidRPr="00202E25">
        <w:t>За рубежом моющие присадки являются необходимым компонентом бензина марки «Евро» – 3</w:t>
      </w:r>
      <w:r>
        <w:t xml:space="preserve">, </w:t>
      </w:r>
      <w:r w:rsidRPr="00202E25">
        <w:t>4</w:t>
      </w:r>
      <w:r>
        <w:t xml:space="preserve">, </w:t>
      </w:r>
      <w:r w:rsidRPr="00202E25">
        <w:t>5. В России их применение пока не является обязательным</w:t>
      </w:r>
      <w:r>
        <w:t xml:space="preserve">, </w:t>
      </w:r>
      <w:r w:rsidRPr="00202E25">
        <w:t>однако объем потребления</w:t>
      </w:r>
      <w:r>
        <w:t xml:space="preserve">, </w:t>
      </w:r>
      <w:r w:rsidRPr="00202E25">
        <w:t>в первую очередь для брендовых топлив</w:t>
      </w:r>
      <w:r>
        <w:t xml:space="preserve">, </w:t>
      </w:r>
      <w:r w:rsidRPr="00202E25">
        <w:t>постоянно возрастает [1] и обеспечивается в основном за счет импорта. В связи с этим весьма актуальными являются исследования</w:t>
      </w:r>
      <w:r>
        <w:t xml:space="preserve">, </w:t>
      </w:r>
      <w:r w:rsidRPr="00202E25">
        <w:t>направленные на разработку отечественной технологии получения присадки</w:t>
      </w:r>
      <w:r>
        <w:t xml:space="preserve">, </w:t>
      </w:r>
      <w:r w:rsidRPr="00202E25">
        <w:t>базирующейся на сырье</w:t>
      </w:r>
      <w:r>
        <w:t xml:space="preserve">, </w:t>
      </w:r>
      <w:r w:rsidRPr="00202E25">
        <w:t>производимом в России.</w:t>
      </w:r>
    </w:p>
    <w:p w:rsidR="009B0577" w:rsidRPr="00202E25" w:rsidRDefault="009B0577" w:rsidP="009B0577">
      <w:pPr>
        <w:spacing w:before="120"/>
        <w:ind w:firstLine="567"/>
        <w:jc w:val="both"/>
      </w:pPr>
      <w:r w:rsidRPr="00202E25">
        <w:t>Исследование закономерностей синтеза целевых алкилфенолов</w:t>
      </w:r>
      <w:r>
        <w:t xml:space="preserve">, </w:t>
      </w:r>
      <w:r w:rsidRPr="00202E25">
        <w:t>используемых при получении моющих присадок Сырьем для синтеза присадок различного функционального назначения могут служить алкилфенолы (АФ). Их получают алкилированием фенола олефинами – олигомерами этилена С16-С18 в присутствии гетерогенных катализаторов. Традиционно в отечественной практике таким катализатором являлся сульфокатионит КУ 2х8 чс. Более перспективным представляется использование макропористого катализатора Amberlyst 36 Dry (компании Rohm&amp;Haas). Были исследованы закономерности алкилирования фенола в присутствии этого катализатора промышленными олигомерами этилена С16-С18</w:t>
      </w:r>
      <w:r>
        <w:t xml:space="preserve">, </w:t>
      </w:r>
      <w:r w:rsidRPr="00202E25">
        <w:t>которые представляют собой смесь линейных α-олефинов с 2-алкилзамещенными α</w:t>
      </w:r>
      <w:r>
        <w:t xml:space="preserve"> - </w:t>
      </w:r>
      <w:r w:rsidRPr="00202E25">
        <w:t>олефинами и цис-</w:t>
      </w:r>
      <w:r>
        <w:t xml:space="preserve">, </w:t>
      </w:r>
      <w:r w:rsidRPr="00202E25">
        <w:t xml:space="preserve">транс-олефинов в возможно более широких интервалах взаимных соотношений. </w:t>
      </w:r>
    </w:p>
    <w:p w:rsidR="009B0577" w:rsidRPr="00202E25" w:rsidRDefault="009B0577" w:rsidP="009B0577">
      <w:pPr>
        <w:spacing w:before="120"/>
        <w:ind w:firstLine="567"/>
        <w:jc w:val="both"/>
      </w:pPr>
      <w:r w:rsidRPr="00202E25">
        <w:t>Схема реакции образования первичных</w:t>
      </w:r>
      <w:r>
        <w:t xml:space="preserve">, </w:t>
      </w:r>
      <w:r w:rsidRPr="00202E25">
        <w:t xml:space="preserve">вторичных и третичных карбокатионов следующая: </w:t>
      </w:r>
    </w:p>
    <w:p w:rsidR="009B0577" w:rsidRPr="00202E25" w:rsidRDefault="00AB1CB5" w:rsidP="009B0577">
      <w:pPr>
        <w:spacing w:before="120"/>
        <w:ind w:firstLine="567"/>
        <w:jc w:val="both"/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35" type="#_x0000_t75" style="width:375pt;height:158.25pt">
            <v:imagedata r:id="rId4" o:title=""/>
          </v:shape>
        </w:pict>
      </w:r>
    </w:p>
    <w:p w:rsidR="009B0577" w:rsidRDefault="009B0577" w:rsidP="009B0577">
      <w:pPr>
        <w:spacing w:before="120"/>
        <w:ind w:firstLine="567"/>
        <w:jc w:val="both"/>
      </w:pPr>
      <w:r w:rsidRPr="00202E25">
        <w:t>Анализ данных показывает</w:t>
      </w:r>
      <w:r>
        <w:t xml:space="preserve">, </w:t>
      </w:r>
      <w:r w:rsidRPr="00202E25">
        <w:t>что состав алкилата и конверсия зависят как от состава олигомеров этилена</w:t>
      </w:r>
      <w:r>
        <w:t xml:space="preserve">, </w:t>
      </w:r>
      <w:r w:rsidRPr="00202E25">
        <w:t>так и от условий проведения реакции.</w:t>
      </w:r>
    </w:p>
    <w:p w:rsidR="009B0577" w:rsidRPr="00202E25" w:rsidRDefault="00AB1CB5" w:rsidP="009B0577">
      <w:pPr>
        <w:spacing w:before="120"/>
        <w:ind w:firstLine="567"/>
        <w:jc w:val="both"/>
      </w:pPr>
      <w:r>
        <w:pict>
          <v:shape id="_x0000_i1038" type="#_x0000_t75" style="width:375pt;height:132pt">
            <v:imagedata r:id="rId5" o:title=""/>
          </v:shape>
        </w:pict>
      </w:r>
    </w:p>
    <w:p w:rsidR="009B0577" w:rsidRPr="00202E25" w:rsidRDefault="009B0577" w:rsidP="009B0577">
      <w:pPr>
        <w:spacing w:before="120"/>
        <w:ind w:firstLine="567"/>
        <w:jc w:val="both"/>
      </w:pPr>
      <w:r w:rsidRPr="00202E25">
        <w:t>Выявляется четкая зависимость выхода АФ от содержания 2-алкилзамещенных α-олефинов и олефинов с внутренней двойной связью. Наиболее высокий выход АФ (более 90 % на сумму орто- и пара-изомеров) наблюдается при использовании олигомеров этилена</w:t>
      </w:r>
      <w:r>
        <w:t xml:space="preserve">, </w:t>
      </w:r>
      <w:r w:rsidRPr="00202E25">
        <w:t>содержащих наибольшее количество 2-алкилзамещенных α</w:t>
      </w:r>
      <w:r>
        <w:t xml:space="preserve"> - </w:t>
      </w:r>
      <w:r w:rsidRPr="00202E25">
        <w:t>олефинов</w:t>
      </w:r>
      <w:r>
        <w:t xml:space="preserve">, </w:t>
      </w:r>
      <w:r w:rsidRPr="00202E25">
        <w:t>а также цис- или транс-олефинов. Напротив</w:t>
      </w:r>
      <w:r>
        <w:t xml:space="preserve">, </w:t>
      </w:r>
      <w:r w:rsidRPr="00202E25">
        <w:t>повышение содержания линейных</w:t>
      </w:r>
      <w:r>
        <w:t xml:space="preserve"> </w:t>
      </w:r>
      <w:r w:rsidRPr="00202E25">
        <w:t>α</w:t>
      </w:r>
      <w:r>
        <w:t xml:space="preserve"> - </w:t>
      </w:r>
      <w:r w:rsidRPr="00202E25">
        <w:t>олефинов от 48</w:t>
      </w:r>
      <w:r>
        <w:t xml:space="preserve">, </w:t>
      </w:r>
      <w:r w:rsidRPr="00202E25">
        <w:t>5 до 94</w:t>
      </w:r>
      <w:r>
        <w:t xml:space="preserve">, </w:t>
      </w:r>
      <w:r w:rsidRPr="00202E25">
        <w:t>5 % приводит к резкому снижению выхода АФ (до 64 %) и существенному увеличению (от 0</w:t>
      </w:r>
      <w:r>
        <w:t xml:space="preserve">, </w:t>
      </w:r>
      <w:r w:rsidRPr="00202E25">
        <w:t>84 до 14 %) выхода алкилфениловых эфиров (АФЭ) в реакционной массе. При этом наиболее низкий выход АФ и наиболее высокое содержание АФЭ наблюдаются при использовании олигомеров этилена</w:t>
      </w:r>
      <w:r>
        <w:t xml:space="preserve">, </w:t>
      </w:r>
      <w:r w:rsidRPr="00202E25">
        <w:t>не содержащих 2-алкилзамещенных α</w:t>
      </w:r>
      <w:r>
        <w:t xml:space="preserve"> - </w:t>
      </w:r>
      <w:r w:rsidRPr="00202E25">
        <w:t>олефинов.</w:t>
      </w:r>
    </w:p>
    <w:p w:rsidR="009B0577" w:rsidRDefault="009B0577" w:rsidP="009B0577">
      <w:pPr>
        <w:spacing w:before="120"/>
        <w:ind w:firstLine="567"/>
        <w:jc w:val="both"/>
      </w:pPr>
      <w:r w:rsidRPr="00202E25">
        <w:t>Экспериментально установлено</w:t>
      </w:r>
      <w:r>
        <w:t xml:space="preserve">, </w:t>
      </w:r>
      <w:r w:rsidRPr="00202E25">
        <w:t>что с увеличением продолжительности реакции выход АФЭ снижается (см. рисунок 1</w:t>
      </w:r>
      <w:r>
        <w:t xml:space="preserve">, </w:t>
      </w:r>
      <w:r w:rsidRPr="00202E25">
        <w:t>а). Это свидетельствует о том</w:t>
      </w:r>
      <w:r>
        <w:t xml:space="preserve">, </w:t>
      </w:r>
      <w:r w:rsidRPr="00202E25">
        <w:t>что в ходе реакции происходит перегруппировка АФЭ в АФ. Однако скорость превращения АФЭ значительно зависит от структуры алкильного радикала эфира. Алкильный радикал</w:t>
      </w:r>
      <w:r>
        <w:t xml:space="preserve">, </w:t>
      </w:r>
      <w:r w:rsidRPr="00202E25">
        <w:t>содержащий связанный с кислородом третичный атом углерода</w:t>
      </w:r>
      <w:r>
        <w:t xml:space="preserve">, </w:t>
      </w:r>
      <w:r w:rsidRPr="00202E25">
        <w:t>в большей степени склонен к отщеплению и присоединению к ароматическому кольцу. Так</w:t>
      </w:r>
      <w:r>
        <w:t xml:space="preserve">, </w:t>
      </w:r>
      <w:r w:rsidRPr="00202E25">
        <w:t>выход АФЭ</w:t>
      </w:r>
      <w:r>
        <w:t xml:space="preserve">, </w:t>
      </w:r>
      <w:r w:rsidRPr="00202E25">
        <w:t>полученных из олигомеров этилена</w:t>
      </w:r>
      <w:r>
        <w:t xml:space="preserve">, </w:t>
      </w:r>
      <w:r w:rsidRPr="00202E25">
        <w:t>содержавших около 30 %</w:t>
      </w:r>
      <w:r>
        <w:t xml:space="preserve">, </w:t>
      </w:r>
      <w:r w:rsidRPr="00202E25">
        <w:t>2-алкилзамещенных α</w:t>
      </w:r>
      <w:r>
        <w:t xml:space="preserve"> - </w:t>
      </w:r>
      <w:r w:rsidRPr="00202E25">
        <w:t>олефинов</w:t>
      </w:r>
      <w:r>
        <w:t xml:space="preserve">, </w:t>
      </w:r>
      <w:r w:rsidRPr="00202E25">
        <w:t>при увеличении продолжительности реакции от 2 до 3 ч сократился в 2</w:t>
      </w:r>
      <w:r>
        <w:t xml:space="preserve">, </w:t>
      </w:r>
      <w:r w:rsidRPr="00202E25">
        <w:t>3 раза. В этих же условиях выход АФЭ</w:t>
      </w:r>
      <w:r>
        <w:t xml:space="preserve">, </w:t>
      </w:r>
      <w:r w:rsidRPr="00202E25">
        <w:t>полученных на основе фенола и линейных α</w:t>
      </w:r>
      <w:r>
        <w:t xml:space="preserve"> - </w:t>
      </w:r>
      <w:r w:rsidRPr="00202E25">
        <w:t>олефинов</w:t>
      </w:r>
      <w:r>
        <w:t xml:space="preserve">, </w:t>
      </w:r>
      <w:r w:rsidRPr="00202E25">
        <w:t>практически не изменился. Это объясняется</w:t>
      </w:r>
      <w:r>
        <w:t xml:space="preserve">, </w:t>
      </w:r>
      <w:r w:rsidRPr="00202E25">
        <w:t>очевидно</w:t>
      </w:r>
      <w:r>
        <w:t xml:space="preserve">, </w:t>
      </w:r>
      <w:r w:rsidRPr="00202E25">
        <w:t>большей легкостью расщепления С-О связи с образованием более стабильного трет-алкильного катиона.</w:t>
      </w:r>
    </w:p>
    <w:p w:rsidR="009B0577" w:rsidRPr="00202E25" w:rsidRDefault="009B0577" w:rsidP="009B0577">
      <w:pPr>
        <w:spacing w:before="120"/>
        <w:ind w:firstLine="567"/>
        <w:jc w:val="both"/>
      </w:pPr>
      <w:r w:rsidRPr="00202E25">
        <w:t>Анализ соотношения орто- и пара-изомеров АФ</w:t>
      </w:r>
      <w:r>
        <w:t xml:space="preserve">, </w:t>
      </w:r>
      <w:r w:rsidRPr="00202E25">
        <w:t>показывает</w:t>
      </w:r>
      <w:r>
        <w:t xml:space="preserve">, </w:t>
      </w:r>
      <w:r w:rsidRPr="00202E25">
        <w:t>что оно практически не изменяется с увеличением длительности процесса. Соотношение орто- и пара-изомеров АФ составляет 1</w:t>
      </w:r>
      <w:r>
        <w:t xml:space="preserve">, </w:t>
      </w:r>
      <w:r w:rsidRPr="00202E25">
        <w:t>27-1</w:t>
      </w:r>
      <w:r>
        <w:t xml:space="preserve">, </w:t>
      </w:r>
      <w:r w:rsidRPr="00202E25">
        <w:t>43 к 1 при использовании в качестве алкилирующего агента олигомеров этилена с содержанием 2-алкилзамещенных α</w:t>
      </w:r>
      <w:r>
        <w:t xml:space="preserve"> - </w:t>
      </w:r>
      <w:r w:rsidRPr="00202E25">
        <w:t>олефинов около 30 %. При алкилировании фенола олигомерами этилена</w:t>
      </w:r>
      <w:r>
        <w:t xml:space="preserve">, </w:t>
      </w:r>
      <w:r w:rsidRPr="00202E25">
        <w:t>практически не содержащими 2-алкилзамещенных α</w:t>
      </w:r>
      <w:r>
        <w:t xml:space="preserve"> - </w:t>
      </w:r>
      <w:r w:rsidRPr="00202E25">
        <w:t>олефинов</w:t>
      </w:r>
      <w:r>
        <w:t xml:space="preserve">, </w:t>
      </w:r>
      <w:r w:rsidRPr="00202E25">
        <w:t>соотношение орто- и пара-изомеров АФ увеличивается до 2</w:t>
      </w:r>
      <w:r>
        <w:t xml:space="preserve">, </w:t>
      </w:r>
      <w:r w:rsidRPr="00202E25">
        <w:t>75-3</w:t>
      </w:r>
      <w:r>
        <w:t xml:space="preserve">, </w:t>
      </w:r>
      <w:r w:rsidRPr="00202E25">
        <w:t>13 к 1.</w:t>
      </w:r>
    </w:p>
    <w:p w:rsidR="009B0577" w:rsidRPr="00202E25" w:rsidRDefault="009B0577" w:rsidP="009B0577">
      <w:pPr>
        <w:spacing w:before="120"/>
        <w:ind w:firstLine="567"/>
        <w:jc w:val="both"/>
      </w:pPr>
      <w:r w:rsidRPr="00202E25">
        <w:t>Это связано</w:t>
      </w:r>
      <w:r>
        <w:t xml:space="preserve">, </w:t>
      </w:r>
      <w:r w:rsidRPr="00202E25">
        <w:t>видимо</w:t>
      </w:r>
      <w:r>
        <w:t xml:space="preserve">, </w:t>
      </w:r>
      <w:r w:rsidRPr="00202E25">
        <w:t>с более слабыми стерическими затруднениями занятия орто-положения первичным или вторичным катионом по сравнению с третичным. Увеличение длительности процесса от 2 до 3-4 ч не приводит к существенному повышению выхода АФ. Наблюдаемое в этот период некоторое снижение концентрации олигомеров этилена в реакционной массе не связано с процессом алкилирования фенола. Об этом свидетельствует не только отсутствие увеличения выхода АФ</w:t>
      </w:r>
      <w:r>
        <w:t xml:space="preserve">, </w:t>
      </w:r>
      <w:r w:rsidRPr="00202E25">
        <w:t>но и стабильность концентрации фенола в реакционной массе.</w:t>
      </w:r>
    </w:p>
    <w:p w:rsidR="009B0577" w:rsidRPr="00202E25" w:rsidRDefault="009B0577" w:rsidP="009B0577">
      <w:pPr>
        <w:spacing w:before="120"/>
        <w:ind w:firstLine="567"/>
        <w:jc w:val="both"/>
      </w:pPr>
      <w:r w:rsidRPr="00202E25">
        <w:t>На выход как целевых</w:t>
      </w:r>
      <w:r>
        <w:t xml:space="preserve">, </w:t>
      </w:r>
      <w:r w:rsidRPr="00202E25">
        <w:t>так и побочных продуктов алкилирования существенно влияет температура процесса. С ростом температуры до 125о С выход АФЭ существенно снижается. При ее повышении от 125 до 135о С соотношение орто- и пара-изомеров в составе АФ увеличивается от 1</w:t>
      </w:r>
      <w:r>
        <w:t xml:space="preserve">, </w:t>
      </w:r>
      <w:r w:rsidRPr="00202E25">
        <w:t>27 до 1</w:t>
      </w:r>
      <w:r>
        <w:t xml:space="preserve">, </w:t>
      </w:r>
      <w:r w:rsidRPr="00202E25">
        <w:t>47. Таким образом</w:t>
      </w:r>
      <w:r>
        <w:t xml:space="preserve">, </w:t>
      </w:r>
      <w:r w:rsidRPr="00202E25">
        <w:t>скорость алкилирования в орто-положение возрастает с повышением температуры быстрее</w:t>
      </w:r>
      <w:r>
        <w:t xml:space="preserve">, </w:t>
      </w:r>
      <w:r w:rsidRPr="00202E25">
        <w:t>чем в пара-положение поскольку алкилирование в орто-положение требует большей энергии активации. При повышении температуры энергетический барьер преодолевает бо</w:t>
      </w:r>
      <w:r w:rsidRPr="00202E25">
        <w:rPr>
          <w:rFonts w:ascii="Lucida Sans Unicode" w:hAnsi="Lucida Sans Unicode" w:cs="Lucida Sans Unicode"/>
        </w:rPr>
        <w:t>ʹ</w:t>
      </w:r>
      <w:r w:rsidRPr="00202E25">
        <w:t>льшая доля молекул олефинов.</w:t>
      </w:r>
    </w:p>
    <w:p w:rsidR="009B0577" w:rsidRPr="00202E25" w:rsidRDefault="009B0577" w:rsidP="009B0577">
      <w:pPr>
        <w:spacing w:before="120"/>
        <w:ind w:firstLine="567"/>
        <w:jc w:val="both"/>
      </w:pPr>
      <w:r w:rsidRPr="00202E25">
        <w:t>Селективность процесса получения АФ можно существенно повысить путем вовлечения диалкилфенолов в реакцию диспропорционирования с фенолом. Поскольку этому процессу способствует более высокое соотношение фенола и олигомеров этилена</w:t>
      </w:r>
      <w:r>
        <w:t xml:space="preserve">, </w:t>
      </w:r>
      <w:r w:rsidRPr="00202E25">
        <w:t>были проведены эксперименты при мольном соотношении фенола и олигомеров этилена 6 к 1 (ранее 2</w:t>
      </w:r>
      <w:r>
        <w:t xml:space="preserve">, </w:t>
      </w:r>
      <w:r w:rsidRPr="00202E25">
        <w:t>5 к 1) при температуре 135о С и времени реакции 3 ч. Результаты исследований полностью подтверждают предположение о том</w:t>
      </w:r>
      <w:r>
        <w:t xml:space="preserve">, </w:t>
      </w:r>
      <w:r w:rsidRPr="00202E25">
        <w:t>что увеличение соотношения фенола и олигомеров этилена положительно влияет на выход и состав АФ при использовании олигомеров этилена с массовым содержанием линейных олефинов как 61 % (Innovin)</w:t>
      </w:r>
      <w:r>
        <w:t xml:space="preserve">, </w:t>
      </w:r>
      <w:r w:rsidRPr="00202E25">
        <w:t>так и 94</w:t>
      </w:r>
      <w:r>
        <w:t xml:space="preserve">, </w:t>
      </w:r>
      <w:r w:rsidRPr="00202E25">
        <w:t>5 % (Shell).</w:t>
      </w:r>
    </w:p>
    <w:p w:rsidR="009B0577" w:rsidRPr="00202E25" w:rsidRDefault="009B0577" w:rsidP="009B0577">
      <w:pPr>
        <w:spacing w:before="120"/>
        <w:ind w:firstLine="567"/>
        <w:jc w:val="both"/>
      </w:pPr>
      <w:r w:rsidRPr="00202E25">
        <w:t>Выход АФ в обоих случаях приближается к теоретическому. Содержание алкилфениловых эфиров и диалкилфенолов полностью соответствует регламентным нормам.</w:t>
      </w:r>
    </w:p>
    <w:p w:rsidR="009B0577" w:rsidRDefault="009B0577" w:rsidP="009B0577">
      <w:pPr>
        <w:spacing w:before="120"/>
        <w:ind w:firstLine="567"/>
        <w:jc w:val="both"/>
      </w:pPr>
      <w:r w:rsidRPr="00202E25">
        <w:t>В результате проведения комплекса исследований основных кинетических закономерностей гетерогеннокаталитического алкилирования фенола α</w:t>
      </w:r>
      <w:r>
        <w:t xml:space="preserve"> - </w:t>
      </w:r>
      <w:r w:rsidRPr="00202E25">
        <w:t>олефином С18 доказано</w:t>
      </w:r>
      <w:r>
        <w:t xml:space="preserve">, </w:t>
      </w:r>
      <w:r w:rsidRPr="00202E25">
        <w:t>что процесс относится к кинетической модели второго порядка.</w:t>
      </w:r>
    </w:p>
    <w:p w:rsidR="009B0577" w:rsidRPr="00202E25" w:rsidRDefault="009B0577" w:rsidP="009B0577">
      <w:pPr>
        <w:spacing w:before="120"/>
        <w:ind w:firstLine="567"/>
        <w:jc w:val="both"/>
      </w:pPr>
      <w:r w:rsidRPr="00202E25">
        <w:t>Константа скорости реакции второго порядка рассчитывается по формуле</w:t>
      </w:r>
    </w:p>
    <w:p w:rsidR="009B0577" w:rsidRPr="00202E25" w:rsidRDefault="00AB1CB5" w:rsidP="009B0577">
      <w:pPr>
        <w:spacing w:before="120"/>
        <w:ind w:firstLine="567"/>
        <w:jc w:val="both"/>
      </w:pPr>
      <w:r>
        <w:pict>
          <v:shape id="_x0000_i1041" type="#_x0000_t75" style="width:203.25pt;height:54pt">
            <v:imagedata r:id="rId6" o:title=""/>
          </v:shape>
        </w:pict>
      </w:r>
    </w:p>
    <w:p w:rsidR="009B0577" w:rsidRPr="00202E25" w:rsidRDefault="009B0577" w:rsidP="009B0577">
      <w:pPr>
        <w:spacing w:before="120"/>
        <w:ind w:firstLine="567"/>
        <w:jc w:val="both"/>
      </w:pPr>
      <w:r w:rsidRPr="00202E25">
        <w:t>где С0 Ф</w:t>
      </w:r>
      <w:r>
        <w:t xml:space="preserve">, </w:t>
      </w:r>
      <w:r w:rsidRPr="00202E25">
        <w:t>С0 ОЭ – начальная концентрация соответственно фенола и олигомера этилена; СФ</w:t>
      </w:r>
      <w:r>
        <w:t xml:space="preserve">, </w:t>
      </w:r>
      <w:r w:rsidRPr="00202E25">
        <w:t>СОЭ – концентрация соответственно фенола и олигомера этилена в момент времени τ; k – константа скорости реакции.</w:t>
      </w:r>
    </w:p>
    <w:p w:rsidR="009B0577" w:rsidRDefault="009B0577" w:rsidP="009B0577">
      <w:pPr>
        <w:spacing w:before="120"/>
        <w:ind w:firstLine="567"/>
        <w:jc w:val="both"/>
      </w:pPr>
      <w:r w:rsidRPr="00202E25">
        <w:t>На основе экспериментальных данных была рассчитана энергия активации</w:t>
      </w:r>
      <w:r>
        <w:t xml:space="preserve">, </w:t>
      </w:r>
      <w:r w:rsidRPr="00202E25">
        <w:t>которая составила 55</w:t>
      </w:r>
      <w:r>
        <w:t xml:space="preserve">, </w:t>
      </w:r>
      <w:r w:rsidRPr="00202E25">
        <w:t>3 кДж/моль. Высокая энергия активации свидетельствует</w:t>
      </w:r>
      <w:r>
        <w:t xml:space="preserve">, </w:t>
      </w:r>
      <w:r w:rsidRPr="00202E25">
        <w:t>что применение катализатора Ambеrlyst переводит процесс алкилирования фенола олефинами в кинетическую область (диффузионной области соответствует энергия активации не более 42 кДж/моль).</w:t>
      </w:r>
    </w:p>
    <w:p w:rsidR="009B0577" w:rsidRPr="00202E25" w:rsidRDefault="009B0577" w:rsidP="009B0577">
      <w:pPr>
        <w:spacing w:before="120"/>
        <w:ind w:firstLine="567"/>
        <w:jc w:val="both"/>
      </w:pPr>
      <w:r w:rsidRPr="00202E25">
        <w:t>Исследование закономерностей синтеза и свойств моющих присадок на основе целевых алкилфенолов Ранее проведенными исследованиями была установлена высокая моющая способность оснований Манниха в карбюраторных двигателях</w:t>
      </w:r>
      <w:r>
        <w:t xml:space="preserve">, </w:t>
      </w:r>
      <w:r w:rsidRPr="00202E25">
        <w:t>что послужило предпосылкой исследования указанных соединений на клапанах [2</w:t>
      </w:r>
      <w:r>
        <w:t xml:space="preserve">, </w:t>
      </w:r>
      <w:r w:rsidRPr="00202E25">
        <w:t>3]. Модификация реакции Манниха</w:t>
      </w:r>
      <w:r>
        <w:t xml:space="preserve">, </w:t>
      </w:r>
      <w:r w:rsidRPr="00202E25">
        <w:t>известная как реакция Черняка – Айнгорна</w:t>
      </w:r>
      <w:r>
        <w:t xml:space="preserve">, </w:t>
      </w:r>
      <w:r w:rsidRPr="00202E25">
        <w:t>– реакция замещения атома водорода в ароматических соединениях на амидо- или имидометильную группу.</w:t>
      </w:r>
    </w:p>
    <w:p w:rsidR="009B0577" w:rsidRPr="00202E25" w:rsidRDefault="009B0577" w:rsidP="009B0577">
      <w:pPr>
        <w:spacing w:before="120"/>
        <w:ind w:firstLine="567"/>
        <w:jc w:val="both"/>
      </w:pPr>
      <w:r w:rsidRPr="00202E25">
        <w:t>Синтез оснований Манниха проводили на основе АФ производства ООО «Новокуйбышевский завод масел и присадок». Алкильным заместителем в АФ являлись радикалы С16 – С18 преимущественно в орто- и пара-положении. Кроме того</w:t>
      </w:r>
      <w:r>
        <w:t xml:space="preserve">, </w:t>
      </w:r>
      <w:r w:rsidRPr="00202E25">
        <w:t>в синтезе использовали параформальдегид (ПФ) и полиэтиленполиамины (ПЭПД) общей формулой NH2(CH2CH2NH)nH</w:t>
      </w:r>
      <w:r>
        <w:t xml:space="preserve">, </w:t>
      </w:r>
      <w:r w:rsidRPr="00202E25">
        <w:t>где n = 1</w:t>
      </w:r>
      <w:r>
        <w:t xml:space="preserve"> - </w:t>
      </w:r>
      <w:r w:rsidRPr="00202E25">
        <w:t>7.</w:t>
      </w:r>
    </w:p>
    <w:p w:rsidR="009B0577" w:rsidRPr="00202E25" w:rsidRDefault="009B0577" w:rsidP="009B0577">
      <w:pPr>
        <w:spacing w:before="120"/>
        <w:ind w:firstLine="567"/>
        <w:jc w:val="both"/>
      </w:pPr>
      <w:r w:rsidRPr="00202E25">
        <w:t>При взаимодействии АФ</w:t>
      </w:r>
      <w:r>
        <w:t xml:space="preserve">, </w:t>
      </w:r>
      <w:r w:rsidRPr="00202E25">
        <w:t>С в течение 1</w:t>
      </w:r>
      <w:r>
        <w:t xml:space="preserve">, </w:t>
      </w:r>
      <w:r w:rsidRPr="00202E25">
        <w:t>75 ч в среде</w:t>
      </w:r>
      <w:r w:rsidRPr="00202E25">
        <w:sym w:font="Symbol" w:char="F0B0"/>
      </w:r>
      <w:r w:rsidRPr="00202E25">
        <w:t>диэтилентриамина (ДЭТА) и ПФ при температуре 87</w:t>
      </w:r>
      <w:r>
        <w:t xml:space="preserve"> </w:t>
      </w:r>
      <w:r w:rsidRPr="00202E25">
        <w:t>бензола (АФ: ДЭТА: ПФ = 2:1:2) получен N</w:t>
      </w:r>
      <w:r>
        <w:t xml:space="preserve">, </w:t>
      </w:r>
      <w:r w:rsidRPr="00202E25">
        <w:t>N1</w:t>
      </w:r>
      <w:r>
        <w:t xml:space="preserve"> - </w:t>
      </w:r>
      <w:r w:rsidRPr="00202E25">
        <w:t xml:space="preserve">(алкил-3-гидроксибензил)диэтилентриамин </w:t>
      </w:r>
    </w:p>
    <w:p w:rsidR="009B0577" w:rsidRPr="00202E25" w:rsidRDefault="00AB1CB5" w:rsidP="009B0577">
      <w:pPr>
        <w:spacing w:before="120"/>
        <w:ind w:firstLine="567"/>
        <w:jc w:val="both"/>
      </w:pPr>
      <w:r>
        <w:pict>
          <v:shape id="_x0000_i1044" type="#_x0000_t75" style="width:375pt;height:80.25pt">
            <v:imagedata r:id="rId7" o:title=""/>
          </v:shape>
        </w:pict>
      </w:r>
    </w:p>
    <w:p w:rsidR="009B0577" w:rsidRPr="00202E25" w:rsidRDefault="009B0577" w:rsidP="009B0577">
      <w:pPr>
        <w:spacing w:before="120"/>
        <w:ind w:firstLine="567"/>
        <w:jc w:val="both"/>
      </w:pPr>
      <w:r w:rsidRPr="00202E25">
        <w:t>На основе триэтилентетрамина (ТЭТА)</w:t>
      </w:r>
      <w:r>
        <w:t xml:space="preserve">, </w:t>
      </w:r>
      <w:r w:rsidRPr="00202E25">
        <w:t>АФ и ПФ (АФ:ТЭТА:ПФ = 2:1:2) при температуре = 87о С и времени синтеза 2 ч в среде бензола синтезирован N</w:t>
      </w:r>
      <w:r>
        <w:t xml:space="preserve">, </w:t>
      </w:r>
      <w:r w:rsidRPr="00202E25">
        <w:t>N1</w:t>
      </w:r>
      <w:r>
        <w:t xml:space="preserve"> - </w:t>
      </w:r>
      <w:r w:rsidRPr="00202E25">
        <w:t>(алкил-3-гидроксибензил)триэтилентетрамин</w:t>
      </w:r>
      <w:r>
        <w:t xml:space="preserve"> </w:t>
      </w:r>
    </w:p>
    <w:p w:rsidR="009B0577" w:rsidRPr="00202E25" w:rsidRDefault="00AB1CB5" w:rsidP="009B0577">
      <w:pPr>
        <w:spacing w:before="120"/>
        <w:ind w:firstLine="567"/>
        <w:jc w:val="both"/>
      </w:pPr>
      <w:r>
        <w:pict>
          <v:shape id="_x0000_i1047" type="#_x0000_t75" style="width:375pt;height:81.75pt">
            <v:imagedata r:id="rId8" o:title=""/>
          </v:shape>
        </w:pict>
      </w:r>
    </w:p>
    <w:p w:rsidR="009B0577" w:rsidRPr="00202E25" w:rsidRDefault="009B0577" w:rsidP="009B0577">
      <w:pPr>
        <w:spacing w:before="120"/>
        <w:ind w:firstLine="567"/>
        <w:jc w:val="both"/>
      </w:pPr>
      <w:r w:rsidRPr="00202E25">
        <w:t>При мольном соотношении АФ: ТЭТА: ПФ</w:t>
      </w:r>
      <w:r>
        <w:t xml:space="preserve">, </w:t>
      </w:r>
      <w:r w:rsidRPr="00202E25">
        <w:t>равном 1:1:1</w:t>
      </w:r>
      <w:r>
        <w:t xml:space="preserve">, </w:t>
      </w:r>
      <w:r w:rsidRPr="00202E25">
        <w:t>получен N-(алкил-3-гидроксибензил)-триэтилентетрамин</w:t>
      </w:r>
      <w:r>
        <w:t xml:space="preserve">, </w:t>
      </w:r>
      <w:r w:rsidRPr="00202E25">
        <w:t>содержащий одно алкилфенольное кольцо</w:t>
      </w:r>
      <w:r>
        <w:t xml:space="preserve"> </w:t>
      </w:r>
    </w:p>
    <w:p w:rsidR="009B0577" w:rsidRPr="00202E25" w:rsidRDefault="00AB1CB5" w:rsidP="009B0577">
      <w:pPr>
        <w:spacing w:before="120"/>
        <w:ind w:firstLine="567"/>
        <w:jc w:val="both"/>
      </w:pPr>
      <w:r>
        <w:pict>
          <v:shape id="_x0000_i1050" type="#_x0000_t75" style="width:375pt;height:90.75pt">
            <v:imagedata r:id="rId9" o:title=""/>
          </v:shape>
        </w:pict>
      </w:r>
    </w:p>
    <w:p w:rsidR="009B0577" w:rsidRPr="00202E25" w:rsidRDefault="009B0577" w:rsidP="009B0577">
      <w:pPr>
        <w:spacing w:before="120"/>
        <w:ind w:firstLine="567"/>
        <w:jc w:val="both"/>
      </w:pPr>
      <w:r w:rsidRPr="00202E25">
        <w:t>Из литературных данных известно применение в качестве моющих присадок к бензинам полиэфирных соединений</w:t>
      </w:r>
      <w:r>
        <w:t xml:space="preserve">, </w:t>
      </w:r>
      <w:r w:rsidRPr="00202E25">
        <w:t>поэтому представлял интерес синтез оснований Манниха с полиэфирной цепочкой в структуре. В качестве аминопроизводного использовался промышленный продукт ДА-200</w:t>
      </w:r>
      <w:r>
        <w:t xml:space="preserve">, </w:t>
      </w:r>
      <w:r w:rsidRPr="00202E25">
        <w:t>представляющий собой полиоксипропиленамин – сополимер окисиэтилена и пропилена с концевыми первичными аминогруппами. Преимуществом использования ДА-200 в синтезе оснований Манниха является отсутствие в его химической структуре конкурирующих аминогрупп. При мольном соотношении АФ:ДА-200: ПФ</w:t>
      </w:r>
      <w:r>
        <w:t xml:space="preserve">, </w:t>
      </w:r>
      <w:r w:rsidRPr="00202E25">
        <w:t>равном 2:1:2</w:t>
      </w:r>
      <w:r>
        <w:t xml:space="preserve">, </w:t>
      </w:r>
      <w:r w:rsidRPr="00202E25">
        <w:t>получается N</w:t>
      </w:r>
      <w:r>
        <w:t xml:space="preserve">, </w:t>
      </w:r>
      <w:r w:rsidRPr="00202E25">
        <w:t>N1</w:t>
      </w:r>
      <w:r>
        <w:t xml:space="preserve"> - </w:t>
      </w:r>
      <w:r w:rsidRPr="00202E25">
        <w:t>(алкил-3-гидроксибензил)полиоксипропилендиамин</w:t>
      </w:r>
      <w:r>
        <w:t xml:space="preserve"> </w:t>
      </w:r>
    </w:p>
    <w:p w:rsidR="009B0577" w:rsidRDefault="00AB1CB5" w:rsidP="009B0577">
      <w:pPr>
        <w:spacing w:before="120"/>
        <w:ind w:firstLine="567"/>
        <w:jc w:val="both"/>
      </w:pPr>
      <w:r>
        <w:pict>
          <v:shape id="_x0000_i1053" type="#_x0000_t75" style="width:375pt;height:177.75pt">
            <v:imagedata r:id="rId10" o:title=""/>
          </v:shape>
        </w:pict>
      </w:r>
    </w:p>
    <w:p w:rsidR="009B0577" w:rsidRDefault="009B0577" w:rsidP="009B0577">
      <w:pPr>
        <w:spacing w:before="120"/>
        <w:ind w:firstLine="567"/>
        <w:jc w:val="both"/>
      </w:pPr>
      <w:r w:rsidRPr="00202E25">
        <w:t>где n = 3</w:t>
      </w:r>
      <w:r>
        <w:t xml:space="preserve"> - </w:t>
      </w:r>
      <w:r w:rsidRPr="00202E25">
        <w:t>4.</w:t>
      </w:r>
    </w:p>
    <w:p w:rsidR="009B0577" w:rsidRDefault="009B0577" w:rsidP="009B0577">
      <w:pPr>
        <w:spacing w:before="120"/>
        <w:ind w:firstLine="567"/>
        <w:jc w:val="both"/>
      </w:pPr>
      <w:r w:rsidRPr="00202E25">
        <w:t>В результате комплекса исследований основных кинетических закономерностей синтеза оснований Манниха на основе целевых алкилфенолов</w:t>
      </w:r>
      <w:r>
        <w:t xml:space="preserve">, </w:t>
      </w:r>
      <w:r w:rsidRPr="00202E25">
        <w:t>ТЭТА и ПФ установлено</w:t>
      </w:r>
      <w:r>
        <w:t xml:space="preserve">, </w:t>
      </w:r>
      <w:r w:rsidRPr="00202E25">
        <w:t>что общий порядок реакции третий.</w:t>
      </w:r>
    </w:p>
    <w:p w:rsidR="009B0577" w:rsidRPr="00202E25" w:rsidRDefault="009B0577" w:rsidP="009B0577">
      <w:pPr>
        <w:spacing w:before="120"/>
        <w:ind w:firstLine="567"/>
        <w:jc w:val="both"/>
      </w:pPr>
      <w:r w:rsidRPr="00202E25">
        <w:t>Константа скорости при мольном соотношении АФ:ТЭТА:ПФ</w:t>
      </w:r>
      <w:r>
        <w:t xml:space="preserve">, </w:t>
      </w:r>
      <w:r w:rsidRPr="00202E25">
        <w:t>равном 1:1:1</w:t>
      </w:r>
      <w:r>
        <w:t xml:space="preserve">, </w:t>
      </w:r>
      <w:r w:rsidRPr="00202E25">
        <w:t>составляет 33</w:t>
      </w:r>
      <w:r w:rsidRPr="00202E25">
        <w:rPr>
          <w:rFonts w:ascii="Lucida Sans Unicode" w:hAnsi="Lucida Sans Unicode" w:cs="Lucida Sans Unicode"/>
        </w:rPr>
        <w:t>⋅</w:t>
      </w:r>
      <w:r w:rsidRPr="00202E25">
        <w:t>10-5 л/(моль</w:t>
      </w:r>
      <w:r w:rsidRPr="00202E25">
        <w:rPr>
          <w:rFonts w:ascii="Lucida Sans Unicode" w:hAnsi="Lucida Sans Unicode" w:cs="Lucida Sans Unicode"/>
        </w:rPr>
        <w:t>⋅</w:t>
      </w:r>
      <w:r w:rsidRPr="00202E25">
        <w:t>с)</w:t>
      </w:r>
      <w:r>
        <w:t xml:space="preserve">, </w:t>
      </w:r>
      <w:r w:rsidRPr="00202E25">
        <w:t>2:1:2 – 60</w:t>
      </w:r>
      <w:r w:rsidRPr="00202E25">
        <w:rPr>
          <w:rFonts w:ascii="Lucida Sans Unicode" w:hAnsi="Lucida Sans Unicode" w:cs="Lucida Sans Unicode"/>
        </w:rPr>
        <w:t>⋅</w:t>
      </w:r>
      <w:r w:rsidRPr="00202E25">
        <w:t>10-5 л/(моль</w:t>
      </w:r>
      <w:r w:rsidRPr="00202E25">
        <w:rPr>
          <w:rFonts w:ascii="Lucida Sans Unicode" w:hAnsi="Lucida Sans Unicode" w:cs="Lucida Sans Unicode"/>
        </w:rPr>
        <w:t>⋅</w:t>
      </w:r>
      <w:r w:rsidRPr="00202E25">
        <w:t xml:space="preserve">с). Это объясняется наличием в молекуле двух реакционноспособных вторичных аминогрупп. </w:t>
      </w:r>
    </w:p>
    <w:p w:rsidR="009B0577" w:rsidRDefault="009B0577" w:rsidP="009B0577">
      <w:pPr>
        <w:spacing w:before="120"/>
        <w:ind w:firstLine="567"/>
        <w:jc w:val="both"/>
      </w:pPr>
      <w:r w:rsidRPr="00202E25">
        <w:t>Синтезированные образцы моющей присадки</w:t>
      </w:r>
      <w:r>
        <w:t xml:space="preserve">, </w:t>
      </w:r>
      <w:r w:rsidRPr="00202E25">
        <w:t>получаемые по реакции Манниха (4)–(6) (N</w:t>
      </w:r>
      <w:r>
        <w:t xml:space="preserve">, </w:t>
      </w:r>
      <w:r w:rsidRPr="00202E25">
        <w:t>N1- (алкил-3-гидроксибензил)полиоксипропилендиамин в виде 50 %-ного раствора в ароматическом растворителе) были испытаны с целью определения эффективности моющего действия по методике СТО АНН 40488460-001-2004.</w:t>
      </w:r>
    </w:p>
    <w:p w:rsidR="009B0577" w:rsidRPr="00202E25" w:rsidRDefault="009B0577" w:rsidP="009B0577">
      <w:pPr>
        <w:spacing w:before="120"/>
        <w:ind w:firstLine="567"/>
        <w:jc w:val="both"/>
      </w:pPr>
      <w:r w:rsidRPr="00202E25">
        <w:t>Ранее было показано [4]</w:t>
      </w:r>
      <w:r>
        <w:t xml:space="preserve">, </w:t>
      </w:r>
      <w:r w:rsidRPr="00202E25">
        <w:t>что наибольшей моющей эффективностью обладает N</w:t>
      </w:r>
      <w:r>
        <w:t xml:space="preserve">, </w:t>
      </w:r>
      <w:r w:rsidRPr="00202E25">
        <w:t>N1-(алкил-3-гидроксибензил) диэтилентриамин</w:t>
      </w:r>
      <w:r>
        <w:t xml:space="preserve">, </w:t>
      </w:r>
      <w:r w:rsidRPr="00202E25">
        <w:t>который обеспечивает сохранение чистоты впускных клапанов и карбюратора и незначительно влияет на нагарообразование в камере сгорания. Присадки (5) и (6) показывают удовлетворительную эффективность по сохранению чистоты впускных клапанов при одновременном обеспечении достаточно хорошего состояния карбюратора и приемлемого уровня нагарообразования в камере сгорания.</w:t>
      </w:r>
    </w:p>
    <w:p w:rsidR="009B0577" w:rsidRDefault="009B0577" w:rsidP="009B0577">
      <w:pPr>
        <w:spacing w:before="120"/>
        <w:ind w:firstLine="567"/>
        <w:jc w:val="both"/>
      </w:pPr>
      <w:r w:rsidRPr="00202E25">
        <w:t>Особого внимания заслуживает влияние числа алкилфенольных радикалов в молекуле на моющую способность присадки. Для всех оснований Манниха</w:t>
      </w:r>
      <w:r>
        <w:t xml:space="preserve">, </w:t>
      </w:r>
      <w:r w:rsidRPr="00202E25">
        <w:t>получаемых при соотношении реагентов АФ: аминный компонент: ПФ</w:t>
      </w:r>
      <w:r>
        <w:t xml:space="preserve">, </w:t>
      </w:r>
      <w:r w:rsidRPr="00202E25">
        <w:t>равном 2:1:2</w:t>
      </w:r>
      <w:r>
        <w:t xml:space="preserve">, </w:t>
      </w:r>
      <w:r w:rsidRPr="00202E25">
        <w:t>этот эффект значительно выше</w:t>
      </w:r>
      <w:r>
        <w:t xml:space="preserve">, </w:t>
      </w:r>
      <w:r w:rsidRPr="00202E25">
        <w:t>чем для продуктов</w:t>
      </w:r>
      <w:r>
        <w:t xml:space="preserve">, </w:t>
      </w:r>
      <w:r w:rsidRPr="00202E25">
        <w:t>полученных при соотношении</w:t>
      </w:r>
      <w:r>
        <w:t xml:space="preserve">, </w:t>
      </w:r>
      <w:r w:rsidRPr="00202E25">
        <w:t>равном 1:1:1.</w:t>
      </w:r>
    </w:p>
    <w:p w:rsidR="009B0577" w:rsidRDefault="009B0577" w:rsidP="009B0577">
      <w:pPr>
        <w:spacing w:before="120"/>
        <w:ind w:firstLine="567"/>
        <w:jc w:val="both"/>
      </w:pPr>
      <w:r w:rsidRPr="00202E25">
        <w:t>Это позволило сделать предположение</w:t>
      </w:r>
      <w:r>
        <w:t xml:space="preserve">, </w:t>
      </w:r>
      <w:r w:rsidRPr="00202E25">
        <w:t>что в качестве аминного компонента целесообразно использовать полиэтиленполиамин (ПЭПА) с n = 7. С целью проверки этого предположения были синтезированы образцы активного вещества присадки N</w:t>
      </w:r>
      <w:r>
        <w:t xml:space="preserve">, </w:t>
      </w:r>
      <w:r w:rsidRPr="00202E25">
        <w:t>N1</w:t>
      </w:r>
      <w:r>
        <w:t xml:space="preserve">, </w:t>
      </w:r>
      <w:r w:rsidRPr="00202E25">
        <w:t>N2</w:t>
      </w:r>
      <w:r>
        <w:t xml:space="preserve">, </w:t>
      </w:r>
      <w:r w:rsidRPr="00202E25">
        <w:t>N3</w:t>
      </w:r>
      <w:r>
        <w:t xml:space="preserve">, </w:t>
      </w:r>
      <w:r w:rsidRPr="00202E25">
        <w:t>N4</w:t>
      </w:r>
      <w:r>
        <w:t xml:space="preserve">, </w:t>
      </w:r>
      <w:r w:rsidRPr="00202E25">
        <w:t>N5-(алкил-3-гидроксибензил)полиэтиленполиамина при мольном соотношении АФ: ПЭПА:ПФ</w:t>
      </w:r>
      <w:r>
        <w:t xml:space="preserve">, </w:t>
      </w:r>
      <w:r w:rsidRPr="00202E25">
        <w:t>равном 6:1:6.</w:t>
      </w:r>
    </w:p>
    <w:p w:rsidR="009B0577" w:rsidRDefault="00AB1CB5" w:rsidP="009B0577">
      <w:pPr>
        <w:spacing w:before="120"/>
        <w:ind w:firstLine="567"/>
        <w:jc w:val="both"/>
      </w:pPr>
      <w:r>
        <w:pict>
          <v:shape id="_x0000_i1056" type="#_x0000_t75" style="width:375pt;height:453pt">
            <v:imagedata r:id="rId11" o:title=""/>
          </v:shape>
        </w:pict>
      </w:r>
    </w:p>
    <w:p w:rsidR="009B0577" w:rsidRPr="00202E25" w:rsidRDefault="009B0577" w:rsidP="009B0577">
      <w:pPr>
        <w:spacing w:before="120"/>
        <w:ind w:firstLine="567"/>
        <w:jc w:val="both"/>
      </w:pPr>
      <w:r w:rsidRPr="00202E25">
        <w:t>Результаты испытаний приведены в таблице. Сопоставление данных таблицы с ранее опубликованными [4] показывает</w:t>
      </w:r>
      <w:r>
        <w:t xml:space="preserve">, </w:t>
      </w:r>
      <w:r w:rsidRPr="00202E25">
        <w:t>что увеличение числа алкилфенольных радикалов в молекуле основания Манниха приводит к существенному снижению массы отложений на впускных клапанах.</w:t>
      </w:r>
    </w:p>
    <w:p w:rsidR="009B0577" w:rsidRPr="00202E25" w:rsidRDefault="00AB1CB5" w:rsidP="009B0577">
      <w:pPr>
        <w:spacing w:before="120"/>
        <w:ind w:firstLine="567"/>
        <w:jc w:val="both"/>
      </w:pPr>
      <w:r>
        <w:pict>
          <v:shape id="_x0000_i1059" type="#_x0000_t75" style="width:375pt;height:144.75pt">
            <v:imagedata r:id="rId12" o:title=""/>
          </v:shape>
        </w:pict>
      </w:r>
    </w:p>
    <w:p w:rsidR="009B0577" w:rsidRPr="00202E25" w:rsidRDefault="009B0577" w:rsidP="009B0577">
      <w:pPr>
        <w:spacing w:before="120"/>
        <w:jc w:val="center"/>
        <w:rPr>
          <w:b/>
          <w:sz w:val="28"/>
        </w:rPr>
      </w:pPr>
      <w:r w:rsidRPr="00202E25">
        <w:rPr>
          <w:b/>
          <w:sz w:val="28"/>
        </w:rPr>
        <w:t>Заключение</w:t>
      </w:r>
    </w:p>
    <w:p w:rsidR="009B0577" w:rsidRPr="00202E25" w:rsidRDefault="009B0577" w:rsidP="009B0577">
      <w:pPr>
        <w:spacing w:before="120"/>
        <w:ind w:firstLine="567"/>
        <w:jc w:val="both"/>
      </w:pPr>
      <w:r w:rsidRPr="00202E25">
        <w:t>Показано существенное влияние мольного соотношения олефинов различной структуры в составе промышленных олигомеров этилена на выход целевых и побочных продуктов в процессе алкилирования ими фенола в присутствии катализатора Amberlyst 36 Dry.</w:t>
      </w:r>
    </w:p>
    <w:p w:rsidR="009B0577" w:rsidRDefault="009B0577" w:rsidP="009B0577">
      <w:pPr>
        <w:spacing w:before="120"/>
        <w:ind w:firstLine="567"/>
        <w:jc w:val="both"/>
      </w:pPr>
      <w:r w:rsidRPr="00202E25">
        <w:t>Проведенные стендовые испытания моющего действия присадок по методике СТО АНН 40488460-001-2004 показали</w:t>
      </w:r>
      <w:r>
        <w:t xml:space="preserve">, </w:t>
      </w:r>
      <w:r w:rsidRPr="00202E25">
        <w:t>что увеличение числа алкилфенольных радикалов в молекуле основания Манниха приводит к положительному эффекту по поддержанию чистоты как карбюраторов</w:t>
      </w:r>
      <w:r>
        <w:t xml:space="preserve">, </w:t>
      </w:r>
      <w:r w:rsidRPr="00202E25">
        <w:t>так и впускных клапанов при незначительном нагарообразовании в камере сгорания.</w:t>
      </w:r>
    </w:p>
    <w:p w:rsidR="009B0577" w:rsidRPr="00202E25" w:rsidRDefault="009B0577" w:rsidP="009B0577">
      <w:pPr>
        <w:spacing w:before="120"/>
        <w:jc w:val="center"/>
        <w:rPr>
          <w:b/>
          <w:sz w:val="28"/>
        </w:rPr>
      </w:pPr>
      <w:r w:rsidRPr="00202E25">
        <w:rPr>
          <w:b/>
          <w:sz w:val="28"/>
        </w:rPr>
        <w:t>Список литературы</w:t>
      </w:r>
    </w:p>
    <w:p w:rsidR="009B0577" w:rsidRPr="00202E25" w:rsidRDefault="009B0577" w:rsidP="009B0577">
      <w:pPr>
        <w:spacing w:before="120"/>
        <w:ind w:firstLine="567"/>
        <w:jc w:val="both"/>
      </w:pPr>
      <w:r w:rsidRPr="00202E25">
        <w:t>1. Данилов А.М. 6 Международный форум. Топливно-энергетический комплекс России. Санкт-Петербург</w:t>
      </w:r>
      <w:r>
        <w:t xml:space="preserve">, </w:t>
      </w:r>
      <w:r w:rsidRPr="00202E25">
        <w:t xml:space="preserve">11 – 13 апреля </w:t>
      </w:r>
      <w:smartTag w:uri="urn:schemas-microsoft-com:office:smarttags" w:element="metricconverter">
        <w:smartTagPr>
          <w:attr w:name="ProductID" w:val="2006 г"/>
        </w:smartTagPr>
        <w:r w:rsidRPr="00202E25">
          <w:t>2006 г</w:t>
        </w:r>
      </w:smartTag>
      <w:r w:rsidRPr="00202E25">
        <w:t>.</w:t>
      </w:r>
      <w:r>
        <w:t xml:space="preserve"> - </w:t>
      </w:r>
      <w:r w:rsidRPr="00202E25">
        <w:t>СПб.: Химиздат</w:t>
      </w:r>
      <w:r>
        <w:t xml:space="preserve">, </w:t>
      </w:r>
      <w:r w:rsidRPr="00202E25">
        <w:t>2006.</w:t>
      </w:r>
      <w:r>
        <w:t xml:space="preserve"> - </w:t>
      </w:r>
      <w:r w:rsidRPr="00202E25">
        <w:t>С.86-88.</w:t>
      </w:r>
    </w:p>
    <w:p w:rsidR="009B0577" w:rsidRPr="00202E25" w:rsidRDefault="009B0577" w:rsidP="009B0577">
      <w:pPr>
        <w:spacing w:before="120"/>
        <w:ind w:firstLine="567"/>
        <w:jc w:val="both"/>
        <w:rPr>
          <w:lang w:val="en-US"/>
        </w:rPr>
      </w:pPr>
      <w:r w:rsidRPr="00202E25">
        <w:rPr>
          <w:lang w:val="en-US"/>
        </w:rPr>
        <w:t>2. US Patent 5039310. Polyether Substituted Mannich Bases as Fuel and Lubricant Ashless Dispersants/D.A. Blain, A.B. Cardis; assignee: Mobil Oil Corporation. – No. 280457; filed Dec. 6, 1988; date of patent Aug. 13, 1991.</w:t>
      </w:r>
    </w:p>
    <w:p w:rsidR="009B0577" w:rsidRPr="00202E25" w:rsidRDefault="009B0577" w:rsidP="009B0577">
      <w:pPr>
        <w:spacing w:before="120"/>
        <w:ind w:firstLine="567"/>
        <w:jc w:val="both"/>
        <w:rPr>
          <w:lang w:val="en-US"/>
        </w:rPr>
      </w:pPr>
      <w:r w:rsidRPr="00202E25">
        <w:rPr>
          <w:lang w:val="en-US"/>
        </w:rPr>
        <w:t>3. US Patent 5413614. Mannich Condensaion Products of Poly(oxyalkylene)hydroxyaromatic Carbamates and Fuel Compositions Containing the Same/R.E. Cherpeck; assignee Chevron Chemical Company. – No. 236432; filed May 2, 1994; date of patent May 9, 1995.</w:t>
      </w:r>
    </w:p>
    <w:p w:rsidR="009B0577" w:rsidRDefault="009B0577" w:rsidP="009B0577">
      <w:pPr>
        <w:spacing w:before="120"/>
        <w:ind w:firstLine="567"/>
        <w:jc w:val="both"/>
      </w:pPr>
      <w:r w:rsidRPr="00202E25">
        <w:t>4. Разработка научных основ технологии получения моющей присадки к бензинам/Н.С. Котова</w:t>
      </w:r>
      <w:r>
        <w:t xml:space="preserve">, </w:t>
      </w:r>
      <w:r w:rsidRPr="00202E25">
        <w:t>Г.В. Тимофеева</w:t>
      </w:r>
      <w:r>
        <w:t xml:space="preserve">, </w:t>
      </w:r>
      <w:r w:rsidRPr="00202E25">
        <w:t>И.Ф. Крылов</w:t>
      </w:r>
      <w:r>
        <w:t xml:space="preserve">, </w:t>
      </w:r>
      <w:r w:rsidRPr="00202E25">
        <w:t>А.А. Терехин//Научно-технический вестник ОАО «НК «Роснефть». – 2009.</w:t>
      </w:r>
      <w:r>
        <w:t xml:space="preserve"> - </w:t>
      </w:r>
      <w:r w:rsidRPr="00202E25">
        <w:t>№3. – С.43</w:t>
      </w:r>
      <w:r>
        <w:t xml:space="preserve"> - </w:t>
      </w:r>
      <w:r w:rsidRPr="00202E25">
        <w:t>46</w:t>
      </w:r>
    </w:p>
    <w:p w:rsidR="00811DD4" w:rsidRDefault="00811DD4">
      <w:bookmarkStart w:id="0" w:name="_GoBack"/>
      <w:bookmarkEnd w:id="0"/>
    </w:p>
    <w:sectPr w:rsidR="00811DD4" w:rsidSect="00811DD4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drawingGridHorizontalSpacing w:val="120"/>
  <w:displayHorizontalDrawingGridEvery w:val="2"/>
  <w:displayVertic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B0577"/>
    <w:rsid w:val="000361F5"/>
    <w:rsid w:val="001A35F6"/>
    <w:rsid w:val="00202E25"/>
    <w:rsid w:val="00811DD4"/>
    <w:rsid w:val="009B0577"/>
    <w:rsid w:val="00AB1C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35"/>
    <o:shapelayout v:ext="edit">
      <o:idmap v:ext="edit" data="1"/>
    </o:shapelayout>
  </w:shapeDefaults>
  <w:decimalSymbol w:val=","/>
  <w:listSeparator w:val=";"/>
  <w14:defaultImageDpi w14:val="0"/>
  <w15:docId w15:val="{66CC6481-71C6-45F5-AA8A-1A322C219C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B0577"/>
    <w:pPr>
      <w:spacing w:after="0" w:line="240" w:lineRule="auto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9B0577"/>
    <w:rPr>
      <w:rFonts w:cs="Times New Roman"/>
      <w:color w:val="0000FF"/>
      <w:u w:val="single"/>
    </w:rPr>
  </w:style>
  <w:style w:type="character" w:styleId="a4">
    <w:name w:val="FollowedHyperlink"/>
    <w:basedOn w:val="a0"/>
    <w:uiPriority w:val="99"/>
    <w:rsid w:val="009B0577"/>
    <w:rPr>
      <w:rFonts w:cs="Times New Roman"/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image" Target="media/image9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jpeg"/><Relationship Id="rId5" Type="http://schemas.openxmlformats.org/officeDocument/2006/relationships/image" Target="media/image2.jpeg"/><Relationship Id="rId10" Type="http://schemas.openxmlformats.org/officeDocument/2006/relationships/image" Target="media/image7.jpeg"/><Relationship Id="rId4" Type="http://schemas.openxmlformats.org/officeDocument/2006/relationships/image" Target="media/image1.jpeg"/><Relationship Id="rId9" Type="http://schemas.openxmlformats.org/officeDocument/2006/relationships/image" Target="media/image6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1835</Words>
  <Characters>10462</Characters>
  <Application>Microsoft Office Word</Application>
  <DocSecurity>0</DocSecurity>
  <Lines>87</Lines>
  <Paragraphs>24</Paragraphs>
  <ScaleCrop>false</ScaleCrop>
  <Company>Home</Company>
  <LinksUpToDate>false</LinksUpToDate>
  <CharactersWithSpaces>12273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Получение моющих присадок к бензинам</dc:title>
  <dc:subject/>
  <dc:creator>User</dc:creator>
  <cp:keywords/>
  <dc:description/>
  <cp:lastModifiedBy>Irina</cp:lastModifiedBy>
  <cp:revision>2</cp:revision>
  <dcterms:created xsi:type="dcterms:W3CDTF">2014-07-19T09:50:00Z</dcterms:created>
  <dcterms:modified xsi:type="dcterms:W3CDTF">2014-07-19T09:50:00Z</dcterms:modified>
</cp:coreProperties>
</file>