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75" w:rsidRDefault="0006057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Новые фундулюсы.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поездки по Чехословакии я вернулся с большой коллекцией фундулюсов. Некоторых рыб мне удалось размножить. 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Украшением любого аквариума могут быть факельные фундулюсы - Epiplatys annualatus. Журнал "Aquarien Terrarien" уделил этой рыбке немало внимания. Мне лишь хочется добавить, что крохотная рыбка (всего 3см) необычайно красива и легко размножается в обычной московской водопроводной воде. Период развития икры - около 10 дней. Мальки очень мелкие. Они постоянно держатся у поверхности воды. Совершенно не переносят резких колебаний температуры. Самое трудное - выкормить потомство. Взрослые рыбки держатся в аквариуме стайкой среди растений, ближе к поверхности воды. 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один вид фундулюсов может жить в общем аквариуме вместе с другими рыбами. Это</w:t>
      </w:r>
      <w:r>
        <w:rPr>
          <w:color w:val="000000"/>
          <w:sz w:val="24"/>
          <w:szCs w:val="24"/>
          <w:lang w:val="en-US"/>
        </w:rPr>
        <w:t xml:space="preserve"> - Epiplatys spec. </w:t>
      </w:r>
      <w:r>
        <w:rPr>
          <w:color w:val="000000"/>
          <w:sz w:val="24"/>
          <w:szCs w:val="24"/>
        </w:rPr>
        <w:t xml:space="preserve">По окраске самка напоминает Е.shapieri. Только пять темных тонких полос более ярко выражены: они начинаются от брюшка, проходят немного наискосок к хвосту до средней линии. У самца темных полос нет. В окраске его преобладают яркие. блестящие сине-зеленые пятна. Губы - желтые, плавники - темно-серые с черной каймой. Размножается так же, как Е.shapieri. 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Остальные виды фундулюсов лучше держать отдельно. Самыми красивыми из всех Aphyosemion мне кажутся A.striatus и A.buaforti. В книге G.Sterba "Aquarienkunde" можно увидеть портреты этих красавиц. И тех, и других надо содержать в небольшом водоеме в мягкой, немного подсоленной, кислой водой. Температура должна быть не выше 24°. Размножаются оба вида тоже одинаково. Икру они откладывают в грунт, где она инкубируется два месяца. Мальки развиваются быстро и уже в два месяца их легко различить по полу. Корм нужен только живой. Размер взрослых рыб - не более 5см. 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всех фундулюсов одна из самых трудных рыб - Pterolebias peruensis: чтобы развести ее, надо приложить немало усилий. Для содержания и разведения ее пригодна обычная московская вода, лишь бы она была старой. Для нереста необходим невысокий сосуд емкостью 12-16л. Дно его должно быть покрыто мягким, хорошо вываренным торфом (высота слоя - 3-4см), размельченным до мельчайшей консистенции. Самец с самкой закапываются в этот торф целиком. Икра - крупная, прозрачная. Ее надо выбрать и выдержать в течение 2-8 месяцев (так называемый "сухой период"). Мальки держатся ближе к поверхности воды и при обильном корме растут довольно быстро. Непременное условие содержания этих рыб - невысокая температура воды (не более 22-24°). При повышении температуры рыбы погибают. 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Nothobranchius rachovi, то он во многом напоминает широко распространенного у нас N.guentheri. Только окрашен он более ярко и многоцветно. Цветная фотография этой рыбы приведена в книге М.Д.Махлина "Занимательный аквариум". Специфической особенностью N.rachovi является то, что после инкубации икру непременно надо залить мягкой дождевой водой. 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хочу сказать несколько слов о гибридизации фундулюсов. По нелепой случайности погибли самки Aphyosemion cinamomeum. Самец, отличавшийся исключительной активностью, был соединен с самками A.spurrelli. Икра инкубировалась в течение двух месяцев. Полученные гибриды по окраске напоминают и тех и других рыбок. 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Гибриды оказались способными к воспроизводству. </w:t>
      </w:r>
    </w:p>
    <w:p w:rsidR="00060575" w:rsidRDefault="0006057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60575" w:rsidRDefault="000605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В.Комаров. Новые фундулюсы.</w:t>
      </w:r>
    </w:p>
    <w:p w:rsidR="00060575" w:rsidRDefault="00060575">
      <w:bookmarkStart w:id="0" w:name="_GoBack"/>
      <w:bookmarkEnd w:id="0"/>
    </w:p>
    <w:sectPr w:rsidR="00060575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BB6"/>
    <w:rsid w:val="00060575"/>
    <w:rsid w:val="00570BB6"/>
    <w:rsid w:val="008C61F3"/>
    <w:rsid w:val="00E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BE4CB4-8C28-4E29-879D-0B18F69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фундулюсы</vt:lpstr>
    </vt:vector>
  </TitlesOfParts>
  <Company>PERSONAL COMPUTERS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фундулюсы</dc:title>
  <dc:subject/>
  <dc:creator>USER</dc:creator>
  <cp:keywords/>
  <dc:description/>
  <cp:lastModifiedBy>admin</cp:lastModifiedBy>
  <cp:revision>2</cp:revision>
  <dcterms:created xsi:type="dcterms:W3CDTF">2014-01-26T18:51:00Z</dcterms:created>
  <dcterms:modified xsi:type="dcterms:W3CDTF">2014-01-26T18:51:00Z</dcterms:modified>
</cp:coreProperties>
</file>