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31" w:rsidRPr="009C6FC9" w:rsidRDefault="00954D31" w:rsidP="00954D31">
      <w:pPr>
        <w:spacing w:before="120"/>
        <w:jc w:val="center"/>
        <w:rPr>
          <w:b/>
          <w:bCs/>
          <w:sz w:val="32"/>
          <w:szCs w:val="32"/>
        </w:rPr>
      </w:pPr>
      <w:r w:rsidRPr="009C6FC9">
        <w:rPr>
          <w:b/>
          <w:bCs/>
          <w:sz w:val="32"/>
          <w:szCs w:val="32"/>
        </w:rPr>
        <w:t>Пушкин А.С.</w:t>
      </w:r>
    </w:p>
    <w:p w:rsidR="00954D31" w:rsidRDefault="005F42B5" w:rsidP="00954D31">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ушкин" style="width:91.5pt;height:112.5pt;mso-wrap-distance-left:7.35pt;mso-wrap-distance-top:7.35pt;mso-wrap-distance-right:7.35pt;mso-wrap-distance-bottom:7.35pt;mso-position-horizontal:left;mso-position-vertical-relative:line" o:allowoverlap="f">
            <v:imagedata r:id="rId4" o:title=""/>
          </v:shape>
        </w:pict>
      </w:r>
    </w:p>
    <w:p w:rsidR="00954D31" w:rsidRDefault="00954D31" w:rsidP="00954D31">
      <w:pPr>
        <w:spacing w:before="120"/>
        <w:ind w:firstLine="567"/>
        <w:jc w:val="both"/>
      </w:pPr>
      <w:r w:rsidRPr="009C6FC9">
        <w:t xml:space="preserve">Александр Сергеевич Пушкин (1799 - 1837 гг.), русский поэт, родоначальник новой русской литературы, создатель современного русского литературного языка. </w:t>
      </w:r>
    </w:p>
    <w:p w:rsidR="00954D31" w:rsidRDefault="00954D31" w:rsidP="00954D31">
      <w:pPr>
        <w:spacing w:before="120"/>
        <w:ind w:firstLine="567"/>
        <w:jc w:val="both"/>
      </w:pPr>
      <w:r w:rsidRPr="009C6FC9">
        <w:t xml:space="preserve">Родился в Москве. Летние месяцы 1805-1810 гг. он проводил у бабушки, Марии Алексеевны (урожденной Ганнибал). Ранние детские впечатления отразились в первых опытах пушкинских поэм, написанных несколько позже ("Монах", 1813; "Бова", 1814), в лицейских стихотворениях "Послание к Юдину" (1815), "Сон" (1816). Шесть лет Пушкин провел в Царскосельском Лицее, открытом 19 октября 1811 г. </w:t>
      </w:r>
    </w:p>
    <w:p w:rsidR="00954D31" w:rsidRDefault="00954D31" w:rsidP="00954D31">
      <w:pPr>
        <w:spacing w:before="120"/>
        <w:ind w:firstLine="567"/>
        <w:jc w:val="both"/>
      </w:pPr>
      <w:r w:rsidRPr="009C6FC9">
        <w:t xml:space="preserve">В начале 1815 г. Пушкин читает в присутствии Г. Р. Державина свое патриотическое стихотворение "Воспоминание в Царском Селе". Еще на лицейской скамье Пушкин был принят в литературное общество "Арзамас". </w:t>
      </w:r>
    </w:p>
    <w:p w:rsidR="00954D31" w:rsidRDefault="00954D31" w:rsidP="00954D31">
      <w:pPr>
        <w:spacing w:before="120"/>
        <w:ind w:firstLine="567"/>
        <w:jc w:val="both"/>
      </w:pPr>
      <w:r w:rsidRPr="009C6FC9">
        <w:t>В 1816 г. характер лирики Пушкина претерпевает существенные изменения. Элегия становится основным его жанром. Из Лицея Пушкин выходит в 1817 г. в чине коллежского секретаря и определен в Коллегию иностранных дел. В 1819 г. вступает в члены литературно-театрального сообщества "Зеленая лампа", которым руководит "Союз благоденствия". Пишет политические эпиграммы и стихи "К Чаадаеву" ("Любви, надежды, тихой славы...", 1818), "Вольность" (1818), "Н. Я. Плюсковой" (1818), "Деревня" (1819). В эти годы он занят работой над поэмой "Руслан и Людмила" (1820).</w:t>
      </w:r>
    </w:p>
    <w:p w:rsidR="00954D31" w:rsidRDefault="00954D31" w:rsidP="00954D31">
      <w:pPr>
        <w:spacing w:before="120"/>
        <w:ind w:firstLine="567"/>
        <w:jc w:val="both"/>
      </w:pPr>
      <w:r w:rsidRPr="009C6FC9">
        <w:t xml:space="preserve">Весной 1820 г. по поводу распространявшихся политических стихотворений Пушкину грозит ссылка в Сибирь, усилиями старших друзей (Карамзина, Чаадаева, Глинки) замененная переводом по службе из Петербурга в Екатеринослав. Пушкин едет на Кавказ и в Крым для поправления здоровья. </w:t>
      </w:r>
    </w:p>
    <w:p w:rsidR="00954D31" w:rsidRDefault="00954D31" w:rsidP="00954D31">
      <w:pPr>
        <w:spacing w:before="120"/>
        <w:ind w:firstLine="567"/>
        <w:jc w:val="both"/>
      </w:pPr>
      <w:r w:rsidRPr="009C6FC9">
        <w:t xml:space="preserve">Если поэма "Руслан и Людмила" была итогом его школы у лучших русских поэтов, то первая "южная поэма" Пушкина "Кавказский пленник" (1822 г.) поставила его во главе всей современной русской литературы, принесла заслуженную славу первого поэта. Позже выходит другая "южная поэма" "Бахчисарайский фонтан" (1824 г.). </w:t>
      </w:r>
    </w:p>
    <w:p w:rsidR="00954D31" w:rsidRDefault="00954D31" w:rsidP="00954D31">
      <w:pPr>
        <w:spacing w:before="120"/>
        <w:ind w:firstLine="567"/>
        <w:jc w:val="both"/>
      </w:pPr>
      <w:r w:rsidRPr="009C6FC9">
        <w:t>Вместе с тем поэт пытается обратиться к российской древности (поэмы "Мстислав" и "Вадим"), создает сатирическую поэму "Гавриилиада" (1821), поэму "Братья разбойники" (1822). Со временем в Пушкине созрело убеждение, что в мире действуют объективные законы, поколебать которые человек не в силах, как бы ни были отважны и прекрасны его помыслы. В таком ключе был начат в 1823 роман в стихах "Евгений Онегин".</w:t>
      </w:r>
    </w:p>
    <w:p w:rsidR="00954D31" w:rsidRDefault="00954D31" w:rsidP="00954D31">
      <w:pPr>
        <w:spacing w:before="120"/>
        <w:ind w:firstLine="567"/>
        <w:jc w:val="both"/>
      </w:pPr>
      <w:r w:rsidRPr="009C6FC9">
        <w:t>В 1823 Пушкин добивается перевода по службе в Одессу. Именно в это время Пушкин сознает себя как профессиональный литератор, что предопределилось бурным читательским успехом его произведений. В июле 1824 г. Пушкин был отстранен от службы и направлен в псковское имение Михайловское. Первая Михайловская осень была плодотворной для поэта. Пушкин завершает стихотворения "Разговор книгопродавца с поэтом", "К морю" - лирическое раздумье о судьбе человека эпохи Наполеона и Байрона, о жестокой власти исторических обстоятельств над личностью, поэму "Цыганы" (1827 г.), продолжает писать роман в стихах. Осенью 1824 г. он возобновляет работу над автобиографическими записками и обдумывает сюжет народной драмы "Борис Годунов", пишет шуточную поэму "Граф Нулин". В последние дни Михайловской ссылки поэт пишет стихотворение "Пророк".</w:t>
      </w:r>
    </w:p>
    <w:p w:rsidR="00954D31" w:rsidRDefault="00954D31" w:rsidP="00954D31">
      <w:pPr>
        <w:spacing w:before="120"/>
        <w:ind w:firstLine="567"/>
        <w:jc w:val="both"/>
      </w:pPr>
      <w:r w:rsidRPr="009C6FC9">
        <w:t>В 1826 г. в творчестве у Пушкина возникает интерес к личности Петра I. Он становится героем начатого романа о прадеде поэта, Абраме Ганнибале, и новой поэмы "Полтава".</w:t>
      </w:r>
    </w:p>
    <w:p w:rsidR="00954D31" w:rsidRDefault="00954D31" w:rsidP="00954D31">
      <w:pPr>
        <w:spacing w:before="120"/>
        <w:ind w:firstLine="567"/>
        <w:jc w:val="both"/>
      </w:pPr>
      <w:r w:rsidRPr="009C6FC9">
        <w:t>В 1827 г. началось расследование по поводу стихотворения "Андрей Шенье", в котором был усмотрен отклик на события 14 декабря 1825 г., а в 1828 г. правительству стала известна кишиневская поэма "Гавриилиада". Дела эти были по высочайшему повелению прекращены после объяснений Пушкина, но за поэтом был учрежден негласный полицейский надзор.</w:t>
      </w:r>
    </w:p>
    <w:p w:rsidR="00954D31" w:rsidRDefault="00954D31" w:rsidP="00954D31">
      <w:pPr>
        <w:spacing w:before="120"/>
        <w:ind w:firstLine="567"/>
        <w:jc w:val="both"/>
      </w:pPr>
      <w:r w:rsidRPr="009C6FC9">
        <w:t>Пушкин чувствует необходимость житейских перемен. В 1831 г. Пушкин венчается с Наталией Гончаровой. Холерные карантины задержали поэта на три месяца, и этой поре было суждено стать знаменитой Болдинской осенью, наивысшей точкой пушкинского творчества: "Повести покойного Ивана Петровича Белкина", "Опыт драматических изучений" ("Маленькие трагедии"), последние главы "Евгения Онегина", "Домик в Коломне", "История села Горюхина", "Сказка о попе и о работнике его Балде", несколько набросков критических статей и около 30 стихотворений.</w:t>
      </w:r>
    </w:p>
    <w:p w:rsidR="00954D31" w:rsidRDefault="00954D31" w:rsidP="00954D31">
      <w:pPr>
        <w:spacing w:before="120"/>
        <w:ind w:firstLine="567"/>
        <w:jc w:val="both"/>
      </w:pPr>
      <w:r w:rsidRPr="009C6FC9">
        <w:t>В Петербурге Пушкин пишет "Письмо Онегина", тем самым окончательно завершая работу над романом в стихах, который стал его "спутником верным" на протяжении восьми лет жизни.</w:t>
      </w:r>
    </w:p>
    <w:p w:rsidR="00954D31" w:rsidRDefault="00954D31" w:rsidP="00954D31">
      <w:pPr>
        <w:spacing w:before="120"/>
        <w:ind w:firstLine="567"/>
        <w:jc w:val="both"/>
      </w:pPr>
      <w:r w:rsidRPr="009C6FC9">
        <w:t>С начала 1830-х годов проза в творчестве Пушкина начинает превалировать над поэтическими жанрами. Пушкин замышляет широкое эпическое полотно, роман из эпохи пугачевщины с героем-дворянином, перешедшим на сторону бунтовщиков. Замысел этот на время оставляется из-за недостаточных знаний той эпохи, и начинается работа над романом "Дубровский" (1832?1833).</w:t>
      </w:r>
    </w:p>
    <w:p w:rsidR="00954D31" w:rsidRDefault="00954D31" w:rsidP="00954D31">
      <w:pPr>
        <w:spacing w:before="120"/>
        <w:ind w:firstLine="567"/>
        <w:jc w:val="both"/>
      </w:pPr>
      <w:r w:rsidRPr="009C6FC9">
        <w:t>Осенью 1833 г. он возвращается в Болдино, завершает работу над "Историей Пугачева" и "Песнями западных славян", начинает работу над повестью "Пиковая дама", создает поэмы "Анджело" и "Медный всадник", "Сказку о рыбаке и рыбке" и "Сказку о мертвой царевне и семи богатырях", стихотворение в октавах "Осень".</w:t>
      </w:r>
    </w:p>
    <w:p w:rsidR="00954D31" w:rsidRDefault="00954D31" w:rsidP="00954D31">
      <w:pPr>
        <w:spacing w:before="120"/>
        <w:ind w:firstLine="567"/>
        <w:jc w:val="both"/>
      </w:pPr>
      <w:r w:rsidRPr="009C6FC9">
        <w:t>Накануне 1834 года Николай I производит своего историографа в младший придворный чин камер-юнкера. Чтобы как-то выйти из срочных долгов, Пушкин в начале 1834 г. быстро дописывает другую, прозаическую петербургскую повесть, "Пиковую даму" и помещает ее в журнале "Библиотека для чтения", который платил Пушкину незамедлительно и по высшим ставкам. Она была начата в Болдине и предназначалась тогда, по-видимому, для совместного с В. Ф. Одоевским и Н.В. Гоголем альманаха "Тройчатка".</w:t>
      </w:r>
    </w:p>
    <w:p w:rsidR="00954D31" w:rsidRDefault="00954D31" w:rsidP="00954D31">
      <w:pPr>
        <w:spacing w:before="120"/>
        <w:ind w:firstLine="567"/>
        <w:jc w:val="both"/>
      </w:pPr>
      <w:r w:rsidRPr="009C6FC9">
        <w:t xml:space="preserve">В1834 г. Пушкин подает в отставку с просьбой сохранить право работы в архивах, необходимое для исполнения "Истории Петра". Просьба об отставке была принята, работать в архивах ему было запрещено. </w:t>
      </w:r>
    </w:p>
    <w:p w:rsidR="00954D31" w:rsidRDefault="00954D31" w:rsidP="00954D31">
      <w:pPr>
        <w:spacing w:before="120"/>
        <w:ind w:firstLine="567"/>
        <w:jc w:val="both"/>
      </w:pPr>
      <w:r w:rsidRPr="009C6FC9">
        <w:t>В конце 1834 - нач. 1835 г. вышло несколько итоговых изданий произведений Пушкина: полный текст "Евгения Онегина". Две осени ? 1834 г. (в Болдине) и 1835 г. (в Михайловском) были неудачны в творческом отношении.</w:t>
      </w:r>
    </w:p>
    <w:p w:rsidR="00954D31" w:rsidRDefault="00954D31" w:rsidP="00954D31">
      <w:pPr>
        <w:spacing w:before="120"/>
        <w:ind w:firstLine="567"/>
        <w:jc w:val="both"/>
      </w:pPr>
      <w:r w:rsidRPr="009C6FC9">
        <w:t>Широкой публике, сокрушающейся о падении пушкинского таланта, было неведомо, что лучшие его произведения были не пропущены в печать. Пушкин-лирик в эти годы становится преимущественно "поэтом для себя". Он основывает журнал, названный "Современником". В нем печатались произведения Н.В. Гоголя, А. И. Тургенева, В.А. Жуковского, П.А. Вяземского. В четвертом томе "Современника" был наконец напечатан роман "Капитанская дочка".</w:t>
      </w:r>
    </w:p>
    <w:p w:rsidR="00954D31" w:rsidRDefault="00954D31" w:rsidP="00954D31">
      <w:pPr>
        <w:spacing w:before="120"/>
        <w:ind w:firstLine="567"/>
        <w:jc w:val="both"/>
      </w:pPr>
      <w:r w:rsidRPr="009C6FC9">
        <w:t>Тем же устремлением к будущим поколениям вдохновлено и итоговое стихотворение Пушкина, написанное в соответствии с традицией, восходящей к Горацию, "Я памятник воздвиг себе нерукотворный..." (август 1836 г.).</w:t>
      </w:r>
    </w:p>
    <w:p w:rsidR="00954D31" w:rsidRPr="009C6FC9" w:rsidRDefault="00954D31" w:rsidP="00954D31">
      <w:pPr>
        <w:spacing w:before="120"/>
        <w:ind w:firstLine="567"/>
        <w:jc w:val="both"/>
      </w:pPr>
      <w:r w:rsidRPr="009C6FC9">
        <w:t xml:space="preserve">Зимой 1837 возник конфликт поэта с Ж. Дантесом, принятым на службу в русскую гвардию благодаря покровительству усыновившего его голландского посланника барона Л. Геккерена. Ссора привела к дуэли. 27 января поэт был смертельно ранен и через два дня скончался. Похоронен в Петербурге.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D31"/>
    <w:rsid w:val="005F42B5"/>
    <w:rsid w:val="00616072"/>
    <w:rsid w:val="008B35EE"/>
    <w:rsid w:val="00954D31"/>
    <w:rsid w:val="009C6FC9"/>
    <w:rsid w:val="00B42C45"/>
    <w:rsid w:val="00B47B6A"/>
    <w:rsid w:val="00B65FE6"/>
    <w:rsid w:val="00D95B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7178469-0F78-4618-B6C3-44EF80CE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D31"/>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54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4349</Words>
  <Characters>2479</Characters>
  <Application>Microsoft Office Word</Application>
  <DocSecurity>0</DocSecurity>
  <Lines>20</Lines>
  <Paragraphs>13</Paragraphs>
  <ScaleCrop>false</ScaleCrop>
  <Company>Home</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dc:title>
  <dc:subject/>
  <dc:creator>User</dc:creator>
  <cp:keywords/>
  <dc:description/>
  <cp:lastModifiedBy>admin</cp:lastModifiedBy>
  <cp:revision>2</cp:revision>
  <dcterms:created xsi:type="dcterms:W3CDTF">2014-01-25T09:48:00Z</dcterms:created>
  <dcterms:modified xsi:type="dcterms:W3CDTF">2014-01-25T09:48:00Z</dcterms:modified>
</cp:coreProperties>
</file>