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4D" w:rsidRPr="0068134D" w:rsidRDefault="00715912" w:rsidP="0068134D">
      <w:pPr>
        <w:pStyle w:val="aff1"/>
      </w:pPr>
      <w:r w:rsidRPr="0068134D">
        <w:t>БЕЛОРУССКИЙ ГОСУДАРСТВЕННЫЙ УНИВЕРСИТЕТ ИНФОРМАТИКИ И РАДИОЭЛЕКТРОНИКИ</w:t>
      </w:r>
    </w:p>
    <w:p w:rsidR="0068134D" w:rsidRDefault="00715912" w:rsidP="0068134D">
      <w:pPr>
        <w:pStyle w:val="aff1"/>
      </w:pPr>
      <w:r w:rsidRPr="0068134D">
        <w:t>КАФЕДРА МЕНЕДЖМЕНТА</w:t>
      </w: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Pr="0068134D" w:rsidRDefault="0068134D" w:rsidP="0068134D">
      <w:pPr>
        <w:pStyle w:val="aff1"/>
        <w:rPr>
          <w:lang w:val="uk-UA"/>
        </w:rPr>
      </w:pPr>
    </w:p>
    <w:p w:rsidR="00715912" w:rsidRPr="0068134D" w:rsidRDefault="00715912" w:rsidP="0068134D">
      <w:pPr>
        <w:pStyle w:val="aff1"/>
      </w:pPr>
      <w:r w:rsidRPr="0068134D">
        <w:t>РЕФЕРАТ</w:t>
      </w:r>
    </w:p>
    <w:p w:rsidR="0068134D" w:rsidRDefault="00715912" w:rsidP="0068134D">
      <w:pPr>
        <w:pStyle w:val="aff1"/>
      </w:pPr>
      <w:r w:rsidRPr="0068134D">
        <w:t>НА ТЕМУ</w:t>
      </w:r>
      <w:r w:rsidR="0068134D" w:rsidRPr="0068134D">
        <w:t>:</w:t>
      </w:r>
    </w:p>
    <w:p w:rsidR="0068134D" w:rsidRDefault="0068134D" w:rsidP="0068134D">
      <w:pPr>
        <w:pStyle w:val="aff1"/>
        <w:rPr>
          <w:b/>
          <w:bCs/>
        </w:rPr>
      </w:pPr>
      <w:r>
        <w:t>"</w:t>
      </w:r>
      <w:r w:rsidR="000B35D3" w:rsidRPr="0068134D">
        <w:rPr>
          <w:b/>
          <w:bCs/>
        </w:rPr>
        <w:t>Нематериальные активы и их учет</w:t>
      </w:r>
      <w:r>
        <w:rPr>
          <w:b/>
          <w:bCs/>
        </w:rPr>
        <w:t>"</w:t>
      </w:r>
    </w:p>
    <w:p w:rsidR="0068134D" w:rsidRDefault="0068134D" w:rsidP="0068134D">
      <w:pPr>
        <w:pStyle w:val="aff1"/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Default="0068134D" w:rsidP="0068134D">
      <w:pPr>
        <w:pStyle w:val="aff1"/>
        <w:rPr>
          <w:lang w:val="uk-UA"/>
        </w:rPr>
      </w:pPr>
    </w:p>
    <w:p w:rsidR="0068134D" w:rsidRPr="0068134D" w:rsidRDefault="0068134D" w:rsidP="0068134D">
      <w:pPr>
        <w:pStyle w:val="aff1"/>
        <w:rPr>
          <w:lang w:val="uk-UA"/>
        </w:rPr>
      </w:pPr>
    </w:p>
    <w:p w:rsidR="00715912" w:rsidRPr="0068134D" w:rsidRDefault="00715912" w:rsidP="0068134D">
      <w:pPr>
        <w:pStyle w:val="aff1"/>
      </w:pPr>
      <w:r w:rsidRPr="0068134D">
        <w:t>МИНСК, 2009</w:t>
      </w:r>
    </w:p>
    <w:p w:rsidR="0068134D" w:rsidRDefault="00715912" w:rsidP="0068134D">
      <w:r w:rsidRPr="0068134D">
        <w:rPr>
          <w:b/>
          <w:bCs/>
        </w:rPr>
        <w:br w:type="page"/>
      </w:r>
      <w:r w:rsidR="000B35D3" w:rsidRPr="0068134D">
        <w:t>В общем виде под нематериальными активами понимают условную стоимость объектов промышленной и интеллектуальной собственности, а также иных аналогичных имущественных прав, признаваемых объектом права собственности конкретного предприятия и приносящих ему доход</w:t>
      </w:r>
      <w:r w:rsidR="0068134D" w:rsidRPr="0068134D">
        <w:t>.</w:t>
      </w:r>
    </w:p>
    <w:p w:rsidR="0068134D" w:rsidRDefault="000B35D3" w:rsidP="0068134D">
      <w:r w:rsidRPr="0068134D">
        <w:t>Основными характерными чертами нематериальных активов являются</w:t>
      </w:r>
      <w:r w:rsidR="0068134D" w:rsidRPr="0068134D">
        <w:t>:</w:t>
      </w:r>
    </w:p>
    <w:p w:rsidR="0068134D" w:rsidRDefault="000B35D3" w:rsidP="0068134D">
      <w:r w:rsidRPr="0068134D">
        <w:t>отсутствие материально-вещественной</w:t>
      </w:r>
      <w:r w:rsidR="0068134D">
        <w:t xml:space="preserve"> (</w:t>
      </w:r>
      <w:r w:rsidRPr="0068134D">
        <w:t>физической</w:t>
      </w:r>
      <w:r w:rsidR="0068134D" w:rsidRPr="0068134D">
        <w:t xml:space="preserve">) </w:t>
      </w:r>
      <w:r w:rsidRPr="0068134D">
        <w:t>структуры</w:t>
      </w:r>
      <w:r w:rsidR="0068134D" w:rsidRPr="0068134D">
        <w:t>;</w:t>
      </w:r>
    </w:p>
    <w:p w:rsidR="0068134D" w:rsidRDefault="000B35D3" w:rsidP="0068134D">
      <w:r w:rsidRPr="0068134D">
        <w:t>использование в течение длительного времени</w:t>
      </w:r>
      <w:r w:rsidR="0068134D" w:rsidRPr="0068134D">
        <w:t>;</w:t>
      </w:r>
    </w:p>
    <w:p w:rsidR="0068134D" w:rsidRDefault="000B35D3" w:rsidP="0068134D">
      <w:r w:rsidRPr="0068134D">
        <w:t>способность приносить пользу предприятию</w:t>
      </w:r>
      <w:r w:rsidR="0068134D" w:rsidRPr="0068134D">
        <w:t>;</w:t>
      </w:r>
    </w:p>
    <w:p w:rsidR="0068134D" w:rsidRDefault="000B35D3" w:rsidP="0068134D">
      <w:r w:rsidRPr="0068134D">
        <w:t>высокая степень неопределенности относительно размеров возможной в будущем прибыли от использования</w:t>
      </w:r>
      <w:r w:rsidR="0068134D" w:rsidRPr="0068134D">
        <w:t>.</w:t>
      </w:r>
    </w:p>
    <w:p w:rsidR="0068134D" w:rsidRDefault="000B35D3" w:rsidP="0068134D">
      <w:r w:rsidRPr="0068134D">
        <w:t>Основными видами нематериальных активов являются</w:t>
      </w:r>
      <w:r w:rsidR="0068134D" w:rsidRPr="0068134D">
        <w:t>:</w:t>
      </w:r>
    </w:p>
    <w:p w:rsidR="0068134D" w:rsidRDefault="000B35D3" w:rsidP="0068134D">
      <w:r w:rsidRPr="0068134D">
        <w:t>права на приобретения и другие аналогичные объекты интеллектуальной собственности</w:t>
      </w:r>
      <w:r w:rsidR="0068134D" w:rsidRPr="0068134D">
        <w:t>;</w:t>
      </w:r>
    </w:p>
    <w:p w:rsidR="0068134D" w:rsidRDefault="000B35D3" w:rsidP="0068134D">
      <w:r w:rsidRPr="0068134D">
        <w:t>права пользования природными ресурсами</w:t>
      </w:r>
      <w:r w:rsidR="0068134D" w:rsidRPr="0068134D">
        <w:t>;</w:t>
      </w:r>
    </w:p>
    <w:p w:rsidR="0068134D" w:rsidRDefault="000B35D3" w:rsidP="0068134D">
      <w:r w:rsidRPr="0068134D">
        <w:t>права пользования зданиями, сооружениями, оборудованием</w:t>
      </w:r>
      <w:r w:rsidR="0068134D" w:rsidRPr="0068134D">
        <w:t>;</w:t>
      </w:r>
    </w:p>
    <w:p w:rsidR="0068134D" w:rsidRDefault="000B35D3" w:rsidP="0068134D">
      <w:r w:rsidRPr="0068134D">
        <w:t>программные средства обеспечения</w:t>
      </w:r>
      <w:r w:rsidR="0068134D" w:rsidRPr="0068134D">
        <w:t>;</w:t>
      </w:r>
    </w:p>
    <w:p w:rsidR="0068134D" w:rsidRDefault="000B35D3" w:rsidP="0068134D">
      <w:r w:rsidRPr="0068134D">
        <w:t>права торговли на биржах</w:t>
      </w:r>
      <w:r w:rsidR="0068134D">
        <w:t xml:space="preserve"> (</w:t>
      </w:r>
      <w:r w:rsidRPr="0068134D">
        <w:t>брокерские места</w:t>
      </w:r>
      <w:r w:rsidR="0068134D" w:rsidRPr="0068134D">
        <w:t>);</w:t>
      </w:r>
    </w:p>
    <w:p w:rsidR="0068134D" w:rsidRDefault="000B35D3" w:rsidP="0068134D">
      <w:r w:rsidRPr="0068134D">
        <w:t>организационные расходы</w:t>
      </w:r>
      <w:r w:rsidR="0068134D">
        <w:t xml:space="preserve"> (</w:t>
      </w:r>
      <w:r w:rsidRPr="0068134D">
        <w:t>сумма расходов по созданию предприятия, признанная в соответствии с учредительными документами, вкладами участников в уставный фонд этого предприятия</w:t>
      </w:r>
      <w:r w:rsidR="0068134D" w:rsidRPr="0068134D">
        <w:t xml:space="preserve"> - </w:t>
      </w:r>
      <w:r w:rsidRPr="0068134D">
        <w:t xml:space="preserve">расходы по регистрации предприятия, открытию счетов, приобретению печатей, штампов и </w:t>
      </w:r>
      <w:r w:rsidR="0068134D">
        <w:t>т.п.,</w:t>
      </w:r>
      <w:r w:rsidRPr="0068134D">
        <w:t xml:space="preserve"> по подготовке производства, опытно-конструкторские и </w:t>
      </w:r>
      <w:r w:rsidR="0068134D">
        <w:t>др.)</w:t>
      </w:r>
      <w:r w:rsidR="0068134D" w:rsidRPr="0068134D">
        <w:t>;</w:t>
      </w:r>
    </w:p>
    <w:p w:rsidR="0068134D" w:rsidRDefault="000B35D3" w:rsidP="0068134D">
      <w:r w:rsidRPr="0068134D">
        <w:t>прочие нематериальные активы</w:t>
      </w:r>
      <w:r w:rsidR="0068134D">
        <w:t xml:space="preserve"> (</w:t>
      </w:r>
      <w:r w:rsidRPr="0068134D">
        <w:t xml:space="preserve">гудвил, маркетинг и </w:t>
      </w:r>
      <w:r w:rsidR="0068134D">
        <w:t>др.)</w:t>
      </w:r>
      <w:r w:rsidR="0068134D" w:rsidRPr="0068134D">
        <w:t>.</w:t>
      </w:r>
    </w:p>
    <w:p w:rsidR="0068134D" w:rsidRDefault="000B35D3" w:rsidP="0068134D">
      <w:r w:rsidRPr="0068134D">
        <w:rPr>
          <w:i/>
          <w:iCs/>
        </w:rPr>
        <w:t>Гудвил</w:t>
      </w:r>
      <w:r w:rsidR="0068134D">
        <w:rPr>
          <w:i/>
          <w:iCs/>
        </w:rPr>
        <w:t xml:space="preserve"> (</w:t>
      </w:r>
      <w:r w:rsidRPr="0068134D">
        <w:rPr>
          <w:i/>
          <w:iCs/>
        </w:rPr>
        <w:t>цена фирмы</w:t>
      </w:r>
      <w:r w:rsidR="0068134D" w:rsidRPr="0068134D">
        <w:rPr>
          <w:i/>
          <w:iCs/>
        </w:rPr>
        <w:t xml:space="preserve">) </w:t>
      </w:r>
      <w:r w:rsidRPr="0068134D">
        <w:t>как объект учета возникает при покупке одним предприятием другого и по сути представляет собой разницу между оценкой, в которой имущество числилось на балансе купленного предприятия, и фактической ценой, уплаченной за это предприятие</w:t>
      </w:r>
      <w:r w:rsidR="0068134D" w:rsidRPr="0068134D">
        <w:t>.</w:t>
      </w:r>
    </w:p>
    <w:p w:rsidR="0068134D" w:rsidRDefault="000B35D3" w:rsidP="0068134D">
      <w:r w:rsidRPr="0068134D">
        <w:t>Пример</w:t>
      </w:r>
      <w:r w:rsidR="0068134D" w:rsidRPr="0068134D">
        <w:t xml:space="preserve">. </w:t>
      </w:r>
      <w:r w:rsidRPr="0068134D">
        <w:t>Предприятие куплено за 100 млн</w:t>
      </w:r>
      <w:r w:rsidR="0068134D" w:rsidRPr="0068134D">
        <w:t xml:space="preserve">. </w:t>
      </w:r>
      <w:r w:rsidRPr="0068134D">
        <w:t>руб</w:t>
      </w:r>
      <w:r w:rsidR="0068134D" w:rsidRPr="0068134D">
        <w:t xml:space="preserve">. </w:t>
      </w:r>
      <w:r w:rsidRPr="0068134D">
        <w:t>По его балансу на момент продажи основные средства по остаточной стоимости составили 60 млн</w:t>
      </w:r>
      <w:r w:rsidR="0068134D" w:rsidRPr="0068134D">
        <w:t xml:space="preserve">. </w:t>
      </w:r>
      <w:r w:rsidRPr="0068134D">
        <w:t>руб</w:t>
      </w:r>
      <w:r w:rsidR="0068134D">
        <w:t>.,</w:t>
      </w:r>
      <w:r w:rsidRPr="0068134D">
        <w:t xml:space="preserve"> остатки материалов</w:t>
      </w:r>
      <w:r w:rsidR="0068134D" w:rsidRPr="0068134D">
        <w:t xml:space="preserve"> - </w:t>
      </w:r>
      <w:r w:rsidRPr="0068134D">
        <w:t>10 млн</w:t>
      </w:r>
      <w:r w:rsidR="0068134D" w:rsidRPr="0068134D">
        <w:t xml:space="preserve">. </w:t>
      </w:r>
      <w:r w:rsidRPr="0068134D">
        <w:t>руб</w:t>
      </w:r>
      <w:r w:rsidR="0068134D">
        <w:t>.,</w:t>
      </w:r>
      <w:r w:rsidRPr="0068134D">
        <w:t xml:space="preserve"> дебиторская задолженность</w:t>
      </w:r>
      <w:r w:rsidR="0068134D" w:rsidRPr="0068134D">
        <w:t xml:space="preserve"> - </w:t>
      </w:r>
      <w:r w:rsidRPr="0068134D">
        <w:t>8 млн</w:t>
      </w:r>
      <w:r w:rsidR="0068134D" w:rsidRPr="0068134D">
        <w:t xml:space="preserve">. </w:t>
      </w:r>
      <w:r w:rsidRPr="0068134D">
        <w:t>руб</w:t>
      </w:r>
      <w:r w:rsidR="0068134D">
        <w:t>.,</w:t>
      </w:r>
      <w:r w:rsidRPr="0068134D">
        <w:t xml:space="preserve"> задолженность банку по ссудам</w:t>
      </w:r>
      <w:r w:rsidR="0068134D" w:rsidRPr="0068134D">
        <w:t xml:space="preserve"> - </w:t>
      </w:r>
      <w:r w:rsidRPr="0068134D">
        <w:t>4 млн</w:t>
      </w:r>
      <w:r w:rsidR="0068134D" w:rsidRPr="0068134D">
        <w:t xml:space="preserve">. </w:t>
      </w:r>
      <w:r w:rsidRPr="0068134D">
        <w:t>руб</w:t>
      </w:r>
      <w:r w:rsidR="0068134D">
        <w:t>.,</w:t>
      </w:r>
      <w:r w:rsidRPr="0068134D">
        <w:t xml:space="preserve"> денежные средства на расчетном счете</w:t>
      </w:r>
      <w:r w:rsidR="0068134D" w:rsidRPr="0068134D">
        <w:t xml:space="preserve"> - </w:t>
      </w:r>
      <w:r w:rsidRPr="0068134D">
        <w:t>7 млн</w:t>
      </w:r>
      <w:r w:rsidR="0068134D" w:rsidRPr="0068134D">
        <w:t xml:space="preserve">. </w:t>
      </w:r>
      <w:r w:rsidRPr="0068134D">
        <w:t>руб</w:t>
      </w:r>
      <w:r w:rsidR="0068134D">
        <w:t>.,</w:t>
      </w:r>
      <w:r w:rsidRPr="0068134D">
        <w:t xml:space="preserve"> кредиторская задолженность</w:t>
      </w:r>
      <w:r w:rsidR="0068134D" w:rsidRPr="0068134D">
        <w:t xml:space="preserve"> - </w:t>
      </w:r>
      <w:r w:rsidRPr="0068134D">
        <w:t>3 млн</w:t>
      </w:r>
      <w:r w:rsidR="0068134D" w:rsidRPr="0068134D">
        <w:t xml:space="preserve">. </w:t>
      </w:r>
      <w:r w:rsidRPr="0068134D">
        <w:t>руб</w:t>
      </w:r>
      <w:r w:rsidR="0068134D" w:rsidRPr="0068134D">
        <w:t xml:space="preserve">. </w:t>
      </w:r>
      <w:r w:rsidRPr="0068134D">
        <w:t>Отсюда цепа фирмы</w:t>
      </w:r>
      <w:r w:rsidR="0068134D">
        <w:t xml:space="preserve"> (</w:t>
      </w:r>
      <w:r w:rsidRPr="0068134D">
        <w:t>нематериальные активы</w:t>
      </w:r>
      <w:r w:rsidR="0068134D" w:rsidRPr="0068134D">
        <w:t xml:space="preserve">) </w:t>
      </w:r>
      <w:r w:rsidRPr="0068134D">
        <w:t>составит 22 млн</w:t>
      </w:r>
      <w:r w:rsidR="0068134D" w:rsidRPr="0068134D">
        <w:t xml:space="preserve">. </w:t>
      </w:r>
      <w:r w:rsidRPr="0068134D">
        <w:rPr>
          <w:lang w:val="en-US"/>
        </w:rPr>
        <w:t>pv</w:t>
      </w:r>
      <w:r w:rsidRPr="0068134D">
        <w:t>6</w:t>
      </w:r>
      <w:r w:rsidR="0068134D" w:rsidRPr="0068134D">
        <w:t>. [</w:t>
      </w:r>
      <w:r w:rsidRPr="0068134D">
        <w:t>100 000 000</w:t>
      </w:r>
      <w:r w:rsidR="0068134D" w:rsidRPr="0068134D">
        <w:t xml:space="preserve"> -</w:t>
      </w:r>
      <w:r w:rsidR="0068134D">
        <w:t xml:space="preserve"> (</w:t>
      </w:r>
      <w:r w:rsidRPr="0068134D">
        <w:t>60 000 000 + 10 000 000 + 8 000 000</w:t>
      </w:r>
      <w:r w:rsidR="0068134D" w:rsidRPr="0068134D">
        <w:t xml:space="preserve"> - </w:t>
      </w:r>
      <w:r w:rsidRPr="0068134D">
        <w:t>4 000 000 + + 7 000 000</w:t>
      </w:r>
      <w:r w:rsidR="0068134D" w:rsidRPr="0068134D">
        <w:t xml:space="preserve"> - </w:t>
      </w:r>
      <w:r w:rsidRPr="0068134D">
        <w:t>3 000 000</w:t>
      </w:r>
      <w:r w:rsidR="0068134D" w:rsidRPr="0068134D">
        <w:t>)].</w:t>
      </w:r>
    </w:p>
    <w:p w:rsidR="0068134D" w:rsidRDefault="000B35D3" w:rsidP="0068134D">
      <w:r w:rsidRPr="0068134D">
        <w:t>Кроме того, встречается такой вид нематериальных активов, как франшиза, при которой собственник предоставляет</w:t>
      </w:r>
      <w:r w:rsidR="0068134D">
        <w:t xml:space="preserve"> (</w:t>
      </w:r>
      <w:r w:rsidRPr="0068134D">
        <w:t>продает</w:t>
      </w:r>
      <w:r w:rsidR="0068134D" w:rsidRPr="0068134D">
        <w:t xml:space="preserve">) </w:t>
      </w:r>
      <w:r w:rsidRPr="0068134D">
        <w:t>другому лицу право использования торговых знаков, названия товаров, ведения бизнеса в определенной географической зоне</w:t>
      </w:r>
      <w:r w:rsidR="0068134D" w:rsidRPr="0068134D">
        <w:t>.</w:t>
      </w:r>
    </w:p>
    <w:p w:rsidR="0068134D" w:rsidRDefault="000B35D3" w:rsidP="0068134D">
      <w:r w:rsidRPr="0068134D">
        <w:t>Совместные предприятия пользуются правом собственности на нематериальные активы и используют их по своему усмотрению, не вступая в противоречие с законом</w:t>
      </w:r>
      <w:r w:rsidR="0068134D" w:rsidRPr="0068134D">
        <w:t xml:space="preserve">. </w:t>
      </w:r>
      <w:r w:rsidRPr="0068134D">
        <w:t>Они приобретают нематериальные активы различными способами</w:t>
      </w:r>
      <w:r w:rsidR="0068134D" w:rsidRPr="0068134D">
        <w:t>:</w:t>
      </w:r>
    </w:p>
    <w:p w:rsidR="0068134D" w:rsidRDefault="000B35D3" w:rsidP="0068134D">
      <w:r w:rsidRPr="0068134D">
        <w:t>у отечественных и иностранных участников, которые вносят эти активы в качестве вкладов в уставный фонд предприятия</w:t>
      </w:r>
      <w:r w:rsidR="0068134D">
        <w:t xml:space="preserve"> (</w:t>
      </w:r>
      <w:r w:rsidRPr="0068134D">
        <w:t>например, при создании многих совместных предприятий наша сторона предоставляет право пользования землей, водой и другими природными ресурсами, зданиями, сооружениями, оборудованием, иностранная сторона предоставляет право на изобретения, ноу-хау, новые технологии</w:t>
      </w:r>
      <w:r w:rsidR="0068134D" w:rsidRPr="0068134D">
        <w:t>);</w:t>
      </w:r>
    </w:p>
    <w:p w:rsidR="0068134D" w:rsidRDefault="000B35D3" w:rsidP="0068134D">
      <w:r w:rsidRPr="0068134D">
        <w:t>путем покупки в процессе деятельности предприятия</w:t>
      </w:r>
      <w:r w:rsidR="0068134D">
        <w:t xml:space="preserve"> (</w:t>
      </w:r>
      <w:r w:rsidRPr="0068134D">
        <w:t xml:space="preserve">права на изобретения, ноу-хау, программное обеспечение вычислительной техники и </w:t>
      </w:r>
      <w:r w:rsidR="0068134D">
        <w:t>т.д.)</w:t>
      </w:r>
      <w:r w:rsidR="0068134D" w:rsidRPr="0068134D">
        <w:t>;</w:t>
      </w:r>
    </w:p>
    <w:p w:rsidR="0068134D" w:rsidRDefault="000B35D3" w:rsidP="0068134D">
      <w:r w:rsidRPr="0068134D">
        <w:t>путем слияния</w:t>
      </w:r>
      <w:r w:rsidR="0068134D">
        <w:t xml:space="preserve"> (</w:t>
      </w:r>
      <w:r w:rsidRPr="0068134D">
        <w:t>или поглощения</w:t>
      </w:r>
      <w:r w:rsidR="0068134D" w:rsidRPr="0068134D">
        <w:t xml:space="preserve">) </w:t>
      </w:r>
      <w:r w:rsidRPr="0068134D">
        <w:t>с другими предприятиями</w:t>
      </w:r>
      <w:r w:rsidR="0068134D">
        <w:t xml:space="preserve"> (</w:t>
      </w:r>
      <w:r w:rsidRPr="0068134D">
        <w:t xml:space="preserve">права на торговые знаки, знаки обслуживания и </w:t>
      </w:r>
      <w:r w:rsidR="0068134D">
        <w:t>др.)</w:t>
      </w:r>
      <w:r w:rsidR="0068134D" w:rsidRPr="0068134D">
        <w:t>;</w:t>
      </w:r>
    </w:p>
    <w:p w:rsidR="0068134D" w:rsidRDefault="000B35D3" w:rsidP="0068134D">
      <w:r w:rsidRPr="0068134D">
        <w:t>путем безвозмездной передачи сторонними юридическими и физическими лицами</w:t>
      </w:r>
      <w:r w:rsidR="0068134D">
        <w:t xml:space="preserve"> (</w:t>
      </w:r>
      <w:r w:rsidRPr="0068134D">
        <w:t xml:space="preserve">права на изобретения, авторские права, права пользования землей и </w:t>
      </w:r>
      <w:r w:rsidR="0068134D">
        <w:t>т.д.)</w:t>
      </w:r>
      <w:r w:rsidR="0068134D" w:rsidRPr="0068134D">
        <w:t>.</w:t>
      </w:r>
    </w:p>
    <w:p w:rsidR="0068134D" w:rsidRDefault="000B35D3" w:rsidP="0068134D">
      <w:r w:rsidRPr="0068134D">
        <w:t>Нематериальные активы могут приобретаться за счет денежных взносов участников, доходов, полученных от реализации продукции</w:t>
      </w:r>
      <w:r w:rsidR="0068134D">
        <w:t xml:space="preserve"> (</w:t>
      </w:r>
      <w:r w:rsidRPr="0068134D">
        <w:t>работ, услуг</w:t>
      </w:r>
      <w:r w:rsidR="0068134D" w:rsidRPr="0068134D">
        <w:t>),</w:t>
      </w:r>
      <w:r w:rsidRPr="0068134D">
        <w:t xml:space="preserve"> а также от других видов хозяйственной деятельности</w:t>
      </w:r>
      <w:r w:rsidR="0068134D">
        <w:t xml:space="preserve"> (</w:t>
      </w:r>
      <w:r w:rsidRPr="0068134D">
        <w:t>доходов от ценных бумаг, кредитов банка, безвозмездных взносов и других источников</w:t>
      </w:r>
      <w:r w:rsidR="0068134D" w:rsidRPr="0068134D">
        <w:t>).</w:t>
      </w:r>
    </w:p>
    <w:p w:rsidR="0068134D" w:rsidRDefault="000B35D3" w:rsidP="0068134D">
      <w:r w:rsidRPr="0068134D">
        <w:t>В бухгалтерском учете нематериальные активы оцениваются в сумме всех фактических затрат на приобретение и приведение их в состояние готовности к использованию</w:t>
      </w:r>
      <w:r w:rsidR="0068134D" w:rsidRPr="0068134D">
        <w:t xml:space="preserve">. </w:t>
      </w:r>
      <w:r w:rsidRPr="0068134D">
        <w:t>Нематериальные активы, вносимые участниками в счет их вкладов в уставный фонд совместного предприятия, приходуются по договорной оценке, которая формируется на основе цен мирового рынка</w:t>
      </w:r>
      <w:r w:rsidR="0068134D" w:rsidRPr="0068134D">
        <w:t xml:space="preserve">. </w:t>
      </w:r>
      <w:r w:rsidRPr="0068134D">
        <w:t>Приобретение нематериальных активов в процессе деятельности предприятия обычно производится по покупной цене с добавлением расходов на консультации в специализированных организациях, расходов, связанных с защитой тех или иных прав, и других аналогичных затрат, понесенных в связи с покупкой конкретного объекта</w:t>
      </w:r>
      <w:r w:rsidR="0068134D" w:rsidRPr="0068134D">
        <w:t xml:space="preserve">. </w:t>
      </w:r>
      <w:r w:rsidRPr="0068134D">
        <w:t>В любом случае нематериальные активы должны оцениваться экспертным путем, чтобы их стоимость максимально была приближена к действующей рыночной</w:t>
      </w:r>
      <w:r w:rsidR="0068134D" w:rsidRPr="0068134D">
        <w:t>.</w:t>
      </w:r>
    </w:p>
    <w:p w:rsidR="0068134D" w:rsidRDefault="000B35D3" w:rsidP="0068134D">
      <w:r w:rsidRPr="0068134D">
        <w:t>Основанием для оприходования нематериальных активов служат соответствующие документы, характеризующие их</w:t>
      </w:r>
      <w:r w:rsidR="0068134D" w:rsidRPr="0068134D">
        <w:t xml:space="preserve">. </w:t>
      </w:r>
      <w:r w:rsidRPr="0068134D">
        <w:t>В документах дается характеристика объекта нематериальных активов либо порядка его использования, либо подтверждаются имущественные права</w:t>
      </w:r>
      <w:r w:rsidR="0068134D" w:rsidRPr="0068134D">
        <w:t xml:space="preserve">. </w:t>
      </w:r>
      <w:r w:rsidRPr="0068134D">
        <w:t>Например, права на изобретение подтверждаются патентами и свидетельствами, программное обеспечение</w:t>
      </w:r>
      <w:r w:rsidR="0068134D" w:rsidRPr="0068134D">
        <w:t xml:space="preserve"> - </w:t>
      </w:r>
      <w:r w:rsidRPr="0068134D">
        <w:t xml:space="preserve">алгоритмом и </w:t>
      </w:r>
      <w:r w:rsidR="0068134D">
        <w:t>т.п.</w:t>
      </w:r>
    </w:p>
    <w:p w:rsidR="0068134D" w:rsidRDefault="000B35D3" w:rsidP="0068134D">
      <w:r w:rsidRPr="0068134D">
        <w:t>Для учета нематериальных активов предназначен синтетический активный счет 04</w:t>
      </w:r>
      <w:r w:rsidR="0068134D">
        <w:t xml:space="preserve"> "</w:t>
      </w:r>
      <w:r w:rsidRPr="0068134D">
        <w:t>Нематериальные активы</w:t>
      </w:r>
      <w:r w:rsidR="0068134D">
        <w:t xml:space="preserve">". </w:t>
      </w:r>
      <w:r w:rsidRPr="0068134D">
        <w:t>На нем обобщается информация о наличии и движении нематериальных активов, принадлежащих предприятию на правах собственности</w:t>
      </w:r>
      <w:r w:rsidR="0068134D" w:rsidRPr="0068134D">
        <w:t xml:space="preserve">. </w:t>
      </w:r>
      <w:r w:rsidRPr="0068134D">
        <w:t>По дебету счета 04 отражают поступление нематериальных активов, а по кредиту</w:t>
      </w:r>
      <w:r w:rsidR="0068134D" w:rsidRPr="0068134D">
        <w:t xml:space="preserve"> - </w:t>
      </w:r>
      <w:r w:rsidRPr="0068134D">
        <w:t>их выбытие</w:t>
      </w:r>
      <w:r w:rsidR="0068134D" w:rsidRPr="0068134D">
        <w:t xml:space="preserve">. </w:t>
      </w:r>
      <w:r w:rsidRPr="0068134D">
        <w:t>К этому</w:t>
      </w:r>
      <w:r w:rsidR="0068134D" w:rsidRPr="0068134D">
        <w:t xml:space="preserve">! </w:t>
      </w:r>
      <w:r w:rsidRPr="0068134D">
        <w:t>счету могут открываться следующие субсчета</w:t>
      </w:r>
      <w:r w:rsidR="0068134D" w:rsidRPr="0068134D">
        <w:t xml:space="preserve">: </w:t>
      </w:r>
      <w:r w:rsidRPr="0068134D">
        <w:t>1</w:t>
      </w:r>
      <w:r w:rsidR="0068134D" w:rsidRPr="0068134D">
        <w:t xml:space="preserve"> -</w:t>
      </w:r>
      <w:r w:rsidR="0068134D">
        <w:t xml:space="preserve"> "</w:t>
      </w:r>
      <w:r w:rsidRPr="0068134D">
        <w:t>Права на использование земельных участков и других природных ресурсов</w:t>
      </w:r>
      <w:r w:rsidR="0068134D">
        <w:t xml:space="preserve">"; </w:t>
      </w:r>
      <w:r w:rsidRPr="0068134D">
        <w:t>2</w:t>
      </w:r>
      <w:r w:rsidR="0068134D" w:rsidRPr="0068134D">
        <w:t xml:space="preserve"> -</w:t>
      </w:r>
      <w:r w:rsidR="0068134D">
        <w:t xml:space="preserve"> "</w:t>
      </w:r>
      <w:r w:rsidRPr="0068134D">
        <w:t>Права на</w:t>
      </w:r>
      <w:r w:rsidR="0068134D" w:rsidRPr="0068134D">
        <w:t xml:space="preserve">] </w:t>
      </w:r>
      <w:r w:rsidRPr="0068134D">
        <w:t>объекты промышленной собственности</w:t>
      </w:r>
      <w:r w:rsidR="0068134D">
        <w:t xml:space="preserve">"; </w:t>
      </w:r>
      <w:r w:rsidRPr="0068134D">
        <w:t>3</w:t>
      </w:r>
      <w:r w:rsidR="0068134D" w:rsidRPr="0068134D">
        <w:t xml:space="preserve"> -</w:t>
      </w:r>
      <w:r w:rsidR="0068134D">
        <w:t xml:space="preserve"> "</w:t>
      </w:r>
      <w:r w:rsidRPr="0068134D">
        <w:t>Программное обеспечение вычислительной техники</w:t>
      </w:r>
      <w:r w:rsidR="0068134D">
        <w:t xml:space="preserve">"; </w:t>
      </w:r>
      <w:r w:rsidRPr="0068134D">
        <w:t>4</w:t>
      </w:r>
      <w:r w:rsidR="0068134D" w:rsidRPr="0068134D">
        <w:t xml:space="preserve"> -</w:t>
      </w:r>
      <w:r w:rsidR="0068134D">
        <w:t xml:space="preserve"> "</w:t>
      </w:r>
      <w:r w:rsidRPr="0068134D">
        <w:t>Организационные расходы</w:t>
      </w:r>
      <w:r w:rsidR="0068134D">
        <w:t xml:space="preserve">" </w:t>
      </w:r>
      <w:r w:rsidRPr="0068134D">
        <w:t xml:space="preserve">и </w:t>
      </w:r>
      <w:r w:rsidR="0068134D">
        <w:t>т.д.</w:t>
      </w:r>
      <w:r w:rsidR="0068134D" w:rsidRPr="0068134D">
        <w:t xml:space="preserve"> </w:t>
      </w:r>
      <w:r w:rsidRPr="0068134D">
        <w:t>Нематериальные активы на счете 04</w:t>
      </w:r>
      <w:r w:rsidR="0068134D">
        <w:t xml:space="preserve"> "</w:t>
      </w:r>
      <w:r w:rsidRPr="0068134D">
        <w:t>Нематериальные активы</w:t>
      </w:r>
      <w:r w:rsidR="0068134D">
        <w:t xml:space="preserve">" </w:t>
      </w:r>
      <w:r w:rsidRPr="0068134D">
        <w:t xml:space="preserve">учитываются в </w:t>
      </w:r>
      <w:r w:rsidRPr="0068134D">
        <w:rPr>
          <w:lang w:val="en-US"/>
        </w:rPr>
        <w:t>j</w:t>
      </w:r>
      <w:r w:rsidRPr="0068134D">
        <w:t xml:space="preserve"> первоначальной оценке</w:t>
      </w:r>
      <w:r w:rsidR="0068134D" w:rsidRPr="0068134D">
        <w:t>.</w:t>
      </w:r>
    </w:p>
    <w:p w:rsidR="0068134D" w:rsidRDefault="000B35D3" w:rsidP="0068134D">
      <w:r w:rsidRPr="0068134D">
        <w:t>При полной журнально-ордерной форме синтетический учет по счету 11 № 04 ведется в журнале-ордере № 13, аналитический</w:t>
      </w:r>
      <w:r w:rsidR="0068134D" w:rsidRPr="0068134D">
        <w:t xml:space="preserve"> - </w:t>
      </w:r>
      <w:r w:rsidRPr="0068134D">
        <w:t>в ведомости № 17, при сокращенной</w:t>
      </w:r>
      <w:r w:rsidR="0068134D" w:rsidRPr="0068134D">
        <w:t xml:space="preserve"> - </w:t>
      </w:r>
      <w:r w:rsidRPr="0068134D">
        <w:t>в журнале-ордере № 04</w:t>
      </w:r>
      <w:r w:rsidR="0068134D" w:rsidRPr="0068134D">
        <w:t>.</w:t>
      </w:r>
    </w:p>
    <w:p w:rsidR="0068134D" w:rsidRDefault="000B35D3" w:rsidP="0068134D">
      <w:r w:rsidRPr="0068134D">
        <w:t>Информация о наличии, движении и начислении износа нематериальных активов при упрощенной форме обобщается в ведомости № В-1</w:t>
      </w:r>
      <w:r w:rsidR="0068134D" w:rsidRPr="0068134D">
        <w:t>.</w:t>
      </w:r>
    </w:p>
    <w:p w:rsidR="0068134D" w:rsidRDefault="000B35D3" w:rsidP="0068134D">
      <w:r w:rsidRPr="0068134D">
        <w:t>Приобретение нематериальных активов за плату в процессе текущей деятельности предприятия</w:t>
      </w:r>
      <w:r w:rsidR="0068134D">
        <w:t xml:space="preserve"> (</w:t>
      </w:r>
      <w:r w:rsidRPr="0068134D">
        <w:t>если при приобретении не требуются дополнительные вложения</w:t>
      </w:r>
      <w:r w:rsidR="0068134D" w:rsidRPr="0068134D">
        <w:t xml:space="preserve">) </w:t>
      </w:r>
      <w:r w:rsidRPr="0068134D">
        <w:t>отражается бухгалтерскими записями</w:t>
      </w:r>
      <w:r w:rsidR="0068134D" w:rsidRPr="0068134D">
        <w:t>:</w:t>
      </w:r>
    </w:p>
    <w:p w:rsidR="0068134D" w:rsidRDefault="000B35D3" w:rsidP="0068134D">
      <w:r w:rsidRPr="0068134D">
        <w:t>Д-т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покупную стоимость без НДС, В-1</w:t>
      </w:r>
      <w:r w:rsidR="0068134D" w:rsidRPr="0068134D">
        <w:t>;</w:t>
      </w:r>
    </w:p>
    <w:p w:rsidR="000B35D3" w:rsidRPr="0068134D" w:rsidRDefault="000B35D3" w:rsidP="0068134D"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) - </w:t>
      </w:r>
      <w:r w:rsidRPr="0068134D">
        <w:t>на сумму НДС по приобретенным нематериальным активам, В-5</w:t>
      </w:r>
    </w:p>
    <w:p w:rsidR="0068134D" w:rsidRDefault="000B35D3" w:rsidP="0068134D">
      <w:r w:rsidRPr="0068134D">
        <w:t>К-т сч</w:t>
      </w:r>
      <w:r w:rsidR="0068134D">
        <w:t>.6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Расчеты с поставщиками и подрядчиками</w:t>
      </w:r>
      <w:r w:rsidR="0068134D">
        <w:rPr>
          <w:i/>
          <w:iCs/>
        </w:rPr>
        <w:t>" (</w:t>
      </w:r>
      <w:r w:rsidRPr="0068134D">
        <w:t>76</w:t>
      </w:r>
      <w:r w:rsidR="0068134D" w:rsidRPr="0068134D">
        <w:t xml:space="preserve">) - </w:t>
      </w:r>
      <w:r w:rsidRPr="0068134D">
        <w:t>на стоимость поставщику нематериальных активов и налога на них, ж/о 6</w:t>
      </w:r>
      <w:r w:rsidR="0068134D">
        <w:t xml:space="preserve"> (</w:t>
      </w:r>
      <w:r w:rsidRPr="0068134D">
        <w:t>8</w:t>
      </w:r>
      <w:r w:rsidR="0068134D" w:rsidRPr="0068134D">
        <w:t>),</w:t>
      </w:r>
      <w:r w:rsidR="0068134D">
        <w:t xml:space="preserve"> (</w:t>
      </w:r>
      <w:r w:rsidRPr="0068134D">
        <w:t>03</w:t>
      </w:r>
      <w:r w:rsidR="0068134D" w:rsidRPr="0068134D">
        <w:t>).</w:t>
      </w:r>
    </w:p>
    <w:p w:rsidR="0068134D" w:rsidRDefault="000B35D3" w:rsidP="0068134D">
      <w:r w:rsidRPr="0068134D">
        <w:t>После оплаты нематериальных активов поставщику сумма НДС, подлежащая возмещению, отражается проводкой</w:t>
      </w:r>
      <w:r w:rsidR="0068134D" w:rsidRPr="0068134D">
        <w:t>:</w:t>
      </w:r>
    </w:p>
    <w:p w:rsidR="000B35D3" w:rsidRPr="0068134D" w:rsidRDefault="000B35D3" w:rsidP="0068134D"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21</w:t>
      </w:r>
      <w:r w:rsidR="0068134D" w:rsidRPr="0068134D">
        <w:t xml:space="preserve"> -</w:t>
      </w:r>
      <w:r w:rsidR="0068134D">
        <w:t xml:space="preserve"> "</w:t>
      </w:r>
      <w:r w:rsidRPr="0068134D">
        <w:t>Уплаченный налог по основным средствам и нематериальным активам</w:t>
      </w:r>
      <w:r w:rsidR="0068134D">
        <w:t>"</w:t>
      </w:r>
      <w:r w:rsidR="0068134D" w:rsidRPr="0068134D">
        <w:t>),</w:t>
      </w:r>
      <w:r w:rsidRPr="0068134D">
        <w:t xml:space="preserve"> В-5</w:t>
      </w:r>
    </w:p>
    <w:p w:rsidR="0068134D" w:rsidRDefault="000B35D3" w:rsidP="0068134D">
      <w:r w:rsidRPr="0068134D">
        <w:t>К-т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 -</w:t>
      </w:r>
      <w:r w:rsidR="0068134D">
        <w:t xml:space="preserve"> "</w:t>
      </w:r>
      <w:r w:rsidRPr="0068134D">
        <w:t>Причитающийся к уплате налог</w:t>
      </w:r>
      <w:r w:rsidR="0068134D">
        <w:t>"</w:t>
      </w:r>
      <w:r w:rsidR="0068134D" w:rsidRPr="0068134D">
        <w:t>),</w:t>
      </w:r>
      <w:r w:rsidRPr="0068134D">
        <w:t xml:space="preserve"> ж/о 8</w:t>
      </w:r>
      <w:r w:rsidR="0068134D">
        <w:t xml:space="preserve"> (</w:t>
      </w:r>
      <w:r w:rsidRPr="0068134D">
        <w:t>03</w:t>
      </w:r>
      <w:r w:rsidR="0068134D" w:rsidRPr="0068134D">
        <w:t>).</w:t>
      </w:r>
    </w:p>
    <w:p w:rsidR="0068134D" w:rsidRDefault="000B35D3" w:rsidP="0068134D">
      <w:r w:rsidRPr="0068134D">
        <w:t>Если в соответствии с договором оплата за приобретенные нематериальные активы производится с рассрочкой платежа, то в учете составляются проводки</w:t>
      </w:r>
      <w:r w:rsidR="0068134D" w:rsidRPr="0068134D">
        <w:t>:</w:t>
      </w:r>
    </w:p>
    <w:p w:rsidR="0068134D" w:rsidRDefault="000B35D3" w:rsidP="0068134D">
      <w:r w:rsidRPr="0068134D">
        <w:t>а</w:t>
      </w:r>
      <w:r w:rsidR="0068134D" w:rsidRPr="0068134D">
        <w:t xml:space="preserve">) </w:t>
      </w:r>
      <w:r w:rsidRPr="0068134D">
        <w:t>Д-тсч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покупную стоимость без НДС, В-1</w:t>
      </w:r>
      <w:r w:rsidR="0068134D" w:rsidRPr="0068134D">
        <w:t xml:space="preserve">; </w:t>
      </w:r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) - </w:t>
      </w:r>
      <w:r w:rsidRPr="0068134D">
        <w:t>на сумму НДС, В-5 К-т сч</w:t>
      </w:r>
      <w:r w:rsidR="0068134D">
        <w:t>.7</w:t>
      </w:r>
      <w:r w:rsidRPr="0068134D">
        <w:t>6</w:t>
      </w:r>
      <w:r w:rsidR="0068134D">
        <w:t xml:space="preserve"> "</w:t>
      </w:r>
      <w:r w:rsidRPr="0068134D">
        <w:rPr>
          <w:i/>
          <w:iCs/>
        </w:rPr>
        <w:t>Расчеты с разными дебиторами и кредиторами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сумму задолженности с учетом НДС, ж/о 8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0B35D3" w:rsidRPr="0068134D" w:rsidRDefault="000B35D3" w:rsidP="0068134D">
      <w:r w:rsidRPr="0068134D">
        <w:t>б</w:t>
      </w:r>
      <w:r w:rsidR="0068134D" w:rsidRPr="0068134D">
        <w:t xml:space="preserve">) </w:t>
      </w:r>
      <w:r w:rsidRPr="0068134D">
        <w:t>Д-т сч</w:t>
      </w:r>
      <w:r w:rsidR="0068134D">
        <w:t>.7</w:t>
      </w:r>
      <w:r w:rsidRPr="0068134D">
        <w:t>6</w:t>
      </w:r>
      <w:r w:rsidR="0068134D">
        <w:t xml:space="preserve"> "</w:t>
      </w:r>
      <w:r w:rsidRPr="0068134D">
        <w:rPr>
          <w:i/>
          <w:iCs/>
        </w:rPr>
        <w:t>Расчеты с разными дебиторами и кредиторами</w:t>
      </w:r>
      <w:r w:rsidR="0068134D">
        <w:rPr>
          <w:i/>
          <w:iCs/>
        </w:rPr>
        <w:t xml:space="preserve">", </w:t>
      </w:r>
      <w:r w:rsidRPr="0068134D">
        <w:t>В-5</w:t>
      </w:r>
    </w:p>
    <w:p w:rsidR="0068134D" w:rsidRDefault="000B35D3" w:rsidP="0068134D">
      <w:r w:rsidRPr="0068134D">
        <w:t>К-т сч</w:t>
      </w:r>
      <w:r w:rsidR="0068134D">
        <w:t>.5</w:t>
      </w:r>
      <w:r w:rsidRPr="0068134D">
        <w:t>1</w:t>
      </w:r>
      <w:r w:rsidR="0068134D">
        <w:t xml:space="preserve"> "</w:t>
      </w:r>
      <w:r w:rsidRPr="0068134D">
        <w:rPr>
          <w:i/>
          <w:iCs/>
        </w:rPr>
        <w:t>Расчетный счет</w:t>
      </w:r>
      <w:r w:rsidR="0068134D">
        <w:rPr>
          <w:i/>
          <w:iCs/>
        </w:rPr>
        <w:t>" (</w:t>
      </w:r>
      <w:r w:rsidRPr="0068134D">
        <w:t>50, 52, 55</w:t>
      </w:r>
      <w:r w:rsidR="0068134D" w:rsidRPr="0068134D">
        <w:t xml:space="preserve">) - </w:t>
      </w:r>
      <w:r w:rsidRPr="0068134D">
        <w:t>на стоимость нематериальных активов и НДС, причитающихся поставщику, ж/о</w:t>
      </w:r>
      <w:r w:rsidR="0068134D">
        <w:t xml:space="preserve"> (</w:t>
      </w:r>
      <w:r w:rsidRPr="0068134D">
        <w:t>1, 2/</w:t>
      </w:r>
      <w:r w:rsidR="0068134D">
        <w:t>1,3)</w:t>
      </w:r>
      <w:r w:rsidR="0068134D" w:rsidRPr="0068134D">
        <w:t>,</w:t>
      </w:r>
      <w:r w:rsidR="0068134D">
        <w:t xml:space="preserve"> (</w:t>
      </w:r>
      <w:r w:rsidRPr="0068134D">
        <w:t>01</w:t>
      </w:r>
      <w:r w:rsidR="0068134D" w:rsidRPr="0068134D">
        <w:t>).</w:t>
      </w:r>
    </w:p>
    <w:p w:rsidR="0068134D" w:rsidRDefault="000B35D3" w:rsidP="0068134D">
      <w:r w:rsidRPr="0068134D">
        <w:t>После оплаты нематериальных активов поставщику и их ввода в эксплуатацию сумма НДС, подлежащая возмещению, отражается проводкой</w:t>
      </w:r>
      <w:r w:rsidR="0068134D" w:rsidRPr="0068134D">
        <w:t>:</w:t>
      </w:r>
    </w:p>
    <w:p w:rsidR="000B35D3" w:rsidRPr="0068134D" w:rsidRDefault="000B35D3" w:rsidP="0068134D"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21</w:t>
      </w:r>
      <w:r w:rsidR="0068134D" w:rsidRPr="0068134D">
        <w:t xml:space="preserve"> -</w:t>
      </w:r>
      <w:r w:rsidR="0068134D">
        <w:t xml:space="preserve"> "</w:t>
      </w:r>
      <w:r w:rsidRPr="0068134D">
        <w:t>Уплаченный налог по основным средствам и нематериальным активам</w:t>
      </w:r>
      <w:r w:rsidR="0068134D">
        <w:t>"</w:t>
      </w:r>
      <w:r w:rsidR="0068134D" w:rsidRPr="0068134D">
        <w:t>),</w:t>
      </w:r>
      <w:r w:rsidRPr="0068134D">
        <w:t xml:space="preserve"> В-5</w:t>
      </w:r>
    </w:p>
    <w:p w:rsidR="0068134D" w:rsidRDefault="000B35D3" w:rsidP="0068134D">
      <w:r w:rsidRPr="0068134D">
        <w:t>К-т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 -</w:t>
      </w:r>
      <w:r w:rsidR="0068134D">
        <w:t xml:space="preserve"> "</w:t>
      </w:r>
      <w:r w:rsidRPr="0068134D">
        <w:t>Причитающийся к уплате налог</w:t>
      </w:r>
      <w:r w:rsidR="0068134D">
        <w:t>"</w:t>
      </w:r>
      <w:r w:rsidR="0068134D" w:rsidRPr="0068134D">
        <w:t>),</w:t>
      </w:r>
      <w:r w:rsidRPr="0068134D">
        <w:t xml:space="preserve"> ж/о 8,</w:t>
      </w:r>
      <w:r w:rsidR="0068134D">
        <w:t xml:space="preserve"> (</w:t>
      </w:r>
      <w:r w:rsidRPr="0068134D">
        <w:t>03</w:t>
      </w:r>
      <w:r w:rsidR="0068134D" w:rsidRPr="0068134D">
        <w:t>).</w:t>
      </w:r>
    </w:p>
    <w:p w:rsidR="0068134D" w:rsidRDefault="000B35D3" w:rsidP="0068134D">
      <w:r w:rsidRPr="0068134D">
        <w:t>Если при приобретении нематериальных активов требуются дополнительные финансовые вложения</w:t>
      </w:r>
      <w:r w:rsidR="0068134D">
        <w:t xml:space="preserve"> (</w:t>
      </w:r>
      <w:r w:rsidRPr="0068134D">
        <w:t>затраты</w:t>
      </w:r>
      <w:r w:rsidR="0068134D" w:rsidRPr="0068134D">
        <w:t>),</w:t>
      </w:r>
      <w:r w:rsidRPr="0068134D">
        <w:t xml:space="preserve"> то их оприходование производится с использованием счета 08</w:t>
      </w:r>
      <w:r w:rsidR="0068134D">
        <w:t xml:space="preserve"> "</w:t>
      </w:r>
      <w:r w:rsidRPr="0068134D">
        <w:t>Капитальные вложения</w:t>
      </w:r>
      <w:r w:rsidR="0068134D">
        <w:t>"</w:t>
      </w:r>
      <w:r w:rsidR="0068134D" w:rsidRPr="0068134D">
        <w:t>:</w:t>
      </w:r>
    </w:p>
    <w:p w:rsidR="000B35D3" w:rsidRPr="0068134D" w:rsidRDefault="000B35D3" w:rsidP="0068134D">
      <w:r w:rsidRPr="0068134D">
        <w:t>а</w:t>
      </w:r>
      <w:r w:rsidR="0068134D" w:rsidRPr="0068134D">
        <w:t xml:space="preserve">) </w:t>
      </w:r>
      <w:r w:rsidRPr="0068134D">
        <w:t>Д-т сч</w:t>
      </w:r>
      <w:r w:rsidR="0068134D">
        <w:t>.0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Капитальные вложения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покупную стоимость без НДС, В-3</w:t>
      </w:r>
    </w:p>
    <w:p w:rsidR="0068134D" w:rsidRDefault="000B35D3" w:rsidP="0068134D">
      <w:r w:rsidRPr="0068134D">
        <w:t>К-т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) - </w:t>
      </w:r>
      <w:r w:rsidRPr="0068134D">
        <w:t>на сумм</w:t>
      </w:r>
      <w:r w:rsidR="0068134D">
        <w:t>у НДС по приобретенным нематери</w:t>
      </w:r>
      <w:r w:rsidR="0068134D">
        <w:rPr>
          <w:lang w:val="uk-UA"/>
        </w:rPr>
        <w:t>а</w:t>
      </w:r>
      <w:r w:rsidRPr="0068134D">
        <w:t>льным активам, В-5</w:t>
      </w:r>
      <w:r w:rsidR="0068134D" w:rsidRPr="0068134D">
        <w:t>;</w:t>
      </w:r>
    </w:p>
    <w:p w:rsidR="0068134D" w:rsidRDefault="000B35D3" w:rsidP="0068134D">
      <w:r w:rsidRPr="0068134D">
        <w:t>К-т сч</w:t>
      </w:r>
      <w:r w:rsidR="0068134D">
        <w:t>.6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Расчеты с поставщиками и подрядчиками</w:t>
      </w:r>
      <w:r w:rsidR="0068134D">
        <w:rPr>
          <w:i/>
          <w:iCs/>
        </w:rPr>
        <w:t>" (</w:t>
      </w:r>
      <w:r w:rsidRPr="0068134D">
        <w:t>76</w:t>
      </w:r>
      <w:r w:rsidR="0068134D" w:rsidRPr="0068134D">
        <w:t xml:space="preserve">) - </w:t>
      </w:r>
      <w:r w:rsidRPr="0068134D">
        <w:t>на сумму, причитающуюся поставщику за нематериальные активы с учетом НДС, ж/о 6</w:t>
      </w:r>
      <w:r w:rsidR="0068134D">
        <w:t xml:space="preserve"> (</w:t>
      </w:r>
      <w:r w:rsidRPr="0068134D">
        <w:t>8</w:t>
      </w:r>
      <w:r w:rsidR="0068134D" w:rsidRPr="0068134D">
        <w:t>),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68134D" w:rsidRDefault="000B35D3" w:rsidP="0068134D">
      <w:r w:rsidRPr="0068134D">
        <w:t>б</w:t>
      </w:r>
      <w:r w:rsidR="0068134D" w:rsidRPr="0068134D">
        <w:t xml:space="preserve">) </w:t>
      </w:r>
      <w:r w:rsidRPr="0068134D">
        <w:t>К-т сч</w:t>
      </w:r>
      <w:r w:rsidR="0068134D">
        <w:t>.6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Расчеты с поставщиками и подрядчиками</w:t>
      </w:r>
      <w:r w:rsidR="0068134D">
        <w:rPr>
          <w:i/>
          <w:iCs/>
        </w:rPr>
        <w:t>" (</w:t>
      </w:r>
      <w:r w:rsidRPr="0068134D">
        <w:t>76</w:t>
      </w:r>
      <w:r w:rsidR="0068134D" w:rsidRPr="0068134D">
        <w:t>),</w:t>
      </w:r>
      <w:r w:rsidRPr="0068134D">
        <w:t xml:space="preserve"> В-7</w:t>
      </w:r>
      <w:r w:rsidR="0068134D" w:rsidRPr="0068134D">
        <w:t>.</w:t>
      </w:r>
    </w:p>
    <w:p w:rsidR="0068134D" w:rsidRDefault="000B35D3" w:rsidP="0068134D">
      <w:r w:rsidRPr="0068134D">
        <w:t>К-т сч</w:t>
      </w:r>
      <w:r w:rsidR="0068134D">
        <w:t>.5</w:t>
      </w:r>
      <w:r w:rsidRPr="0068134D">
        <w:t>1</w:t>
      </w:r>
      <w:r w:rsidR="0068134D">
        <w:t xml:space="preserve"> "</w:t>
      </w:r>
      <w:r w:rsidRPr="0068134D">
        <w:rPr>
          <w:i/>
          <w:iCs/>
        </w:rPr>
        <w:t>Расчетный счет</w:t>
      </w:r>
      <w:r w:rsidR="0068134D">
        <w:rPr>
          <w:i/>
          <w:iCs/>
        </w:rPr>
        <w:t>" (</w:t>
      </w:r>
      <w:r w:rsidRPr="0068134D">
        <w:t>52, 55, 90</w:t>
      </w:r>
      <w:r w:rsidR="0068134D" w:rsidRPr="0068134D">
        <w:t xml:space="preserve">) - </w:t>
      </w:r>
      <w:r w:rsidRPr="0068134D">
        <w:t>на перечисление поставщику стоимости приобретенных нематериальных активов с учетом НДС, ж/о 2</w:t>
      </w:r>
      <w:r w:rsidR="0068134D">
        <w:t xml:space="preserve"> (</w:t>
      </w:r>
      <w:r w:rsidRPr="0068134D">
        <w:t xml:space="preserve">2/1, </w:t>
      </w:r>
      <w:r w:rsidR="0068134D">
        <w:t>3,4)</w:t>
      </w:r>
      <w:r w:rsidR="0068134D" w:rsidRPr="0068134D">
        <w:t>,</w:t>
      </w:r>
      <w:r w:rsidR="0068134D">
        <w:t xml:space="preserve"> (</w:t>
      </w:r>
      <w:r w:rsidRPr="0068134D">
        <w:t>01</w:t>
      </w:r>
      <w:r w:rsidR="0068134D" w:rsidRPr="0068134D">
        <w:t>);</w:t>
      </w:r>
    </w:p>
    <w:p w:rsidR="000B35D3" w:rsidRPr="0068134D" w:rsidRDefault="000B35D3" w:rsidP="0068134D">
      <w:r w:rsidRPr="0068134D">
        <w:t>в</w:t>
      </w:r>
      <w:r w:rsidR="0068134D" w:rsidRPr="0068134D">
        <w:t xml:space="preserve">) </w:t>
      </w:r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21</w:t>
      </w:r>
      <w:r w:rsidR="0068134D" w:rsidRPr="0068134D">
        <w:t xml:space="preserve"> -</w:t>
      </w:r>
      <w:r w:rsidR="0068134D">
        <w:t xml:space="preserve"> "</w:t>
      </w:r>
      <w:r w:rsidRPr="0068134D">
        <w:t>Уплаченный налог по основным средствам и нематериальным активам</w:t>
      </w:r>
      <w:r w:rsidR="0068134D">
        <w:t>"</w:t>
      </w:r>
      <w:r w:rsidR="0068134D" w:rsidRPr="0068134D">
        <w:t>),</w:t>
      </w:r>
      <w:r w:rsidRPr="0068134D">
        <w:t xml:space="preserve"> В-5</w:t>
      </w:r>
    </w:p>
    <w:p w:rsidR="0068134D" w:rsidRDefault="000B35D3" w:rsidP="0068134D">
      <w:r w:rsidRPr="0068134D">
        <w:t>К-т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 -</w:t>
      </w:r>
      <w:r w:rsidR="0068134D">
        <w:t xml:space="preserve"> "</w:t>
      </w:r>
      <w:r w:rsidRPr="0068134D">
        <w:t>Причитающийся к уплате налог</w:t>
      </w:r>
      <w:r w:rsidR="0068134D">
        <w:t>"</w:t>
      </w:r>
      <w:r w:rsidR="0068134D" w:rsidRPr="0068134D">
        <w:t>),</w:t>
      </w:r>
      <w:r w:rsidRPr="0068134D">
        <w:t xml:space="preserve"> ж/о 8,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0B35D3" w:rsidRPr="0068134D" w:rsidRDefault="000B35D3" w:rsidP="0068134D">
      <w:r w:rsidRPr="0068134D">
        <w:t>г</w:t>
      </w:r>
      <w:r w:rsidR="0068134D" w:rsidRPr="0068134D">
        <w:t xml:space="preserve">) </w:t>
      </w:r>
      <w:r w:rsidRPr="0068134D">
        <w:t>Д-т сч</w:t>
      </w:r>
      <w:r w:rsidR="0068134D">
        <w:t>.0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Капитальные вложения</w:t>
      </w:r>
      <w:r w:rsidR="0068134D">
        <w:rPr>
          <w:i/>
          <w:iCs/>
        </w:rPr>
        <w:t xml:space="preserve">", </w:t>
      </w:r>
      <w:r w:rsidRPr="0068134D">
        <w:t>В-3</w:t>
      </w:r>
    </w:p>
    <w:p w:rsidR="0068134D" w:rsidRDefault="000B35D3" w:rsidP="0068134D">
      <w:r w:rsidRPr="0068134D">
        <w:t>К-т сч</w:t>
      </w:r>
      <w:r w:rsidR="0068134D">
        <w:t>.5</w:t>
      </w:r>
      <w:r w:rsidRPr="0068134D">
        <w:t>1</w:t>
      </w:r>
      <w:r w:rsidR="0068134D">
        <w:t xml:space="preserve"> "</w:t>
      </w:r>
      <w:r w:rsidRPr="0068134D">
        <w:rPr>
          <w:i/>
          <w:iCs/>
        </w:rPr>
        <w:t>Расчетный счет</w:t>
      </w:r>
      <w:r w:rsidR="0068134D">
        <w:rPr>
          <w:i/>
          <w:iCs/>
        </w:rPr>
        <w:t>" (</w:t>
      </w:r>
      <w:r w:rsidRPr="0068134D">
        <w:t xml:space="preserve">50, 52, 55, 90, 40, 12, 60, 76 и </w:t>
      </w:r>
      <w:r w:rsidR="0068134D">
        <w:t>др.)</w:t>
      </w:r>
      <w:r w:rsidR="0068134D" w:rsidRPr="0068134D">
        <w:t xml:space="preserve"> - </w:t>
      </w:r>
      <w:r w:rsidRPr="0068134D">
        <w:t>на затраты, связанные с приобретением нематериальных активов</w:t>
      </w:r>
      <w:r w:rsidR="0068134D">
        <w:t xml:space="preserve"> (</w:t>
      </w:r>
      <w:r w:rsidRPr="0068134D">
        <w:t>информационные и консультационные услуги</w:t>
      </w:r>
      <w:r w:rsidR="0068134D" w:rsidRPr="0068134D">
        <w:t xml:space="preserve">; </w:t>
      </w:r>
      <w:r w:rsidRPr="0068134D">
        <w:t>вознаграждения, уплачиваемые посреднической организации</w:t>
      </w:r>
      <w:r w:rsidR="0068134D" w:rsidRPr="0068134D">
        <w:t xml:space="preserve">; </w:t>
      </w:r>
      <w:r w:rsidRPr="0068134D">
        <w:t>таможенные пошлины</w:t>
      </w:r>
      <w:r w:rsidR="0068134D" w:rsidRPr="0068134D">
        <w:t xml:space="preserve">; </w:t>
      </w:r>
      <w:r w:rsidRPr="0068134D">
        <w:t>регистрационные сборы</w:t>
      </w:r>
      <w:r w:rsidR="0068134D" w:rsidRPr="0068134D">
        <w:t xml:space="preserve">; </w:t>
      </w:r>
      <w:r w:rsidRPr="0068134D">
        <w:t xml:space="preserve">государственные пошлины и </w:t>
      </w:r>
      <w:r w:rsidR="0068134D">
        <w:t>др.)</w:t>
      </w:r>
      <w:r w:rsidR="0068134D" w:rsidRPr="0068134D">
        <w:t>,</w:t>
      </w:r>
      <w:r w:rsidRPr="0068134D">
        <w:t xml:space="preserve"> ж/о 2</w:t>
      </w:r>
      <w:r w:rsidR="0068134D">
        <w:t xml:space="preserve"> (</w:t>
      </w:r>
      <w:r w:rsidRPr="0068134D">
        <w:t>2/1, 3, 10/</w:t>
      </w:r>
      <w:r w:rsidR="0068134D">
        <w:t>1,6)</w:t>
      </w:r>
      <w:r w:rsidR="0068134D" w:rsidRPr="0068134D">
        <w:t>,</w:t>
      </w:r>
      <w:r w:rsidR="0068134D">
        <w:t xml:space="preserve"> (</w:t>
      </w:r>
      <w:r w:rsidRPr="0068134D">
        <w:t>01, 02, 03</w:t>
      </w:r>
      <w:r w:rsidR="0068134D" w:rsidRPr="0068134D">
        <w:t>);</w:t>
      </w:r>
    </w:p>
    <w:p w:rsidR="000B35D3" w:rsidRPr="0068134D" w:rsidRDefault="000B35D3" w:rsidP="0068134D">
      <w:r w:rsidRPr="0068134D">
        <w:t>д</w:t>
      </w:r>
      <w:r w:rsidR="0068134D" w:rsidRPr="0068134D">
        <w:t xml:space="preserve">) </w:t>
      </w:r>
      <w:r w:rsidRPr="0068134D">
        <w:t>Д-т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", </w:t>
      </w:r>
      <w:r w:rsidRPr="0068134D">
        <w:t>В-1</w:t>
      </w:r>
    </w:p>
    <w:p w:rsidR="0068134D" w:rsidRDefault="000B35D3" w:rsidP="0068134D">
      <w:r w:rsidRPr="0068134D">
        <w:t>К-т сч</w:t>
      </w:r>
      <w:r w:rsidR="0068134D">
        <w:t>.0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Капитальные вложения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ввод в эксплуатацию нематериальных активов по стоимости фактических затрат, ж/о 16</w:t>
      </w:r>
      <w:r w:rsidR="0068134D">
        <w:t xml:space="preserve"> (</w:t>
      </w:r>
      <w:r w:rsidRPr="0068134D">
        <w:t>08</w:t>
      </w:r>
      <w:r w:rsidR="0068134D" w:rsidRPr="0068134D">
        <w:t>).</w:t>
      </w:r>
    </w:p>
    <w:p w:rsidR="0068134D" w:rsidRDefault="000B35D3" w:rsidP="0068134D">
      <w:r w:rsidRPr="0068134D">
        <w:t>При оприходовании нематериальных активов, внесенных учредителями в счет их вкладов в уставный фонд предприятия, составляются записи</w:t>
      </w:r>
      <w:r w:rsidR="0068134D" w:rsidRPr="0068134D">
        <w:t>:</w:t>
      </w:r>
    </w:p>
    <w:p w:rsidR="000B35D3" w:rsidRPr="0068134D" w:rsidRDefault="000B35D3" w:rsidP="0068134D">
      <w:r w:rsidRPr="0068134D">
        <w:t>1</w:t>
      </w:r>
      <w:r w:rsidR="0068134D" w:rsidRPr="0068134D">
        <w:t xml:space="preserve">. </w:t>
      </w:r>
      <w:r w:rsidRPr="0068134D">
        <w:t>Д-т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", </w:t>
      </w:r>
      <w:r w:rsidRPr="0068134D">
        <w:t>В-1</w:t>
      </w:r>
    </w:p>
    <w:p w:rsidR="0068134D" w:rsidRDefault="000B35D3" w:rsidP="0068134D">
      <w:r w:rsidRPr="0068134D">
        <w:t>К-т сч</w:t>
      </w:r>
      <w:r w:rsidR="0068134D">
        <w:t>.7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Расчеты с учредителями</w:t>
      </w:r>
      <w:r w:rsidR="0068134D">
        <w:rPr>
          <w:i/>
          <w:iCs/>
        </w:rPr>
        <w:t xml:space="preserve">", </w:t>
      </w:r>
      <w:r w:rsidRPr="0068134D">
        <w:t>ж/о 8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68134D" w:rsidRDefault="000B35D3" w:rsidP="0068134D">
      <w:r w:rsidRPr="0068134D">
        <w:t>2</w:t>
      </w:r>
      <w:r w:rsidR="0068134D" w:rsidRPr="0068134D">
        <w:t xml:space="preserve">. </w:t>
      </w:r>
      <w:r w:rsidRPr="0068134D">
        <w:t>Д-т сч</w:t>
      </w:r>
      <w:r w:rsidR="0068134D">
        <w:t>.7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Расчеты с учредителями</w:t>
      </w:r>
      <w:r w:rsidR="0068134D">
        <w:rPr>
          <w:i/>
          <w:iCs/>
        </w:rPr>
        <w:t xml:space="preserve">", </w:t>
      </w:r>
      <w:r w:rsidRPr="0068134D">
        <w:t>В-5</w:t>
      </w:r>
      <w:r w:rsidR="0068134D">
        <w:t xml:space="preserve"> </w:t>
      </w:r>
      <w:r w:rsidRPr="0068134D">
        <w:t>К-т сч</w:t>
      </w:r>
      <w:r w:rsidR="0068134D">
        <w:t>.8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Уставный капитал</w:t>
      </w:r>
      <w:r w:rsidR="0068134D">
        <w:rPr>
          <w:i/>
          <w:iCs/>
        </w:rPr>
        <w:t xml:space="preserve">", </w:t>
      </w:r>
      <w:r w:rsidRPr="0068134D">
        <w:t>ж/о 12</w:t>
      </w:r>
      <w:r w:rsidR="0068134D">
        <w:t xml:space="preserve"> (</w:t>
      </w:r>
      <w:r w:rsidRPr="0068134D">
        <w:t>07</w:t>
      </w:r>
      <w:r w:rsidR="0068134D" w:rsidRPr="0068134D">
        <w:t>).</w:t>
      </w:r>
    </w:p>
    <w:p w:rsidR="0068134D" w:rsidRDefault="000B35D3" w:rsidP="0068134D">
      <w:r w:rsidRPr="0068134D">
        <w:t>На организационные расходы, связанные с созданием предприятия</w:t>
      </w:r>
      <w:r w:rsidR="0068134D">
        <w:t xml:space="preserve"> (</w:t>
      </w:r>
      <w:r w:rsidRPr="0068134D">
        <w:t xml:space="preserve">услуги экспертов, юристов, консультантов и </w:t>
      </w:r>
      <w:r w:rsidR="0068134D">
        <w:t>т.п.)</w:t>
      </w:r>
      <w:r w:rsidR="0068134D" w:rsidRPr="0068134D">
        <w:t>,</w:t>
      </w:r>
      <w:r w:rsidRPr="0068134D">
        <w:t xml:space="preserve"> составляется проводка</w:t>
      </w:r>
      <w:r w:rsidR="0068134D" w:rsidRPr="0068134D">
        <w:t>:</w:t>
      </w:r>
    </w:p>
    <w:p w:rsidR="0068134D" w:rsidRDefault="000B35D3" w:rsidP="0068134D">
      <w:r w:rsidRPr="0068134D">
        <w:t>Д-т сч</w:t>
      </w:r>
      <w:r w:rsidR="0068134D">
        <w:t>.0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Капитальные вложения</w:t>
      </w:r>
      <w:r w:rsidR="0068134D">
        <w:rPr>
          <w:i/>
          <w:iCs/>
        </w:rPr>
        <w:t xml:space="preserve">", </w:t>
      </w:r>
      <w:r w:rsidRPr="0068134D">
        <w:t>В-3 К-т сч</w:t>
      </w:r>
      <w:r w:rsidR="0068134D">
        <w:t>.8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Уставный капитал</w:t>
      </w:r>
      <w:r w:rsidR="0068134D">
        <w:rPr>
          <w:i/>
          <w:iCs/>
        </w:rPr>
        <w:t xml:space="preserve">", </w:t>
      </w:r>
      <w:r w:rsidRPr="0068134D">
        <w:t>ж/о 12</w:t>
      </w:r>
      <w:r w:rsidR="0068134D">
        <w:t xml:space="preserve"> (</w:t>
      </w:r>
      <w:r w:rsidRPr="0068134D">
        <w:t>07</w:t>
      </w:r>
      <w:r w:rsidR="0068134D" w:rsidRPr="0068134D">
        <w:t>).</w:t>
      </w:r>
    </w:p>
    <w:p w:rsidR="0068134D" w:rsidRDefault="000B35D3" w:rsidP="0068134D">
      <w:r w:rsidRPr="0068134D">
        <w:t>Поступившие безвозмездно нематериальные активы от сторонних организаций и лиц отражаются проводкой</w:t>
      </w:r>
      <w:r w:rsidR="0068134D" w:rsidRPr="0068134D">
        <w:t>:</w:t>
      </w:r>
    </w:p>
    <w:p w:rsidR="0068134D" w:rsidRDefault="000B35D3" w:rsidP="0068134D">
      <w:r w:rsidRPr="0068134D">
        <w:t>Д-т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", </w:t>
      </w:r>
      <w:r w:rsidRPr="0068134D">
        <w:t>В-1 К-т сч</w:t>
      </w:r>
      <w:r w:rsidR="0068134D">
        <w:t>.8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Прибыли и убытки</w:t>
      </w:r>
      <w:r w:rsidR="0068134D">
        <w:rPr>
          <w:i/>
          <w:iCs/>
        </w:rPr>
        <w:t xml:space="preserve">", </w:t>
      </w:r>
      <w:r w:rsidRPr="0068134D">
        <w:t>ж/о 15</w:t>
      </w:r>
      <w:r w:rsidR="0068134D">
        <w:t xml:space="preserve"> (</w:t>
      </w:r>
      <w:r w:rsidRPr="0068134D">
        <w:t>07</w:t>
      </w:r>
      <w:r w:rsidR="0068134D" w:rsidRPr="0068134D">
        <w:t>).</w:t>
      </w:r>
    </w:p>
    <w:p w:rsidR="0068134D" w:rsidRDefault="000B35D3" w:rsidP="0068134D">
      <w:r w:rsidRPr="0068134D">
        <w:t>При поступлении нематериальных активов безвозмездно от предприятие одного собственника по его решению в учете составляется проводка</w:t>
      </w:r>
      <w:r w:rsidR="0068134D" w:rsidRPr="0068134D">
        <w:t>:</w:t>
      </w:r>
    </w:p>
    <w:p w:rsidR="000B35D3" w:rsidRPr="0068134D" w:rsidRDefault="000B35D3" w:rsidP="0068134D">
      <w:r w:rsidRPr="0068134D">
        <w:t>Д-т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", </w:t>
      </w:r>
      <w:r w:rsidRPr="0068134D">
        <w:t>В-1</w:t>
      </w:r>
    </w:p>
    <w:p w:rsidR="0068134D" w:rsidRDefault="000B35D3" w:rsidP="0068134D">
      <w:r w:rsidRPr="0068134D">
        <w:t>К-т сч</w:t>
      </w:r>
      <w:r w:rsidR="0068134D">
        <w:t>.8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Фонды специального назначения</w:t>
      </w:r>
      <w:r w:rsidR="0068134D">
        <w:rPr>
          <w:i/>
          <w:iCs/>
        </w:rPr>
        <w:t xml:space="preserve">", </w:t>
      </w:r>
      <w:r w:rsidRPr="0068134D">
        <w:t>ж/о 12</w:t>
      </w:r>
      <w:r w:rsidR="0068134D">
        <w:t xml:space="preserve"> (</w:t>
      </w:r>
      <w:r w:rsidRPr="0068134D">
        <w:t>07</w:t>
      </w:r>
      <w:r w:rsidR="0068134D" w:rsidRPr="0068134D">
        <w:t>).</w:t>
      </w:r>
    </w:p>
    <w:p w:rsidR="0068134D" w:rsidRDefault="000B35D3" w:rsidP="0068134D">
      <w:r w:rsidRPr="0068134D">
        <w:t>Если при покупке предприятия или его части окажется, что покупная цена активов выше балансовой стоимости, то разница составляет ценность покупателя и отражается в составе нематериальных активов как гудвил с отнесением в дальнейшем на издержки производства в виде амортизации нематериальных активов в течение 10 лет</w:t>
      </w:r>
      <w:r w:rsidR="0068134D" w:rsidRPr="0068134D">
        <w:t>.</w:t>
      </w:r>
    </w:p>
    <w:p w:rsidR="0068134D" w:rsidRDefault="000B35D3" w:rsidP="0068134D">
      <w:r w:rsidRPr="0068134D">
        <w:t>На эту разницу в бухгалтерском учете составляется проводка</w:t>
      </w:r>
      <w:r w:rsidR="0068134D" w:rsidRPr="0068134D">
        <w:t>:</w:t>
      </w:r>
    </w:p>
    <w:p w:rsidR="0068134D" w:rsidRDefault="000B35D3" w:rsidP="0068134D">
      <w:r w:rsidRPr="0068134D">
        <w:t>а</w:t>
      </w:r>
      <w:r w:rsidR="0068134D" w:rsidRPr="0068134D">
        <w:t xml:space="preserve">) </w:t>
      </w:r>
      <w:r w:rsidRPr="0068134D">
        <w:t>Д-т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разницу между покупной ценой предприятия и его балансовой стоимостью</w:t>
      </w:r>
      <w:r w:rsidR="0068134D">
        <w:t xml:space="preserve"> (</w:t>
      </w:r>
      <w:r w:rsidRPr="0068134D">
        <w:t>гудвил</w:t>
      </w:r>
      <w:r w:rsidR="0068134D" w:rsidRPr="0068134D">
        <w:t xml:space="preserve">) </w:t>
      </w:r>
      <w:r w:rsidRPr="0068134D">
        <w:t>без учета НДС, В-1</w:t>
      </w:r>
      <w:r w:rsidR="0068134D" w:rsidRPr="0068134D">
        <w:t>;</w:t>
      </w:r>
    </w:p>
    <w:p w:rsidR="000B35D3" w:rsidRPr="0068134D" w:rsidRDefault="000B35D3" w:rsidP="0068134D"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) - </w:t>
      </w:r>
      <w:r w:rsidRPr="0068134D">
        <w:t>на сумму НДС относящегося к гудвилу, В-5</w:t>
      </w:r>
    </w:p>
    <w:p w:rsidR="0068134D" w:rsidRDefault="000B35D3" w:rsidP="0068134D">
      <w:r w:rsidRPr="0068134D">
        <w:t>К-т сч</w:t>
      </w:r>
      <w:r w:rsidR="0068134D">
        <w:t>.6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Расчеты с поставщиками и подрядчиками</w:t>
      </w:r>
      <w:r w:rsidR="0068134D">
        <w:rPr>
          <w:i/>
          <w:iCs/>
        </w:rPr>
        <w:t>" (</w:t>
      </w:r>
      <w:r w:rsidRPr="0068134D">
        <w:t>76</w:t>
      </w:r>
      <w:r w:rsidR="0068134D" w:rsidRPr="0068134D">
        <w:t xml:space="preserve">) - </w:t>
      </w:r>
      <w:r w:rsidRPr="0068134D">
        <w:t>на сумму гудвила с учетом НДС, ж/о 6</w:t>
      </w:r>
      <w:r w:rsidR="0068134D">
        <w:t xml:space="preserve"> (</w:t>
      </w:r>
      <w:r w:rsidRPr="0068134D">
        <w:t>8</w:t>
      </w:r>
      <w:r w:rsidR="0068134D" w:rsidRPr="0068134D">
        <w:t>),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68134D" w:rsidRDefault="000B35D3" w:rsidP="0068134D">
      <w:r w:rsidRPr="0068134D">
        <w:t>б</w:t>
      </w:r>
      <w:r w:rsidR="0068134D" w:rsidRPr="0068134D">
        <w:t xml:space="preserve">) </w:t>
      </w:r>
      <w:r w:rsidRPr="0068134D">
        <w:t>Д-т сч</w:t>
      </w:r>
      <w:r w:rsidR="0068134D">
        <w:t>.6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Расчеты с поставщиками и подрядчиками</w:t>
      </w:r>
      <w:r w:rsidR="0068134D">
        <w:rPr>
          <w:i/>
          <w:iCs/>
        </w:rPr>
        <w:t>" (</w:t>
      </w:r>
      <w:r w:rsidRPr="0068134D">
        <w:t>76</w:t>
      </w:r>
      <w:r w:rsidR="0068134D" w:rsidRPr="0068134D">
        <w:t>),</w:t>
      </w:r>
      <w:r w:rsidRPr="0068134D">
        <w:t xml:space="preserve"> В-5 К-т сч</w:t>
      </w:r>
      <w:r w:rsidR="0068134D">
        <w:t>.5</w:t>
      </w:r>
      <w:r w:rsidRPr="0068134D">
        <w:t>1</w:t>
      </w:r>
      <w:r w:rsidR="0068134D">
        <w:t xml:space="preserve"> "</w:t>
      </w:r>
      <w:r w:rsidRPr="0068134D">
        <w:rPr>
          <w:i/>
          <w:iCs/>
        </w:rPr>
        <w:t>Расчетный счет</w:t>
      </w:r>
      <w:r w:rsidR="0068134D">
        <w:rPr>
          <w:i/>
          <w:iCs/>
        </w:rPr>
        <w:t>" (</w:t>
      </w:r>
      <w:r w:rsidRPr="0068134D">
        <w:t>52, 55, 90</w:t>
      </w:r>
      <w:r w:rsidR="0068134D" w:rsidRPr="0068134D">
        <w:t xml:space="preserve">) - </w:t>
      </w:r>
      <w:r w:rsidRPr="0068134D">
        <w:t>на оплаченную сумму гудвила учетом НДС, ж/о 1</w:t>
      </w:r>
      <w:r w:rsidR="0068134D">
        <w:t xml:space="preserve"> (</w:t>
      </w:r>
      <w:r w:rsidRPr="0068134D">
        <w:t xml:space="preserve">2/1, </w:t>
      </w:r>
      <w:r w:rsidR="0068134D">
        <w:t>3,4)</w:t>
      </w:r>
      <w:r w:rsidR="0068134D" w:rsidRPr="0068134D">
        <w:t>,</w:t>
      </w:r>
      <w:r w:rsidR="0068134D">
        <w:t xml:space="preserve"> (</w:t>
      </w:r>
      <w:r w:rsidRPr="0068134D">
        <w:t>01</w:t>
      </w:r>
      <w:r w:rsidR="0068134D" w:rsidRPr="0068134D">
        <w:t>).</w:t>
      </w:r>
    </w:p>
    <w:p w:rsidR="0068134D" w:rsidRDefault="000B35D3" w:rsidP="0068134D">
      <w:r w:rsidRPr="0068134D">
        <w:t>После оплаты нематериальных активов поставщику и их ввода в эксплуатацию сумма НДС, подлежащая возмещению, отражается проводкой</w:t>
      </w:r>
      <w:r w:rsidR="0068134D" w:rsidRPr="0068134D">
        <w:t>:</w:t>
      </w:r>
    </w:p>
    <w:p w:rsidR="000B35D3" w:rsidRPr="0068134D" w:rsidRDefault="000B35D3" w:rsidP="0068134D">
      <w:r w:rsidRPr="0068134D">
        <w:t>Д-т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21</w:t>
      </w:r>
      <w:r w:rsidR="0068134D" w:rsidRPr="0068134D">
        <w:t xml:space="preserve"> -</w:t>
      </w:r>
      <w:r w:rsidR="0068134D">
        <w:t xml:space="preserve"> "</w:t>
      </w:r>
      <w:r w:rsidRPr="0068134D">
        <w:t>Уплаченный налог по основным средствам и нематериальным активам</w:t>
      </w:r>
      <w:r w:rsidR="0068134D">
        <w:t>"</w:t>
      </w:r>
      <w:r w:rsidR="0068134D" w:rsidRPr="0068134D">
        <w:t>),</w:t>
      </w:r>
      <w:r w:rsidRPr="0068134D">
        <w:t xml:space="preserve"> В-5</w:t>
      </w:r>
    </w:p>
    <w:p w:rsidR="0068134D" w:rsidRDefault="000B35D3" w:rsidP="0068134D">
      <w:r w:rsidRPr="0068134D">
        <w:t>К-т сч</w:t>
      </w:r>
      <w:r w:rsidR="0068134D">
        <w:t>.1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НДС по приобретенным ценностям</w:t>
      </w:r>
      <w:r w:rsidR="0068134D">
        <w:rPr>
          <w:i/>
          <w:iCs/>
        </w:rPr>
        <w:t>" (</w:t>
      </w:r>
      <w:r w:rsidRPr="0068134D">
        <w:t>субсчет 1</w:t>
      </w:r>
      <w:r w:rsidR="0068134D" w:rsidRPr="0068134D">
        <w:t xml:space="preserve"> -</w:t>
      </w:r>
      <w:r w:rsidR="0068134D">
        <w:t xml:space="preserve"> "</w:t>
      </w:r>
      <w:r w:rsidRPr="0068134D">
        <w:t>Причитающийся к уплате налог</w:t>
      </w:r>
      <w:r w:rsidR="0068134D">
        <w:t xml:space="preserve">", </w:t>
      </w:r>
      <w:r w:rsidRPr="0068134D">
        <w:t>ж/о 8</w:t>
      </w:r>
      <w:r w:rsidR="0068134D">
        <w:t xml:space="preserve"> (</w:t>
      </w:r>
      <w:r w:rsidRPr="0068134D">
        <w:t>03</w:t>
      </w:r>
      <w:r w:rsidR="0068134D" w:rsidRPr="0068134D">
        <w:t>).</w:t>
      </w:r>
    </w:p>
    <w:p w:rsidR="0068134D" w:rsidRDefault="000B35D3" w:rsidP="0068134D">
      <w:r w:rsidRPr="0068134D">
        <w:t>Хотя этот вид имущества не имеет материальной основы, на практике часто возникает вопрос о бухгалтерском контроле за фактическим наличием и движением того или иного объекта</w:t>
      </w:r>
      <w:r w:rsidR="0068134D" w:rsidRPr="0068134D">
        <w:t xml:space="preserve">. </w:t>
      </w:r>
      <w:r w:rsidRPr="0068134D">
        <w:t>Поэтому оприходование нематериальных активов должно производиться на основании соответствующей первичной документации</w:t>
      </w:r>
      <w:r w:rsidR="0068134D" w:rsidRPr="0068134D">
        <w:t xml:space="preserve">. </w:t>
      </w:r>
      <w:r w:rsidRPr="0068134D">
        <w:t>Такими документами могут быть акты приемки, ТТН, ТН и др</w:t>
      </w:r>
      <w:r w:rsidR="0068134D" w:rsidRPr="0068134D">
        <w:t>.</w:t>
      </w:r>
    </w:p>
    <w:p w:rsidR="0068134D" w:rsidRDefault="000B35D3" w:rsidP="0068134D">
      <w:r w:rsidRPr="0068134D">
        <w:t>Аналитический учет нематериальных активов ведется по их видам</w:t>
      </w:r>
      <w:r w:rsidR="0068134D" w:rsidRPr="0068134D">
        <w:t>.</w:t>
      </w:r>
    </w:p>
    <w:p w:rsidR="0068134D" w:rsidRDefault="000B35D3" w:rsidP="0068134D">
      <w:r w:rsidRPr="0068134D">
        <w:t>Нематериальные активы</w:t>
      </w:r>
      <w:r w:rsidR="0068134D" w:rsidRPr="0068134D">
        <w:t xml:space="preserve"> - </w:t>
      </w:r>
      <w:r w:rsidRPr="0068134D">
        <w:t>это долговременные затраты предприятия, которые в течение расчетного срока действия должны постепенно переносить свою стоимость на выпускаемую продукцию</w:t>
      </w:r>
      <w:r w:rsidR="0068134D">
        <w:t xml:space="preserve"> (</w:t>
      </w:r>
      <w:r w:rsidRPr="0068134D">
        <w:t>работы, услуги</w:t>
      </w:r>
      <w:r w:rsidR="0068134D" w:rsidRPr="0068134D">
        <w:t xml:space="preserve">) </w:t>
      </w:r>
      <w:r w:rsidRPr="0068134D">
        <w:t>в виде амортизации</w:t>
      </w:r>
      <w:r w:rsidR="0068134D" w:rsidRPr="0068134D">
        <w:t xml:space="preserve">. </w:t>
      </w:r>
      <w:r w:rsidRPr="0068134D">
        <w:t>Величина амортизации</w:t>
      </w:r>
      <w:r w:rsidR="0068134D">
        <w:t xml:space="preserve"> (</w:t>
      </w:r>
      <w:r w:rsidRPr="0068134D">
        <w:t>износа</w:t>
      </w:r>
      <w:r w:rsidR="0068134D" w:rsidRPr="0068134D">
        <w:t xml:space="preserve">) </w:t>
      </w:r>
      <w:r w:rsidRPr="0068134D">
        <w:t>по нематериальным активам исчисляется ежемесячно по нормам, рассчитанным исходя из их первоначальной стоимости и срока полезного использования</w:t>
      </w:r>
      <w:r w:rsidR="0068134D" w:rsidRPr="0068134D">
        <w:t xml:space="preserve">. </w:t>
      </w:r>
      <w:r w:rsidRPr="0068134D">
        <w:t>По нематериальным активам, по которым невозможно определить срок полезного использования, нормы износа устанавливаются в расчете на 10 лет</w:t>
      </w:r>
      <w:r w:rsidR="0068134D">
        <w:t xml:space="preserve"> (</w:t>
      </w:r>
      <w:r w:rsidRPr="0068134D">
        <w:t>но не более срока деятельности предприятия</w:t>
      </w:r>
      <w:r w:rsidR="0068134D" w:rsidRPr="0068134D">
        <w:t>).</w:t>
      </w:r>
    </w:p>
    <w:p w:rsidR="0068134D" w:rsidRDefault="000B35D3" w:rsidP="0068134D">
      <w:r w:rsidRPr="0068134D">
        <w:t>По нематериальным активам, стоимость которых не превышает двух минимальных заработных плат, амортизация может начисляться в момент оприходования в размере 100% стоимости</w:t>
      </w:r>
      <w:r w:rsidR="0068134D" w:rsidRPr="0068134D">
        <w:t>.</w:t>
      </w:r>
    </w:p>
    <w:p w:rsidR="0068134D" w:rsidRDefault="000B35D3" w:rsidP="0068134D">
      <w:r w:rsidRPr="0068134D">
        <w:t>Для учета амортизации нематериальных активов предназначен пассивный синтетический счет 05</w:t>
      </w:r>
      <w:r w:rsidR="0068134D">
        <w:t xml:space="preserve"> "</w:t>
      </w:r>
      <w:r w:rsidRPr="0068134D">
        <w:t>Амортизация нематериальных активов</w:t>
      </w:r>
      <w:r w:rsidR="0068134D">
        <w:t xml:space="preserve">". </w:t>
      </w:r>
      <w:r w:rsidRPr="0068134D">
        <w:t>По его кредиту отражается начисление амортизации, а по дебету</w:t>
      </w:r>
      <w:r w:rsidR="0068134D" w:rsidRPr="0068134D">
        <w:t xml:space="preserve"> - </w:t>
      </w:r>
      <w:r w:rsidRPr="0068134D">
        <w:t>списание амортизации при выбытии нематериальных активов</w:t>
      </w:r>
      <w:r w:rsidR="0068134D" w:rsidRPr="0068134D">
        <w:t>.</w:t>
      </w:r>
    </w:p>
    <w:p w:rsidR="0068134D" w:rsidRDefault="000B35D3" w:rsidP="0068134D">
      <w:r w:rsidRPr="0068134D">
        <w:t>При полной журнально-ордерной форме учет по счету № 05 ведется в журналах-ордерах 10, 10/1, а при сокращенной</w:t>
      </w:r>
      <w:r w:rsidR="0068134D" w:rsidRPr="0068134D">
        <w:t xml:space="preserve"> - </w:t>
      </w:r>
      <w:r w:rsidRPr="0068134D">
        <w:t>в журнале-ордере № 05</w:t>
      </w:r>
      <w:r w:rsidR="0068134D" w:rsidRPr="0068134D">
        <w:t>.</w:t>
      </w:r>
    </w:p>
    <w:p w:rsidR="0068134D" w:rsidRDefault="000B35D3" w:rsidP="0068134D">
      <w:r w:rsidRPr="0068134D">
        <w:t>Информация об амортизации нематериальных активов при упрощенной форме учета обобщается в ведомости № В-4</w:t>
      </w:r>
      <w:r w:rsidR="0068134D" w:rsidRPr="0068134D">
        <w:t>.</w:t>
      </w:r>
    </w:p>
    <w:p w:rsidR="0068134D" w:rsidRDefault="000B35D3" w:rsidP="0068134D">
      <w:r w:rsidRPr="0068134D">
        <w:t>Начисление амортизации нематериальных активов производится ежемесячно с включением его в затраты производства в зависимости от направления использования объектов</w:t>
      </w:r>
      <w:r w:rsidR="0068134D" w:rsidRPr="0068134D">
        <w:t xml:space="preserve">. </w:t>
      </w:r>
      <w:r w:rsidRPr="0068134D">
        <w:t>При этом составляются следующие бухгалтерские записи</w:t>
      </w:r>
      <w:r w:rsidR="0068134D" w:rsidRPr="0068134D">
        <w:t>:</w:t>
      </w:r>
    </w:p>
    <w:p w:rsidR="0068134D" w:rsidRDefault="000B35D3" w:rsidP="0068134D">
      <w:r w:rsidRPr="0068134D">
        <w:t>Д-т сч</w:t>
      </w:r>
      <w:r w:rsidR="0068134D">
        <w:t>.0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Капитальные вложения</w:t>
      </w:r>
      <w:r w:rsidR="0068134D">
        <w:rPr>
          <w:i/>
          <w:iCs/>
        </w:rPr>
        <w:t xml:space="preserve">", </w:t>
      </w:r>
      <w:r w:rsidRPr="0068134D">
        <w:t>В-3</w:t>
      </w:r>
      <w:r w:rsidR="0068134D" w:rsidRPr="0068134D">
        <w:t>;</w:t>
      </w:r>
    </w:p>
    <w:p w:rsidR="0068134D" w:rsidRDefault="000B35D3" w:rsidP="0068134D">
      <w:r w:rsidRPr="0068134D">
        <w:t>Д-т сч</w:t>
      </w:r>
      <w:r w:rsidR="0068134D">
        <w:t>.20 "</w:t>
      </w:r>
      <w:r w:rsidRPr="0068134D">
        <w:rPr>
          <w:i/>
          <w:iCs/>
        </w:rPr>
        <w:t>Основное производство</w:t>
      </w:r>
      <w:r w:rsidR="0068134D">
        <w:rPr>
          <w:i/>
          <w:iCs/>
        </w:rPr>
        <w:t xml:space="preserve">", </w:t>
      </w:r>
      <w:r w:rsidRPr="0068134D">
        <w:t>В-3</w:t>
      </w:r>
      <w:r w:rsidR="0068134D" w:rsidRPr="0068134D">
        <w:t>;</w:t>
      </w:r>
    </w:p>
    <w:p w:rsidR="0068134D" w:rsidRDefault="000B35D3" w:rsidP="0068134D">
      <w:r w:rsidRPr="0068134D">
        <w:t>Д-т сч</w:t>
      </w:r>
      <w:r w:rsidR="0068134D">
        <w:t>.2</w:t>
      </w:r>
      <w:r w:rsidRPr="0068134D">
        <w:t>3</w:t>
      </w:r>
      <w:r w:rsidR="0068134D">
        <w:t xml:space="preserve"> "</w:t>
      </w:r>
      <w:r w:rsidRPr="0068134D">
        <w:rPr>
          <w:i/>
          <w:iCs/>
        </w:rPr>
        <w:t>Вспомогательные производства</w:t>
      </w:r>
      <w:r w:rsidR="0068134D">
        <w:rPr>
          <w:i/>
          <w:iCs/>
        </w:rPr>
        <w:t xml:space="preserve">", </w:t>
      </w:r>
      <w:r w:rsidRPr="0068134D">
        <w:t>В-3</w:t>
      </w:r>
      <w:r w:rsidR="0068134D" w:rsidRPr="0068134D">
        <w:t>;</w:t>
      </w:r>
    </w:p>
    <w:p w:rsidR="0068134D" w:rsidRDefault="000B35D3" w:rsidP="0068134D">
      <w:r w:rsidRPr="0068134D">
        <w:t>Д-т сч</w:t>
      </w:r>
      <w:r w:rsidR="0068134D">
        <w:t>.2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Общепроизводственные расходы</w:t>
      </w:r>
      <w:r w:rsidR="0068134D">
        <w:rPr>
          <w:i/>
          <w:iCs/>
        </w:rPr>
        <w:t xml:space="preserve">", </w:t>
      </w:r>
      <w:r w:rsidRPr="0068134D">
        <w:t>В-3</w:t>
      </w:r>
      <w:r w:rsidR="0068134D" w:rsidRPr="0068134D">
        <w:t>;</w:t>
      </w:r>
    </w:p>
    <w:p w:rsidR="0068134D" w:rsidRDefault="000B35D3" w:rsidP="0068134D">
      <w:r w:rsidRPr="0068134D">
        <w:t>Д-т сч</w:t>
      </w:r>
      <w:r w:rsidR="0068134D">
        <w:t>.2</w:t>
      </w:r>
      <w:r w:rsidRPr="0068134D">
        <w:t>6</w:t>
      </w:r>
      <w:r w:rsidR="0068134D">
        <w:t xml:space="preserve"> "</w:t>
      </w:r>
      <w:r w:rsidRPr="0068134D">
        <w:rPr>
          <w:i/>
          <w:iCs/>
        </w:rPr>
        <w:t>Общехозяйственные расходы</w:t>
      </w:r>
      <w:r w:rsidR="0068134D">
        <w:rPr>
          <w:i/>
          <w:iCs/>
        </w:rPr>
        <w:t xml:space="preserve">", </w:t>
      </w:r>
      <w:r w:rsidRPr="0068134D">
        <w:t>В-3</w:t>
      </w:r>
      <w:r w:rsidR="0068134D" w:rsidRPr="0068134D">
        <w:t>;</w:t>
      </w:r>
    </w:p>
    <w:p w:rsidR="0068134D" w:rsidRDefault="000B35D3" w:rsidP="0068134D">
      <w:r w:rsidRPr="0068134D">
        <w:t>Д-т сч</w:t>
      </w:r>
      <w:r w:rsidR="0068134D">
        <w:t>.2</w:t>
      </w:r>
      <w:r w:rsidRPr="0068134D">
        <w:t>9</w:t>
      </w:r>
      <w:r w:rsidR="0068134D">
        <w:t xml:space="preserve"> "</w:t>
      </w:r>
      <w:r w:rsidRPr="0068134D">
        <w:rPr>
          <w:i/>
          <w:iCs/>
        </w:rPr>
        <w:t>Обслуживающие производства и хозяйства</w:t>
      </w:r>
      <w:r w:rsidR="0068134D">
        <w:rPr>
          <w:i/>
          <w:iCs/>
        </w:rPr>
        <w:t xml:space="preserve">", </w:t>
      </w:r>
      <w:r w:rsidRPr="0068134D">
        <w:t>В-3</w:t>
      </w:r>
      <w:r w:rsidR="0068134D" w:rsidRPr="0068134D">
        <w:t>;</w:t>
      </w:r>
    </w:p>
    <w:p w:rsidR="0068134D" w:rsidRDefault="000B35D3" w:rsidP="0068134D">
      <w:r w:rsidRPr="0068134D">
        <w:t>Д-т сч</w:t>
      </w:r>
      <w:r w:rsidR="0068134D">
        <w:t>.4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Издержки обращения</w:t>
      </w:r>
      <w:r w:rsidR="0068134D">
        <w:rPr>
          <w:i/>
          <w:iCs/>
        </w:rPr>
        <w:t xml:space="preserve">", </w:t>
      </w:r>
      <w:r w:rsidRPr="0068134D">
        <w:t>В-3 и др</w:t>
      </w:r>
      <w:r w:rsidR="0068134D" w:rsidRPr="0068134D">
        <w:t>.</w:t>
      </w:r>
    </w:p>
    <w:p w:rsidR="0068134D" w:rsidRDefault="000B35D3" w:rsidP="0068134D">
      <w:r w:rsidRPr="0068134D">
        <w:t>К-т сч</w:t>
      </w:r>
      <w:r w:rsidR="0068134D">
        <w:t>.0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Амортизация нематериальных активов</w:t>
      </w:r>
      <w:r w:rsidR="0068134D">
        <w:rPr>
          <w:i/>
          <w:iCs/>
        </w:rPr>
        <w:t xml:space="preserve">", </w:t>
      </w:r>
      <w:r w:rsidRPr="0068134D">
        <w:t>ж/о 10, 10/1,</w:t>
      </w:r>
      <w:r w:rsidR="0068134D">
        <w:t xml:space="preserve"> (</w:t>
      </w:r>
      <w:r w:rsidRPr="0068134D">
        <w:t>05</w:t>
      </w:r>
      <w:r w:rsidR="0068134D" w:rsidRPr="0068134D">
        <w:t>).</w:t>
      </w:r>
    </w:p>
    <w:p w:rsidR="0068134D" w:rsidRDefault="000B35D3" w:rsidP="0068134D">
      <w:r w:rsidRPr="0068134D">
        <w:t>Амортизация начисляется в течение срока полезного использования объектов нематериальных активов</w:t>
      </w:r>
      <w:r w:rsidR="0068134D" w:rsidRPr="0068134D">
        <w:t>.</w:t>
      </w:r>
    </w:p>
    <w:p w:rsidR="0068134D" w:rsidRDefault="000B35D3" w:rsidP="0068134D">
      <w:r w:rsidRPr="0068134D">
        <w:t>Аналитический учет амортизации нематериальных активов ведется по их видам и отдельным объектам</w:t>
      </w:r>
      <w:r w:rsidR="0068134D" w:rsidRPr="0068134D">
        <w:t>.</w:t>
      </w:r>
    </w:p>
    <w:p w:rsidR="0068134D" w:rsidRDefault="000B35D3" w:rsidP="0068134D">
      <w:r w:rsidRPr="0068134D">
        <w:t>Нематериальные активы выбывают с предприятия в результате</w:t>
      </w:r>
      <w:r w:rsidR="0068134D" w:rsidRPr="0068134D">
        <w:t>:</w:t>
      </w:r>
    </w:p>
    <w:p w:rsidR="0068134D" w:rsidRDefault="000B35D3" w:rsidP="0068134D">
      <w:r w:rsidRPr="0068134D">
        <w:t>списания</w:t>
      </w:r>
      <w:r w:rsidR="0068134D" w:rsidRPr="0068134D">
        <w:t>;</w:t>
      </w:r>
    </w:p>
    <w:p w:rsidR="0068134D" w:rsidRDefault="000B35D3" w:rsidP="0068134D">
      <w:r w:rsidRPr="0068134D">
        <w:t>продажи другим юридическим и физическим лицам</w:t>
      </w:r>
      <w:r w:rsidR="0068134D" w:rsidRPr="0068134D">
        <w:t>;</w:t>
      </w:r>
    </w:p>
    <w:p w:rsidR="0068134D" w:rsidRDefault="000B35D3" w:rsidP="0068134D">
      <w:r w:rsidRPr="0068134D">
        <w:t>безвозмездной передачи другим предприятиям или организациям</w:t>
      </w:r>
      <w:r w:rsidR="0068134D" w:rsidRPr="0068134D">
        <w:t>;</w:t>
      </w:r>
    </w:p>
    <w:p w:rsidR="0068134D" w:rsidRDefault="000B35D3" w:rsidP="0068134D">
      <w:r w:rsidRPr="0068134D">
        <w:t>вклада в уставный фонд другого предприятия</w:t>
      </w:r>
      <w:r w:rsidR="0068134D" w:rsidRPr="0068134D">
        <w:t>.</w:t>
      </w:r>
    </w:p>
    <w:p w:rsidR="0068134D" w:rsidRDefault="000B35D3" w:rsidP="0068134D">
      <w:r w:rsidRPr="0068134D">
        <w:t>Выбытие нематериальных активов отражается на счете 48</w:t>
      </w:r>
      <w:r w:rsidR="0068134D">
        <w:t xml:space="preserve"> "</w:t>
      </w:r>
      <w:r w:rsidRPr="0068134D">
        <w:t>Реализация прочих активов</w:t>
      </w:r>
      <w:r w:rsidR="0068134D">
        <w:t xml:space="preserve">". </w:t>
      </w:r>
      <w:r w:rsidRPr="0068134D">
        <w:t>На нем обобщается информация о процессе реализации принадлежащих предприятию ценностей, а также определяются финансовые результаты от их реализации</w:t>
      </w:r>
      <w:r w:rsidR="0068134D" w:rsidRPr="0068134D">
        <w:t>.</w:t>
      </w:r>
    </w:p>
    <w:p w:rsidR="0068134D" w:rsidRDefault="000B35D3" w:rsidP="0068134D">
      <w:r w:rsidRPr="0068134D">
        <w:t>По дебету этого счета отражается балансовая стоимость выбывающих ценностей, а также понесенные в связи с этим расходы</w:t>
      </w:r>
      <w:r w:rsidR="0068134D">
        <w:t xml:space="preserve"> (</w:t>
      </w:r>
      <w:r w:rsidRPr="0068134D">
        <w:t xml:space="preserve">комиссионные сборы, вознаграждения и </w:t>
      </w:r>
      <w:r w:rsidR="0068134D">
        <w:t>др.)</w:t>
      </w:r>
      <w:r w:rsidR="0068134D" w:rsidRPr="0068134D">
        <w:t xml:space="preserve"> - </w:t>
      </w:r>
      <w:r w:rsidRPr="0068134D">
        <w:t>По кредиту показываются выручка от реализации ценностей и сумма амортизации</w:t>
      </w:r>
      <w:r w:rsidR="0068134D" w:rsidRPr="0068134D">
        <w:t>.</w:t>
      </w:r>
    </w:p>
    <w:p w:rsidR="0068134D" w:rsidRDefault="000B35D3" w:rsidP="0068134D">
      <w:r w:rsidRPr="0068134D">
        <w:t>При списании и безвозмездной передаче объектов нематериальных активов в учете делаются следующие записи</w:t>
      </w:r>
      <w:r w:rsidR="0068134D" w:rsidRPr="0068134D">
        <w:t>:</w:t>
      </w:r>
    </w:p>
    <w:p w:rsidR="000B35D3" w:rsidRPr="0068134D" w:rsidRDefault="000B35D3" w:rsidP="0068134D">
      <w:r w:rsidRPr="0068134D">
        <w:t>1</w:t>
      </w:r>
      <w:r w:rsidR="0068134D" w:rsidRPr="0068134D">
        <w:t xml:space="preserve">. </w:t>
      </w:r>
      <w:r w:rsidRPr="0068134D">
        <w:t>Д-т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В-6</w:t>
      </w:r>
    </w:p>
    <w:p w:rsidR="0068134D" w:rsidRDefault="000B35D3" w:rsidP="0068134D">
      <w:r w:rsidRPr="0068134D">
        <w:t>К-т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первоначальную стоимость, ж/о 13</w:t>
      </w:r>
      <w:r w:rsidR="0068134D">
        <w:t xml:space="preserve"> (</w:t>
      </w:r>
      <w:r w:rsidRPr="0068134D">
        <w:t>04</w:t>
      </w:r>
      <w:r w:rsidR="0068134D" w:rsidRPr="0068134D">
        <w:t>);</w:t>
      </w:r>
    </w:p>
    <w:p w:rsidR="000B35D3" w:rsidRPr="0068134D" w:rsidRDefault="000B35D3" w:rsidP="0068134D">
      <w:r w:rsidRPr="0068134D">
        <w:t>2</w:t>
      </w:r>
      <w:r w:rsidR="0068134D" w:rsidRPr="0068134D">
        <w:t xml:space="preserve">. </w:t>
      </w:r>
      <w:r w:rsidRPr="0068134D">
        <w:t>Д-т сч</w:t>
      </w:r>
      <w:r w:rsidR="0068134D">
        <w:t>.0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Амортизация</w:t>
      </w:r>
      <w:r w:rsidR="0068134D" w:rsidRPr="0068134D">
        <w:rPr>
          <w:i/>
          <w:iCs/>
        </w:rPr>
        <w:t xml:space="preserve"> </w:t>
      </w:r>
      <w:r w:rsidRPr="0068134D">
        <w:rPr>
          <w:i/>
          <w:iCs/>
        </w:rPr>
        <w:t>нематериальных активов</w:t>
      </w:r>
      <w:r w:rsidR="0068134D">
        <w:rPr>
          <w:i/>
          <w:iCs/>
        </w:rPr>
        <w:t xml:space="preserve">", </w:t>
      </w:r>
      <w:r w:rsidRPr="0068134D">
        <w:t>В-4</w:t>
      </w:r>
    </w:p>
    <w:p w:rsidR="0068134D" w:rsidRDefault="000B35D3" w:rsidP="0068134D">
      <w:r w:rsidRPr="0068134D">
        <w:t>К-т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сумму начисленной амортизации, ж/о 13</w:t>
      </w:r>
      <w:r w:rsidR="0068134D">
        <w:t xml:space="preserve"> (</w:t>
      </w:r>
      <w:r w:rsidRPr="0068134D">
        <w:t>04</w:t>
      </w:r>
      <w:r w:rsidR="0068134D" w:rsidRPr="0068134D">
        <w:t>);</w:t>
      </w:r>
    </w:p>
    <w:p w:rsidR="000B35D3" w:rsidRPr="0068134D" w:rsidRDefault="000B35D3" w:rsidP="0068134D">
      <w:r w:rsidRPr="0068134D">
        <w:t>3</w:t>
      </w:r>
      <w:r w:rsidR="0068134D" w:rsidRPr="0068134D">
        <w:t xml:space="preserve">. </w:t>
      </w:r>
      <w:r w:rsidRPr="0068134D">
        <w:t>Д-т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В-6</w:t>
      </w:r>
    </w:p>
    <w:p w:rsidR="0068134D" w:rsidRDefault="000B35D3" w:rsidP="0068134D">
      <w:r w:rsidRPr="0068134D">
        <w:t>К-т сч</w:t>
      </w:r>
      <w:r w:rsidR="0068134D">
        <w:t>.6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Расчеты с бюджетом</w:t>
      </w:r>
      <w:r w:rsidR="0068134D">
        <w:rPr>
          <w:i/>
          <w:iCs/>
        </w:rPr>
        <w:t>" (</w:t>
      </w:r>
      <w:r w:rsidRPr="0068134D">
        <w:t>субсчет</w:t>
      </w:r>
      <w:r w:rsidR="0068134D">
        <w:t xml:space="preserve"> "</w:t>
      </w:r>
      <w:r w:rsidRPr="0068134D">
        <w:t>НДС</w:t>
      </w:r>
      <w:r w:rsidR="0068134D">
        <w:t>"</w:t>
      </w:r>
      <w:r w:rsidR="0068134D" w:rsidRPr="0068134D">
        <w:t xml:space="preserve">) - </w:t>
      </w:r>
      <w:r w:rsidRPr="0068134D">
        <w:t>на сумму начисленного НДС при безвозмездной передаче, ж/о 8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0B35D3" w:rsidRPr="0068134D" w:rsidRDefault="000B35D3" w:rsidP="0068134D">
      <w:r w:rsidRPr="0068134D">
        <w:t>4</w:t>
      </w:r>
      <w:r w:rsidR="0068134D" w:rsidRPr="0068134D">
        <w:t xml:space="preserve">. </w:t>
      </w:r>
      <w:r w:rsidRPr="0068134D">
        <w:t>Д-т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В-6</w:t>
      </w:r>
    </w:p>
    <w:p w:rsidR="0068134D" w:rsidRDefault="000B35D3" w:rsidP="0068134D">
      <w:r w:rsidRPr="0068134D">
        <w:t>К-т сч</w:t>
      </w:r>
      <w:r w:rsidR="0068134D">
        <w:t>.8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Прибыли и убытки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сумму полученной прибыли от списания, ж/о 15</w:t>
      </w:r>
      <w:r w:rsidR="0068134D">
        <w:t xml:space="preserve"> (</w:t>
      </w:r>
      <w:r w:rsidRPr="0068134D">
        <w:t>07</w:t>
      </w:r>
      <w:r w:rsidR="0068134D" w:rsidRPr="0068134D">
        <w:t>);</w:t>
      </w:r>
    </w:p>
    <w:p w:rsidR="000B35D3" w:rsidRPr="0068134D" w:rsidRDefault="000B35D3" w:rsidP="0068134D">
      <w:r w:rsidRPr="0068134D">
        <w:t>5</w:t>
      </w:r>
      <w:r w:rsidR="0068134D" w:rsidRPr="0068134D">
        <w:t xml:space="preserve">. </w:t>
      </w:r>
      <w:r w:rsidRPr="0068134D">
        <w:t>Д-т сч</w:t>
      </w:r>
      <w:r w:rsidR="0068134D">
        <w:t>.8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Прибыли и убытки</w:t>
      </w:r>
      <w:r w:rsidR="0068134D">
        <w:rPr>
          <w:i/>
          <w:iCs/>
        </w:rPr>
        <w:t xml:space="preserve">", </w:t>
      </w:r>
      <w:r w:rsidRPr="0068134D">
        <w:t>В-4</w:t>
      </w:r>
    </w:p>
    <w:p w:rsidR="0068134D" w:rsidRDefault="000B35D3" w:rsidP="0068134D">
      <w:r w:rsidRPr="0068134D">
        <w:t>К-т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сумму полученного убытка, ж/о 13</w:t>
      </w:r>
      <w:r w:rsidR="0068134D">
        <w:t xml:space="preserve"> (</w:t>
      </w:r>
      <w:r w:rsidRPr="0068134D">
        <w:t>04</w:t>
      </w:r>
      <w:r w:rsidR="0068134D" w:rsidRPr="0068134D">
        <w:t>).</w:t>
      </w:r>
    </w:p>
    <w:p w:rsidR="0068134D" w:rsidRDefault="000B35D3" w:rsidP="0068134D">
      <w:r w:rsidRPr="0068134D">
        <w:t>Результаты от безвозмездной передачи нематериальных активов отражаются на счете 88</w:t>
      </w:r>
      <w:r w:rsidR="0068134D" w:rsidRPr="0068134D">
        <w:t>.</w:t>
      </w:r>
    </w:p>
    <w:p w:rsidR="0068134D" w:rsidRDefault="000B35D3" w:rsidP="0068134D">
      <w:r w:rsidRPr="0068134D">
        <w:t>Продажа объектов нематериальных активов другим предприятиям в учете отражается проводками</w:t>
      </w:r>
      <w:r w:rsidR="0068134D" w:rsidRPr="0068134D">
        <w:t>:</w:t>
      </w:r>
    </w:p>
    <w:p w:rsidR="000B35D3" w:rsidRPr="0068134D" w:rsidRDefault="000B35D3" w:rsidP="0068134D">
      <w:r w:rsidRPr="0068134D">
        <w:t>1</w:t>
      </w:r>
      <w:r w:rsidR="0068134D" w:rsidRPr="0068134D">
        <w:t xml:space="preserve">. </w:t>
      </w:r>
      <w:r w:rsidRPr="0068134D">
        <w:t>Д-т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В-6</w:t>
      </w:r>
    </w:p>
    <w:p w:rsidR="0068134D" w:rsidRDefault="000B35D3" w:rsidP="0068134D">
      <w:r w:rsidRPr="0068134D">
        <w:t>К-т сч</w:t>
      </w:r>
      <w:r w:rsidR="0068134D">
        <w:t>.0</w:t>
      </w:r>
      <w:r w:rsidRPr="0068134D">
        <w:t>4</w:t>
      </w:r>
      <w:r w:rsidR="0068134D">
        <w:t xml:space="preserve"> "</w:t>
      </w:r>
      <w:r w:rsidRPr="0068134D">
        <w:rPr>
          <w:i/>
          <w:iCs/>
        </w:rPr>
        <w:t>Нематериальные активы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первоначальную стоимость, ж/о 13</w:t>
      </w:r>
      <w:r w:rsidR="0068134D">
        <w:t xml:space="preserve"> (</w:t>
      </w:r>
      <w:r w:rsidRPr="0068134D">
        <w:t>04</w:t>
      </w:r>
      <w:r w:rsidR="0068134D" w:rsidRPr="0068134D">
        <w:t>);</w:t>
      </w:r>
    </w:p>
    <w:p w:rsidR="000B35D3" w:rsidRPr="0068134D" w:rsidRDefault="000B35D3" w:rsidP="0068134D">
      <w:r w:rsidRPr="0068134D">
        <w:t>2</w:t>
      </w:r>
      <w:r w:rsidR="0068134D" w:rsidRPr="0068134D">
        <w:t xml:space="preserve">. </w:t>
      </w:r>
      <w:r w:rsidRPr="0068134D">
        <w:t>Д-т сч</w:t>
      </w:r>
      <w:r w:rsidR="0068134D">
        <w:t>.0</w:t>
      </w:r>
      <w:r w:rsidRPr="0068134D">
        <w:t>5</w:t>
      </w:r>
      <w:r w:rsidR="0068134D">
        <w:t xml:space="preserve"> "</w:t>
      </w:r>
      <w:r w:rsidRPr="0068134D">
        <w:rPr>
          <w:i/>
          <w:iCs/>
        </w:rPr>
        <w:t>Амортизация</w:t>
      </w:r>
      <w:r w:rsidR="0068134D" w:rsidRPr="0068134D">
        <w:rPr>
          <w:i/>
          <w:iCs/>
        </w:rPr>
        <w:t xml:space="preserve"> </w:t>
      </w:r>
      <w:r w:rsidRPr="0068134D">
        <w:rPr>
          <w:i/>
          <w:iCs/>
        </w:rPr>
        <w:t>нематериальных активов</w:t>
      </w:r>
      <w:r w:rsidR="0068134D">
        <w:rPr>
          <w:i/>
          <w:iCs/>
        </w:rPr>
        <w:t xml:space="preserve">", </w:t>
      </w:r>
      <w:r w:rsidRPr="0068134D">
        <w:t>В-4</w:t>
      </w:r>
    </w:p>
    <w:p w:rsidR="0068134D" w:rsidRDefault="000B35D3" w:rsidP="0068134D">
      <w:r w:rsidRPr="0068134D">
        <w:t>К-т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сумму начисленной амортизации, ж/о 13</w:t>
      </w:r>
      <w:r w:rsidR="0068134D">
        <w:t xml:space="preserve"> (</w:t>
      </w:r>
      <w:r w:rsidRPr="0068134D">
        <w:t>04</w:t>
      </w:r>
      <w:r w:rsidR="0068134D" w:rsidRPr="0068134D">
        <w:t>);</w:t>
      </w:r>
    </w:p>
    <w:p w:rsidR="000B35D3" w:rsidRPr="0068134D" w:rsidRDefault="000B35D3" w:rsidP="0068134D">
      <w:r w:rsidRPr="0068134D">
        <w:t>3</w:t>
      </w:r>
      <w:r w:rsidR="0068134D" w:rsidRPr="0068134D">
        <w:t xml:space="preserve">. </w:t>
      </w:r>
      <w:r w:rsidRPr="0068134D">
        <w:t>Д-т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В-6</w:t>
      </w:r>
    </w:p>
    <w:p w:rsidR="0068134D" w:rsidRDefault="000B35D3" w:rsidP="0068134D">
      <w:r w:rsidRPr="0068134D">
        <w:t>К-т сч</w:t>
      </w:r>
      <w:r w:rsidR="0068134D">
        <w:t>.6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Расчеты с бюджетом</w:t>
      </w:r>
      <w:r w:rsidR="0068134D">
        <w:rPr>
          <w:i/>
          <w:iCs/>
        </w:rPr>
        <w:t>" (</w:t>
      </w:r>
      <w:r w:rsidRPr="0068134D">
        <w:t>субсчет</w:t>
      </w:r>
      <w:r w:rsidR="0068134D">
        <w:t xml:space="preserve"> "</w:t>
      </w:r>
      <w:r w:rsidRPr="0068134D">
        <w:t>НДС</w:t>
      </w:r>
      <w:r w:rsidR="0068134D">
        <w:t>"</w:t>
      </w:r>
      <w:r w:rsidR="0068134D" w:rsidRPr="0068134D">
        <w:t xml:space="preserve">) - </w:t>
      </w:r>
      <w:r w:rsidRPr="0068134D">
        <w:t>на сумму начисленного НДС, ж/о 8</w:t>
      </w:r>
      <w:r w:rsidR="0068134D">
        <w:t xml:space="preserve"> (</w:t>
      </w:r>
      <w:r w:rsidRPr="0068134D">
        <w:t>03</w:t>
      </w:r>
      <w:r w:rsidR="0068134D" w:rsidRPr="0068134D">
        <w:t>);</w:t>
      </w:r>
    </w:p>
    <w:p w:rsidR="000B35D3" w:rsidRPr="0068134D" w:rsidRDefault="000B35D3" w:rsidP="0068134D">
      <w:r w:rsidRPr="0068134D">
        <w:t>4</w:t>
      </w:r>
      <w:r w:rsidR="0068134D" w:rsidRPr="0068134D">
        <w:t xml:space="preserve">. </w:t>
      </w:r>
      <w:r w:rsidRPr="0068134D">
        <w:t>Д-т сч</w:t>
      </w:r>
      <w:r w:rsidR="0068134D">
        <w:t>.5</w:t>
      </w:r>
      <w:r w:rsidRPr="0068134D">
        <w:t>1</w:t>
      </w:r>
      <w:r w:rsidR="0068134D">
        <w:t xml:space="preserve"> "</w:t>
      </w:r>
      <w:r w:rsidRPr="0068134D">
        <w:rPr>
          <w:i/>
          <w:iCs/>
        </w:rPr>
        <w:t>Расчетный счет</w:t>
      </w:r>
      <w:r w:rsidR="0068134D">
        <w:rPr>
          <w:i/>
          <w:iCs/>
        </w:rPr>
        <w:t>" (</w:t>
      </w:r>
      <w:r w:rsidRPr="0068134D">
        <w:t>50, 52, 55</w:t>
      </w:r>
      <w:r w:rsidR="0068134D" w:rsidRPr="0068134D">
        <w:t>),</w:t>
      </w:r>
      <w:r w:rsidRPr="0068134D">
        <w:t xml:space="preserve"> В-4</w:t>
      </w:r>
    </w:p>
    <w:p w:rsidR="0068134D" w:rsidRDefault="000B35D3" w:rsidP="0068134D">
      <w:r w:rsidRPr="0068134D">
        <w:t>К-т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продажную стоимость, ж/о 13</w:t>
      </w:r>
      <w:r w:rsidR="0068134D">
        <w:t xml:space="preserve"> (</w:t>
      </w:r>
      <w:r w:rsidRPr="0068134D">
        <w:t>04</w:t>
      </w:r>
      <w:r w:rsidR="0068134D" w:rsidRPr="0068134D">
        <w:t>);</w:t>
      </w:r>
    </w:p>
    <w:p w:rsidR="000B35D3" w:rsidRPr="0068134D" w:rsidRDefault="000B35D3" w:rsidP="0068134D">
      <w:r w:rsidRPr="0068134D">
        <w:t>5</w:t>
      </w:r>
      <w:r w:rsidR="0068134D" w:rsidRPr="0068134D">
        <w:t xml:space="preserve">. </w:t>
      </w:r>
      <w:r w:rsidRPr="0068134D">
        <w:t>Д-т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В-6</w:t>
      </w:r>
    </w:p>
    <w:p w:rsidR="0068134D" w:rsidRDefault="000B35D3" w:rsidP="0068134D">
      <w:r w:rsidRPr="0068134D">
        <w:t>К-т сч</w:t>
      </w:r>
      <w:r w:rsidR="0068134D">
        <w:t>.8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Прибыли и убытки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полученную прибыль, ж/о 15</w:t>
      </w:r>
      <w:r w:rsidR="0068134D">
        <w:t xml:space="preserve"> (</w:t>
      </w:r>
      <w:r w:rsidRPr="0068134D">
        <w:t>07</w:t>
      </w:r>
      <w:r w:rsidR="0068134D" w:rsidRPr="0068134D">
        <w:t>);</w:t>
      </w:r>
    </w:p>
    <w:p w:rsidR="000B35D3" w:rsidRPr="0068134D" w:rsidRDefault="000B35D3" w:rsidP="0068134D">
      <w:r w:rsidRPr="0068134D">
        <w:t>6</w:t>
      </w:r>
      <w:r w:rsidR="0068134D" w:rsidRPr="0068134D">
        <w:t xml:space="preserve">. </w:t>
      </w:r>
      <w:r w:rsidRPr="0068134D">
        <w:t>Д-т сч</w:t>
      </w:r>
      <w:r w:rsidR="0068134D">
        <w:t>.8</w:t>
      </w:r>
      <w:r w:rsidRPr="0068134D">
        <w:t>0</w:t>
      </w:r>
      <w:r w:rsidR="0068134D">
        <w:t xml:space="preserve"> "</w:t>
      </w:r>
      <w:r w:rsidRPr="0068134D">
        <w:rPr>
          <w:i/>
          <w:iCs/>
        </w:rPr>
        <w:t>Прибыли и убытки</w:t>
      </w:r>
      <w:r w:rsidR="0068134D">
        <w:rPr>
          <w:i/>
          <w:iCs/>
        </w:rPr>
        <w:t xml:space="preserve">", </w:t>
      </w:r>
      <w:r w:rsidRPr="0068134D">
        <w:t>В-4</w:t>
      </w:r>
    </w:p>
    <w:p w:rsidR="0068134D" w:rsidRDefault="000B35D3" w:rsidP="0068134D">
      <w:r w:rsidRPr="0068134D">
        <w:t>К-т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 </w:t>
      </w:r>
      <w:r w:rsidR="0068134D" w:rsidRPr="0068134D">
        <w:rPr>
          <w:i/>
          <w:iCs/>
        </w:rPr>
        <w:t xml:space="preserve">- </w:t>
      </w:r>
      <w:r w:rsidRPr="0068134D">
        <w:t>на убыток, ж/о 13</w:t>
      </w:r>
      <w:r w:rsidR="0068134D">
        <w:t xml:space="preserve"> (</w:t>
      </w:r>
      <w:r w:rsidRPr="0068134D">
        <w:t>04</w:t>
      </w:r>
      <w:r w:rsidR="0068134D" w:rsidRPr="0068134D">
        <w:t>).</w:t>
      </w:r>
    </w:p>
    <w:p w:rsidR="0068134D" w:rsidRDefault="000B35D3" w:rsidP="0068134D">
      <w:r w:rsidRPr="0068134D">
        <w:t>При продаже объектов нематериальных активов в рассрочку вместо бухгалтерской записи</w:t>
      </w:r>
      <w:r w:rsidR="0068134D">
        <w:t xml:space="preserve"> (</w:t>
      </w:r>
      <w:r w:rsidRPr="0068134D">
        <w:t>пункт 4</w:t>
      </w:r>
      <w:r w:rsidR="0068134D" w:rsidRPr="0068134D">
        <w:t xml:space="preserve">) </w:t>
      </w:r>
      <w:r w:rsidRPr="0068134D">
        <w:t>составляется следующая</w:t>
      </w:r>
      <w:r w:rsidR="0068134D" w:rsidRPr="0068134D">
        <w:t>:</w:t>
      </w:r>
    </w:p>
    <w:p w:rsidR="000B35D3" w:rsidRPr="0068134D" w:rsidRDefault="000B35D3" w:rsidP="0068134D">
      <w:r w:rsidRPr="0068134D">
        <w:t>Д-т сч</w:t>
      </w:r>
      <w:r w:rsidR="0068134D">
        <w:t>.7</w:t>
      </w:r>
      <w:r w:rsidRPr="0068134D">
        <w:t>6</w:t>
      </w:r>
      <w:r w:rsidR="0068134D">
        <w:t xml:space="preserve"> "</w:t>
      </w:r>
      <w:r w:rsidRPr="0068134D">
        <w:rPr>
          <w:i/>
          <w:iCs/>
        </w:rPr>
        <w:t>Расчеты с разными дебиторами и кредиторами</w:t>
      </w:r>
      <w:r w:rsidR="0068134D">
        <w:rPr>
          <w:i/>
          <w:iCs/>
        </w:rPr>
        <w:t>" (</w:t>
      </w:r>
      <w:r w:rsidRPr="0068134D">
        <w:t>субсчет</w:t>
      </w:r>
      <w:r w:rsidR="0068134D">
        <w:t xml:space="preserve"> "</w:t>
      </w:r>
      <w:r w:rsidRPr="0068134D">
        <w:t>Расчеты с предприятиями за приобретенные или проданные нематериальные активы</w:t>
      </w:r>
      <w:r w:rsidR="0068134D">
        <w:t>"</w:t>
      </w:r>
      <w:r w:rsidR="0068134D" w:rsidRPr="0068134D">
        <w:t>),</w:t>
      </w:r>
      <w:r w:rsidRPr="0068134D">
        <w:t xml:space="preserve"> В-5</w:t>
      </w:r>
    </w:p>
    <w:p w:rsidR="0068134D" w:rsidRDefault="000B35D3" w:rsidP="0068134D">
      <w:r w:rsidRPr="0068134D">
        <w:t>К-т сч</w:t>
      </w:r>
      <w:r w:rsidR="0068134D">
        <w:t>.4</w:t>
      </w:r>
      <w:r w:rsidRPr="0068134D">
        <w:t>8</w:t>
      </w:r>
      <w:r w:rsidR="0068134D">
        <w:t xml:space="preserve"> "</w:t>
      </w:r>
      <w:r w:rsidRPr="0068134D">
        <w:rPr>
          <w:i/>
          <w:iCs/>
        </w:rPr>
        <w:t>Реализация прочих активов</w:t>
      </w:r>
      <w:r w:rsidR="0068134D">
        <w:rPr>
          <w:i/>
          <w:iCs/>
        </w:rPr>
        <w:t xml:space="preserve">", </w:t>
      </w:r>
      <w:r w:rsidRPr="0068134D">
        <w:t>ж/о 13</w:t>
      </w:r>
      <w:r w:rsidR="0068134D">
        <w:t xml:space="preserve"> (</w:t>
      </w:r>
      <w:r w:rsidRPr="0068134D">
        <w:t>04</w:t>
      </w:r>
      <w:r w:rsidR="0068134D" w:rsidRPr="0068134D">
        <w:t>).</w:t>
      </w:r>
    </w:p>
    <w:p w:rsidR="0068134D" w:rsidRDefault="000B35D3" w:rsidP="0068134D">
      <w:r w:rsidRPr="0068134D">
        <w:t>Поступление денежных средств за проданные объекты отражается записью</w:t>
      </w:r>
      <w:r w:rsidR="0068134D" w:rsidRPr="0068134D">
        <w:t>:</w:t>
      </w:r>
    </w:p>
    <w:p w:rsidR="000B35D3" w:rsidRPr="0068134D" w:rsidRDefault="000B35D3" w:rsidP="0068134D">
      <w:r w:rsidRPr="0068134D">
        <w:t>Д-т сч</w:t>
      </w:r>
      <w:r w:rsidR="0068134D">
        <w:t>.5</w:t>
      </w:r>
      <w:r w:rsidRPr="0068134D">
        <w:t>1</w:t>
      </w:r>
      <w:r w:rsidR="0068134D">
        <w:t xml:space="preserve"> "</w:t>
      </w:r>
      <w:r w:rsidRPr="0068134D">
        <w:rPr>
          <w:i/>
          <w:iCs/>
        </w:rPr>
        <w:t>Расчетный счет</w:t>
      </w:r>
      <w:r w:rsidR="0068134D">
        <w:rPr>
          <w:i/>
          <w:iCs/>
        </w:rPr>
        <w:t>" (</w:t>
      </w:r>
      <w:r w:rsidRPr="0068134D">
        <w:t>50, 52, 55</w:t>
      </w:r>
      <w:r w:rsidR="0068134D" w:rsidRPr="0068134D">
        <w:t>),</w:t>
      </w:r>
      <w:r w:rsidRPr="0068134D">
        <w:t xml:space="preserve"> В-4</w:t>
      </w:r>
    </w:p>
    <w:p w:rsidR="0068134D" w:rsidRDefault="000B35D3" w:rsidP="0068134D">
      <w:pPr>
        <w:rPr>
          <w:b/>
          <w:bCs/>
        </w:rPr>
      </w:pPr>
      <w:r w:rsidRPr="0068134D">
        <w:t>К-т сч</w:t>
      </w:r>
      <w:r w:rsidR="0068134D">
        <w:t>.7</w:t>
      </w:r>
      <w:r w:rsidRPr="0068134D">
        <w:t>6</w:t>
      </w:r>
      <w:r w:rsidR="0068134D">
        <w:t xml:space="preserve"> "</w:t>
      </w:r>
      <w:r w:rsidRPr="0068134D">
        <w:rPr>
          <w:i/>
          <w:iCs/>
        </w:rPr>
        <w:t>Расчеты с разными дебиторами и кредиторами</w:t>
      </w:r>
      <w:r w:rsidR="0068134D">
        <w:rPr>
          <w:i/>
          <w:iCs/>
        </w:rPr>
        <w:t>" (</w:t>
      </w:r>
      <w:r w:rsidRPr="0068134D">
        <w:t>субсчет</w:t>
      </w:r>
      <w:r w:rsidR="0068134D">
        <w:t xml:space="preserve"> "</w:t>
      </w:r>
      <w:r w:rsidRPr="0068134D">
        <w:t>Расчеты с предприятиями за приобретенные или проданные нематериальные активы</w:t>
      </w:r>
      <w:r w:rsidR="0068134D">
        <w:t>"</w:t>
      </w:r>
      <w:r w:rsidR="0068134D" w:rsidRPr="0068134D">
        <w:t>),</w:t>
      </w:r>
      <w:r w:rsidRPr="0068134D">
        <w:t xml:space="preserve"> ж/о </w:t>
      </w:r>
      <w:r w:rsidRPr="0068134D">
        <w:rPr>
          <w:b/>
          <w:bCs/>
        </w:rPr>
        <w:t>8</w:t>
      </w:r>
      <w:r w:rsidR="0068134D">
        <w:rPr>
          <w:b/>
          <w:bCs/>
        </w:rPr>
        <w:t xml:space="preserve"> (</w:t>
      </w:r>
      <w:r w:rsidRPr="0068134D">
        <w:rPr>
          <w:b/>
          <w:bCs/>
        </w:rPr>
        <w:t>03</w:t>
      </w:r>
      <w:r w:rsidR="0068134D" w:rsidRPr="0068134D">
        <w:rPr>
          <w:b/>
          <w:bCs/>
        </w:rPr>
        <w:t>).</w:t>
      </w:r>
    </w:p>
    <w:p w:rsidR="0068134D" w:rsidRPr="0068134D" w:rsidRDefault="00715912" w:rsidP="0068134D">
      <w:pPr>
        <w:pStyle w:val="2"/>
      </w:pPr>
      <w:r w:rsidRPr="0068134D">
        <w:br w:type="page"/>
      </w:r>
      <w:r w:rsidR="0068134D">
        <w:t>Литература</w:t>
      </w:r>
    </w:p>
    <w:p w:rsidR="0068134D" w:rsidRDefault="0068134D" w:rsidP="0068134D">
      <w:pPr>
        <w:rPr>
          <w:lang w:val="uk-UA"/>
        </w:rPr>
      </w:pPr>
    </w:p>
    <w:p w:rsidR="0068134D" w:rsidRDefault="00A234D1" w:rsidP="0068134D">
      <w:pPr>
        <w:pStyle w:val="a1"/>
      </w:pPr>
      <w:r w:rsidRPr="0068134D">
        <w:t>Скориков А</w:t>
      </w:r>
      <w:r w:rsidR="0068134D">
        <w:t xml:space="preserve">.П. </w:t>
      </w:r>
      <w:r w:rsidRPr="0068134D">
        <w:t>Бухгалтерский учет на производственном предприятии</w:t>
      </w:r>
      <w:r w:rsidR="0068134D" w:rsidRPr="0068134D">
        <w:t>,</w:t>
      </w:r>
      <w:r w:rsidR="00B646AF" w:rsidRPr="0068134D">
        <w:t xml:space="preserve"> Мн</w:t>
      </w:r>
      <w:r w:rsidR="0068134D">
        <w:t>.:</w:t>
      </w:r>
      <w:r w:rsidR="0068134D" w:rsidRPr="0068134D">
        <w:t xml:space="preserve"> </w:t>
      </w:r>
      <w:r w:rsidRPr="0068134D">
        <w:t>Высшая школа</w:t>
      </w:r>
      <w:r w:rsidR="0068134D" w:rsidRPr="0068134D">
        <w:t xml:space="preserve"> </w:t>
      </w:r>
      <w:r w:rsidR="00B646AF" w:rsidRPr="0068134D">
        <w:t>200</w:t>
      </w:r>
      <w:r w:rsidRPr="0068134D">
        <w:t>4</w:t>
      </w:r>
      <w:r w:rsidR="00B646AF" w:rsidRPr="0068134D">
        <w:t>г</w:t>
      </w:r>
      <w:r w:rsidR="0068134D">
        <w:t>.,</w:t>
      </w:r>
      <w:r w:rsidR="00B646AF" w:rsidRPr="0068134D">
        <w:t xml:space="preserve"> </w:t>
      </w:r>
      <w:r w:rsidRPr="0068134D">
        <w:t>4</w:t>
      </w:r>
      <w:r w:rsidR="00B646AF" w:rsidRPr="0068134D">
        <w:t>30 с</w:t>
      </w:r>
      <w:r w:rsidR="0068134D" w:rsidRPr="0068134D">
        <w:t>.</w:t>
      </w:r>
    </w:p>
    <w:p w:rsidR="0068134D" w:rsidRDefault="00A234D1" w:rsidP="0068134D">
      <w:pPr>
        <w:pStyle w:val="a1"/>
      </w:pPr>
      <w:r w:rsidRPr="0068134D">
        <w:t>Сащеко П</w:t>
      </w:r>
      <w:r w:rsidR="0068134D">
        <w:t xml:space="preserve">.М. </w:t>
      </w:r>
      <w:r w:rsidRPr="0068134D">
        <w:t>Теория бухучета</w:t>
      </w:r>
      <w:r w:rsidR="00B646AF" w:rsidRPr="0068134D">
        <w:t>, Мн</w:t>
      </w:r>
      <w:r w:rsidR="0068134D" w:rsidRPr="0068134D">
        <w:t xml:space="preserve">: </w:t>
      </w:r>
      <w:r w:rsidR="00B646AF" w:rsidRPr="0068134D">
        <w:t>БГЭУ, 200</w:t>
      </w:r>
      <w:r w:rsidRPr="0068134D">
        <w:t>4</w:t>
      </w:r>
      <w:r w:rsidR="00B646AF" w:rsidRPr="0068134D">
        <w:t xml:space="preserve"> г</w:t>
      </w:r>
      <w:r w:rsidR="0068134D">
        <w:t>.,</w:t>
      </w:r>
      <w:r w:rsidRPr="0068134D">
        <w:t xml:space="preserve"> 15</w:t>
      </w:r>
      <w:r w:rsidR="00B646AF" w:rsidRPr="0068134D">
        <w:t>0с</w:t>
      </w:r>
      <w:r w:rsidR="0068134D" w:rsidRPr="0068134D">
        <w:t>.</w:t>
      </w:r>
    </w:p>
    <w:p w:rsidR="0068134D" w:rsidRDefault="00A234D1" w:rsidP="0068134D">
      <w:pPr>
        <w:pStyle w:val="a1"/>
      </w:pPr>
      <w:r w:rsidRPr="0068134D">
        <w:t>Саленко М</w:t>
      </w:r>
      <w:r w:rsidR="0068134D">
        <w:t xml:space="preserve">.П. </w:t>
      </w:r>
      <w:r w:rsidRPr="0068134D">
        <w:t>Бухгалтерский учет и статистическая отчетность</w:t>
      </w:r>
      <w:r w:rsidR="00B646AF" w:rsidRPr="0068134D">
        <w:t>, Мн</w:t>
      </w:r>
      <w:r w:rsidR="0068134D">
        <w:t>.:</w:t>
      </w:r>
      <w:r w:rsidR="0068134D" w:rsidRPr="0068134D">
        <w:t xml:space="preserve"> </w:t>
      </w:r>
      <w:r w:rsidR="00B646AF" w:rsidRPr="0068134D">
        <w:t>Новое знание, 200</w:t>
      </w:r>
      <w:r w:rsidRPr="0068134D">
        <w:t>5</w:t>
      </w:r>
      <w:r w:rsidR="0068134D">
        <w:rPr>
          <w:lang w:val="uk-UA"/>
        </w:rPr>
        <w:t xml:space="preserve"> </w:t>
      </w:r>
      <w:r w:rsidR="00B646AF" w:rsidRPr="0068134D">
        <w:t>г</w:t>
      </w:r>
      <w:r w:rsidR="0068134D">
        <w:t>.</w:t>
      </w:r>
      <w:r w:rsidR="0068134D">
        <w:rPr>
          <w:lang w:val="uk-UA"/>
        </w:rPr>
        <w:t xml:space="preserve"> </w:t>
      </w:r>
      <w:r w:rsidR="0068134D">
        <w:t>2</w:t>
      </w:r>
      <w:r w:rsidR="00B646AF" w:rsidRPr="0068134D">
        <w:t>90 с</w:t>
      </w:r>
      <w:r w:rsidR="0068134D" w:rsidRPr="0068134D">
        <w:t>.</w:t>
      </w:r>
    </w:p>
    <w:p w:rsidR="00CD1A93" w:rsidRPr="0068134D" w:rsidRDefault="00CD1A93" w:rsidP="0068134D">
      <w:bookmarkStart w:id="0" w:name="_GoBack"/>
      <w:bookmarkEnd w:id="0"/>
    </w:p>
    <w:sectPr w:rsidR="00CD1A93" w:rsidRPr="0068134D" w:rsidSect="0068134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A0" w:rsidRDefault="008427A0">
      <w:r>
        <w:separator/>
      </w:r>
    </w:p>
  </w:endnote>
  <w:endnote w:type="continuationSeparator" w:id="0">
    <w:p w:rsidR="008427A0" w:rsidRDefault="0084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4D" w:rsidRDefault="0068134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4D" w:rsidRDefault="0068134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A0" w:rsidRDefault="008427A0">
      <w:r>
        <w:separator/>
      </w:r>
    </w:p>
  </w:footnote>
  <w:footnote w:type="continuationSeparator" w:id="0">
    <w:p w:rsidR="008427A0" w:rsidRDefault="0084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4D" w:rsidRDefault="00A069E8" w:rsidP="00715912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68134D" w:rsidRDefault="0068134D" w:rsidP="003B165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4D" w:rsidRDefault="006813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28D7BE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15904"/>
    <w:multiLevelType w:val="singleLevel"/>
    <w:tmpl w:val="58E6E196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3">
    <w:nsid w:val="09594708"/>
    <w:multiLevelType w:val="hybridMultilevel"/>
    <w:tmpl w:val="722203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2533817"/>
    <w:multiLevelType w:val="hybridMultilevel"/>
    <w:tmpl w:val="E402BF92"/>
    <w:lvl w:ilvl="0" w:tplc="63F04D6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4A37153"/>
    <w:multiLevelType w:val="hybridMultilevel"/>
    <w:tmpl w:val="AEA8DCA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10211CF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1387E38"/>
    <w:multiLevelType w:val="hybridMultilevel"/>
    <w:tmpl w:val="0E9005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C5E7E"/>
    <w:multiLevelType w:val="hybridMultilevel"/>
    <w:tmpl w:val="938033FA"/>
    <w:lvl w:ilvl="0" w:tplc="8EBA0B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3C792A9C"/>
    <w:multiLevelType w:val="hybridMultilevel"/>
    <w:tmpl w:val="80CEE084"/>
    <w:lvl w:ilvl="0" w:tplc="144E3E9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894087F"/>
    <w:multiLevelType w:val="hybridMultilevel"/>
    <w:tmpl w:val="375E78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8BB7914"/>
    <w:multiLevelType w:val="singleLevel"/>
    <w:tmpl w:val="8B0242B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3">
    <w:nsid w:val="4A6D7407"/>
    <w:multiLevelType w:val="hybridMultilevel"/>
    <w:tmpl w:val="E0A82906"/>
    <w:lvl w:ilvl="0" w:tplc="D17E7E3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FE30069"/>
    <w:multiLevelType w:val="hybridMultilevel"/>
    <w:tmpl w:val="E97E18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50DF3FE1"/>
    <w:multiLevelType w:val="hybridMultilevel"/>
    <w:tmpl w:val="A2ECA07C"/>
    <w:lvl w:ilvl="0" w:tplc="3CE6BE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53105903"/>
    <w:multiLevelType w:val="hybridMultilevel"/>
    <w:tmpl w:val="93603AB4"/>
    <w:lvl w:ilvl="0" w:tplc="A9862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789" w:hanging="360"/>
      </w:pPr>
    </w:lvl>
    <w:lvl w:ilvl="2" w:tplc="0423001B">
      <w:start w:val="1"/>
      <w:numFmt w:val="lowerRoman"/>
      <w:lvlText w:val="%3."/>
      <w:lvlJc w:val="right"/>
      <w:pPr>
        <w:ind w:left="2509" w:hanging="180"/>
      </w:pPr>
    </w:lvl>
    <w:lvl w:ilvl="3" w:tplc="0423000F">
      <w:start w:val="1"/>
      <w:numFmt w:val="decimal"/>
      <w:lvlText w:val="%4."/>
      <w:lvlJc w:val="left"/>
      <w:pPr>
        <w:ind w:left="3229" w:hanging="360"/>
      </w:pPr>
    </w:lvl>
    <w:lvl w:ilvl="4" w:tplc="04230019">
      <w:start w:val="1"/>
      <w:numFmt w:val="lowerLetter"/>
      <w:lvlText w:val="%5."/>
      <w:lvlJc w:val="left"/>
      <w:pPr>
        <w:ind w:left="3949" w:hanging="360"/>
      </w:pPr>
    </w:lvl>
    <w:lvl w:ilvl="5" w:tplc="0423001B">
      <w:start w:val="1"/>
      <w:numFmt w:val="lowerRoman"/>
      <w:lvlText w:val="%6."/>
      <w:lvlJc w:val="right"/>
      <w:pPr>
        <w:ind w:left="4669" w:hanging="180"/>
      </w:pPr>
    </w:lvl>
    <w:lvl w:ilvl="6" w:tplc="0423000F">
      <w:start w:val="1"/>
      <w:numFmt w:val="decimal"/>
      <w:lvlText w:val="%7."/>
      <w:lvlJc w:val="left"/>
      <w:pPr>
        <w:ind w:left="5389" w:hanging="360"/>
      </w:pPr>
    </w:lvl>
    <w:lvl w:ilvl="7" w:tplc="04230019">
      <w:start w:val="1"/>
      <w:numFmt w:val="lowerLetter"/>
      <w:lvlText w:val="%8."/>
      <w:lvlJc w:val="left"/>
      <w:pPr>
        <w:ind w:left="6109" w:hanging="360"/>
      </w:pPr>
    </w:lvl>
    <w:lvl w:ilvl="8" w:tplc="0423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C03111"/>
    <w:multiLevelType w:val="multilevel"/>
    <w:tmpl w:val="CE7ACAF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8C30474"/>
    <w:multiLevelType w:val="singleLevel"/>
    <w:tmpl w:val="155857F2"/>
    <w:lvl w:ilvl="0">
      <w:start w:val="2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9">
    <w:nsid w:val="666F6AE6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B6E30D9"/>
    <w:multiLevelType w:val="hybridMultilevel"/>
    <w:tmpl w:val="788E82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7"/>
  </w:num>
  <w:num w:numId="5">
    <w:abstractNumId w:val="19"/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3"/>
  </w:num>
  <w:num w:numId="11">
    <w:abstractNumId w:val="9"/>
  </w:num>
  <w:num w:numId="12">
    <w:abstractNumId w:val="20"/>
  </w:num>
  <w:num w:numId="13">
    <w:abstractNumId w:val="4"/>
  </w:num>
  <w:num w:numId="14">
    <w:abstractNumId w:val="5"/>
  </w:num>
  <w:num w:numId="15">
    <w:abstractNumId w:val="12"/>
  </w:num>
  <w:num w:numId="1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8"/>
  </w:num>
  <w:num w:numId="19">
    <w:abstractNumId w:val="0"/>
    <w:lvlOverride w:ilvl="0">
      <w:lvl w:ilvl="0">
        <w:numFmt w:val="bullet"/>
        <w:lvlText w:val="♦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0"/>
    <w:lvlOverride w:ilvl="0">
      <w:lvl w:ilvl="0">
        <w:numFmt w:val="bullet"/>
        <w:lvlText w:val="♦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♦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♦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♦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C1"/>
    <w:rsid w:val="00006363"/>
    <w:rsid w:val="00006D6B"/>
    <w:rsid w:val="000110B9"/>
    <w:rsid w:val="00033007"/>
    <w:rsid w:val="000652EB"/>
    <w:rsid w:val="0009442A"/>
    <w:rsid w:val="000B35D3"/>
    <w:rsid w:val="000E064A"/>
    <w:rsid w:val="000F2542"/>
    <w:rsid w:val="001470C1"/>
    <w:rsid w:val="0016421B"/>
    <w:rsid w:val="00195470"/>
    <w:rsid w:val="001C328D"/>
    <w:rsid w:val="001F0379"/>
    <w:rsid w:val="001F1892"/>
    <w:rsid w:val="00254D25"/>
    <w:rsid w:val="00272AFB"/>
    <w:rsid w:val="0027764E"/>
    <w:rsid w:val="00287792"/>
    <w:rsid w:val="002B4872"/>
    <w:rsid w:val="00300F18"/>
    <w:rsid w:val="003118D1"/>
    <w:rsid w:val="00330C37"/>
    <w:rsid w:val="00333D4F"/>
    <w:rsid w:val="00345092"/>
    <w:rsid w:val="00346FE6"/>
    <w:rsid w:val="00372FB0"/>
    <w:rsid w:val="0038586D"/>
    <w:rsid w:val="003B1656"/>
    <w:rsid w:val="003C7DA1"/>
    <w:rsid w:val="003D1A9C"/>
    <w:rsid w:val="003D7A6F"/>
    <w:rsid w:val="003F687D"/>
    <w:rsid w:val="00412CEB"/>
    <w:rsid w:val="00420D8B"/>
    <w:rsid w:val="00424252"/>
    <w:rsid w:val="00456FE0"/>
    <w:rsid w:val="004B612B"/>
    <w:rsid w:val="004C1490"/>
    <w:rsid w:val="004C68AD"/>
    <w:rsid w:val="00532ECA"/>
    <w:rsid w:val="0054014F"/>
    <w:rsid w:val="00597F16"/>
    <w:rsid w:val="005B4A6D"/>
    <w:rsid w:val="005D4FEA"/>
    <w:rsid w:val="005F7D24"/>
    <w:rsid w:val="0060206D"/>
    <w:rsid w:val="00630B70"/>
    <w:rsid w:val="0068134D"/>
    <w:rsid w:val="00681404"/>
    <w:rsid w:val="00684983"/>
    <w:rsid w:val="006D15E8"/>
    <w:rsid w:val="006D2399"/>
    <w:rsid w:val="006D6A3A"/>
    <w:rsid w:val="006E03DA"/>
    <w:rsid w:val="00715912"/>
    <w:rsid w:val="00721705"/>
    <w:rsid w:val="007C0C89"/>
    <w:rsid w:val="007D6E12"/>
    <w:rsid w:val="007E0DA3"/>
    <w:rsid w:val="007E24C9"/>
    <w:rsid w:val="007F4651"/>
    <w:rsid w:val="0081588F"/>
    <w:rsid w:val="008236F2"/>
    <w:rsid w:val="008427A0"/>
    <w:rsid w:val="00897D98"/>
    <w:rsid w:val="008B0F97"/>
    <w:rsid w:val="008D0F43"/>
    <w:rsid w:val="008D3BF6"/>
    <w:rsid w:val="008F6306"/>
    <w:rsid w:val="00902BAB"/>
    <w:rsid w:val="00932640"/>
    <w:rsid w:val="00955D39"/>
    <w:rsid w:val="00965B3E"/>
    <w:rsid w:val="00975535"/>
    <w:rsid w:val="0099088D"/>
    <w:rsid w:val="00994459"/>
    <w:rsid w:val="00A069E8"/>
    <w:rsid w:val="00A11C93"/>
    <w:rsid w:val="00A234D1"/>
    <w:rsid w:val="00A4108E"/>
    <w:rsid w:val="00A53D58"/>
    <w:rsid w:val="00A73D27"/>
    <w:rsid w:val="00A85350"/>
    <w:rsid w:val="00A968AC"/>
    <w:rsid w:val="00AD4F58"/>
    <w:rsid w:val="00AE562E"/>
    <w:rsid w:val="00B30100"/>
    <w:rsid w:val="00B31CD4"/>
    <w:rsid w:val="00B37ECC"/>
    <w:rsid w:val="00B4258E"/>
    <w:rsid w:val="00B646AF"/>
    <w:rsid w:val="00B82004"/>
    <w:rsid w:val="00BA70EC"/>
    <w:rsid w:val="00C02B9E"/>
    <w:rsid w:val="00C10846"/>
    <w:rsid w:val="00C16999"/>
    <w:rsid w:val="00C80B2A"/>
    <w:rsid w:val="00CB67A1"/>
    <w:rsid w:val="00CD1A93"/>
    <w:rsid w:val="00D36279"/>
    <w:rsid w:val="00D8290F"/>
    <w:rsid w:val="00DA3144"/>
    <w:rsid w:val="00E14737"/>
    <w:rsid w:val="00E203E3"/>
    <w:rsid w:val="00E66405"/>
    <w:rsid w:val="00E73FB0"/>
    <w:rsid w:val="00EA6754"/>
    <w:rsid w:val="00F06BBD"/>
    <w:rsid w:val="00F124EE"/>
    <w:rsid w:val="00F16261"/>
    <w:rsid w:val="00F2275E"/>
    <w:rsid w:val="00F23700"/>
    <w:rsid w:val="00F822AD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62B1A7-BD95-4B66-982F-04654D53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8134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8134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8134D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68134D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8134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8134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8134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8134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8134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68134D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a8">
    <w:name w:val="header"/>
    <w:basedOn w:val="a2"/>
    <w:next w:val="a9"/>
    <w:link w:val="aa"/>
    <w:uiPriority w:val="99"/>
    <w:rsid w:val="0068134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68134D"/>
    <w:rPr>
      <w:vertAlign w:val="superscript"/>
    </w:rPr>
  </w:style>
  <w:style w:type="character" w:styleId="ac">
    <w:name w:val="page number"/>
    <w:uiPriority w:val="99"/>
    <w:rsid w:val="0068134D"/>
  </w:style>
  <w:style w:type="character" w:styleId="ad">
    <w:name w:val="Hyperlink"/>
    <w:uiPriority w:val="99"/>
    <w:rsid w:val="0068134D"/>
    <w:rPr>
      <w:color w:val="0000FF"/>
      <w:u w:val="single"/>
    </w:rPr>
  </w:style>
  <w:style w:type="paragraph" w:styleId="ae">
    <w:name w:val="List Paragraph"/>
    <w:basedOn w:val="a2"/>
    <w:uiPriority w:val="99"/>
    <w:qFormat/>
    <w:rsid w:val="0097553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-1">
    <w:name w:val="Table Web 1"/>
    <w:basedOn w:val="a4"/>
    <w:uiPriority w:val="99"/>
    <w:rsid w:val="0068134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"/>
    <w:uiPriority w:val="99"/>
    <w:rsid w:val="0068134D"/>
    <w:pPr>
      <w:ind w:firstLine="0"/>
    </w:pPr>
  </w:style>
  <w:style w:type="character" w:customStyle="1" w:styleId="af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68134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6"/>
    <w:uiPriority w:val="99"/>
    <w:rsid w:val="0068134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1"/>
    <w:uiPriority w:val="99"/>
    <w:locked/>
    <w:rsid w:val="0068134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68134D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68134D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68134D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68134D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68134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8134D"/>
    <w:pPr>
      <w:numPr>
        <w:numId w:val="25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68134D"/>
    <w:rPr>
      <w:sz w:val="28"/>
      <w:szCs w:val="28"/>
    </w:rPr>
  </w:style>
  <w:style w:type="paragraph" w:styleId="af7">
    <w:name w:val="Normal (Web)"/>
    <w:basedOn w:val="a2"/>
    <w:uiPriority w:val="99"/>
    <w:rsid w:val="0068134D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68134D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8134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8134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8134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8134D"/>
    <w:pPr>
      <w:ind w:left="958"/>
    </w:pPr>
  </w:style>
  <w:style w:type="paragraph" w:styleId="23">
    <w:name w:val="Body Text Indent 2"/>
    <w:basedOn w:val="a2"/>
    <w:link w:val="24"/>
    <w:uiPriority w:val="99"/>
    <w:rsid w:val="0068134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8134D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6813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68134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8134D"/>
    <w:pPr>
      <w:numPr>
        <w:numId w:val="26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8134D"/>
    <w:pPr>
      <w:numPr>
        <w:numId w:val="2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8134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8134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8134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8134D"/>
    <w:rPr>
      <w:i/>
      <w:iCs/>
    </w:rPr>
  </w:style>
  <w:style w:type="paragraph" w:customStyle="1" w:styleId="afa">
    <w:name w:val="ТАБЛИЦА"/>
    <w:next w:val="a2"/>
    <w:autoRedefine/>
    <w:uiPriority w:val="99"/>
    <w:rsid w:val="0068134D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68134D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68134D"/>
  </w:style>
  <w:style w:type="table" w:customStyle="1" w:styleId="15">
    <w:name w:val="Стиль таблицы1"/>
    <w:basedOn w:val="a4"/>
    <w:uiPriority w:val="99"/>
    <w:rsid w:val="006813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68134D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68134D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68134D"/>
    <w:rPr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68134D"/>
    <w:rPr>
      <w:lang w:val="ru-RU" w:eastAsia="ru-RU"/>
    </w:rPr>
  </w:style>
  <w:style w:type="paragraph" w:customStyle="1" w:styleId="aff1">
    <w:name w:val="титут"/>
    <w:autoRedefine/>
    <w:uiPriority w:val="99"/>
    <w:rsid w:val="0068134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milk</Company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kot</dc:creator>
  <cp:keywords/>
  <dc:description/>
  <cp:lastModifiedBy>admin</cp:lastModifiedBy>
  <cp:revision>2</cp:revision>
  <dcterms:created xsi:type="dcterms:W3CDTF">2014-03-03T20:12:00Z</dcterms:created>
  <dcterms:modified xsi:type="dcterms:W3CDTF">2014-03-03T20:12:00Z</dcterms:modified>
</cp:coreProperties>
</file>