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B50" w:rsidRPr="00B42AAB" w:rsidRDefault="00A26B50" w:rsidP="00A26B50">
      <w:pPr>
        <w:pStyle w:val="1"/>
        <w:keepNext w:val="0"/>
        <w:shd w:val="clear" w:color="000000" w:fill="auto"/>
        <w:suppressAutoHyphens/>
        <w:spacing w:after="0"/>
        <w:rPr>
          <w:b w:val="0"/>
          <w:color w:val="000000"/>
        </w:rPr>
      </w:pPr>
      <w:bookmarkStart w:id="0" w:name="_Toc203561201"/>
      <w:bookmarkStart w:id="1" w:name="_Toc204508444"/>
      <w:bookmarkStart w:id="2" w:name="_Toc273882963"/>
      <w:r w:rsidRPr="00B42AAB">
        <w:rPr>
          <w:color w:val="000000"/>
        </w:rPr>
        <w:t>Содержание</w:t>
      </w:r>
      <w:bookmarkEnd w:id="0"/>
      <w:bookmarkEnd w:id="1"/>
      <w:bookmarkEnd w:id="2"/>
    </w:p>
    <w:p w:rsidR="00A26B50" w:rsidRPr="00B42AAB" w:rsidRDefault="00A26B50" w:rsidP="00A26B50">
      <w:pPr>
        <w:pStyle w:val="11"/>
        <w:tabs>
          <w:tab w:val="right" w:leader="dot" w:pos="9345"/>
        </w:tabs>
        <w:suppressAutoHyphens/>
        <w:spacing w:line="360" w:lineRule="auto"/>
        <w:rPr>
          <w:noProof/>
          <w:sz w:val="28"/>
          <w:szCs w:val="22"/>
          <w:lang w:val="ru-RU" w:eastAsia="ru-RU"/>
        </w:rPr>
      </w:pPr>
      <w:r w:rsidRPr="00A53064">
        <w:rPr>
          <w:rStyle w:val="ac"/>
          <w:noProof/>
          <w:sz w:val="28"/>
        </w:rPr>
        <w:t>Введение</w:t>
      </w:r>
    </w:p>
    <w:p w:rsidR="00A26B50" w:rsidRPr="00B42AAB" w:rsidRDefault="00A26B50" w:rsidP="00A26B50">
      <w:pPr>
        <w:pStyle w:val="11"/>
        <w:tabs>
          <w:tab w:val="right" w:leader="dot" w:pos="9345"/>
        </w:tabs>
        <w:suppressAutoHyphens/>
        <w:spacing w:line="360" w:lineRule="auto"/>
        <w:rPr>
          <w:noProof/>
          <w:sz w:val="28"/>
          <w:szCs w:val="22"/>
          <w:lang w:val="ru-RU" w:eastAsia="ru-RU"/>
        </w:rPr>
      </w:pPr>
      <w:r w:rsidRPr="00A53064">
        <w:rPr>
          <w:rStyle w:val="ac"/>
          <w:noProof/>
          <w:sz w:val="28"/>
        </w:rPr>
        <w:t>1 Появление термина БРИК</w:t>
      </w:r>
    </w:p>
    <w:p w:rsidR="00A26B50" w:rsidRPr="00B42AAB" w:rsidRDefault="00A26B50" w:rsidP="00A26B50">
      <w:pPr>
        <w:pStyle w:val="21"/>
        <w:tabs>
          <w:tab w:val="right" w:leader="dot" w:pos="9345"/>
        </w:tabs>
        <w:suppressAutoHyphens/>
        <w:spacing w:line="360" w:lineRule="auto"/>
        <w:ind w:left="0"/>
        <w:rPr>
          <w:noProof/>
          <w:sz w:val="28"/>
          <w:szCs w:val="22"/>
          <w:lang w:val="ru-RU" w:eastAsia="ru-RU"/>
        </w:rPr>
      </w:pPr>
      <w:r w:rsidRPr="00A53064">
        <w:rPr>
          <w:rStyle w:val="ac"/>
          <w:noProof/>
          <w:sz w:val="28"/>
        </w:rPr>
        <w:t>1.1 Определение термина БРИК и время его появления</w:t>
      </w:r>
    </w:p>
    <w:p w:rsidR="00A26B50" w:rsidRPr="00B42AAB" w:rsidRDefault="00A26B50" w:rsidP="00A26B50">
      <w:pPr>
        <w:pStyle w:val="21"/>
        <w:tabs>
          <w:tab w:val="right" w:leader="dot" w:pos="9345"/>
        </w:tabs>
        <w:suppressAutoHyphens/>
        <w:spacing w:line="360" w:lineRule="auto"/>
        <w:ind w:left="0"/>
        <w:rPr>
          <w:noProof/>
          <w:sz w:val="28"/>
          <w:szCs w:val="22"/>
          <w:lang w:val="ru-RU" w:eastAsia="ru-RU"/>
        </w:rPr>
      </w:pPr>
      <w:r w:rsidRPr="00A53064">
        <w:rPr>
          <w:rStyle w:val="ac"/>
          <w:noProof/>
          <w:sz w:val="28"/>
        </w:rPr>
        <w:t>1.2 Результаты успешного развития стран БРИК</w:t>
      </w:r>
    </w:p>
    <w:p w:rsidR="00A26B50" w:rsidRPr="00B42AAB" w:rsidRDefault="00A26B50" w:rsidP="00A26B50">
      <w:pPr>
        <w:pStyle w:val="21"/>
        <w:tabs>
          <w:tab w:val="right" w:leader="dot" w:pos="9345"/>
        </w:tabs>
        <w:suppressAutoHyphens/>
        <w:spacing w:line="360" w:lineRule="auto"/>
        <w:ind w:left="0"/>
        <w:rPr>
          <w:noProof/>
          <w:sz w:val="28"/>
          <w:szCs w:val="22"/>
          <w:lang w:val="ru-RU" w:eastAsia="ru-RU"/>
        </w:rPr>
      </w:pPr>
      <w:r w:rsidRPr="00A53064">
        <w:rPr>
          <w:rStyle w:val="ac"/>
          <w:noProof/>
          <w:sz w:val="28"/>
        </w:rPr>
        <w:t>1.3 Перспективы дальнейшего развития стран БРИК</w:t>
      </w:r>
    </w:p>
    <w:p w:rsidR="00A26B50" w:rsidRPr="00B42AAB" w:rsidRDefault="00A26B50" w:rsidP="00A26B50">
      <w:pPr>
        <w:pStyle w:val="11"/>
        <w:tabs>
          <w:tab w:val="right" w:leader="dot" w:pos="9345"/>
        </w:tabs>
        <w:suppressAutoHyphens/>
        <w:spacing w:line="360" w:lineRule="auto"/>
        <w:rPr>
          <w:noProof/>
          <w:sz w:val="28"/>
          <w:szCs w:val="22"/>
          <w:lang w:val="ru-RU" w:eastAsia="ru-RU"/>
        </w:rPr>
      </w:pPr>
      <w:r w:rsidRPr="00A53064">
        <w:rPr>
          <w:rStyle w:val="ac"/>
          <w:noProof/>
          <w:sz w:val="28"/>
        </w:rPr>
        <w:t>2 Экономическое положение стран БРИК</w:t>
      </w:r>
    </w:p>
    <w:p w:rsidR="00A26B50" w:rsidRPr="00B42AAB" w:rsidRDefault="00A26B50" w:rsidP="00A26B50">
      <w:pPr>
        <w:pStyle w:val="21"/>
        <w:tabs>
          <w:tab w:val="right" w:leader="dot" w:pos="9345"/>
        </w:tabs>
        <w:suppressAutoHyphens/>
        <w:spacing w:line="360" w:lineRule="auto"/>
        <w:ind w:left="0"/>
        <w:rPr>
          <w:noProof/>
          <w:sz w:val="28"/>
          <w:szCs w:val="22"/>
          <w:lang w:val="ru-RU" w:eastAsia="ru-RU"/>
        </w:rPr>
      </w:pPr>
      <w:r w:rsidRPr="00A53064">
        <w:rPr>
          <w:rStyle w:val="ac"/>
          <w:noProof/>
          <w:sz w:val="28"/>
        </w:rPr>
        <w:t>2.1 Бразилия</w:t>
      </w:r>
    </w:p>
    <w:p w:rsidR="00A26B50" w:rsidRPr="00B42AAB" w:rsidRDefault="00A26B50" w:rsidP="00A26B50">
      <w:pPr>
        <w:pStyle w:val="21"/>
        <w:tabs>
          <w:tab w:val="right" w:leader="dot" w:pos="9345"/>
        </w:tabs>
        <w:suppressAutoHyphens/>
        <w:spacing w:line="360" w:lineRule="auto"/>
        <w:ind w:left="0"/>
        <w:rPr>
          <w:noProof/>
          <w:sz w:val="28"/>
          <w:szCs w:val="22"/>
          <w:lang w:val="ru-RU" w:eastAsia="ru-RU"/>
        </w:rPr>
      </w:pPr>
      <w:r w:rsidRPr="00A53064">
        <w:rPr>
          <w:rStyle w:val="ac"/>
          <w:noProof/>
          <w:sz w:val="28"/>
        </w:rPr>
        <w:t>2.2 Российская Федерация</w:t>
      </w:r>
    </w:p>
    <w:p w:rsidR="00A26B50" w:rsidRPr="00B42AAB" w:rsidRDefault="00A26B50" w:rsidP="00A26B50">
      <w:pPr>
        <w:pStyle w:val="21"/>
        <w:tabs>
          <w:tab w:val="right" w:leader="dot" w:pos="9345"/>
        </w:tabs>
        <w:suppressAutoHyphens/>
        <w:spacing w:line="360" w:lineRule="auto"/>
        <w:ind w:left="0"/>
        <w:rPr>
          <w:noProof/>
          <w:sz w:val="28"/>
          <w:szCs w:val="22"/>
          <w:lang w:val="ru-RU" w:eastAsia="ru-RU"/>
        </w:rPr>
      </w:pPr>
      <w:r w:rsidRPr="00A53064">
        <w:rPr>
          <w:rStyle w:val="ac"/>
          <w:noProof/>
          <w:sz w:val="28"/>
        </w:rPr>
        <w:t>2.3 Индия</w:t>
      </w:r>
    </w:p>
    <w:p w:rsidR="00A26B50" w:rsidRPr="00B42AAB" w:rsidRDefault="00A26B50" w:rsidP="00A26B50">
      <w:pPr>
        <w:pStyle w:val="21"/>
        <w:tabs>
          <w:tab w:val="right" w:leader="dot" w:pos="9345"/>
        </w:tabs>
        <w:suppressAutoHyphens/>
        <w:spacing w:line="360" w:lineRule="auto"/>
        <w:ind w:left="0"/>
        <w:rPr>
          <w:noProof/>
          <w:sz w:val="28"/>
          <w:szCs w:val="22"/>
          <w:lang w:val="ru-RU" w:eastAsia="ru-RU"/>
        </w:rPr>
      </w:pPr>
      <w:r w:rsidRPr="00A53064">
        <w:rPr>
          <w:rStyle w:val="ac"/>
          <w:noProof/>
          <w:sz w:val="28"/>
        </w:rPr>
        <w:t>2.4 Китай</w:t>
      </w:r>
    </w:p>
    <w:p w:rsidR="00A26B50" w:rsidRPr="00B42AAB" w:rsidRDefault="00A26B50" w:rsidP="00A26B50">
      <w:pPr>
        <w:pStyle w:val="11"/>
        <w:tabs>
          <w:tab w:val="right" w:leader="dot" w:pos="9345"/>
        </w:tabs>
        <w:suppressAutoHyphens/>
        <w:spacing w:line="360" w:lineRule="auto"/>
        <w:rPr>
          <w:noProof/>
          <w:sz w:val="28"/>
          <w:szCs w:val="22"/>
          <w:lang w:val="ru-RU" w:eastAsia="ru-RU"/>
        </w:rPr>
      </w:pPr>
      <w:r w:rsidRPr="00A53064">
        <w:rPr>
          <w:rStyle w:val="ac"/>
          <w:noProof/>
          <w:sz w:val="28"/>
        </w:rPr>
        <w:t>3 Положительные и отрицательные стороны экономической деятельности БРИК</w:t>
      </w:r>
    </w:p>
    <w:p w:rsidR="00A26B50" w:rsidRPr="00B42AAB" w:rsidRDefault="00A26B50" w:rsidP="00A26B50">
      <w:pPr>
        <w:pStyle w:val="11"/>
        <w:tabs>
          <w:tab w:val="right" w:leader="dot" w:pos="9345"/>
        </w:tabs>
        <w:suppressAutoHyphens/>
        <w:spacing w:line="360" w:lineRule="auto"/>
        <w:rPr>
          <w:noProof/>
          <w:sz w:val="28"/>
          <w:szCs w:val="22"/>
          <w:lang w:val="ru-RU" w:eastAsia="ru-RU"/>
        </w:rPr>
      </w:pPr>
      <w:r w:rsidRPr="00A53064">
        <w:rPr>
          <w:rStyle w:val="ac"/>
          <w:noProof/>
          <w:sz w:val="28"/>
        </w:rPr>
        <w:t>Заключение</w:t>
      </w:r>
    </w:p>
    <w:p w:rsidR="00A26B50" w:rsidRPr="00B42AAB" w:rsidRDefault="00A26B50" w:rsidP="00A26B50">
      <w:pPr>
        <w:pStyle w:val="11"/>
        <w:tabs>
          <w:tab w:val="right" w:leader="dot" w:pos="9345"/>
        </w:tabs>
        <w:suppressAutoHyphens/>
        <w:spacing w:line="360" w:lineRule="auto"/>
        <w:rPr>
          <w:noProof/>
          <w:sz w:val="28"/>
          <w:szCs w:val="22"/>
          <w:lang w:val="ru-RU" w:eastAsia="ru-RU"/>
        </w:rPr>
      </w:pPr>
      <w:r w:rsidRPr="00A53064">
        <w:rPr>
          <w:rStyle w:val="ac"/>
          <w:noProof/>
          <w:sz w:val="28"/>
        </w:rPr>
        <w:t>Список использованной литературы</w:t>
      </w:r>
    </w:p>
    <w:p w:rsidR="00A26B50" w:rsidRPr="00B42AAB" w:rsidRDefault="00A26B50" w:rsidP="00A26B50">
      <w:pPr>
        <w:shd w:val="clear" w:color="000000" w:fill="auto"/>
        <w:suppressAutoHyphens/>
        <w:spacing w:line="360" w:lineRule="auto"/>
        <w:rPr>
          <w:color w:val="000000"/>
          <w:sz w:val="28"/>
          <w:lang w:val="ru-RU"/>
        </w:rPr>
      </w:pPr>
    </w:p>
    <w:p w:rsidR="00A26B50" w:rsidRPr="00B42AAB" w:rsidRDefault="00A26B50" w:rsidP="00A26B50">
      <w:pPr>
        <w:pStyle w:val="1"/>
        <w:keepNext w:val="0"/>
        <w:shd w:val="clear" w:color="000000" w:fill="auto"/>
        <w:suppressAutoHyphens/>
        <w:spacing w:after="0"/>
        <w:rPr>
          <w:b w:val="0"/>
          <w:color w:val="000000"/>
        </w:rPr>
      </w:pPr>
      <w:r w:rsidRPr="00B42AAB">
        <w:rPr>
          <w:color w:val="000000"/>
        </w:rPr>
        <w:br w:type="page"/>
      </w:r>
      <w:bookmarkStart w:id="3" w:name="_Toc273882964"/>
      <w:r w:rsidRPr="00B42AAB">
        <w:rPr>
          <w:color w:val="000000"/>
        </w:rPr>
        <w:t>Введение</w:t>
      </w:r>
      <w:bookmarkEnd w:id="3"/>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 xml:space="preserve">Государства, которые раньше принято было считать развивающимися странами Третьего мира, стремительно становятся экономическими гигантами мира нового. </w:t>
      </w:r>
      <w:r w:rsidRPr="00B42AAB">
        <w:rPr>
          <w:rFonts w:ascii="Times New Roman" w:hAnsi="Times New Roman" w:cs="Times New Roman"/>
          <w:bCs/>
          <w:color w:val="000000"/>
          <w:sz w:val="28"/>
          <w:szCs w:val="28"/>
        </w:rPr>
        <w:t>БРИК</w:t>
      </w:r>
      <w:r w:rsidRPr="00B42AAB">
        <w:rPr>
          <w:rFonts w:ascii="Times New Roman" w:hAnsi="Times New Roman" w:cs="Times New Roman"/>
          <w:color w:val="000000"/>
          <w:sz w:val="28"/>
          <w:szCs w:val="28"/>
        </w:rPr>
        <w:t>: Бразилия, Россия, Индия и Китай – четыре рынка, каждый со своими уникальными особенностями, но при этом их объединяет потенциал, порожденный изменениями в политических системах этих стран. В результате этих изменений возник потребительский спрос, который формируют 43% населения всего мира. Сегодня в бурно развивающихся странах БРИК расположены пять из десяти самых крупных городов планеты, в которых сосредоточились огромный капитал и миллионы потребителей, стремящихся вверх по социально-экономической лестнице.</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Термин БРИК вошел в деловой лексикон в 2003 году, после того как экономист инвестиционного банка Goldman Sachs Джим О’Нил описал будущую экономическую картину мира. По его мнению, к 2050 году экономический потенциал этих четырех стран позволит им стать господствующими экономиками, и по масштабам превзойти не только экономику США, но и экономики всех страны Западной Европы вместе взятых.</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Этим странам давно прочат стать самыми инвестиционно перспективными странами XXI века. Именно в этом качестве они постоянно фигурируют в докладах авторитетных международных экономических и финансовых институтов. Однако борьба за экономическое господство на рынке может закончиться далеко не в пользу России.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Если в политическом аспекте Россия, Китай и Индия рассматриваются лишь как своеобразные центры притяжения в так называемом мультиполярном мире, то с точки зрения экономики они предстают не иначе как странами будущего. То, как эти страны проведут структурные и масштабные преобразования, станет решающим в их дальнейшей судьбе. Такая общность задач ставит входящих в «тройку» в жесткую конкуренцию друг с другом в сфере привлечения иностранных инвестиций.</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p>
    <w:p w:rsidR="00A26B50" w:rsidRPr="00B42AAB" w:rsidRDefault="00A26B50" w:rsidP="00A26B50">
      <w:pPr>
        <w:pStyle w:val="1"/>
        <w:keepNext w:val="0"/>
        <w:shd w:val="clear" w:color="000000" w:fill="auto"/>
        <w:suppressAutoHyphens/>
        <w:spacing w:after="0"/>
        <w:rPr>
          <w:color w:val="000000"/>
        </w:rPr>
      </w:pPr>
      <w:r w:rsidRPr="00B42AAB">
        <w:rPr>
          <w:color w:val="000000"/>
        </w:rPr>
        <w:br w:type="page"/>
      </w:r>
      <w:bookmarkStart w:id="4" w:name="_Toc273882965"/>
      <w:r w:rsidRPr="00B42AAB">
        <w:rPr>
          <w:color w:val="000000"/>
        </w:rPr>
        <w:t>1 Появление термина БРИК</w:t>
      </w:r>
      <w:bookmarkEnd w:id="4"/>
    </w:p>
    <w:p w:rsidR="00A26B50" w:rsidRPr="00B42AAB" w:rsidRDefault="00A26B50" w:rsidP="00A26B50">
      <w:pPr>
        <w:pStyle w:val="2"/>
        <w:keepNext w:val="0"/>
        <w:shd w:val="clear" w:color="000000" w:fill="auto"/>
        <w:suppressAutoHyphens/>
        <w:spacing w:before="0" w:after="0" w:line="360" w:lineRule="auto"/>
        <w:rPr>
          <w:rFonts w:cs="Times New Roman"/>
          <w:b w:val="0"/>
          <w:color w:val="000000"/>
          <w:lang w:val="uk-UA"/>
        </w:rPr>
      </w:pPr>
      <w:bookmarkStart w:id="5" w:name="_Toc273882966"/>
    </w:p>
    <w:p w:rsidR="00A26B50" w:rsidRPr="00B42AAB" w:rsidRDefault="00A26B50" w:rsidP="00A26B50">
      <w:pPr>
        <w:pStyle w:val="2"/>
        <w:keepNext w:val="0"/>
        <w:shd w:val="clear" w:color="000000" w:fill="auto"/>
        <w:suppressAutoHyphens/>
        <w:spacing w:before="0" w:after="0" w:line="360" w:lineRule="auto"/>
        <w:rPr>
          <w:rFonts w:cs="Times New Roman"/>
          <w:color w:val="000000"/>
          <w:lang w:val="uk-UA"/>
        </w:rPr>
      </w:pPr>
      <w:r w:rsidRPr="00B42AAB">
        <w:rPr>
          <w:rFonts w:cs="Times New Roman"/>
          <w:color w:val="000000"/>
        </w:rPr>
        <w:t>1.1 Определение термина БРИК и время его появления</w:t>
      </w:r>
      <w:bookmarkEnd w:id="5"/>
    </w:p>
    <w:p w:rsidR="00A26B50" w:rsidRPr="00B42AAB" w:rsidRDefault="00A26B50" w:rsidP="00A26B50">
      <w:pPr>
        <w:pStyle w:val="a7"/>
        <w:shd w:val="clear" w:color="000000" w:fill="auto"/>
        <w:suppressAutoHyphens/>
        <w:ind w:firstLine="709"/>
        <w:rPr>
          <w:color w:val="000000"/>
        </w:rPr>
      </w:pP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Термин БРИК вошел в деловой лексикон в 2003 году, после того как экономист инвестиционного банка Goldman Sachs Джим О’Нил описал будущую экономическую картину мира. По его мнению, к 2050 году экономический потенциал этих четырех стран позволит им стать господствующими экономиками, и по масштабам превзойти не только экономику США, но и экономики всех страны Западной Европы вместе взятых.</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Широко обсуждающийся в прессе кризис крупнейших американских финансовых организаций и прогнозируемое падение курса американского доллара ускорили переход мирового экономического лидерства к азиатским странам, хотя процесс этот начался уже давно. По прогнозам аналитиков в нынешнем году Китай, Индия и Россия войдут в число стран с наиболее быстро развивающейся экономикой (хотя начавшийся в США мировой финансовый кризис может затронуть и страны БРИК, которые по-прежнему сильно зависят от экспорта).</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Однако еще до появления термина БРИК, глава рекламно-коммуникационного холдинга WPP Group Мартин Соррелл отмечал потенциал таких развивающихся рынков и успешно использовал его, поэтому аналитики с Уолл-Стрит рекомендовали инвесторам покупать акции холдинга WPP именно за выдающуюся стратегию расширения. В настоящее время агентства холдинга WPP возглавляют "пищевую цепь" рекламного бизнеса в странах БРИК и контролируют львиную долю рынка рекламы в самых густонаселенных странах БРИК: Индии и Китае. И хотя на сегодняшний день 82% доходов холдинга приносят агентства в Европе, Великобритании и США, руководство компании надеется, что к 2015 году азиатские офисы будут приносить не менее 40% в общий годовой доход холдинга.</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Тем не менее, с точки зрения перспектив маркетинга, уровень развития стран, входящих в БРИК, не одинаков. Доминирующими членами этой группы благодаря взрывному экономическому росту и многочисленному населению являются Китай и Индия, часто называемые Chindia. При этом в мире едва ли можно найти еще две столь разные культуры.</w:t>
      </w:r>
    </w:p>
    <w:p w:rsidR="00A26B50" w:rsidRPr="00B42AAB" w:rsidRDefault="00A26B50" w:rsidP="00A26B50">
      <w:pPr>
        <w:pStyle w:val="2"/>
        <w:keepNext w:val="0"/>
        <w:shd w:val="clear" w:color="000000" w:fill="auto"/>
        <w:suppressAutoHyphens/>
        <w:spacing w:before="0" w:after="0" w:line="360" w:lineRule="auto"/>
        <w:ind w:firstLine="709"/>
        <w:jc w:val="both"/>
        <w:rPr>
          <w:rFonts w:cs="Times New Roman"/>
          <w:color w:val="000000"/>
          <w:lang w:val="uk-UA"/>
        </w:rPr>
      </w:pPr>
      <w:bookmarkStart w:id="6" w:name="_Toc273882967"/>
    </w:p>
    <w:p w:rsidR="00A26B50" w:rsidRPr="00B42AAB" w:rsidRDefault="00A26B50" w:rsidP="00A26B50">
      <w:pPr>
        <w:pStyle w:val="2"/>
        <w:keepNext w:val="0"/>
        <w:shd w:val="clear" w:color="000000" w:fill="auto"/>
        <w:suppressAutoHyphens/>
        <w:spacing w:before="0" w:after="0" w:line="360" w:lineRule="auto"/>
        <w:rPr>
          <w:rFonts w:cs="Times New Roman"/>
          <w:color w:val="000000"/>
        </w:rPr>
      </w:pPr>
      <w:r w:rsidRPr="00B42AAB">
        <w:rPr>
          <w:rFonts w:cs="Times New Roman"/>
          <w:color w:val="000000"/>
        </w:rPr>
        <w:t>1.2 Результаты успешного развития стран БРИК</w:t>
      </w:r>
      <w:bookmarkEnd w:id="6"/>
    </w:p>
    <w:p w:rsidR="00A26B50" w:rsidRPr="00B42AAB" w:rsidRDefault="00A26B50" w:rsidP="00A26B50">
      <w:pPr>
        <w:pStyle w:val="a7"/>
        <w:shd w:val="clear" w:color="000000" w:fill="auto"/>
        <w:suppressAutoHyphens/>
        <w:ind w:firstLine="709"/>
        <w:rPr>
          <w:color w:val="000000"/>
        </w:rPr>
      </w:pP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Индия и Китай за последние 2–3 десятилетия трансформировались в государства с современной экономикой, способной конкурировать с самыми передовыми, индустриально развитыми странами. Это, собственно, и делает их одними из наиболее привлекательных для инвесторов стран.</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В это же время Россию лихорадило: распад СССР в 1991 году окончательно вверг ее в эру политического и экономического хаоса, из которого она только начинала выходить за последние 3–4 года</w:t>
      </w:r>
      <w:r w:rsidRPr="00B42AAB">
        <w:rPr>
          <w:rStyle w:val="af2"/>
          <w:color w:val="000000"/>
          <w:sz w:val="28"/>
          <w:szCs w:val="28"/>
          <w:lang w:val="ru-RU"/>
        </w:rPr>
        <w:footnoteReference w:id="1"/>
      </w:r>
      <w:r w:rsidRPr="00B42AAB">
        <w:rPr>
          <w:color w:val="000000"/>
          <w:sz w:val="28"/>
          <w:szCs w:val="28"/>
          <w:lang w:val="ru-RU"/>
        </w:rPr>
        <w:t>.</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Понятно, что Индия и Китай не могли бы достичь таких ошеломляющих результатов без иностранных компаний. По данным Организации по экономическому сотрудничеству и развитию, Китай занимает первое место в мире по объему полученных ПИИ, оттеснив США (традиционного лидера этого «хит-парада») на второе место. По данным Morgan Stanley и других экспертов, темпы роста экономики Китая в 2006–2015 годах составят в среднем 9–12%. При таком темпе к 2020 году ВВП Китая превзойдет $10 трлн., то есть сумму, сравнимую с нынешним ВВП США, самой большой экономики мира. По оценке зам. министра финансов Китая Ли Юна, сильнее всего экономика перегрета в прибрежной зоне и в таких отраслях, как сталелитейная, алюминиевая промышленность и электроника. По словам главы канцелярии Министерства коммерции Китая Чун Цуан, общая сумма ПИИ в экономику Китая в 1993–2003 гг. составила около $501,5 млрд., и она увеличивается каждый год более чем на $40 млрд. Эта величина в несколько раз превышает сумму всех видов иностранного капиталовложения в Россию за весь период ее экономического преобразования.</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Подобным позитивным результатом также может похвастаться Индия. По данным Dow Jones, объем ПИИ здесь в 2002 году увеличился на 66% и составил $4,06 млрд. Хотя инвестиции не так велики, как в Китай, рост в 66% говорит о многом. Ведь немногие страны могут похвастаться такой динамикой и успехом. По данным Национальной ассоциации производителей программного обеспечения Индии, в прошедшем финансовом году экспорт программного обеспечения из Индии составил $12,5 млрд. и к марту 2005 года должен еще увеличиться на 30% почти до $15–16 млрд. Другие отрасли, привлекательные для инвестиций, – тяжелая и легкая промышленность, телекоммуникации и нефинансовые услуги.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Благодаря чему же все-таки произошло «азиатское экономическое чудо»? Во-первых, население этих двух азиатских гигантов увеличивается очень быстро и сегодня составляет уже более 2,3 млрд. Из них на Китай приходится более 1,3 млрд. В Индии – около 1 млрд. народонаселения, которое по своему составу в основном представлено молодыми людьми. Это огромный трудовой резерв и быстро формирующийся платежеспособный рынок для потребления как внутренней, так и иностранной продукции.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В России картина совершенно иная. Ее население, уменьшающееся из года в год со «скоростью» от 800 тыс. до 1 млн. человек, в общей сложности составляет сегодня около 144,5 млн. Причем с явным перекосом в сторону старшего поколения.</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Это не единственные конкурентные преимущества Китая и Индии перед другими странами, включая Россию. Относительно дешевая, трудолюбивая и квалифицированная рабочая сила, слабо организованные профсоюзы (по сравнению с развитыми странами), политическая стабильность (особенно в Китае), ясные и четкие правила игры – невиданное постоянство законодательной базы (по сравнению с Россией), в том числе в области налогового законодательства, нормально функционирующие свободные экономические зоны (типа Шанхая в Китае и Бангалора в Индии) и относительно низкий уровень коррупции, быстро развивающаяся инфраструктура и общие низкие производственные издержки</w:t>
      </w:r>
      <w:r w:rsidRPr="00B42AAB">
        <w:rPr>
          <w:rStyle w:val="af2"/>
          <w:color w:val="000000"/>
          <w:sz w:val="28"/>
          <w:szCs w:val="28"/>
          <w:lang w:val="ru-RU"/>
        </w:rPr>
        <w:footnoteReference w:id="2"/>
      </w:r>
      <w:r w:rsidRPr="00B42AAB">
        <w:rPr>
          <w:color w:val="000000"/>
          <w:sz w:val="28"/>
          <w:szCs w:val="28"/>
          <w:lang w:val="ru-RU"/>
        </w:rPr>
        <w:t>. Эти и другие позитивные моменты более чем адекватно компенсируют все возможные минусы, препятствующие притоку инвестиций в другие страны.</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Не вызывает вопросов, почему по индексу уверенности прямых иностранных инвесторов, разработанному консалтинговой компанией A.T. Kearney, Китай стал второй наиболее привлекательной экономикой мира после США, Индия же занимает 7-е место. Таково объективное отражение ожиданий инвесторов в отношении этих стран.</w:t>
      </w:r>
    </w:p>
    <w:p w:rsidR="00A26B50" w:rsidRPr="00B42AAB" w:rsidRDefault="00A26B50" w:rsidP="00A26B50">
      <w:pPr>
        <w:pStyle w:val="2"/>
        <w:keepNext w:val="0"/>
        <w:shd w:val="clear" w:color="000000" w:fill="auto"/>
        <w:suppressAutoHyphens/>
        <w:spacing w:before="0" w:after="0" w:line="360" w:lineRule="auto"/>
        <w:ind w:firstLine="709"/>
        <w:jc w:val="both"/>
        <w:rPr>
          <w:rFonts w:cs="Times New Roman"/>
          <w:color w:val="000000"/>
          <w:lang w:val="uk-UA"/>
        </w:rPr>
      </w:pPr>
      <w:bookmarkStart w:id="7" w:name="_Toc273882968"/>
    </w:p>
    <w:p w:rsidR="00A26B50" w:rsidRPr="00B42AAB" w:rsidRDefault="00A26B50" w:rsidP="00A26B50">
      <w:pPr>
        <w:pStyle w:val="2"/>
        <w:keepNext w:val="0"/>
        <w:shd w:val="clear" w:color="000000" w:fill="auto"/>
        <w:suppressAutoHyphens/>
        <w:spacing w:before="0" w:after="0" w:line="360" w:lineRule="auto"/>
        <w:rPr>
          <w:rFonts w:cs="Times New Roman"/>
          <w:color w:val="000000"/>
        </w:rPr>
      </w:pPr>
      <w:r w:rsidRPr="00B42AAB">
        <w:rPr>
          <w:rFonts w:cs="Times New Roman"/>
          <w:color w:val="000000"/>
        </w:rPr>
        <w:t>1.3 Перспективы дальнейшего развития стран БРИК</w:t>
      </w:r>
      <w:bookmarkEnd w:id="7"/>
    </w:p>
    <w:p w:rsidR="00A26B50" w:rsidRPr="00B42AAB" w:rsidRDefault="00A26B50" w:rsidP="00A26B50">
      <w:pPr>
        <w:pStyle w:val="a7"/>
        <w:shd w:val="clear" w:color="000000" w:fill="auto"/>
        <w:suppressAutoHyphens/>
        <w:ind w:firstLine="709"/>
        <w:rPr>
          <w:color w:val="000000"/>
        </w:rPr>
      </w:pPr>
    </w:p>
    <w:p w:rsidR="00A26B50" w:rsidRPr="00B42AAB" w:rsidRDefault="00A26B50" w:rsidP="00A26B50">
      <w:pPr>
        <w:pStyle w:val="a7"/>
        <w:shd w:val="clear" w:color="000000" w:fill="auto"/>
        <w:suppressAutoHyphens/>
        <w:ind w:firstLine="709"/>
        <w:rPr>
          <w:color w:val="000000"/>
        </w:rPr>
      </w:pPr>
      <w:r w:rsidRPr="00B42AAB">
        <w:rPr>
          <w:color w:val="000000"/>
        </w:rPr>
        <w:t>По-настоящему жесткая конкуренция на международных рынках капиталов будет не между всеми членами БРИК, а в основном только между Китаем и Индией, где уже созданы почти все условия, имеются функционирующие механизмы для привлечения иностранных инвестиций и более богатый опыт по работе с любыми инвесторами. По словам Струченевского, «инвесторам необходимо одно условие, чтобы вложить свой капитал в какую-либо страну: нормальные законы и четкие правила игры. Давно известно и то, что проблемы подобного рода не существуют вообще или находятся на очень низком уровне в Индии или Китае. Их правительства уже давно установили четкие, понятные и прозрачные правила игры для всех участников инвестиционных процессов».</w:t>
      </w:r>
    </w:p>
    <w:p w:rsidR="00A26B50" w:rsidRPr="00B42AAB" w:rsidRDefault="00A26B50" w:rsidP="00A26B50">
      <w:pPr>
        <w:pStyle w:val="a7"/>
        <w:shd w:val="clear" w:color="000000" w:fill="auto"/>
        <w:suppressAutoHyphens/>
        <w:ind w:firstLine="709"/>
        <w:rPr>
          <w:color w:val="000000"/>
        </w:rPr>
      </w:pPr>
      <w:r w:rsidRPr="00B42AAB">
        <w:rPr>
          <w:color w:val="000000"/>
        </w:rPr>
        <w:t>Международный валютный фонд (МВФ) уже второй раз в этом году понизил прогноз роста мировой экономики в 2008 году. Эксперты отмечают, если этот прогноз сбудется, темпы роста мировой экономики окажутся минимальными с 2002 года – тогда мировой ВВП составлял 3,1%.</w:t>
      </w:r>
    </w:p>
    <w:p w:rsidR="00A26B50" w:rsidRPr="00B42AAB" w:rsidRDefault="00A26B50" w:rsidP="00A26B50">
      <w:pPr>
        <w:pStyle w:val="a7"/>
        <w:shd w:val="clear" w:color="000000" w:fill="auto"/>
        <w:suppressAutoHyphens/>
        <w:ind w:firstLine="709"/>
        <w:rPr>
          <w:color w:val="000000"/>
        </w:rPr>
      </w:pPr>
      <w:r w:rsidRPr="00B42AAB">
        <w:rPr>
          <w:color w:val="000000"/>
        </w:rPr>
        <w:t>Согласно прогнозам МВФ, в текущем году темпы роста мировой экономики составят лишь 3,7%, хотя в январе этот прогноз составлял 4,1%, а в октябре 2007 года - 4,8%.</w:t>
      </w:r>
    </w:p>
    <w:p w:rsidR="00A26B50" w:rsidRPr="00B42AAB" w:rsidRDefault="00A26B50" w:rsidP="00A26B50">
      <w:pPr>
        <w:pStyle w:val="a7"/>
        <w:shd w:val="clear" w:color="000000" w:fill="auto"/>
        <w:suppressAutoHyphens/>
        <w:ind w:firstLine="709"/>
        <w:rPr>
          <w:color w:val="000000"/>
        </w:rPr>
      </w:pPr>
      <w:r w:rsidRPr="00B42AAB">
        <w:rPr>
          <w:color w:val="000000"/>
        </w:rPr>
        <w:t>По мнению главного экономиста Международного валютного фонда Саймона Джонсона, экономика США подошла к "фактическому застою" и останется довольно слабой вплоть до 2 полугодия 2008 года из-за проблем на жилищном и кредитном рынках. Тем не менее, МВФ уверен, что крупнейшая экономика в мире еще не вступила в полосу рецессии и экономический рост США в текущем году составит 0,5%, что ниже предыдущего прогноза в 1,5%</w:t>
      </w:r>
      <w:r w:rsidRPr="00B42AAB">
        <w:rPr>
          <w:rStyle w:val="af2"/>
          <w:color w:val="000000"/>
        </w:rPr>
        <w:footnoteReference w:id="3"/>
      </w:r>
      <w:r w:rsidRPr="00B42AAB">
        <w:rPr>
          <w:color w:val="000000"/>
        </w:rPr>
        <w:t>.</w:t>
      </w:r>
    </w:p>
    <w:p w:rsidR="00A26B50" w:rsidRPr="00B42AAB" w:rsidRDefault="00A26B50" w:rsidP="00A26B50">
      <w:pPr>
        <w:pStyle w:val="a7"/>
        <w:shd w:val="clear" w:color="000000" w:fill="auto"/>
        <w:suppressAutoHyphens/>
        <w:ind w:firstLine="709"/>
        <w:rPr>
          <w:color w:val="000000"/>
        </w:rPr>
      </w:pPr>
      <w:r w:rsidRPr="00B42AAB">
        <w:rPr>
          <w:color w:val="000000"/>
        </w:rPr>
        <w:t>"Несмотря на действенные меры, принятые монетарными властями, ужесточившиеся кредитные условия, высокие цены на сырье и проблемы в жилищном секторе приостановят рост экономики", - добавил Джонсон.</w:t>
      </w:r>
    </w:p>
    <w:p w:rsidR="00A26B50" w:rsidRPr="00B42AAB" w:rsidRDefault="00A26B50" w:rsidP="00A26B50">
      <w:pPr>
        <w:pStyle w:val="a7"/>
        <w:shd w:val="clear" w:color="000000" w:fill="auto"/>
        <w:suppressAutoHyphens/>
        <w:ind w:firstLine="709"/>
        <w:rPr>
          <w:color w:val="000000"/>
        </w:rPr>
      </w:pPr>
      <w:r w:rsidRPr="00B42AAB">
        <w:rPr>
          <w:color w:val="000000"/>
        </w:rPr>
        <w:t>Он также заявил, что из-за слабой активности в США замедлится и рост в странах Европы. Причем Саймон Джонсон добавил, что с замедлением темпов роста столкнутся даже развивающиеся страны, - несмотря на то, что большинство экспертов уверяли, что кризис subprime практически не отразится на экономиках развивающихся стран, таких как Россия, Индия, Бразилия и Китай.</w:t>
      </w:r>
    </w:p>
    <w:p w:rsidR="00A26B50" w:rsidRPr="00B42AAB" w:rsidRDefault="00A26B50" w:rsidP="00A26B50">
      <w:pPr>
        <w:pStyle w:val="a7"/>
        <w:shd w:val="clear" w:color="000000" w:fill="auto"/>
        <w:suppressAutoHyphens/>
        <w:ind w:firstLine="709"/>
        <w:rPr>
          <w:color w:val="000000"/>
        </w:rPr>
      </w:pPr>
      <w:r w:rsidRPr="00B42AAB">
        <w:rPr>
          <w:color w:val="000000"/>
        </w:rPr>
        <w:t>"Усиление проблем на жилищном и кредитном рынках США может замедлить рост всей мировой экономики", - добавил главный экономист МВФ.</w:t>
      </w:r>
    </w:p>
    <w:p w:rsidR="00A26B50" w:rsidRPr="00B42AAB" w:rsidRDefault="00A26B50" w:rsidP="00A26B50">
      <w:pPr>
        <w:pStyle w:val="a7"/>
        <w:shd w:val="clear" w:color="000000" w:fill="auto"/>
        <w:suppressAutoHyphens/>
        <w:ind w:firstLine="709"/>
        <w:rPr>
          <w:color w:val="000000"/>
        </w:rPr>
      </w:pPr>
      <w:r w:rsidRPr="00B42AAB">
        <w:rPr>
          <w:color w:val="000000"/>
        </w:rPr>
        <w:t>По его мнению, особенно уязвимы к негативным последствиям кризиса кредитов subprime экономики стран еврозоны, поскольку коррекция на европейских рынках жилья может в конечном итоге неблагоприятно повлиять на спрос и уровень доверия потребителей.</w:t>
      </w:r>
    </w:p>
    <w:p w:rsidR="00A26B50" w:rsidRPr="00B42AAB" w:rsidRDefault="00A26B50" w:rsidP="00A26B50">
      <w:pPr>
        <w:pStyle w:val="a7"/>
        <w:shd w:val="clear" w:color="000000" w:fill="auto"/>
        <w:suppressAutoHyphens/>
        <w:ind w:firstLine="709"/>
        <w:rPr>
          <w:color w:val="000000"/>
        </w:rPr>
      </w:pPr>
      <w:r w:rsidRPr="00B42AAB">
        <w:rPr>
          <w:color w:val="000000"/>
        </w:rPr>
        <w:t>Так, ожидается, что МВФ в ближайшее время понизит прогноз роста зоны обращения единой европейской валюты с предыдущей оценки 1,8% до 1,3%, поскольку слабый мировой рост может снизить объемы экспорта, а растущие цены на энергоносители и продовольствие приведут к дальнейшему росту инфляции по всему миру. Темпы роста крупнейшей европейской экономики - германской - замедлятся до 1,2% с 2,5% в 2007 году.</w:t>
      </w:r>
    </w:p>
    <w:p w:rsidR="00A26B50" w:rsidRPr="00B42AAB" w:rsidRDefault="00A26B50" w:rsidP="00A26B50">
      <w:pPr>
        <w:pStyle w:val="a7"/>
        <w:shd w:val="clear" w:color="000000" w:fill="auto"/>
        <w:suppressAutoHyphens/>
        <w:ind w:firstLine="709"/>
        <w:rPr>
          <w:color w:val="000000"/>
        </w:rPr>
      </w:pPr>
      <w:r w:rsidRPr="00B42AAB">
        <w:rPr>
          <w:color w:val="000000"/>
        </w:rPr>
        <w:t>Показательно, что эксперты фонда уверяют, что кризис практически не отразится на экономиках России, Индии, Бразилии и Китая. Темпы роста экономики Китая снизятся до 9,3% по сравнению с 11,5% по итогам 2007 года и 10,0%, спрогнозированными в январе. ВВП Японии, по прогнозам, вырастет на 1,4%, а всего Азиатско-Тихоокеанского региона без учета Японии - на 7,6% (ранее ожидалось 8,2). Для России пока данные не опубликованы.</w:t>
      </w:r>
    </w:p>
    <w:p w:rsidR="00A26B50" w:rsidRPr="00B42AAB" w:rsidRDefault="00A26B50" w:rsidP="00A26B50">
      <w:pPr>
        <w:pStyle w:val="a7"/>
        <w:shd w:val="clear" w:color="000000" w:fill="auto"/>
        <w:suppressAutoHyphens/>
        <w:ind w:firstLine="709"/>
        <w:rPr>
          <w:color w:val="000000"/>
        </w:rPr>
      </w:pPr>
      <w:r w:rsidRPr="00B42AAB">
        <w:rPr>
          <w:color w:val="000000"/>
        </w:rPr>
        <w:t>Как известно, в январе, ухудшив прогноз роста мировой экономики, Международный валютный фонд заявил, что 2008 год станет годом застоя: ВВП мировых экономик будет расти, но очень медленно. Согласно прогнозам МВФ, к последнему кварталу 2008 года экономический рост в США составит меньше 1,0%.</w:t>
      </w:r>
    </w:p>
    <w:p w:rsidR="00A26B50" w:rsidRPr="00B42AAB" w:rsidRDefault="00A26B50" w:rsidP="00A26B50">
      <w:pPr>
        <w:pStyle w:val="a7"/>
        <w:shd w:val="clear" w:color="000000" w:fill="auto"/>
        <w:suppressAutoHyphens/>
        <w:ind w:firstLine="709"/>
        <w:rPr>
          <w:color w:val="000000"/>
        </w:rPr>
      </w:pPr>
      <w:r w:rsidRPr="00B42AAB">
        <w:rPr>
          <w:color w:val="000000"/>
        </w:rPr>
        <w:t>При этом, по мнению фонда, развивающиеся страны окажутся в более благоприятном положении: экономика здесь будет развиваться медленнее, чем в 2007, но во многих случаях покажет довольно хорошие результаты. Однако рост экономик развивающихся стран не компенсирует снижения ВВП стран развитых.</w:t>
      </w:r>
    </w:p>
    <w:p w:rsidR="00A26B50" w:rsidRPr="00B42AAB" w:rsidRDefault="00A26B50" w:rsidP="00A26B50">
      <w:pPr>
        <w:pStyle w:val="a7"/>
        <w:shd w:val="clear" w:color="000000" w:fill="auto"/>
        <w:suppressAutoHyphens/>
        <w:ind w:firstLine="709"/>
        <w:rPr>
          <w:color w:val="000000"/>
        </w:rPr>
      </w:pPr>
      <w:r w:rsidRPr="00B42AAB">
        <w:rPr>
          <w:color w:val="000000"/>
        </w:rPr>
        <w:t>Вместе с тем, как считают в МВФ, неприятности в ипотечном секторе США, которые в настоящее время кажутся основной причиной замедления темпов роста мировой экономики, меркнут на фоне проблем, которые стоят перед мировой экономикой в условиях изменения климата. В первую очередь эти проблемы скажутся на аграрных странах: их экономика окажется на грани краха, будет нарушена система водоснабжения, здравоохранение не выдержит нагрузки. Вслед за этим кризис перекинется на индустриальные страны, предупреждают авторы доклада. "Если глобальное потепление будет неконтролируемым, последствия окажутся катастрофическими", - утверждается в докладе. Специалисты МВФ признают: борьба с изменением природного климата уже приводит к изменению климата экономического. Переход на биотопливо стимулирует рост цен на зерновые культуры, что в свою очередь подталкивает вверх мировую инфляцию.</w:t>
      </w:r>
    </w:p>
    <w:p w:rsidR="00A26B50" w:rsidRPr="00B42AAB" w:rsidRDefault="00A26B50" w:rsidP="00A26B50">
      <w:pPr>
        <w:pStyle w:val="a7"/>
        <w:shd w:val="clear" w:color="000000" w:fill="auto"/>
        <w:suppressAutoHyphens/>
        <w:ind w:firstLine="709"/>
        <w:rPr>
          <w:color w:val="000000"/>
        </w:rPr>
      </w:pPr>
      <w:r w:rsidRPr="00B42AAB">
        <w:rPr>
          <w:color w:val="000000"/>
        </w:rPr>
        <w:t>Бразилия, Россия, Индия и Китай, которые демонстрируют сейчас наиболее мощные темпы экономического роста в мире, по своим золотовалютным резервам впервые в истории обогнали семерку самых развитых промышленных держав планеты</w:t>
      </w:r>
      <w:r w:rsidRPr="00B42AAB">
        <w:rPr>
          <w:rStyle w:val="af2"/>
          <w:color w:val="000000"/>
        </w:rPr>
        <w:footnoteReference w:id="4"/>
      </w:r>
      <w:r w:rsidRPr="00B42AAB">
        <w:rPr>
          <w:color w:val="000000"/>
        </w:rPr>
        <w:t>. На конец марта совокупное "богатство" этой четверки составило 1 триллион 292,2 млрд долларов США. По сравнению с ситуацией на конец 2004 года золотовалютные запасы Бразилии, России, Индии и Китая, которых экономисты объединяют термином БРИК, подскочили на 40%. В то же время на конец марта такие же резервы у семерки самых мощных экономических держав планеты - Британии, Германии, Италии, Канады, США, Франции и Японии - составили 1 триллион 253,9 млрд долларов. 68% золотовалютных запасов стран БРИК приходится на Китай. Однако рост его резервов замедлился, а у России, Индии и Бразилии они увеличиваются сейчас более чем на 10% в год. Особое внимание в связи с этим привлекает Россия, которая по размерам своих резервов стоит на втором месте в БРИК после КНР</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Сторонники традиционной структуры БРИК допускают расширение этой группы. Инвесторам советуют обратить внимание на новых игроков, среди которых помимо Мексики значатся Польша, Индонезия и Таиланд.</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p>
    <w:p w:rsidR="00A26B50" w:rsidRPr="00B42AAB" w:rsidRDefault="00A26B50" w:rsidP="00A26B50">
      <w:pPr>
        <w:pStyle w:val="1"/>
        <w:keepNext w:val="0"/>
        <w:shd w:val="clear" w:color="000000" w:fill="auto"/>
        <w:suppressAutoHyphens/>
        <w:spacing w:after="0"/>
        <w:rPr>
          <w:color w:val="000000"/>
        </w:rPr>
      </w:pPr>
      <w:r w:rsidRPr="00B42AAB">
        <w:rPr>
          <w:color w:val="000000"/>
        </w:rPr>
        <w:br w:type="page"/>
      </w:r>
      <w:bookmarkStart w:id="8" w:name="_Toc273882969"/>
      <w:r w:rsidRPr="00B42AAB">
        <w:rPr>
          <w:color w:val="000000"/>
        </w:rPr>
        <w:t>2 Экономическое положение стран БРИК</w:t>
      </w:r>
      <w:bookmarkEnd w:id="8"/>
    </w:p>
    <w:p w:rsidR="00A26B50" w:rsidRPr="00B42AAB" w:rsidRDefault="00A26B50" w:rsidP="00A26B50">
      <w:pPr>
        <w:pStyle w:val="2"/>
        <w:keepNext w:val="0"/>
        <w:shd w:val="clear" w:color="000000" w:fill="auto"/>
        <w:suppressAutoHyphens/>
        <w:spacing w:before="0" w:after="0" w:line="360" w:lineRule="auto"/>
        <w:ind w:firstLine="709"/>
        <w:jc w:val="both"/>
        <w:rPr>
          <w:rFonts w:cs="Times New Roman"/>
          <w:color w:val="000000"/>
          <w:lang w:val="uk-UA"/>
        </w:rPr>
      </w:pPr>
      <w:bookmarkStart w:id="9" w:name="_Toc273882970"/>
    </w:p>
    <w:p w:rsidR="00A26B50" w:rsidRPr="00B42AAB" w:rsidRDefault="00A26B50" w:rsidP="00A26B50">
      <w:pPr>
        <w:pStyle w:val="2"/>
        <w:keepNext w:val="0"/>
        <w:shd w:val="clear" w:color="000000" w:fill="auto"/>
        <w:suppressAutoHyphens/>
        <w:spacing w:before="0" w:after="0" w:line="360" w:lineRule="auto"/>
        <w:rPr>
          <w:rFonts w:cs="Times New Roman"/>
          <w:color w:val="000000"/>
        </w:rPr>
      </w:pPr>
      <w:r w:rsidRPr="00B42AAB">
        <w:rPr>
          <w:rFonts w:cs="Times New Roman"/>
          <w:color w:val="000000"/>
        </w:rPr>
        <w:t>2.1 Бразилия</w:t>
      </w:r>
      <w:bookmarkEnd w:id="9"/>
    </w:p>
    <w:p w:rsidR="00A26B50" w:rsidRPr="00B42AAB" w:rsidRDefault="00A26B50" w:rsidP="00A26B50">
      <w:pPr>
        <w:shd w:val="clear" w:color="000000" w:fill="auto"/>
        <w:suppressAutoHyphens/>
        <w:spacing w:line="360" w:lineRule="auto"/>
        <w:ind w:firstLine="709"/>
        <w:jc w:val="both"/>
        <w:rPr>
          <w:color w:val="000000"/>
          <w:sz w:val="28"/>
          <w:lang w:val="ru-RU"/>
        </w:rPr>
      </w:pP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lang w:val="ru-RU"/>
        </w:rPr>
        <w:t>Бразилия самая западная и развитая из стран БРИК.</w:t>
      </w:r>
      <w:r w:rsidRPr="00B42AAB">
        <w:rPr>
          <w:b/>
          <w:bCs/>
          <w:color w:val="000000"/>
          <w:sz w:val="28"/>
          <w:lang w:val="ru-RU"/>
        </w:rPr>
        <w:t xml:space="preserve"> </w:t>
      </w:r>
      <w:r w:rsidRPr="00B42AAB">
        <w:rPr>
          <w:color w:val="000000"/>
          <w:sz w:val="28"/>
          <w:szCs w:val="28"/>
          <w:lang w:val="ru-RU"/>
        </w:rPr>
        <w:t>Страна, известная на весь мир фотографиями нищеты и трущоб, сегодня заявляет, что количество владельцев собственного жилья относительно всего населения Бразилии самое высокое среди стран БРИК. Последние три года были весьма удачными для бразильских потребителей. После многолетней гиперинфляции благосостояние бразильцев быстро растет, благодаря выстраданной макроэкономической стабильности и социальной поддержке, которую государство оказывает представителям беднейших слоев населения</w:t>
      </w:r>
      <w:r w:rsidRPr="00B42AAB">
        <w:rPr>
          <w:rStyle w:val="af2"/>
          <w:color w:val="000000"/>
          <w:sz w:val="28"/>
          <w:szCs w:val="28"/>
          <w:lang w:val="ru-RU"/>
        </w:rPr>
        <w:footnoteReference w:id="5"/>
      </w:r>
      <w:r w:rsidRPr="00B42AAB">
        <w:rPr>
          <w:color w:val="000000"/>
          <w:sz w:val="28"/>
          <w:szCs w:val="28"/>
          <w:lang w:val="ru-RU"/>
        </w:rPr>
        <w:t>.</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"Впервые за всю новейшую историю Бразилии численность населения среднего класса увеличилась, а индексы потребления среди беднейших представителей общества значительно повысились", - рассказывает Марлин Брегман, директор по марктинговым услугам компании </w:t>
      </w:r>
      <w:r w:rsidRPr="00B42AAB">
        <w:rPr>
          <w:color w:val="000000"/>
          <w:sz w:val="28"/>
          <w:szCs w:val="28"/>
        </w:rPr>
        <w:t>Leo</w:t>
      </w:r>
      <w:r w:rsidRPr="00B42AAB">
        <w:rPr>
          <w:color w:val="000000"/>
          <w:sz w:val="28"/>
          <w:szCs w:val="28"/>
          <w:lang w:val="ru-RU"/>
        </w:rPr>
        <w:t xml:space="preserve"> </w:t>
      </w:r>
      <w:r w:rsidRPr="00B42AAB">
        <w:rPr>
          <w:color w:val="000000"/>
          <w:sz w:val="28"/>
          <w:szCs w:val="28"/>
        </w:rPr>
        <w:t>Burnett</w:t>
      </w:r>
      <w:r w:rsidRPr="00B42AAB">
        <w:rPr>
          <w:color w:val="000000"/>
          <w:sz w:val="28"/>
          <w:szCs w:val="28"/>
          <w:lang w:val="ru-RU"/>
        </w:rPr>
        <w:t xml:space="preserve"> </w:t>
      </w:r>
      <w:r w:rsidRPr="00B42AAB">
        <w:rPr>
          <w:color w:val="000000"/>
          <w:sz w:val="28"/>
          <w:szCs w:val="28"/>
        </w:rPr>
        <w:t>Publicidade</w:t>
      </w:r>
      <w:r w:rsidRPr="00B42AAB">
        <w:rPr>
          <w:color w:val="000000"/>
          <w:sz w:val="28"/>
          <w:szCs w:val="28"/>
          <w:lang w:val="ru-RU"/>
        </w:rPr>
        <w:t>. "И эффект от происходящих перемен - огромный. Речь идет о 20-30 миллионах человек, которые, наконец становятся потребителями или потребляют больше товаров, чем раньше".</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Как это ни парадоксально, но рост численности потребительского класса продолжается даже, несмотря на то, что в последние годы экономический рост в Бразилии замедлился. В действительности темпы экономического роста в Бразилии весьма умеренные по сравнению с другими странами БРИК. Да и по ряду других показателей между Бразилией и Россией, Индией и Китаем больше различий, чем сходств. Прежде всего, Бразилия – самая европеизированная страна четверки, с наиболее развитым рынком маркетинговых и коммуникационных услуг. Здесь достаточное количество талантливых специалистов, создающих рекламу, которая получает призы на мировых фестивалях и конкурсах</w:t>
      </w:r>
      <w:r w:rsidRPr="00B42AAB">
        <w:rPr>
          <w:rStyle w:val="af2"/>
          <w:color w:val="000000"/>
          <w:sz w:val="28"/>
          <w:szCs w:val="28"/>
          <w:lang w:val="ru-RU"/>
        </w:rPr>
        <w:footnoteReference w:id="6"/>
      </w:r>
      <w:r w:rsidRPr="00B42AAB">
        <w:rPr>
          <w:color w:val="000000"/>
          <w:sz w:val="28"/>
          <w:szCs w:val="28"/>
          <w:lang w:val="ru-RU"/>
        </w:rPr>
        <w:t>.</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На сегодняшний день средний класс составляет около 35% от всего 180-миллионного населения Бразилии. Вот лишь один из красноречивых показателей: с 1999 по 2007 гг. использование кредитных карт возросло на 200%. В Бразилии самое большое количество автовладельцев по сравнению с другими странами БРИК, и местные потребители не ограничиваются покупкой предметов первой необходимости и желают иметь более сложную технику, а именно сотовые телефоны и компьютеры. (Любопытно, что Бразилия отстает от Китая и России по количеству владельцев персональных компьютеров).</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Около 30% бразильцев по-прежнему покупают в основном (80%) товары известных марок", - говорит Эдди Гонсалез, председатель правления компании </w:t>
      </w:r>
      <w:r w:rsidRPr="00B42AAB">
        <w:rPr>
          <w:color w:val="000000"/>
          <w:sz w:val="28"/>
          <w:szCs w:val="28"/>
        </w:rPr>
        <w:t>Young</w:t>
      </w:r>
      <w:r w:rsidRPr="00B42AAB">
        <w:rPr>
          <w:color w:val="000000"/>
          <w:sz w:val="28"/>
          <w:szCs w:val="28"/>
          <w:lang w:val="ru-RU"/>
        </w:rPr>
        <w:t xml:space="preserve"> &amp; </w:t>
      </w:r>
      <w:r w:rsidRPr="00B42AAB">
        <w:rPr>
          <w:color w:val="000000"/>
          <w:sz w:val="28"/>
          <w:szCs w:val="28"/>
        </w:rPr>
        <w:t>Rubicam</w:t>
      </w:r>
      <w:r w:rsidRPr="00B42AAB">
        <w:rPr>
          <w:color w:val="000000"/>
          <w:sz w:val="28"/>
          <w:szCs w:val="28"/>
          <w:lang w:val="ru-RU"/>
        </w:rPr>
        <w:t xml:space="preserve"> </w:t>
      </w:r>
      <w:r w:rsidRPr="00B42AAB">
        <w:rPr>
          <w:color w:val="000000"/>
          <w:sz w:val="28"/>
          <w:szCs w:val="28"/>
        </w:rPr>
        <w:t>Brands</w:t>
      </w:r>
      <w:r w:rsidRPr="00B42AAB">
        <w:rPr>
          <w:color w:val="000000"/>
          <w:sz w:val="28"/>
          <w:szCs w:val="28"/>
          <w:lang w:val="ru-RU"/>
        </w:rPr>
        <w:t xml:space="preserve"> в странах Латинской Америки. "Поэтому, маркетинговые коммуникации, ориентированные на эту часть населения, весьма сложные и высоко развитые, но при этом та их часть, объектом которой является остальное население Бразилии, отличается невысоким уровнем инноваций".</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Сергио Амадо, глава бразильского офиса </w:t>
      </w:r>
      <w:r w:rsidRPr="00B42AAB">
        <w:rPr>
          <w:color w:val="000000"/>
          <w:sz w:val="28"/>
          <w:szCs w:val="28"/>
        </w:rPr>
        <w:t>Ogilvy</w:t>
      </w:r>
      <w:r w:rsidRPr="00B42AAB">
        <w:rPr>
          <w:color w:val="000000"/>
          <w:sz w:val="28"/>
          <w:szCs w:val="28"/>
          <w:lang w:val="ru-RU"/>
        </w:rPr>
        <w:t xml:space="preserve"> </w:t>
      </w:r>
      <w:r w:rsidRPr="00B42AAB">
        <w:rPr>
          <w:color w:val="000000"/>
          <w:sz w:val="28"/>
          <w:szCs w:val="28"/>
        </w:rPr>
        <w:t>Group</w:t>
      </w:r>
      <w:r w:rsidRPr="00B42AAB">
        <w:rPr>
          <w:color w:val="000000"/>
          <w:sz w:val="28"/>
          <w:szCs w:val="28"/>
          <w:lang w:val="ru-RU"/>
        </w:rPr>
        <w:t>, высказывается более резко: "Бóльшая часть брендов, представленных в Бразилии, вообще не способны строить диалог с малообеспеченными бразильскими потребителями".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В отличие от своих коллег из других стран БРИК, рекламные достижения бразильских специалистов, в частности, в области печатной и наружной рекламы, известны далеко за пределами креативных коридоров Сан-Паулу, благодаря победам на различных фестивалях – например, на фестивале в Каннах. В 90-х гг. национальные рекламные агентства пережили этап креативного возрождения, аналогичный тому, который происходил в Нью-Йорке в 60-х гг. А теперь, когда национальное рекламное производство становится массовым, многие опасаются, что оно утратит прежнюю остроту и актуальность.</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В период возрождения национальной рекламной индустрии многие творческие сотрудники возглавили агентства, и в результате возник дефицит творческих стратегий", - говорит Эдди Гонсалез из </w:t>
      </w:r>
      <w:r w:rsidRPr="00B42AAB">
        <w:rPr>
          <w:color w:val="000000"/>
          <w:sz w:val="28"/>
          <w:szCs w:val="28"/>
        </w:rPr>
        <w:t>Young</w:t>
      </w:r>
      <w:r w:rsidRPr="00B42AAB">
        <w:rPr>
          <w:color w:val="000000"/>
          <w:sz w:val="28"/>
          <w:szCs w:val="28"/>
          <w:lang w:val="ru-RU"/>
        </w:rPr>
        <w:t xml:space="preserve"> &amp; </w:t>
      </w:r>
      <w:r w:rsidRPr="00B42AAB">
        <w:rPr>
          <w:color w:val="000000"/>
          <w:sz w:val="28"/>
          <w:szCs w:val="28"/>
        </w:rPr>
        <w:t>Rubicam</w:t>
      </w:r>
      <w:r w:rsidRPr="00B42AAB">
        <w:rPr>
          <w:color w:val="000000"/>
          <w:sz w:val="28"/>
          <w:szCs w:val="28"/>
          <w:lang w:val="ru-RU"/>
        </w:rPr>
        <w:t xml:space="preserve"> </w:t>
      </w:r>
      <w:r w:rsidRPr="00B42AAB">
        <w:rPr>
          <w:color w:val="000000"/>
          <w:sz w:val="28"/>
          <w:szCs w:val="28"/>
        </w:rPr>
        <w:t>Brands</w:t>
      </w:r>
      <w:r w:rsidRPr="00B42AAB">
        <w:rPr>
          <w:color w:val="000000"/>
          <w:sz w:val="28"/>
          <w:szCs w:val="28"/>
          <w:lang w:val="ru-RU"/>
        </w:rPr>
        <w:t>, и добавляет, что к 2000 году в национальной рекламной индустрии установился относительный баланс. "Если оценивать этот факт лишь с одной стороны, то может показаться, что бразильская рекламная индустрия утратила творческий потенциал, но в действительности все было наоборот, и продуктивность национальных агентств резко возросла".</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Сергио Валенте, глава мультинационального рекламного агентства </w:t>
      </w:r>
      <w:r w:rsidRPr="00B42AAB">
        <w:rPr>
          <w:color w:val="000000"/>
          <w:sz w:val="28"/>
          <w:szCs w:val="28"/>
        </w:rPr>
        <w:t>DDB</w:t>
      </w:r>
      <w:r w:rsidRPr="00B42AAB">
        <w:rPr>
          <w:color w:val="000000"/>
          <w:sz w:val="28"/>
          <w:szCs w:val="28"/>
          <w:lang w:val="ru-RU"/>
        </w:rPr>
        <w:t xml:space="preserve">, купившего в 1997 местное рекламное ателье </w:t>
      </w:r>
      <w:r w:rsidRPr="00B42AAB">
        <w:rPr>
          <w:color w:val="000000"/>
          <w:sz w:val="28"/>
          <w:szCs w:val="28"/>
        </w:rPr>
        <w:t>DM</w:t>
      </w:r>
      <w:r w:rsidRPr="00B42AAB">
        <w:rPr>
          <w:color w:val="000000"/>
          <w:sz w:val="28"/>
          <w:szCs w:val="28"/>
          <w:lang w:val="ru-RU"/>
        </w:rPr>
        <w:t>9, добавляет: "Хотя некоторое время назад здесь шли разговоры о творческом кризисе, я сомневаюсь, что он был. Наступившая в стране экономическая стабильность принесла с собой в некотором роде "устоявшуюся" рекламу. Бразильская реклама в высшей степени эклектичная, в ней есть юмор, эмоции и мощь".</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Бразильский рекламный рынок контролируют мультинациональные агентства. За последние пять лет международные рекламные сети объединились или поглотили почти все более или менее заметные местные рекламные агентства. Другие международные рекламные сети, в частности, </w:t>
      </w:r>
      <w:r w:rsidRPr="00B42AAB">
        <w:rPr>
          <w:color w:val="000000"/>
          <w:sz w:val="28"/>
          <w:szCs w:val="28"/>
        </w:rPr>
        <w:t>McCann</w:t>
      </w:r>
      <w:r w:rsidRPr="00B42AAB">
        <w:rPr>
          <w:color w:val="000000"/>
          <w:sz w:val="28"/>
          <w:szCs w:val="28"/>
          <w:lang w:val="ru-RU"/>
        </w:rPr>
        <w:t xml:space="preserve">, пришли сюда вслед за своими клиентами, мировыми гигантами, такими как </w:t>
      </w:r>
      <w:r w:rsidRPr="00B42AAB">
        <w:rPr>
          <w:color w:val="000000"/>
          <w:sz w:val="28"/>
          <w:szCs w:val="28"/>
        </w:rPr>
        <w:t>Esso</w:t>
      </w:r>
      <w:r w:rsidRPr="00B42AAB">
        <w:rPr>
          <w:color w:val="000000"/>
          <w:sz w:val="28"/>
          <w:szCs w:val="28"/>
          <w:lang w:val="ru-RU"/>
        </w:rPr>
        <w:t xml:space="preserve">, и работают в Бразилии уже более 70 лет. Рекламный бизнес в Бразилии считается гламурной, высокооплачиваемой работой; а общественные поступки и любовные истории руководителей рекламных агентств являются горячими темами для публикаций в таблоидах. Президент </w:t>
      </w:r>
      <w:r w:rsidRPr="00B42AAB">
        <w:rPr>
          <w:color w:val="000000"/>
          <w:sz w:val="28"/>
          <w:szCs w:val="28"/>
        </w:rPr>
        <w:t>Y</w:t>
      </w:r>
      <w:r w:rsidRPr="00B42AAB">
        <w:rPr>
          <w:color w:val="000000"/>
          <w:sz w:val="28"/>
          <w:szCs w:val="28"/>
          <w:lang w:val="ru-RU"/>
        </w:rPr>
        <w:t>&amp;</w:t>
      </w:r>
      <w:r w:rsidRPr="00B42AAB">
        <w:rPr>
          <w:color w:val="000000"/>
          <w:sz w:val="28"/>
          <w:szCs w:val="28"/>
        </w:rPr>
        <w:t>R</w:t>
      </w:r>
      <w:r w:rsidRPr="00B42AAB">
        <w:rPr>
          <w:color w:val="000000"/>
          <w:sz w:val="28"/>
          <w:szCs w:val="28"/>
          <w:lang w:val="ru-RU"/>
        </w:rPr>
        <w:t xml:space="preserve"> </w:t>
      </w:r>
      <w:r w:rsidRPr="00B42AAB">
        <w:rPr>
          <w:color w:val="000000"/>
          <w:sz w:val="28"/>
          <w:szCs w:val="28"/>
        </w:rPr>
        <w:t>Brazil</w:t>
      </w:r>
      <w:r w:rsidRPr="00B42AAB">
        <w:rPr>
          <w:color w:val="000000"/>
          <w:sz w:val="28"/>
          <w:szCs w:val="28"/>
          <w:lang w:val="ru-RU"/>
        </w:rPr>
        <w:t xml:space="preserve"> Роберто Джустус, является звездой рекламных кампаний и ведет бразильскую версию телевизионного шоу </w:t>
      </w:r>
      <w:r w:rsidRPr="00B42AAB">
        <w:rPr>
          <w:color w:val="000000"/>
          <w:sz w:val="28"/>
          <w:szCs w:val="28"/>
        </w:rPr>
        <w:t>The</w:t>
      </w:r>
      <w:r w:rsidRPr="00B42AAB">
        <w:rPr>
          <w:color w:val="000000"/>
          <w:sz w:val="28"/>
          <w:szCs w:val="28"/>
          <w:lang w:val="ru-RU"/>
        </w:rPr>
        <w:t xml:space="preserve"> </w:t>
      </w:r>
      <w:r w:rsidRPr="00B42AAB">
        <w:rPr>
          <w:color w:val="000000"/>
          <w:sz w:val="28"/>
          <w:szCs w:val="28"/>
        </w:rPr>
        <w:t>Apprentice</w:t>
      </w:r>
      <w:r w:rsidRPr="00B42AAB">
        <w:rPr>
          <w:color w:val="000000"/>
          <w:sz w:val="28"/>
          <w:szCs w:val="28"/>
          <w:lang w:val="ru-RU"/>
        </w:rPr>
        <w:t xml:space="preserve"> (в российском телеэфире "Кандидат"). В декабре 2003 года имя самого заметного руководителя национальной рекламной индустрии, Вашингтона Оливетто, возглавляющего </w:t>
      </w:r>
      <w:r w:rsidRPr="00B42AAB">
        <w:rPr>
          <w:color w:val="000000"/>
          <w:sz w:val="28"/>
          <w:szCs w:val="28"/>
        </w:rPr>
        <w:t>W</w:t>
      </w:r>
      <w:r w:rsidRPr="00B42AAB">
        <w:rPr>
          <w:color w:val="000000"/>
          <w:sz w:val="28"/>
          <w:szCs w:val="28"/>
          <w:lang w:val="ru-RU"/>
        </w:rPr>
        <w:t>/</w:t>
      </w:r>
      <w:r w:rsidRPr="00B42AAB">
        <w:rPr>
          <w:color w:val="000000"/>
          <w:sz w:val="28"/>
          <w:szCs w:val="28"/>
        </w:rPr>
        <w:t>Brasil</w:t>
      </w:r>
      <w:r w:rsidRPr="00B42AAB">
        <w:rPr>
          <w:color w:val="000000"/>
          <w:sz w:val="28"/>
          <w:szCs w:val="28"/>
          <w:lang w:val="ru-RU"/>
        </w:rPr>
        <w:t xml:space="preserve"> красовалось в заголовках газет всего мира в связи с тем, что он был похищен и удерживался в неволе почти два месяца</w:t>
      </w:r>
      <w:r w:rsidRPr="00B42AAB">
        <w:rPr>
          <w:rStyle w:val="af2"/>
          <w:color w:val="000000"/>
          <w:sz w:val="28"/>
          <w:szCs w:val="28"/>
          <w:lang w:val="ru-RU"/>
        </w:rPr>
        <w:footnoteReference w:id="7"/>
      </w:r>
      <w:r w:rsidRPr="00B42AAB">
        <w:rPr>
          <w:color w:val="000000"/>
          <w:sz w:val="28"/>
          <w:szCs w:val="28"/>
          <w:lang w:val="ru-RU"/>
        </w:rPr>
        <w:t>.</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Местное законодательство запрещает создавать в стране медийные агентства. Эта законодательная норма препятствует развязыванию цен на средства распространения рекламы, и, по словам руководителей рекламных агентств, позволяет им играть решающую роль в процессе планирования использования каналов распространения рекламы. Но, по словам руководителя одной из международных медийных компаний, этот закон препятствует возникновению ударной силы на медиарынке, которая бы ускоряла процесс обсуждения и урегулирования цен. "Бразильский медиарынок – это соглашение, поддерживаемое двумя крупнейшими в стране владельцами СМИ, которые не желают пускать в Бразилию международные медиакомпании".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И хотя более развитая экономика Бразилии растет не столь стремительно, как объем экономики других стран БРИК, мультинациональные компании, инвестировавшие в бразильскую экономику, уже были вознаграждены. Бразилия была первой зарубежной страной, на рынок которой рискнула выйти компания </w:t>
      </w:r>
      <w:r w:rsidRPr="00B42AAB">
        <w:rPr>
          <w:color w:val="000000"/>
          <w:sz w:val="28"/>
          <w:szCs w:val="28"/>
        </w:rPr>
        <w:t>Farine</w:t>
      </w:r>
      <w:r w:rsidRPr="00B42AAB">
        <w:rPr>
          <w:color w:val="000000"/>
          <w:sz w:val="28"/>
          <w:szCs w:val="28"/>
          <w:lang w:val="ru-RU"/>
        </w:rPr>
        <w:t xml:space="preserve"> </w:t>
      </w:r>
      <w:r w:rsidRPr="00B42AAB">
        <w:rPr>
          <w:color w:val="000000"/>
          <w:sz w:val="28"/>
          <w:szCs w:val="28"/>
        </w:rPr>
        <w:t>Lactee</w:t>
      </w:r>
      <w:r w:rsidRPr="00B42AAB">
        <w:rPr>
          <w:color w:val="000000"/>
          <w:sz w:val="28"/>
          <w:szCs w:val="28"/>
          <w:lang w:val="ru-RU"/>
        </w:rPr>
        <w:t xml:space="preserve"> </w:t>
      </w:r>
      <w:r w:rsidRPr="00B42AAB">
        <w:rPr>
          <w:color w:val="000000"/>
          <w:sz w:val="28"/>
          <w:szCs w:val="28"/>
        </w:rPr>
        <w:t>Nestl</w:t>
      </w:r>
      <w:r w:rsidRPr="00B42AAB">
        <w:rPr>
          <w:color w:val="000000"/>
          <w:sz w:val="28"/>
          <w:szCs w:val="28"/>
          <w:lang w:val="ru-RU"/>
        </w:rPr>
        <w:t xml:space="preserve">ē. Эксперимент был настолько удачный, что вдохновил руководство компании на создание первого международного бренда </w:t>
      </w:r>
      <w:r w:rsidRPr="00B42AAB">
        <w:rPr>
          <w:color w:val="000000"/>
          <w:sz w:val="28"/>
          <w:szCs w:val="28"/>
        </w:rPr>
        <w:t>Nescafe</w:t>
      </w:r>
      <w:r w:rsidRPr="00B42AAB">
        <w:rPr>
          <w:color w:val="000000"/>
          <w:sz w:val="28"/>
          <w:szCs w:val="28"/>
          <w:lang w:val="ru-RU"/>
        </w:rPr>
        <w:t xml:space="preserve">. (На сегодняшний день </w:t>
      </w:r>
      <w:r w:rsidRPr="00B42AAB">
        <w:rPr>
          <w:color w:val="000000"/>
          <w:sz w:val="28"/>
          <w:szCs w:val="28"/>
        </w:rPr>
        <w:t>Nestl</w:t>
      </w:r>
      <w:r w:rsidRPr="00B42AAB">
        <w:rPr>
          <w:color w:val="000000"/>
          <w:sz w:val="28"/>
          <w:szCs w:val="28"/>
          <w:lang w:val="ru-RU"/>
        </w:rPr>
        <w:t>ē является крупнейшим в стране производителем продуктов питания).</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"Крупнейшим брендом в Бразилии является бренд </w:t>
      </w:r>
      <w:r w:rsidRPr="00B42AAB">
        <w:rPr>
          <w:color w:val="000000"/>
          <w:sz w:val="28"/>
          <w:szCs w:val="28"/>
        </w:rPr>
        <w:t>Omo</w:t>
      </w:r>
      <w:r w:rsidRPr="00B42AAB">
        <w:rPr>
          <w:color w:val="000000"/>
          <w:sz w:val="28"/>
          <w:szCs w:val="28"/>
          <w:lang w:val="ru-RU"/>
        </w:rPr>
        <w:t xml:space="preserve"> (моющее средство), который даже превосходит по распространенности бренд </w:t>
      </w:r>
      <w:r w:rsidRPr="00B42AAB">
        <w:rPr>
          <w:color w:val="000000"/>
          <w:sz w:val="28"/>
          <w:szCs w:val="28"/>
        </w:rPr>
        <w:t>Coke</w:t>
      </w:r>
      <w:r w:rsidRPr="00B42AAB">
        <w:rPr>
          <w:color w:val="000000"/>
          <w:sz w:val="28"/>
          <w:szCs w:val="28"/>
          <w:lang w:val="ru-RU"/>
        </w:rPr>
        <w:t xml:space="preserve">", - рассказывает Тревор Горин из компании </w:t>
      </w:r>
      <w:r w:rsidRPr="00B42AAB">
        <w:rPr>
          <w:color w:val="000000"/>
          <w:sz w:val="28"/>
          <w:szCs w:val="28"/>
        </w:rPr>
        <w:t>Unilever</w:t>
      </w:r>
      <w:r w:rsidRPr="00B42AAB">
        <w:rPr>
          <w:color w:val="000000"/>
          <w:sz w:val="28"/>
          <w:szCs w:val="28"/>
          <w:lang w:val="ru-RU"/>
        </w:rPr>
        <w:t xml:space="preserve">, которая, по его словам, работает в Бразилии уже более 75 лет. "Так что бренд </w:t>
      </w:r>
      <w:r w:rsidRPr="00B42AAB">
        <w:rPr>
          <w:color w:val="000000"/>
          <w:sz w:val="28"/>
          <w:szCs w:val="28"/>
        </w:rPr>
        <w:t>Omo</w:t>
      </w:r>
      <w:r w:rsidRPr="00B42AAB">
        <w:rPr>
          <w:color w:val="000000"/>
          <w:sz w:val="28"/>
          <w:szCs w:val="28"/>
          <w:lang w:val="ru-RU"/>
        </w:rPr>
        <w:t xml:space="preserve"> считается уже не импортным, а Бразильским национальным. То же самое можно сказать и о бренде </w:t>
      </w:r>
      <w:r w:rsidRPr="00B42AAB">
        <w:rPr>
          <w:color w:val="000000"/>
          <w:sz w:val="28"/>
          <w:szCs w:val="28"/>
        </w:rPr>
        <w:t>Dove</w:t>
      </w:r>
      <w:r w:rsidRPr="00B42AAB">
        <w:rPr>
          <w:color w:val="000000"/>
          <w:sz w:val="28"/>
          <w:szCs w:val="28"/>
          <w:lang w:val="ru-RU"/>
        </w:rPr>
        <w:t>. Это фантастическое достижение для рекламодателя, если люди начинают считать его бренд частью национальной потребительской культуры".</w:t>
      </w:r>
    </w:p>
    <w:p w:rsidR="00A26B50" w:rsidRPr="00B42AAB" w:rsidRDefault="00A26B50" w:rsidP="00A26B50">
      <w:pPr>
        <w:pStyle w:val="2"/>
        <w:keepNext w:val="0"/>
        <w:shd w:val="clear" w:color="000000" w:fill="auto"/>
        <w:suppressAutoHyphens/>
        <w:spacing w:before="0" w:after="0" w:line="360" w:lineRule="auto"/>
        <w:rPr>
          <w:rFonts w:cs="Times New Roman"/>
          <w:color w:val="000000"/>
        </w:rPr>
      </w:pPr>
      <w:bookmarkStart w:id="10" w:name="_Toc273882971"/>
      <w:r w:rsidRPr="00B42AAB">
        <w:rPr>
          <w:rFonts w:cs="Times New Roman"/>
          <w:color w:val="000000"/>
        </w:rPr>
        <w:t>2.2 Российская Федерация</w:t>
      </w:r>
      <w:bookmarkEnd w:id="10"/>
    </w:p>
    <w:p w:rsidR="00A26B50" w:rsidRPr="00B42AAB" w:rsidRDefault="00A26B50" w:rsidP="00A26B50">
      <w:pPr>
        <w:shd w:val="clear" w:color="000000" w:fill="auto"/>
        <w:suppressAutoHyphens/>
        <w:spacing w:line="360" w:lineRule="auto"/>
        <w:ind w:firstLine="709"/>
        <w:jc w:val="both"/>
        <w:rPr>
          <w:color w:val="000000"/>
          <w:sz w:val="28"/>
          <w:szCs w:val="28"/>
          <w:lang w:val="ru-RU"/>
        </w:rPr>
      </w:pP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В 2000 году был избран Владимир Путин, в России произошли положительные структурные и экономические реформы, а высокий уровень мировых цен на нефть способствовал росту национальной нефте-экономики. Вот лишь один показатель позитивных перемен: холдинг </w:t>
      </w:r>
      <w:r w:rsidRPr="00B42AAB">
        <w:rPr>
          <w:color w:val="000000"/>
          <w:sz w:val="28"/>
          <w:szCs w:val="28"/>
        </w:rPr>
        <w:t>Publicis</w:t>
      </w:r>
      <w:r w:rsidRPr="00B42AAB">
        <w:rPr>
          <w:color w:val="000000"/>
          <w:sz w:val="28"/>
          <w:szCs w:val="28"/>
          <w:lang w:val="ru-RU"/>
        </w:rPr>
        <w:t xml:space="preserve"> вернулся на российский рынок, и благодаря поглощению компании </w:t>
      </w:r>
      <w:r w:rsidRPr="00B42AAB">
        <w:rPr>
          <w:color w:val="000000"/>
          <w:sz w:val="28"/>
          <w:szCs w:val="28"/>
        </w:rPr>
        <w:t>D</w:t>
      </w:r>
      <w:r w:rsidRPr="00B42AAB">
        <w:rPr>
          <w:color w:val="000000"/>
          <w:sz w:val="28"/>
          <w:szCs w:val="28"/>
          <w:lang w:val="ru-RU"/>
        </w:rPr>
        <w:t>'</w:t>
      </w:r>
      <w:r w:rsidRPr="00B42AAB">
        <w:rPr>
          <w:color w:val="000000"/>
          <w:sz w:val="28"/>
          <w:szCs w:val="28"/>
        </w:rPr>
        <w:t>Arcy</w:t>
      </w:r>
      <w:r w:rsidRPr="00B42AAB">
        <w:rPr>
          <w:color w:val="000000"/>
          <w:sz w:val="28"/>
          <w:szCs w:val="28"/>
          <w:lang w:val="ru-RU"/>
        </w:rPr>
        <w:t xml:space="preserve"> </w:t>
      </w:r>
      <w:r w:rsidRPr="00B42AAB">
        <w:rPr>
          <w:color w:val="000000"/>
          <w:sz w:val="28"/>
          <w:szCs w:val="28"/>
        </w:rPr>
        <w:t>Masius</w:t>
      </w:r>
      <w:r w:rsidRPr="00B42AAB">
        <w:rPr>
          <w:color w:val="000000"/>
          <w:sz w:val="28"/>
          <w:szCs w:val="28"/>
          <w:lang w:val="ru-RU"/>
        </w:rPr>
        <w:t xml:space="preserve"> </w:t>
      </w:r>
      <w:r w:rsidRPr="00B42AAB">
        <w:rPr>
          <w:color w:val="000000"/>
          <w:sz w:val="28"/>
          <w:szCs w:val="28"/>
        </w:rPr>
        <w:t>Benton</w:t>
      </w:r>
      <w:r w:rsidRPr="00B42AAB">
        <w:rPr>
          <w:color w:val="000000"/>
          <w:sz w:val="28"/>
          <w:szCs w:val="28"/>
          <w:lang w:val="ru-RU"/>
        </w:rPr>
        <w:t xml:space="preserve"> &amp; </w:t>
      </w:r>
      <w:r w:rsidRPr="00B42AAB">
        <w:rPr>
          <w:color w:val="000000"/>
          <w:sz w:val="28"/>
          <w:szCs w:val="28"/>
        </w:rPr>
        <w:t>Bowles</w:t>
      </w:r>
      <w:r w:rsidRPr="00B42AAB">
        <w:rPr>
          <w:color w:val="000000"/>
          <w:sz w:val="28"/>
          <w:szCs w:val="28"/>
          <w:lang w:val="ru-RU"/>
        </w:rPr>
        <w:t xml:space="preserve"> стал самым крупным мультинациональным рекламно-медийным холдингом. Теперь в стране представлены все международные рекламные холдинги, а </w:t>
      </w:r>
      <w:r w:rsidRPr="00B42AAB">
        <w:rPr>
          <w:color w:val="000000"/>
          <w:sz w:val="28"/>
          <w:szCs w:val="28"/>
        </w:rPr>
        <w:t>WPP</w:t>
      </w:r>
      <w:r w:rsidRPr="00B42AAB">
        <w:rPr>
          <w:color w:val="000000"/>
          <w:sz w:val="28"/>
          <w:szCs w:val="28"/>
          <w:lang w:val="ru-RU"/>
        </w:rPr>
        <w:t xml:space="preserve">, в 2004 году объединившийся в совместное предприятие с российской компанией </w:t>
      </w:r>
      <w:r w:rsidRPr="00B42AAB">
        <w:rPr>
          <w:color w:val="000000"/>
          <w:sz w:val="28"/>
          <w:szCs w:val="28"/>
        </w:rPr>
        <w:t>Video</w:t>
      </w:r>
      <w:r w:rsidRPr="00B42AAB">
        <w:rPr>
          <w:color w:val="000000"/>
          <w:sz w:val="28"/>
          <w:szCs w:val="28"/>
          <w:lang w:val="ru-RU"/>
        </w:rPr>
        <w:t xml:space="preserve"> </w:t>
      </w:r>
      <w:r w:rsidRPr="00B42AAB">
        <w:rPr>
          <w:color w:val="000000"/>
          <w:sz w:val="28"/>
          <w:szCs w:val="28"/>
        </w:rPr>
        <w:t>International</w:t>
      </w:r>
      <w:r w:rsidRPr="00B42AAB">
        <w:rPr>
          <w:color w:val="000000"/>
          <w:sz w:val="28"/>
          <w:szCs w:val="28"/>
          <w:lang w:val="ru-RU"/>
        </w:rPr>
        <w:t>, является на сегодня самым крупным игроком на национальном рекламном рынке.</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Новые российские олигархи обладают огромным состоянием и властью. Сегодня в России проживают 53 миллиардера, а в одной только Москве – 88 тысяч миллионеров. Каждую ночь они тратят десятки тысяч долларов на выпивку и ультра дорогие и эксклюзивные вечеринки в московских ночных клубах, где тусуется новое поколение обеспеченной молодежи, никогда не видевших километровых очередей за продуктами и других реалий советской эпохи. Россия является четвертым по величине рынком предметов роскоши, объем которого, по прогнозам, в текущем году составит $13 млрд. – что почти вдвое больше, чем два года назад. В пригородах крупных городов, где раньше были дачи и поля, теперь расположены элитные поселки и торговые комплексы, такие как Барвиха </w:t>
      </w:r>
      <w:r w:rsidRPr="00B42AAB">
        <w:rPr>
          <w:color w:val="000000"/>
          <w:sz w:val="28"/>
          <w:szCs w:val="28"/>
        </w:rPr>
        <w:t>Luxury</w:t>
      </w:r>
      <w:r w:rsidRPr="00B42AAB">
        <w:rPr>
          <w:color w:val="000000"/>
          <w:sz w:val="28"/>
          <w:szCs w:val="28"/>
          <w:lang w:val="ru-RU"/>
        </w:rPr>
        <w:t xml:space="preserve"> </w:t>
      </w:r>
      <w:r w:rsidRPr="00B42AAB">
        <w:rPr>
          <w:color w:val="000000"/>
          <w:sz w:val="28"/>
          <w:szCs w:val="28"/>
        </w:rPr>
        <w:t>Village</w:t>
      </w:r>
      <w:r w:rsidRPr="00B42AAB">
        <w:rPr>
          <w:color w:val="000000"/>
          <w:sz w:val="28"/>
          <w:szCs w:val="28"/>
          <w:lang w:val="ru-RU"/>
        </w:rPr>
        <w:t xml:space="preserve">, где можно найти бутики самых дорогих брендов: </w:t>
      </w:r>
      <w:r w:rsidRPr="00B42AAB">
        <w:rPr>
          <w:color w:val="000000"/>
          <w:sz w:val="28"/>
          <w:szCs w:val="28"/>
        </w:rPr>
        <w:t>Giorgio</w:t>
      </w:r>
      <w:r w:rsidRPr="00B42AAB">
        <w:rPr>
          <w:color w:val="000000"/>
          <w:sz w:val="28"/>
          <w:szCs w:val="28"/>
          <w:lang w:val="ru-RU"/>
        </w:rPr>
        <w:t xml:space="preserve"> </w:t>
      </w:r>
      <w:r w:rsidRPr="00B42AAB">
        <w:rPr>
          <w:color w:val="000000"/>
          <w:sz w:val="28"/>
          <w:szCs w:val="28"/>
        </w:rPr>
        <w:t>Armani</w:t>
      </w:r>
      <w:r w:rsidRPr="00B42AAB">
        <w:rPr>
          <w:color w:val="000000"/>
          <w:sz w:val="28"/>
          <w:szCs w:val="28"/>
          <w:lang w:val="ru-RU"/>
        </w:rPr>
        <w:t xml:space="preserve">, </w:t>
      </w:r>
      <w:r w:rsidRPr="00B42AAB">
        <w:rPr>
          <w:color w:val="000000"/>
          <w:sz w:val="28"/>
          <w:szCs w:val="28"/>
        </w:rPr>
        <w:t>Tiffany</w:t>
      </w:r>
      <w:r w:rsidRPr="00B42AAB">
        <w:rPr>
          <w:color w:val="000000"/>
          <w:sz w:val="28"/>
          <w:szCs w:val="28"/>
          <w:lang w:val="ru-RU"/>
        </w:rPr>
        <w:t xml:space="preserve">, </w:t>
      </w:r>
      <w:r w:rsidRPr="00B42AAB">
        <w:rPr>
          <w:color w:val="000000"/>
          <w:sz w:val="28"/>
          <w:szCs w:val="28"/>
        </w:rPr>
        <w:t>Prada</w:t>
      </w:r>
      <w:r w:rsidRPr="00B42AAB">
        <w:rPr>
          <w:color w:val="000000"/>
          <w:sz w:val="28"/>
          <w:szCs w:val="28"/>
          <w:lang w:val="ru-RU"/>
        </w:rPr>
        <w:t xml:space="preserve">, </w:t>
      </w:r>
      <w:r w:rsidRPr="00B42AAB">
        <w:rPr>
          <w:color w:val="000000"/>
          <w:sz w:val="28"/>
          <w:szCs w:val="28"/>
        </w:rPr>
        <w:t>Ferrari</w:t>
      </w:r>
      <w:r w:rsidRPr="00B42AAB">
        <w:rPr>
          <w:color w:val="000000"/>
          <w:sz w:val="28"/>
          <w:szCs w:val="28"/>
          <w:lang w:val="ru-RU"/>
        </w:rPr>
        <w:t xml:space="preserve"> </w:t>
      </w:r>
      <w:r w:rsidRPr="00B42AAB">
        <w:rPr>
          <w:color w:val="000000"/>
          <w:sz w:val="28"/>
          <w:szCs w:val="28"/>
        </w:rPr>
        <w:t>and</w:t>
      </w:r>
      <w:r w:rsidRPr="00B42AAB">
        <w:rPr>
          <w:color w:val="000000"/>
          <w:sz w:val="28"/>
          <w:szCs w:val="28"/>
          <w:lang w:val="ru-RU"/>
        </w:rPr>
        <w:t xml:space="preserve"> </w:t>
      </w:r>
      <w:r w:rsidRPr="00B42AAB">
        <w:rPr>
          <w:color w:val="000000"/>
          <w:sz w:val="28"/>
          <w:szCs w:val="28"/>
        </w:rPr>
        <w:t>Lamborghini</w:t>
      </w:r>
      <w:r w:rsidRPr="00B42AAB">
        <w:rPr>
          <w:color w:val="000000"/>
          <w:sz w:val="28"/>
          <w:szCs w:val="28"/>
          <w:lang w:val="ru-RU"/>
        </w:rPr>
        <w:t xml:space="preserve">... На протяжении последних трех лет в Москву ежегодно приезжает крупнейшая выставка предметов роскоши </w:t>
      </w:r>
      <w:r w:rsidRPr="00B42AAB">
        <w:rPr>
          <w:color w:val="000000"/>
          <w:sz w:val="28"/>
          <w:szCs w:val="28"/>
        </w:rPr>
        <w:t>Millionaire</w:t>
      </w:r>
      <w:r w:rsidRPr="00B42AAB">
        <w:rPr>
          <w:color w:val="000000"/>
          <w:sz w:val="28"/>
          <w:szCs w:val="28"/>
          <w:lang w:val="ru-RU"/>
        </w:rPr>
        <w:t xml:space="preserve"> </w:t>
      </w:r>
      <w:r w:rsidRPr="00B42AAB">
        <w:rPr>
          <w:color w:val="000000"/>
          <w:sz w:val="28"/>
          <w:szCs w:val="28"/>
        </w:rPr>
        <w:t>Fair</w:t>
      </w:r>
      <w:r w:rsidRPr="00B42AAB">
        <w:rPr>
          <w:color w:val="000000"/>
          <w:sz w:val="28"/>
          <w:szCs w:val="28"/>
          <w:lang w:val="ru-RU"/>
        </w:rPr>
        <w:t xml:space="preserve">, которую в 2006 году посетило 38 тысяч человек, чтобы посмотреть на карандаши, инкрустированные драгоценными камнями, вертолеты и платья, швы которых отделаны долларовыми купюрами. Те же из Россиян, кто не может позволить себе такую роскошь, как часы от </w:t>
      </w:r>
      <w:r w:rsidRPr="00B42AAB">
        <w:rPr>
          <w:color w:val="000000"/>
          <w:sz w:val="28"/>
          <w:szCs w:val="28"/>
        </w:rPr>
        <w:t>Cartier</w:t>
      </w:r>
      <w:r w:rsidRPr="00B42AAB">
        <w:rPr>
          <w:color w:val="000000"/>
          <w:sz w:val="28"/>
          <w:szCs w:val="28"/>
          <w:lang w:val="ru-RU"/>
        </w:rPr>
        <w:t xml:space="preserve"> и наряды от </w:t>
      </w:r>
      <w:r w:rsidRPr="00B42AAB">
        <w:rPr>
          <w:color w:val="000000"/>
          <w:sz w:val="28"/>
          <w:szCs w:val="28"/>
        </w:rPr>
        <w:t>Chanel</w:t>
      </w:r>
      <w:r w:rsidRPr="00B42AAB">
        <w:rPr>
          <w:color w:val="000000"/>
          <w:sz w:val="28"/>
          <w:szCs w:val="28"/>
          <w:lang w:val="ru-RU"/>
        </w:rPr>
        <w:t xml:space="preserve"> довольствуются сигаретами </w:t>
      </w:r>
      <w:r w:rsidRPr="00B42AAB">
        <w:rPr>
          <w:color w:val="000000"/>
          <w:sz w:val="28"/>
          <w:szCs w:val="28"/>
        </w:rPr>
        <w:t>Cartier</w:t>
      </w:r>
      <w:r w:rsidRPr="00B42AAB">
        <w:rPr>
          <w:color w:val="000000"/>
          <w:sz w:val="28"/>
          <w:szCs w:val="28"/>
          <w:lang w:val="ru-RU"/>
        </w:rPr>
        <w:t xml:space="preserve"> и парфюмерией </w:t>
      </w:r>
      <w:r w:rsidRPr="00B42AAB">
        <w:rPr>
          <w:color w:val="000000"/>
          <w:sz w:val="28"/>
          <w:szCs w:val="28"/>
        </w:rPr>
        <w:t>Chanel</w:t>
      </w:r>
      <w:r w:rsidRPr="00B42AAB">
        <w:rPr>
          <w:color w:val="000000"/>
          <w:sz w:val="28"/>
          <w:szCs w:val="28"/>
          <w:lang w:val="ru-RU"/>
        </w:rPr>
        <w:t>.</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Но, несмотря на перспективность российского рынка для производителей товаров и услуг, как и для рекламных агентств, работа в России представляет немало сложностей по причине огромной территории и разнообразия...</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Растянувшись на тысячи километров, Россия располагается в 11 часовых поясах, и в ней проживают десятки национальностей и этносов, каждый со своей культурой и языком. Насколько же трудная задача стоит перед маркетологами? Возьмем, к примеру, Ханты-Мансийск, который занимает четвертое место среди самых богатых городов России, где самый высокий в России доход на душу населения. Но 18 тысяч жителей города изолированы в северо-западной Сибири, где суровый климат осложняет доставку почты, и прием телевизионных каналов, транслируемые с наземных станций.</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Преобладающим средством массовой информации, позволяющим охватить большую часть населения страны, является телевидение, и по сравнению с 2000 годом, количество телевизионных каналов удвоилось, что позволило производителям товаров получить внимание разношерстной российской аудитории. СМИ по-прежнему по большей части находятся под контролем государственной власти. До 80% телевизионной рекламы продается через компанию </w:t>
      </w:r>
      <w:r w:rsidRPr="00B42AAB">
        <w:rPr>
          <w:color w:val="000000"/>
          <w:sz w:val="28"/>
          <w:szCs w:val="28"/>
        </w:rPr>
        <w:t>Video</w:t>
      </w:r>
      <w:r w:rsidRPr="00B42AAB">
        <w:rPr>
          <w:color w:val="000000"/>
          <w:sz w:val="28"/>
          <w:szCs w:val="28"/>
          <w:lang w:val="ru-RU"/>
        </w:rPr>
        <w:t xml:space="preserve"> </w:t>
      </w:r>
      <w:r w:rsidRPr="00B42AAB">
        <w:rPr>
          <w:color w:val="000000"/>
          <w:sz w:val="28"/>
          <w:szCs w:val="28"/>
        </w:rPr>
        <w:t>International</w:t>
      </w:r>
      <w:r w:rsidRPr="00B42AAB">
        <w:rPr>
          <w:color w:val="000000"/>
          <w:sz w:val="28"/>
          <w:szCs w:val="28"/>
          <w:lang w:val="ru-RU"/>
        </w:rPr>
        <w:t>, которая была основанная советником Путина, контролирует 80% рынка телевизионной рекламы</w:t>
      </w:r>
      <w:r w:rsidRPr="00B42AAB">
        <w:rPr>
          <w:rStyle w:val="af2"/>
          <w:color w:val="000000"/>
          <w:sz w:val="28"/>
          <w:szCs w:val="28"/>
          <w:lang w:val="ru-RU"/>
        </w:rPr>
        <w:footnoteReference w:id="8"/>
      </w:r>
      <w:r w:rsidRPr="00B42AAB">
        <w:rPr>
          <w:color w:val="000000"/>
          <w:sz w:val="28"/>
          <w:szCs w:val="28"/>
          <w:lang w:val="ru-RU"/>
        </w:rPr>
        <w:t>.</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Стремительно развивающаяся в России потребительская культура вызывает медиа-инфляцию. Так за последние пару лет цены на рекламу в стране выросли на 40-50%, и в 2008 году ожидается аналогичное повышение. Телевизионная реклама подорожала на 237% за период с 2005 по 2008 годы. В 2006 году правительством был принят новый закон "О рекламе" ограничивший объем телерекламы с 15 до 12 минут в час телевещания.</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Возможно, нет ничего удивительного в том, что некоторые аспекты маркетинга с трудом находят воплощение в России. Связи с общественностью или </w:t>
      </w:r>
      <w:r w:rsidRPr="00B42AAB">
        <w:rPr>
          <w:color w:val="000000"/>
          <w:sz w:val="28"/>
          <w:szCs w:val="28"/>
        </w:rPr>
        <w:t>PR</w:t>
      </w:r>
      <w:r w:rsidRPr="00B42AAB">
        <w:rPr>
          <w:color w:val="000000"/>
          <w:sz w:val="28"/>
          <w:szCs w:val="28"/>
          <w:lang w:val="ru-RU"/>
        </w:rPr>
        <w:t xml:space="preserve">, например, не работают, поскольку всем понятно, что бизнес платит за редакционное освещение. Отсутствие достоверной информации сводит на нет сложные мероприятия прямого маркетинга. Возвращаясь назад к закрытому обществу советской эпохи, официальные данные о потреблении и потребителях бывали зачастую неточными, а статистика доходов занижалась из страха перед налогами и организованной преступностью. Но теперь, когда в стране работают такие исследовательские компании как </w:t>
      </w:r>
      <w:r w:rsidRPr="00B42AAB">
        <w:rPr>
          <w:color w:val="000000"/>
          <w:sz w:val="28"/>
          <w:szCs w:val="28"/>
        </w:rPr>
        <w:t>TGI</w:t>
      </w:r>
      <w:r w:rsidRPr="00B42AAB">
        <w:rPr>
          <w:color w:val="000000"/>
          <w:sz w:val="28"/>
          <w:szCs w:val="28"/>
          <w:lang w:val="ru-RU"/>
        </w:rPr>
        <w:t xml:space="preserve"> и </w:t>
      </w:r>
      <w:r w:rsidRPr="00B42AAB">
        <w:rPr>
          <w:color w:val="000000"/>
          <w:sz w:val="28"/>
          <w:szCs w:val="28"/>
        </w:rPr>
        <w:t>TNS</w:t>
      </w:r>
      <w:r w:rsidRPr="00B42AAB">
        <w:rPr>
          <w:color w:val="000000"/>
          <w:sz w:val="28"/>
          <w:szCs w:val="28"/>
          <w:lang w:val="ru-RU"/>
        </w:rPr>
        <w:t xml:space="preserve"> </w:t>
      </w:r>
      <w:r w:rsidRPr="00B42AAB">
        <w:rPr>
          <w:color w:val="000000"/>
          <w:sz w:val="28"/>
          <w:szCs w:val="28"/>
        </w:rPr>
        <w:t>Gallup</w:t>
      </w:r>
      <w:r w:rsidRPr="00B42AAB">
        <w:rPr>
          <w:color w:val="000000"/>
          <w:sz w:val="28"/>
          <w:szCs w:val="28"/>
          <w:lang w:val="ru-RU"/>
        </w:rPr>
        <w:t>, информация о потребителях и объемах потребления становится более достоверной.</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Россияне активно осваивают новые технологии. На сегодняшний день 60% россиян имеют мобильные телефоны, тогда как в 2001 году они были лишь у 5,1% населения России. Количество владельцев компьютеров выросло до 31% с 12% семь лет назад, а 21% россиян являются пользователями Интернета.</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По мнению многих иностранцев, работающих в Москве, стиль ведения бизнеса до сих пор хаотичный, а традиции бизнеса сильно смахивают на традиции Дикого Запада. Чтобы работать в России, нужно хорошо знать российские традиции и иметь хорошие связи. Необходимость соответствия требованиям закона </w:t>
      </w:r>
      <w:r w:rsidRPr="00B42AAB">
        <w:rPr>
          <w:color w:val="000000"/>
          <w:sz w:val="28"/>
          <w:szCs w:val="28"/>
        </w:rPr>
        <w:t>Sarbanes</w:t>
      </w:r>
      <w:r w:rsidRPr="00B42AAB">
        <w:rPr>
          <w:color w:val="000000"/>
          <w:sz w:val="28"/>
          <w:szCs w:val="28"/>
          <w:lang w:val="ru-RU"/>
        </w:rPr>
        <w:t>-</w:t>
      </w:r>
      <w:r w:rsidRPr="00B42AAB">
        <w:rPr>
          <w:color w:val="000000"/>
          <w:sz w:val="28"/>
          <w:szCs w:val="28"/>
        </w:rPr>
        <w:t>Oxley</w:t>
      </w:r>
      <w:r w:rsidRPr="00B42AAB">
        <w:rPr>
          <w:color w:val="000000"/>
          <w:sz w:val="28"/>
          <w:szCs w:val="28"/>
          <w:lang w:val="ru-RU"/>
        </w:rPr>
        <w:t>, направленным на обеспечение прозрачности деятельности американских компаний, просто не позволяют многим мультинациональным агентствам сотрудничать с российскими клиентами.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То, что в других странах может быть расценено как коррупция, в России - лишь обычный порядок ведения бизнеса. Руководитель одного мультинационального агентства вспоминает, что когда его компания собралась объединить два принадлежащих ей агентства, ему был выдвинут следующий ультиматум: "В России вам нужна "крыша". Основное условие – иметь определенный уровень защиты, т.е. платить людям, которые будут «присматривать» за вами и вашим бизнесом. Во время подписания договора о слиянии к голове управляющего директора моего агентства был приставлен пистолет представителя «крыши», который посоветовал ему выбрать правильную «крышу» для объединенной организации"</w:t>
      </w:r>
      <w:r w:rsidRPr="00B42AAB">
        <w:rPr>
          <w:rStyle w:val="af2"/>
          <w:color w:val="000000"/>
          <w:sz w:val="28"/>
          <w:szCs w:val="28"/>
          <w:lang w:val="ru-RU"/>
        </w:rPr>
        <w:footnoteReference w:id="9"/>
      </w:r>
      <w:r w:rsidRPr="00B42AAB">
        <w:rPr>
          <w:color w:val="000000"/>
          <w:sz w:val="28"/>
          <w:szCs w:val="28"/>
          <w:lang w:val="ru-RU"/>
        </w:rPr>
        <w:t>.</w:t>
      </w:r>
    </w:p>
    <w:p w:rsidR="00A26B50" w:rsidRPr="00B42AAB" w:rsidRDefault="00A26B50" w:rsidP="00A26B50">
      <w:pPr>
        <w:pStyle w:val="2"/>
        <w:keepNext w:val="0"/>
        <w:shd w:val="clear" w:color="000000" w:fill="auto"/>
        <w:suppressAutoHyphens/>
        <w:spacing w:before="0" w:after="0" w:line="360" w:lineRule="auto"/>
        <w:ind w:firstLine="709"/>
        <w:jc w:val="both"/>
        <w:rPr>
          <w:rFonts w:cs="Times New Roman"/>
          <w:color w:val="000000"/>
          <w:lang w:val="uk-UA"/>
        </w:rPr>
      </w:pPr>
      <w:bookmarkStart w:id="11" w:name="_Toc273882972"/>
    </w:p>
    <w:p w:rsidR="00A26B50" w:rsidRPr="00B42AAB" w:rsidRDefault="00A26B50" w:rsidP="00A26B50">
      <w:pPr>
        <w:pStyle w:val="2"/>
        <w:keepNext w:val="0"/>
        <w:shd w:val="clear" w:color="000000" w:fill="auto"/>
        <w:suppressAutoHyphens/>
        <w:spacing w:before="0" w:after="0" w:line="360" w:lineRule="auto"/>
        <w:rPr>
          <w:rFonts w:cs="Times New Roman"/>
          <w:color w:val="000000"/>
        </w:rPr>
      </w:pPr>
      <w:r w:rsidRPr="00B42AAB">
        <w:rPr>
          <w:rFonts w:cs="Times New Roman"/>
          <w:color w:val="000000"/>
        </w:rPr>
        <w:t>2.3 Индия</w:t>
      </w:r>
      <w:bookmarkEnd w:id="11"/>
    </w:p>
    <w:p w:rsidR="00A26B50" w:rsidRPr="00B42AAB" w:rsidRDefault="00A26B50" w:rsidP="00A26B50">
      <w:pPr>
        <w:shd w:val="clear" w:color="000000" w:fill="auto"/>
        <w:suppressAutoHyphens/>
        <w:spacing w:line="360" w:lineRule="auto"/>
        <w:ind w:firstLine="709"/>
        <w:jc w:val="both"/>
        <w:rPr>
          <w:color w:val="000000"/>
          <w:sz w:val="28"/>
          <w:szCs w:val="28"/>
          <w:lang w:val="ru-RU"/>
        </w:rPr>
      </w:pP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В Индии, персоналии из сферы рекламной индустрии, такие как Прасоон Джоши из холдинга </w:t>
      </w:r>
      <w:r w:rsidRPr="00B42AAB">
        <w:rPr>
          <w:color w:val="000000"/>
          <w:sz w:val="28"/>
          <w:szCs w:val="28"/>
        </w:rPr>
        <w:t>McCann</w:t>
      </w:r>
      <w:r w:rsidRPr="00B42AAB">
        <w:rPr>
          <w:color w:val="000000"/>
          <w:sz w:val="28"/>
          <w:szCs w:val="28"/>
          <w:lang w:val="ru-RU"/>
        </w:rPr>
        <w:t xml:space="preserve"> и Пиюш Пэдни, по популярности могут соперничать со звездами Болливуда. Более того, киноиндустрия Индии, которая в нынешнем году выпустит больше фильмов, чем Голливуд, активно заимствует идеи из национального рекламного бизнеса, а многие руководители рекламных агентств также понемногу принимают участие в бизнесе кинематографическом.</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Разумеется, руководители мумбайских рекламных агентств вращаются в обоих мирах, чтобы идти в ногу со стремительными изменениями, происходящими в Индии и не упускать вновь открывающиеся возможности.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Индия – это такая страна, которая даже Спилбергу не снилась в самых невероятных снах", - говорит Колвин Харрис, президент компании </w:t>
      </w:r>
      <w:r w:rsidRPr="00B42AAB">
        <w:rPr>
          <w:color w:val="000000"/>
          <w:sz w:val="28"/>
          <w:szCs w:val="28"/>
        </w:rPr>
        <w:t>JWT</w:t>
      </w:r>
      <w:r w:rsidRPr="00B42AAB">
        <w:rPr>
          <w:color w:val="000000"/>
          <w:sz w:val="28"/>
          <w:szCs w:val="28"/>
          <w:lang w:val="ru-RU"/>
        </w:rPr>
        <w:t xml:space="preserve"> </w:t>
      </w:r>
      <w:r w:rsidRPr="00B42AAB">
        <w:rPr>
          <w:color w:val="000000"/>
          <w:sz w:val="28"/>
          <w:szCs w:val="28"/>
        </w:rPr>
        <w:t>India</w:t>
      </w:r>
      <w:r w:rsidRPr="00B42AAB">
        <w:rPr>
          <w:color w:val="000000"/>
          <w:sz w:val="28"/>
          <w:szCs w:val="28"/>
          <w:lang w:val="ru-RU"/>
        </w:rPr>
        <w:t>. "Приезжайте в Индию, и эта страна удивит вас многократно".</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Трудно представить то, с какой скоростью меняется местный социальный фон. Каких-то двадцать лет назад более 90% индийцев вынуждены были выживать менее чем на один доллар в день, а сегодня в стране проживает больше миллионеров, чем в США. По данным компании </w:t>
      </w:r>
      <w:r w:rsidRPr="00B42AAB">
        <w:rPr>
          <w:color w:val="000000"/>
          <w:sz w:val="28"/>
          <w:szCs w:val="28"/>
        </w:rPr>
        <w:t>McKinsey</w:t>
      </w:r>
      <w:r w:rsidRPr="00B42AAB">
        <w:rPr>
          <w:color w:val="000000"/>
          <w:sz w:val="28"/>
          <w:szCs w:val="28"/>
          <w:lang w:val="ru-RU"/>
        </w:rPr>
        <w:t xml:space="preserve"> &amp; </w:t>
      </w:r>
      <w:r w:rsidRPr="00B42AAB">
        <w:rPr>
          <w:color w:val="000000"/>
          <w:sz w:val="28"/>
          <w:szCs w:val="28"/>
        </w:rPr>
        <w:t>Co</w:t>
      </w:r>
      <w:r w:rsidRPr="00B42AAB">
        <w:rPr>
          <w:color w:val="000000"/>
          <w:sz w:val="28"/>
          <w:szCs w:val="28"/>
          <w:lang w:val="ru-RU"/>
        </w:rPr>
        <w:t>., уровень бедности сократился с 93% населения страны до 54%. Восприятие страны, сильно подпорченное фотографиями беднейших сельских поселений и городских трущоб, вытесняют новые современные здания, которыми застроен Бангалор, индийская силиконовая долина</w:t>
      </w:r>
      <w:r w:rsidRPr="00B42AAB">
        <w:rPr>
          <w:rStyle w:val="af2"/>
          <w:color w:val="000000"/>
          <w:sz w:val="28"/>
          <w:szCs w:val="28"/>
          <w:lang w:val="ru-RU"/>
        </w:rPr>
        <w:footnoteReference w:id="10"/>
      </w:r>
      <w:r w:rsidRPr="00B42AAB">
        <w:rPr>
          <w:color w:val="000000"/>
          <w:sz w:val="28"/>
          <w:szCs w:val="28"/>
          <w:lang w:val="ru-RU"/>
        </w:rPr>
        <w:t>.</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И хотя сверхскоростные темпы роста китайской экономики потрясли воображение и захватили умы международных производителей, зарождающаяся революция в Индии в долгосрочной перспективе принесет еще более впечатляющие результаты. По оценкам инвестиционного банка </w:t>
      </w:r>
      <w:r w:rsidRPr="00B42AAB">
        <w:rPr>
          <w:color w:val="000000"/>
          <w:sz w:val="28"/>
          <w:szCs w:val="28"/>
        </w:rPr>
        <w:t>Goldman</w:t>
      </w:r>
      <w:r w:rsidRPr="00B42AAB">
        <w:rPr>
          <w:color w:val="000000"/>
          <w:sz w:val="28"/>
          <w:szCs w:val="28"/>
          <w:lang w:val="ru-RU"/>
        </w:rPr>
        <w:t xml:space="preserve"> </w:t>
      </w:r>
      <w:r w:rsidRPr="00B42AAB">
        <w:rPr>
          <w:color w:val="000000"/>
          <w:sz w:val="28"/>
          <w:szCs w:val="28"/>
        </w:rPr>
        <w:t>Sachs</w:t>
      </w:r>
      <w:r w:rsidRPr="00B42AAB">
        <w:rPr>
          <w:color w:val="000000"/>
          <w:sz w:val="28"/>
          <w:szCs w:val="28"/>
          <w:lang w:val="ru-RU"/>
        </w:rPr>
        <w:t>, в ближайшие несколько лет Индия обгонит все страны БРИК по темпам экономического роста, а к 2032 году подвинет Японию и станет второй страной в мире по объемам экономики.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По мнению некоторых аналитиков, из всех стран БРИК в Индии имеется самый большой потенциал для формирования стабильного среднего класса. Индийцы тратят большие деньги на образование, а благодаря умелому использованию экономических знаний, удалось сократить разрыв между беднейшими и богатейшими представителями населения, на котором столетиями строилось социальное расслоение</w:t>
      </w:r>
      <w:r w:rsidRPr="00B42AAB">
        <w:rPr>
          <w:rStyle w:val="af2"/>
          <w:color w:val="000000"/>
          <w:sz w:val="28"/>
          <w:szCs w:val="28"/>
          <w:lang w:val="ru-RU"/>
        </w:rPr>
        <w:footnoteReference w:id="11"/>
      </w:r>
      <w:r w:rsidRPr="00B42AAB">
        <w:rPr>
          <w:color w:val="000000"/>
          <w:sz w:val="28"/>
          <w:szCs w:val="28"/>
          <w:lang w:val="ru-RU"/>
        </w:rPr>
        <w:t>. В конце 90х гг. в стране произошел уход от социализма, экономика приобрела капиталистические черты, и стала более восприимчивой к идеям свободного рынка. В стране возобладала парламентская форма правления и договорное право. Однако, пожалуй, самым очевидным аспектом социальных изменений, произошедших в Индии, является энергия и оптимизм индийской молодежи: на сегодняшний день половина населения Индии - это молодежь в возрасте до 25 лет.</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"Чем раньше люди осознают, насколько молодо население страны, тем более успешный бизнес они смогут здесь построить", - убежден Анил Капур, региональный президент компании </w:t>
      </w:r>
      <w:r w:rsidRPr="00B42AAB">
        <w:rPr>
          <w:color w:val="000000"/>
          <w:sz w:val="28"/>
          <w:szCs w:val="28"/>
        </w:rPr>
        <w:t>DraftFCB</w:t>
      </w:r>
      <w:r w:rsidRPr="00B42AAB">
        <w:rPr>
          <w:color w:val="000000"/>
          <w:sz w:val="28"/>
          <w:szCs w:val="28"/>
          <w:lang w:val="ru-RU"/>
        </w:rPr>
        <w:t xml:space="preserve"> в странах Азии/Тихоокеанского региона и Африки. "В Индии живет много счастливых людей, с уверенностью смотрящих в будущее. Экономика быстро развивается, рынки постоянно растут. Индия – поистине страна неограниченных возможностей, т.е. мечта производителя".</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С ним соглашается Прасоон Джоши из сети </w:t>
      </w:r>
      <w:r w:rsidRPr="00B42AAB">
        <w:rPr>
          <w:color w:val="000000"/>
          <w:sz w:val="28"/>
          <w:szCs w:val="28"/>
        </w:rPr>
        <w:t>McCann</w:t>
      </w:r>
      <w:r w:rsidRPr="00B42AAB">
        <w:rPr>
          <w:color w:val="000000"/>
          <w:sz w:val="28"/>
          <w:szCs w:val="28"/>
          <w:lang w:val="ru-RU"/>
        </w:rPr>
        <w:t>: "Индия постепенно заявляет о себе, как все более самоуверенная страна. Раньше люди могли только мечтать о том, что теперь стало вполне возможным. . . Побуждение желаний и стремлений посредством продуктов - раньше практиковалось как мантра. В современной Индии потребители очень уверены в себе. Они хотят слышать только достижимые обещания", - говорит Джоши.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В настоящее время численность среднего класса в Индии составляет 50 миллионов человек. Однако по оценкам </w:t>
      </w:r>
      <w:r w:rsidRPr="00B42AAB">
        <w:rPr>
          <w:color w:val="000000"/>
          <w:sz w:val="28"/>
          <w:szCs w:val="28"/>
        </w:rPr>
        <w:t>McKinsey</w:t>
      </w:r>
      <w:r w:rsidRPr="00B42AAB">
        <w:rPr>
          <w:color w:val="000000"/>
          <w:sz w:val="28"/>
          <w:szCs w:val="28"/>
          <w:lang w:val="ru-RU"/>
        </w:rPr>
        <w:t>, к 2025 году вырастет до 583 миллионов, и составит 40% населения страны. А еще 20 лет назад большая часть населения страны полностью зависела от государственных субсидий, которых хватало только на то, чтобы не умереть с голода.</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Для международных компаний-производителей и рекламных агентств индийский рынок предлагает ряд преимуществ, которых нет ни в Китае, ни в России. Несмотря на многоязычность индийского народа, большое распространение имеет английский язык благодаря колониальному прошлому страны</w:t>
      </w:r>
      <w:r w:rsidRPr="00B42AAB">
        <w:rPr>
          <w:rStyle w:val="af2"/>
          <w:color w:val="000000"/>
          <w:sz w:val="28"/>
          <w:szCs w:val="28"/>
          <w:lang w:val="ru-RU"/>
        </w:rPr>
        <w:footnoteReference w:id="12"/>
      </w:r>
      <w:r w:rsidRPr="00B42AAB">
        <w:rPr>
          <w:color w:val="000000"/>
          <w:sz w:val="28"/>
          <w:szCs w:val="28"/>
          <w:lang w:val="ru-RU"/>
        </w:rPr>
        <w:t xml:space="preserve">. В информационном плане Индия является богатейшей страной – отчасти это связано с высоким уровнем развития </w:t>
      </w:r>
      <w:r w:rsidRPr="00B42AAB">
        <w:rPr>
          <w:color w:val="000000"/>
          <w:sz w:val="28"/>
          <w:szCs w:val="28"/>
        </w:rPr>
        <w:t>IT</w:t>
      </w:r>
      <w:r w:rsidRPr="00B42AAB">
        <w:rPr>
          <w:color w:val="000000"/>
          <w:sz w:val="28"/>
          <w:szCs w:val="28"/>
          <w:lang w:val="ru-RU"/>
        </w:rPr>
        <w:t>-технологий. Болливуд оказывает большое влияние на производственные технологии и исследовательские работы. Индийская Ассоциация рекламных агентств была основана еще 75 лет тому назад, а индийскому Бюро по контролю за тиражами газет и журналов 70 лет. Поэтому в стране уже давно сформировался класс рекламных профессионалов.</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"И фактический запас талантов в Индии гораздо обширнее, чем в Китае", - отмечает глава международного рекламного агентства </w:t>
      </w:r>
      <w:r w:rsidRPr="00B42AAB">
        <w:rPr>
          <w:color w:val="000000"/>
          <w:sz w:val="28"/>
          <w:szCs w:val="28"/>
        </w:rPr>
        <w:t>Lowe</w:t>
      </w:r>
      <w:r w:rsidRPr="00B42AAB">
        <w:rPr>
          <w:color w:val="000000"/>
          <w:sz w:val="28"/>
          <w:szCs w:val="28"/>
          <w:lang w:val="ru-RU"/>
        </w:rPr>
        <w:t xml:space="preserve"> Стивен Гэтфилд. "В стране более длительная традиция существования рекламных агентств, которая сформировалась во многом благодаря компании </w:t>
      </w:r>
      <w:r w:rsidRPr="00B42AAB">
        <w:rPr>
          <w:color w:val="000000"/>
          <w:sz w:val="28"/>
          <w:szCs w:val="28"/>
        </w:rPr>
        <w:t>Hindustan</w:t>
      </w:r>
      <w:r w:rsidRPr="00B42AAB">
        <w:rPr>
          <w:color w:val="000000"/>
          <w:sz w:val="28"/>
          <w:szCs w:val="28"/>
          <w:lang w:val="ru-RU"/>
        </w:rPr>
        <w:t xml:space="preserve"> </w:t>
      </w:r>
      <w:r w:rsidRPr="00B42AAB">
        <w:rPr>
          <w:color w:val="000000"/>
          <w:sz w:val="28"/>
          <w:szCs w:val="28"/>
        </w:rPr>
        <w:t>Lever</w:t>
      </w:r>
      <w:r w:rsidRPr="00B42AAB">
        <w:rPr>
          <w:color w:val="000000"/>
          <w:sz w:val="28"/>
          <w:szCs w:val="28"/>
          <w:lang w:val="ru-RU"/>
        </w:rPr>
        <w:t>, принесшей большую пользу агентствам, с которыми ей довелось сотрудничать.</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Компания </w:t>
      </w:r>
      <w:r w:rsidRPr="00B42AAB">
        <w:rPr>
          <w:color w:val="000000"/>
          <w:sz w:val="28"/>
          <w:szCs w:val="28"/>
        </w:rPr>
        <w:t>Hindustan</w:t>
      </w:r>
      <w:r w:rsidRPr="00B42AAB">
        <w:rPr>
          <w:color w:val="000000"/>
          <w:sz w:val="28"/>
          <w:szCs w:val="28"/>
          <w:lang w:val="ru-RU"/>
        </w:rPr>
        <w:t xml:space="preserve"> </w:t>
      </w:r>
      <w:r w:rsidRPr="00B42AAB">
        <w:rPr>
          <w:color w:val="000000"/>
          <w:sz w:val="28"/>
          <w:szCs w:val="28"/>
        </w:rPr>
        <w:t>Unilever</w:t>
      </w:r>
      <w:r w:rsidRPr="00B42AAB">
        <w:rPr>
          <w:color w:val="000000"/>
          <w:sz w:val="28"/>
          <w:szCs w:val="28"/>
          <w:lang w:val="ru-RU"/>
        </w:rPr>
        <w:t xml:space="preserve"> </w:t>
      </w:r>
      <w:r w:rsidRPr="00B42AAB">
        <w:rPr>
          <w:color w:val="000000"/>
          <w:sz w:val="28"/>
          <w:szCs w:val="28"/>
        </w:rPr>
        <w:t>Limited</w:t>
      </w:r>
      <w:r w:rsidRPr="00B42AAB">
        <w:rPr>
          <w:color w:val="000000"/>
          <w:sz w:val="28"/>
          <w:szCs w:val="28"/>
          <w:lang w:val="ru-RU"/>
        </w:rPr>
        <w:t xml:space="preserve"> была основана в 1933 году, и в настоящее время является крупнейшим в Индии производителем товаров народного потребления. (Эта компания в 2-3 раза больше второго по величине производителя товаров народного потребления в Индии). Компания является золотым стандартом для корпораций в Индии и самым престижным местом работы для выпускников лучших национальных университетов. Мультинациональные рекламные агентства, которым в разные времена посчастливилось заполучить в клиенты компанию </w:t>
      </w:r>
      <w:r w:rsidRPr="00B42AAB">
        <w:rPr>
          <w:color w:val="000000"/>
          <w:sz w:val="28"/>
          <w:szCs w:val="28"/>
        </w:rPr>
        <w:t>Hindustan</w:t>
      </w:r>
      <w:r w:rsidRPr="00B42AAB">
        <w:rPr>
          <w:color w:val="000000"/>
          <w:sz w:val="28"/>
          <w:szCs w:val="28"/>
          <w:lang w:val="ru-RU"/>
        </w:rPr>
        <w:t xml:space="preserve"> </w:t>
      </w:r>
      <w:r w:rsidRPr="00B42AAB">
        <w:rPr>
          <w:color w:val="000000"/>
          <w:sz w:val="28"/>
          <w:szCs w:val="28"/>
        </w:rPr>
        <w:t>Unilever</w:t>
      </w:r>
      <w:r w:rsidRPr="00B42AAB">
        <w:rPr>
          <w:color w:val="000000"/>
          <w:sz w:val="28"/>
          <w:szCs w:val="28"/>
          <w:lang w:val="ru-RU"/>
        </w:rPr>
        <w:t>, до сих пор являются сильнейшими игроками на рекламном рынке страны.</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В Индии ошеломляющее множество всевозможных СМИ. Агентство </w:t>
      </w:r>
      <w:r w:rsidRPr="00B42AAB">
        <w:rPr>
          <w:color w:val="000000"/>
          <w:sz w:val="28"/>
          <w:szCs w:val="28"/>
        </w:rPr>
        <w:t>MindShare</w:t>
      </w:r>
      <w:r w:rsidRPr="00B42AAB">
        <w:rPr>
          <w:color w:val="000000"/>
          <w:sz w:val="28"/>
          <w:szCs w:val="28"/>
          <w:lang w:val="ru-RU"/>
        </w:rPr>
        <w:t xml:space="preserve">, входящее в состав холдинга </w:t>
      </w:r>
      <w:r w:rsidRPr="00B42AAB">
        <w:rPr>
          <w:color w:val="000000"/>
          <w:sz w:val="28"/>
          <w:szCs w:val="28"/>
        </w:rPr>
        <w:t>WPP</w:t>
      </w:r>
      <w:r w:rsidRPr="00B42AAB">
        <w:rPr>
          <w:color w:val="000000"/>
          <w:sz w:val="28"/>
          <w:szCs w:val="28"/>
          <w:lang w:val="ru-RU"/>
        </w:rPr>
        <w:t xml:space="preserve">, осуществляющее закупку средств распространения рекламы для </w:t>
      </w:r>
      <w:r w:rsidRPr="00B42AAB">
        <w:rPr>
          <w:color w:val="000000"/>
          <w:sz w:val="28"/>
          <w:szCs w:val="28"/>
        </w:rPr>
        <w:t>Unilever</w:t>
      </w:r>
      <w:r w:rsidRPr="00B42AAB">
        <w:rPr>
          <w:color w:val="000000"/>
          <w:sz w:val="28"/>
          <w:szCs w:val="28"/>
          <w:lang w:val="ru-RU"/>
        </w:rPr>
        <w:t xml:space="preserve">, имеет прочные позиции на рынке СМИ и контролирует более 40% оборота в сфере закупки средств рекламы. По оценкам агентства </w:t>
      </w:r>
      <w:r w:rsidRPr="00B42AAB">
        <w:rPr>
          <w:color w:val="000000"/>
          <w:sz w:val="28"/>
          <w:szCs w:val="28"/>
        </w:rPr>
        <w:t>Lowe</w:t>
      </w:r>
      <w:r w:rsidRPr="00B42AAB">
        <w:rPr>
          <w:color w:val="000000"/>
          <w:sz w:val="28"/>
          <w:szCs w:val="28"/>
          <w:lang w:val="ru-RU"/>
        </w:rPr>
        <w:t xml:space="preserve"> </w:t>
      </w:r>
      <w:r w:rsidRPr="00B42AAB">
        <w:rPr>
          <w:color w:val="000000"/>
          <w:sz w:val="28"/>
          <w:szCs w:val="28"/>
        </w:rPr>
        <w:t>Lintas</w:t>
      </w:r>
      <w:r w:rsidRPr="00B42AAB">
        <w:rPr>
          <w:color w:val="000000"/>
          <w:sz w:val="28"/>
          <w:szCs w:val="28"/>
          <w:lang w:val="ru-RU"/>
        </w:rPr>
        <w:t xml:space="preserve"> в Индии около 300 телевизионых каналов, 12 000 газет, 60 000-65 000 журналов, 12 000-13 000 кинотеатров и 1 000 радиостанций. При этом почти 65% населения страны проживает в сельской местности, а шесть из 10 потребителей по-прежнему не имеют доступа к средствам массовой информации.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Такое большое количество разнообразных СМИ подчеркивает языковое разнообразие индийской нации. В стране 22 официальных языка, но самым распространенным является хинди. По словам Ашиша Бхасина, регионального директора по интегрированному маркетингу в компании </w:t>
      </w:r>
      <w:r w:rsidRPr="00B42AAB">
        <w:rPr>
          <w:color w:val="000000"/>
          <w:sz w:val="28"/>
          <w:szCs w:val="28"/>
        </w:rPr>
        <w:t>Lowe</w:t>
      </w:r>
      <w:r w:rsidRPr="00B42AAB">
        <w:rPr>
          <w:color w:val="000000"/>
          <w:sz w:val="28"/>
          <w:szCs w:val="28"/>
          <w:lang w:val="ru-RU"/>
        </w:rPr>
        <w:t xml:space="preserve"> </w:t>
      </w:r>
      <w:r w:rsidRPr="00B42AAB">
        <w:rPr>
          <w:color w:val="000000"/>
          <w:sz w:val="28"/>
          <w:szCs w:val="28"/>
        </w:rPr>
        <w:t>Lintas</w:t>
      </w:r>
      <w:r w:rsidRPr="00B42AAB">
        <w:rPr>
          <w:color w:val="000000"/>
          <w:sz w:val="28"/>
          <w:szCs w:val="28"/>
          <w:lang w:val="ru-RU"/>
        </w:rPr>
        <w:t>, чтобы охватить сельские районы Индии производителем необходимо будет иметь дело с 16 языками и более чем 2000 диалектами. "Отдельные части Индии больше похожи на самостоятельные государства. Север страны очень сильно отличается от юга. Здесь преобладают совершенно другие расы и этнические группы. Все это очень сложно".</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Чтобы преодолеть эти сложности, в компании </w:t>
      </w:r>
      <w:r w:rsidRPr="00B42AAB">
        <w:rPr>
          <w:color w:val="000000"/>
          <w:sz w:val="28"/>
          <w:szCs w:val="28"/>
        </w:rPr>
        <w:t>Lowe</w:t>
      </w:r>
      <w:r w:rsidRPr="00B42AAB">
        <w:rPr>
          <w:color w:val="000000"/>
          <w:sz w:val="28"/>
          <w:szCs w:val="28"/>
          <w:lang w:val="ru-RU"/>
        </w:rPr>
        <w:t xml:space="preserve"> </w:t>
      </w:r>
      <w:r w:rsidRPr="00B42AAB">
        <w:rPr>
          <w:color w:val="000000"/>
          <w:sz w:val="28"/>
          <w:szCs w:val="28"/>
        </w:rPr>
        <w:t>Lintas</w:t>
      </w:r>
      <w:r w:rsidRPr="00B42AAB">
        <w:rPr>
          <w:color w:val="000000"/>
          <w:sz w:val="28"/>
          <w:szCs w:val="28"/>
          <w:lang w:val="ru-RU"/>
        </w:rPr>
        <w:t xml:space="preserve"> задействованы 10 000-15 000 сотрудников, занятых разъездной работой. В агентстве накоплена обширная база географических данных по 650 районам, 4 500 городам и 6 000 поселкам Индии. На основании этих данных были созданы цифровые карты для производителей, которые, по мнению Бхасина, по своей точности превосходят географические карты, используемые национальной армией Индии. Если производитель планирует провести рекламную кампанию в каком-либо из районов страны, </w:t>
      </w:r>
      <w:r w:rsidRPr="00B42AAB">
        <w:rPr>
          <w:color w:val="000000"/>
          <w:sz w:val="28"/>
          <w:szCs w:val="28"/>
        </w:rPr>
        <w:t>Lowe</w:t>
      </w:r>
      <w:r w:rsidRPr="00B42AAB">
        <w:rPr>
          <w:color w:val="000000"/>
          <w:sz w:val="28"/>
          <w:szCs w:val="28"/>
          <w:lang w:val="ru-RU"/>
        </w:rPr>
        <w:t xml:space="preserve"> адаптирует имеющиеся в базе агентства данные в соответствии с целями и задачами производителей. Некоторые производители выбирают рекламные мероприятия, сконцентрированные вокруг автомобильной магистрали в более застроенных районах; другие предпочитают проводить рекламные кампании вблизи "хаап" (</w:t>
      </w:r>
      <w:r w:rsidRPr="00B42AAB">
        <w:rPr>
          <w:color w:val="000000"/>
          <w:sz w:val="28"/>
          <w:szCs w:val="28"/>
        </w:rPr>
        <w:t>haap</w:t>
      </w:r>
      <w:r w:rsidRPr="00B42AAB">
        <w:rPr>
          <w:color w:val="000000"/>
          <w:sz w:val="28"/>
          <w:szCs w:val="28"/>
          <w:lang w:val="ru-RU"/>
        </w:rPr>
        <w:t>) - рыночных площадей, где раз в неделю идет торговля или нела (</w:t>
      </w:r>
      <w:r w:rsidRPr="00B42AAB">
        <w:rPr>
          <w:color w:val="000000"/>
          <w:sz w:val="28"/>
          <w:szCs w:val="28"/>
        </w:rPr>
        <w:t>nela</w:t>
      </w:r>
      <w:r w:rsidRPr="00B42AAB">
        <w:rPr>
          <w:color w:val="000000"/>
          <w:sz w:val="28"/>
          <w:szCs w:val="28"/>
          <w:lang w:val="ru-RU"/>
        </w:rPr>
        <w:t>) – одна из 60000 ежегодных ярмарок и фестивалей.</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"Можно планировать рекламную кампанию, сидя в офисе в Бомбее, но как проконтролировать, рекламную кампанию, проходящую в удаленном районе страны?", - спрашивает Ашиш Бхасин. "Для этого у нас есть наблюдатели на местах, которые проводят фото и видеосъемку в районах проведения рекламных кампаний и посылают отснятые материалы и другую информацию нашим клиентам из Интернет-кафе или почтовых отделений, чтобы они могли в режиме реального времени контролировать ход рекламной кампании и в случае необходимости предпринимать корректировочные действия".</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Несмотря на все усилия, направленные на облегчение трудностей, ведение бизнеса в Индии по-прежнему сопряжено с рядом серьезных проблем. Одним из наследий социалистического прошлого является строгий контроль за иностранными инвестициями, огромное влияние профсоюзов и серьезные ограничения в сфере торговли.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xml:space="preserve">"Когда вы приезжаете в Индию, национальная инфраструктура приводит вас в ужас", - признается Анил Капур из </w:t>
      </w:r>
      <w:r w:rsidRPr="00B42AAB">
        <w:rPr>
          <w:color w:val="000000"/>
          <w:sz w:val="28"/>
          <w:szCs w:val="28"/>
        </w:rPr>
        <w:t>DraftFCB</w:t>
      </w:r>
      <w:r w:rsidRPr="00B42AAB">
        <w:rPr>
          <w:color w:val="000000"/>
          <w:sz w:val="28"/>
          <w:szCs w:val="28"/>
          <w:lang w:val="ru-RU"/>
        </w:rPr>
        <w:t>. "Уровень технического и аппаратного оснащения в стране по-прежнему оставляет желать лучшего, в то время как уровень развития программных средств – потрясающе высокий. Хорошей новостью является то, что в стране проживает почти 20% населения мира. А плохая новость заключается в том, что перед страной лежит еще долгий путь развития. Но чтобы пройти его, Индии потребуется всего каких-нибудь 10-15 лет".</w:t>
      </w:r>
    </w:p>
    <w:p w:rsidR="00A26B50" w:rsidRPr="00B42AAB" w:rsidRDefault="00A26B50" w:rsidP="00A26B50">
      <w:pPr>
        <w:pStyle w:val="2"/>
        <w:keepNext w:val="0"/>
        <w:shd w:val="clear" w:color="000000" w:fill="auto"/>
        <w:suppressAutoHyphens/>
        <w:spacing w:before="0" w:after="0" w:line="360" w:lineRule="auto"/>
        <w:ind w:firstLine="709"/>
        <w:jc w:val="both"/>
        <w:rPr>
          <w:rFonts w:cs="Times New Roman"/>
          <w:color w:val="000000"/>
          <w:lang w:val="uk-UA"/>
        </w:rPr>
      </w:pPr>
      <w:bookmarkStart w:id="12" w:name="_Toc273882973"/>
    </w:p>
    <w:p w:rsidR="00A26B50" w:rsidRPr="00B42AAB" w:rsidRDefault="00A26B50" w:rsidP="00A26B50">
      <w:pPr>
        <w:pStyle w:val="2"/>
        <w:keepNext w:val="0"/>
        <w:shd w:val="clear" w:color="000000" w:fill="auto"/>
        <w:suppressAutoHyphens/>
        <w:spacing w:before="0" w:after="0" w:line="360" w:lineRule="auto"/>
        <w:rPr>
          <w:rFonts w:cs="Times New Roman"/>
          <w:color w:val="000000"/>
        </w:rPr>
      </w:pPr>
      <w:r w:rsidRPr="00B42AAB">
        <w:rPr>
          <w:rFonts w:cs="Times New Roman"/>
          <w:color w:val="000000"/>
        </w:rPr>
        <w:t>2.4 Китай</w:t>
      </w:r>
      <w:bookmarkEnd w:id="12"/>
    </w:p>
    <w:p w:rsidR="00A26B50" w:rsidRPr="00B42AAB" w:rsidRDefault="00A26B50" w:rsidP="00A26B50">
      <w:pPr>
        <w:shd w:val="clear" w:color="000000" w:fill="auto"/>
        <w:suppressAutoHyphens/>
        <w:spacing w:line="360" w:lineRule="auto"/>
        <w:ind w:firstLine="709"/>
        <w:jc w:val="both"/>
        <w:rPr>
          <w:color w:val="000000"/>
          <w:sz w:val="28"/>
          <w:szCs w:val="28"/>
          <w:lang w:val="ru-RU"/>
        </w:rPr>
      </w:pP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Чтобы вы могли оценить скорость изменений, происходящих в Китае, приведем один факт: Еще пятнадцать лет назад рекламный бизнес в Китае практически отсутствовал. А в прошлом году компания Xinhua Finance Media, принадлежащая американскому бизнесмену Фреди Бушу, начала скупать рекламное место и время в мобильных системах, наружную рекламу и производственные фонды для ее изготовления, чтобы полностью сконцентрироваться исключительно на высоко-обеспеченных китайских потребителях, имеющих в распоряжении свободные средства не менее $138 081. По словам Буша, численность этой категории потребителей в Китае в настоящее время составляет 140 миллионов, и в ближайшее время ряды китайских богатеев могут увеличиться еще на 365 миллионов человек.</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Бренд Китай будет выставлен на всеобщее обозрение уже этим летом во время Олимпийских игр, и в связи с этим в самой густонаселенной стране мира в настоящее время происходят ошеломляющие изменения. В нынешнем году по объемам ВВП Китай займет третье место в мире, и впервые в современной истории главным двигателем мирового экономического роста будет потребительский спрос не в США, а в Китае.</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Сегодня в Китае расположено 163 города, население которых превышает 1 миллион человек. Для сравнения в Западной Европе городов-миллионников 24, а в США всего 12. Крупнейшие производители уже выходят за границы самых богатых районов страны, и переключают свое внимание на районы второго и третьего уровня обеспеченности, что еще сильнее осложняет структуру рынка, который и без того уже является самым трудным среди региональных рекламных рынков</w:t>
      </w:r>
      <w:r w:rsidRPr="00B42AAB">
        <w:rPr>
          <w:rStyle w:val="af2"/>
          <w:rFonts w:ascii="Times New Roman" w:hAnsi="Times New Roman"/>
          <w:color w:val="000000"/>
          <w:sz w:val="28"/>
          <w:szCs w:val="28"/>
        </w:rPr>
        <w:footnoteReference w:id="13"/>
      </w:r>
      <w:r w:rsidRPr="00B42AAB">
        <w:rPr>
          <w:rFonts w:ascii="Times New Roman" w:hAnsi="Times New Roman" w:cs="Times New Roman"/>
          <w:color w:val="000000"/>
          <w:sz w:val="28"/>
          <w:szCs w:val="28"/>
        </w:rPr>
        <w:t>.</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"Чтобы попасть в цель, необходимо понимать, насколько сильно города Китая отличаются друг от друга. Однородного понятия "китайский потребитель" просто не существует", - уверена Кэрол Поттер, глава компании BBDO/CNUAC. "Тогда как местные национальные рекламные агентства по-прежнему отстают от международных агентств по своим стратегическим и профессиональным возможностям, международные рекламные агентства переживают не лучшие времена, решая организационные вопросы и открывая представительства за пределами Пекина, Шанхая и Гуанчжоу, при этом они зарабатывают далеко не так много денег, как хотелось бы. Они не могут позволить себе инвестировать достаточно средств в развитие региональных офисов, чтобы получить достаточное представление о характере, привычках и стиле жизни местных потребителей".</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По данным азиатской промышленно-консалтинговой группы R3, в прошлом году в рекламной индустрии Китая было больше поглощений и слияний, чем за все предыдущее пять лет вместе взятые. Помимо локальных маркетинговых фирм, холдинговые компании "раскупили" агентства цифрового маркетинга.</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Рост финансовой мощи страны достиг критического уровня: по данным R3 китайскому рынку была отведена главная роль в выводах последних обзорах мировой деятельности таких компаний как Nokia, Johnson &amp; Johnson, Dell, Samsung и Wrigley. Для многих производителей Китай стал центром развития своих продуктов, и некоторые из этих инноваций воплощаются в глобальных масштабах. Такие агентства как Ogilvy &amp; Mather уже используют в других странах рекламу, создаваемую в пекинском офисе агентства. "В следующем году Китай обгонит Японию и займет второе место в мире по объем рекламного рынка", - убежден Майлз Юнг, председатель правления крупнейшей в Китае группы компаний Ogilvy Asia Pacific. "А возможно совсем скоро подвинет США и займет первое место в мире. Эта часть мира достигнет уровня развития рекламной индустрии не ниже, чем на Западе. Сегодня здесь немало агентств, которые придерживаются в работе общепринятых мировых стандартов".</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В связи с эволюцией китайской индустрии маркетинговых коммуникаций клиенты повышают требования к отчетности.</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"Сегодня все больше производителей проводят аудиторские проверки профессиональной и финансовой деятельности рекламных агентств в Китае чаще, чем когда бы то ни было раньше", - рассказывает Грег Полл, глава промышленно-консалтинговой группы R3 в Пекине. "За последнее время китайский рынок приобрел огромное значение для международных компаний, и здесь они используют самые передовые в мире технологии и методики".</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В последние годы западные автопроизводители получают большие доходы в Китае. Сегодня Китай стал вторым по величине автомобильным рынком в мире, а национальные производители, такие как Chery (поскольку это китайская компания, то в названии видится пародия на Chevy) начали продавать свои автомобили в США, Европу и страны Латинской Америки, объединившись для этого с концерном Chrysler</w:t>
      </w:r>
      <w:r w:rsidRPr="00B42AAB">
        <w:rPr>
          <w:rStyle w:val="af2"/>
          <w:rFonts w:ascii="Times New Roman" w:hAnsi="Times New Roman"/>
          <w:color w:val="000000"/>
          <w:sz w:val="28"/>
          <w:szCs w:val="28"/>
        </w:rPr>
        <w:footnoteReference w:id="14"/>
      </w:r>
      <w:r w:rsidRPr="00B42AAB">
        <w:rPr>
          <w:rFonts w:ascii="Times New Roman" w:hAnsi="Times New Roman" w:cs="Times New Roman"/>
          <w:color w:val="000000"/>
          <w:sz w:val="28"/>
          <w:szCs w:val="28"/>
        </w:rPr>
        <w:t>.</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И в Китае, очевидно, наступило время социальных перемен. В стране растет число людей рабочего возраста, чьи взрослые дети, представители первого поколения "маленьких императоров", уже выросли и покинули родительский дом. Число таких родителей на сегодняшний день составляет 265 миллионов и продолжает расти. Их чистый доход выше, поскольку их быт уже устроен.</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А "маленькие императоры" пополняют ряды новых китайских профессионалов и подтверждают свой статус с помощью предметов роскоши, по объемам продаж которых Китай уже занимает третье место в мире.</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Несмотря на существенные культурные различия, делающие путешествие по каждой из стран БРИК уникальным, универсальным языком для потребителей всех этих стран стал язык международных брендов.</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p>
    <w:p w:rsidR="00A26B50" w:rsidRPr="00B42AAB" w:rsidRDefault="00A26B50" w:rsidP="00A26B50">
      <w:pPr>
        <w:pStyle w:val="1"/>
        <w:keepNext w:val="0"/>
        <w:shd w:val="clear" w:color="000000" w:fill="auto"/>
        <w:suppressAutoHyphens/>
        <w:spacing w:after="0"/>
        <w:rPr>
          <w:color w:val="000000"/>
        </w:rPr>
      </w:pPr>
      <w:r w:rsidRPr="00B42AAB">
        <w:rPr>
          <w:color w:val="000000"/>
        </w:rPr>
        <w:br w:type="page"/>
      </w:r>
      <w:bookmarkStart w:id="13" w:name="_Toc273882974"/>
      <w:r w:rsidRPr="00B42AAB">
        <w:rPr>
          <w:color w:val="000000"/>
        </w:rPr>
        <w:t>3 Положительные и отрицательные стороны экономической деятельности БРИК</w:t>
      </w:r>
      <w:bookmarkEnd w:id="13"/>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Экономическая деятельность стран участниц БРИК уже сейчас оказывает определенное влияние на мировую экономику и экономику внутри этих стран. Данное влияние может быть как негативным, так и позитивным. Положительные стороны существования БРИК в основном можно рассматривать с точки зрения воздействия на экономику самой страны.</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Положительное влияние деятельности БРИК можно рассматривать с 2 позиций:</w:t>
      </w:r>
    </w:p>
    <w:p w:rsidR="00A26B50" w:rsidRPr="00B42AAB" w:rsidRDefault="00A26B50" w:rsidP="00A26B50">
      <w:pPr>
        <w:pStyle w:val="a6"/>
        <w:numPr>
          <w:ilvl w:val="0"/>
          <w:numId w:val="7"/>
        </w:numPr>
        <w:shd w:val="clear" w:color="000000" w:fill="auto"/>
        <w:tabs>
          <w:tab w:val="clear" w:pos="1800"/>
          <w:tab w:val="left" w:pos="1260"/>
        </w:tabs>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с позиции влияния на внутренние процессы страны входящей в БРИК;</w:t>
      </w:r>
    </w:p>
    <w:p w:rsidR="00A26B50" w:rsidRPr="00B42AAB" w:rsidRDefault="00A26B50" w:rsidP="00A26B50">
      <w:pPr>
        <w:pStyle w:val="a6"/>
        <w:numPr>
          <w:ilvl w:val="0"/>
          <w:numId w:val="7"/>
        </w:numPr>
        <w:shd w:val="clear" w:color="000000" w:fill="auto"/>
        <w:tabs>
          <w:tab w:val="clear" w:pos="1800"/>
          <w:tab w:val="left" w:pos="1260"/>
        </w:tabs>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с позиции влияния на мировую экономику.</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Так к положительным сторонам деятельности БРИК можно отнести:</w:t>
      </w:r>
    </w:p>
    <w:p w:rsidR="00A26B50" w:rsidRPr="00B42AAB" w:rsidRDefault="00A26B50" w:rsidP="00A26B50">
      <w:pPr>
        <w:pStyle w:val="a6"/>
        <w:numPr>
          <w:ilvl w:val="0"/>
          <w:numId w:val="6"/>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Повышение инвестиционной привлекательности стран БРИК.</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Так страны БРИК постепенно перестают восприниматься лишь как источник дешевой рабочей силы и природных ресурсов: новое исследование PricewaterhouseCoopers свидетельствует, что руководители крупнейших мировых компаний смотрят на страны BRIC (Бразилия, Россия, Индия и Китай) скорее как на крупнейший новый рынок сбыта. Большинство из них думает о том, чтобы развернуть работу в этих странах, хотя почти все признают, что глобализация ведет к негативному усложнению бизнеса и появлению новых рисков.</w:t>
      </w:r>
    </w:p>
    <w:p w:rsidR="00A26B50" w:rsidRPr="00B42AAB" w:rsidRDefault="00A26B50" w:rsidP="00A26B50">
      <w:pPr>
        <w:pStyle w:val="a6"/>
        <w:numPr>
          <w:ilvl w:val="0"/>
          <w:numId w:val="6"/>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Промышленные рост в странах участницах БРИК.</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Промышленный рост в Китае и Индии поддерживает спрос на металл и нефть. Поэтому развивающимся странам пока не следует опасаться падения котировок на сырьевых биржах.</w:t>
      </w:r>
    </w:p>
    <w:p w:rsidR="00A26B50" w:rsidRPr="00B42AAB" w:rsidRDefault="00A26B50" w:rsidP="00A26B50">
      <w:pPr>
        <w:pStyle w:val="a6"/>
        <w:numPr>
          <w:ilvl w:val="0"/>
          <w:numId w:val="6"/>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Рост уровня доходов в странах БРИК.</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Приток в страны денег от сырьевого экспорта стимулирует рост благосостояния населения. В основном вследствие деятельности стран БРИК увеличатся доходы отдельных групп людей, владельцев крупных высокодоходных предприятий.</w:t>
      </w:r>
    </w:p>
    <w:p w:rsidR="00A26B50" w:rsidRPr="00B42AAB" w:rsidRDefault="00A26B50" w:rsidP="00A26B50">
      <w:pPr>
        <w:pStyle w:val="a6"/>
        <w:numPr>
          <w:ilvl w:val="0"/>
          <w:numId w:val="6"/>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Стимулирование развития мировой экономики.</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Выход на мировой рынок крупных предприятий из стран БРИК способствует росту конкуренции среди производителей, что положительно сказывается на развитии мировой экономики.</w:t>
      </w:r>
    </w:p>
    <w:p w:rsidR="00A26B50" w:rsidRPr="00B42AAB" w:rsidRDefault="00A26B50" w:rsidP="00A26B50">
      <w:pPr>
        <w:pStyle w:val="a6"/>
        <w:numPr>
          <w:ilvl w:val="0"/>
          <w:numId w:val="6"/>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Улучшение демографической ситуации странах БРИК.</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Рост доходов населения стран БРИК неминуемо приводит к улучшению уровня жизни и соответственно к повышению рождаемости и продолжительности жизни населения.</w:t>
      </w:r>
    </w:p>
    <w:p w:rsidR="00A26B50" w:rsidRPr="00B42AAB" w:rsidRDefault="00A26B50" w:rsidP="00A26B50">
      <w:pPr>
        <w:pStyle w:val="a6"/>
        <w:numPr>
          <w:ilvl w:val="0"/>
          <w:numId w:val="6"/>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Повышение уровня стабильности валюты стран БРИК.</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Страны БРИК, также становятся богаче путем повышения стоимости валюты. Валюты имеют тенденцию повышаться, поскольку более высокая производительность приводит экономики к сближению уровня паритета покупательной способности (ППС) с уровнем валютного курса. Просматривается четкая тенденция в том, что страны с высоким уровнем дохода на душу населения устанавливают валютный курс, приближенный к ППС. Во всех странах БРИК курс валют установлен намного ниже, чем принятый согласно ППС.</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По мере развития экономик темпы роста снижаются, а обменный курс валют повышается. И растущие валюты, и быстрый экономический рост вместе постепенно увеличивают долларовый ВВП на душу населения, и различия между странами БРИК и развитым миром медленно стираются.</w:t>
      </w:r>
    </w:p>
    <w:p w:rsidR="00A26B50" w:rsidRPr="00B42AAB" w:rsidRDefault="00A26B50" w:rsidP="00A26B50">
      <w:pPr>
        <w:pStyle w:val="a6"/>
        <w:numPr>
          <w:ilvl w:val="0"/>
          <w:numId w:val="6"/>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Повышение уровня политической стабильности стран БРИК,</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Последующие несколько десятилетий каждая из стран БРИК столкнется с различными трудностями политических преобразований. Для некоторых стран (особенно для России) институциональные преобразования являются наиболее важными в ускорении экономического роста.</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Если положительное влияние существование БРИК оказывает в основном на сами страны входящие в БРИК, то отрицательные стороны этого явления рассматривают применительно к мировой экономике.</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Негативные последствия деятельности стран БРИК можно выделить в следующее:</w:t>
      </w:r>
    </w:p>
    <w:p w:rsidR="00A26B50" w:rsidRPr="00B42AAB" w:rsidRDefault="00A26B50" w:rsidP="00A26B50">
      <w:pPr>
        <w:pStyle w:val="a6"/>
        <w:numPr>
          <w:ilvl w:val="0"/>
          <w:numId w:val="5"/>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Глобализация экономики.</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Некоторые экономисты склонны рассматривать глобализацию экономики, как отрицательное явление.</w:t>
      </w:r>
    </w:p>
    <w:p w:rsidR="00A26B50" w:rsidRPr="00B42AAB" w:rsidRDefault="00A26B50" w:rsidP="00A26B50">
      <w:pPr>
        <w:pStyle w:val="a6"/>
        <w:numPr>
          <w:ilvl w:val="0"/>
          <w:numId w:val="5"/>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Перегруппировка мировых валют.</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Высокий темп роста может привести к увеличению доходности инвестиций в этих странах и повышенному спросу на капитал. Удельный вес БРИК в инвестиционных портфелях может резко повыситься. Капитала в их сторону может истечь столько, что это приведет к перегруппировке основных валют.</w:t>
      </w:r>
    </w:p>
    <w:p w:rsidR="00A26B50" w:rsidRPr="00B42AAB" w:rsidRDefault="00A26B50" w:rsidP="00A26B50">
      <w:pPr>
        <w:pStyle w:val="a6"/>
        <w:numPr>
          <w:ilvl w:val="0"/>
          <w:numId w:val="5"/>
        </w:numPr>
        <w:shd w:val="clear" w:color="000000" w:fill="auto"/>
        <w:suppressAutoHyphens/>
        <w:spacing w:before="0" w:beforeAutospacing="0" w:after="0" w:afterAutospacing="0" w:line="360" w:lineRule="auto"/>
        <w:ind w:left="0"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Возможность появления нестабильности мировой экономики,</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Смещение баланса участия стран в мировой экономике приведет к возможной нестабильности. Так в ныне развитых странах в будущем могут случиться новые экономические кризисы, связанные с перераспределением мирового капитала.</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Несмотря на все выявленные отрицательные стороны положительные стороны экономического развития вышеназванных стран перекрывают все минусы.</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r w:rsidRPr="00B42AAB">
        <w:rPr>
          <w:rFonts w:ascii="Times New Roman" w:hAnsi="Times New Roman" w:cs="Times New Roman"/>
          <w:color w:val="000000"/>
          <w:sz w:val="28"/>
          <w:szCs w:val="28"/>
        </w:rPr>
        <w:t>Таким образом, на сегодняшний день самыми перспективными странами для бизнеса, по мнению многих аналитиков, являются Бразилия, Россия, Индия и Китай, или, как их часто называют страны БРИК.</w:t>
      </w:r>
    </w:p>
    <w:p w:rsidR="00A26B50" w:rsidRPr="00B42AAB" w:rsidRDefault="00A26B50" w:rsidP="00A26B50">
      <w:pPr>
        <w:pStyle w:val="a6"/>
        <w:shd w:val="clear" w:color="000000" w:fill="auto"/>
        <w:suppressAutoHyphens/>
        <w:spacing w:before="0" w:beforeAutospacing="0" w:after="0" w:afterAutospacing="0" w:line="360" w:lineRule="auto"/>
        <w:ind w:firstLine="709"/>
        <w:jc w:val="both"/>
        <w:rPr>
          <w:rFonts w:ascii="Times New Roman" w:hAnsi="Times New Roman" w:cs="Times New Roman"/>
          <w:color w:val="000000"/>
          <w:sz w:val="28"/>
          <w:szCs w:val="28"/>
        </w:rPr>
      </w:pPr>
    </w:p>
    <w:p w:rsidR="00A26B50" w:rsidRPr="00B42AAB" w:rsidRDefault="00A26B50" w:rsidP="00A26B50">
      <w:pPr>
        <w:pStyle w:val="1"/>
        <w:keepNext w:val="0"/>
        <w:shd w:val="clear" w:color="000000" w:fill="auto"/>
        <w:suppressAutoHyphens/>
        <w:spacing w:after="0"/>
        <w:rPr>
          <w:b w:val="0"/>
          <w:color w:val="000000"/>
        </w:rPr>
      </w:pPr>
      <w:r w:rsidRPr="00B42AAB">
        <w:rPr>
          <w:color w:val="000000"/>
        </w:rPr>
        <w:br w:type="page"/>
      </w:r>
      <w:bookmarkStart w:id="14" w:name="_Toc273882975"/>
      <w:r w:rsidRPr="00B42AAB">
        <w:rPr>
          <w:color w:val="000000"/>
        </w:rPr>
        <w:t>Заключение</w:t>
      </w:r>
      <w:bookmarkEnd w:id="14"/>
    </w:p>
    <w:p w:rsidR="00A26B50" w:rsidRPr="00B42AAB" w:rsidRDefault="00A26B50" w:rsidP="00A26B50">
      <w:pPr>
        <w:shd w:val="clear" w:color="000000" w:fill="auto"/>
        <w:suppressAutoHyphens/>
        <w:spacing w:line="360" w:lineRule="auto"/>
        <w:ind w:firstLine="709"/>
        <w:jc w:val="both"/>
        <w:rPr>
          <w:color w:val="000000"/>
          <w:sz w:val="28"/>
          <w:szCs w:val="28"/>
          <w:lang w:val="ru-RU"/>
        </w:rPr>
      </w:pP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Группа стран БРИК, куда входят Бразилия, Россия, Индия и Китай, являются сегодня, по общему признанию экспертов, самой динамичной четверкой мира по привлечению иностранных инвестиций и общему экономическому развитию. ВВП БРИК по паритетной покупательной способности уже превосходит ВВП Евросоюза и дальше, как прогнозируют специалисты, этот разрыв будет лишь увеличиваться. Бурное экономическое развитие делает вложения в недвижимость стран БРИК особенно привлекательными, поскольку приносят 40-80% прибыли в год. Неплохо растут и фондовые рынки этих стран. А вот Россия пока стоит на обочине инвестиционного процесса – общая доходность от вложений в недвижимость и акции несравненно ниже, чем у других членов БРИК.</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В течение нескольких следующих десятилетий мировая экономика может сильно измениться. Оглядываясь на прошедшие 30 или 50 лет, мы видим ту же ситуацию. Пятьдесят лет назад Япония и Германия боролись за восстановление экономики. Тридцать лет назад Корея только начинала выходить из списка стран с низкими доходами. И всего за последние 10 лет влияние Китая на мировую экономику значительно возросло.</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История также пестрит примерами, демонстрирующими, что любое долгосрочное прогнозирование не может быть абсолютно точным. И чем отдалённее будущее, тем оно неопределенней. Прогнозы относительно того, что СССР (или Япония) опередят Соединенные Штаты, главенствующие в экономике, оказались несостоятельными.</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По мере роста экономики развивающихся стран у них появляется возможность выйти на самые высокие показатели роста, как только они сравняются с развитыми странами. Эта возможность обеспечивается двумя способами. Первый заключается в том, что страны с развивающейся экономикой обладают меньшим капиталом, чем развитые страны. Доход на капитал выше, и темп роста капиталовложений влечет за собой существенный рост основного капитала. Второй заключается в том, что развивающиеся страны могут использовать технологии, доступные развитым странам, догоняя их при помощи их собственных технологий.</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Нужно отметить тенденцию последних лет: страны БРИК перестали восприниматься как источник дешевой рабочей силы и природных ресурсов, теперь руководители мировых компаний смотрят на страны БРИК как на крупнейший новый рынок сбыта. В этих странах развивается промышленность, услуги и, конечно, телекоммуникации. Причинами столь бурного роста можно назвать сразу несколько факторов:</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реформы, направленные на развитие рынка и усиление его привлекательности в глазах крупных инвесторов;</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большое количество сельского населения, то есть потенциальных потребителей, которые постепенно все больше и больше начинают интересоваться новой продукцией (pent-up rural demand);</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свободный рынок и почти полное отсутствие конкуренции среди больших компаний;</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 дешевая инфраструктура.</w:t>
      </w:r>
    </w:p>
    <w:p w:rsidR="00A26B50" w:rsidRPr="00B42AAB" w:rsidRDefault="00A26B50" w:rsidP="00A26B50">
      <w:pPr>
        <w:shd w:val="clear" w:color="000000" w:fill="auto"/>
        <w:suppressAutoHyphens/>
        <w:spacing w:line="360" w:lineRule="auto"/>
        <w:ind w:firstLine="709"/>
        <w:jc w:val="both"/>
        <w:rPr>
          <w:color w:val="000000"/>
          <w:sz w:val="28"/>
          <w:szCs w:val="28"/>
          <w:lang w:val="ru-RU"/>
        </w:rPr>
      </w:pPr>
      <w:r w:rsidRPr="00B42AAB">
        <w:rPr>
          <w:color w:val="000000"/>
          <w:sz w:val="28"/>
          <w:szCs w:val="28"/>
          <w:lang w:val="ru-RU"/>
        </w:rPr>
        <w:t>Совокупность этих факторов, а также быстрый рост и прогрессирующие объемы рынка привлекают большие корпорации и делают рынки стран БРИК притягательными для крупных инвестиций, а количество заинтересованных потребителей представляют огромные возможности для развития бизнеса как в краткосрочной, так и в долгосрочной перспективе.</w:t>
      </w:r>
    </w:p>
    <w:p w:rsidR="00A26B50" w:rsidRPr="00B42AAB" w:rsidRDefault="00A26B50" w:rsidP="00A26B50">
      <w:pPr>
        <w:pStyle w:val="1"/>
        <w:keepNext w:val="0"/>
        <w:shd w:val="clear" w:color="000000" w:fill="auto"/>
        <w:suppressAutoHyphens/>
        <w:spacing w:after="0"/>
        <w:rPr>
          <w:color w:val="000000"/>
        </w:rPr>
      </w:pPr>
      <w:r w:rsidRPr="00B42AAB">
        <w:rPr>
          <w:color w:val="000000"/>
        </w:rPr>
        <w:br w:type="page"/>
      </w:r>
      <w:bookmarkStart w:id="15" w:name="_Toc273882976"/>
      <w:r w:rsidRPr="00B42AAB">
        <w:rPr>
          <w:color w:val="000000"/>
        </w:rPr>
        <w:t>Список использованной литературы</w:t>
      </w:r>
      <w:bookmarkEnd w:id="15"/>
    </w:p>
    <w:p w:rsidR="00A26B50" w:rsidRPr="00B42AAB" w:rsidRDefault="00A26B50" w:rsidP="00A26B50">
      <w:pPr>
        <w:shd w:val="clear" w:color="000000" w:fill="auto"/>
        <w:suppressAutoHyphens/>
        <w:spacing w:line="360" w:lineRule="auto"/>
        <w:ind w:firstLine="709"/>
        <w:jc w:val="both"/>
        <w:rPr>
          <w:color w:val="000000"/>
          <w:sz w:val="28"/>
          <w:lang w:val="ru-RU"/>
        </w:rPr>
      </w:pP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http://old-opec.hse.ru/news_doc.asp?d_no=61560</w:t>
      </w: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http://sr.fondedin.ru/new/admin/print.php?id=1093949458&amp;archive=1093951097</w:t>
      </w: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http://www.kapital-rus.ru</w:t>
      </w: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http://www.rbp.ru/4/tendenz/451/</w:t>
      </w: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http://www.sostav.ru/news/2006/12/12/66/</w:t>
      </w: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http://www.utro.ru/articles/2006/12/13/609595.shtml</w:t>
      </w: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http://www.vneshmarket.ru/NewsAM/NewsAMShow.asp?ID=294744</w:t>
      </w: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Авдокушин Е.Ф. Международные экономические отношения: Учебник. – М.: Юристъ, 1999</w:t>
      </w:r>
    </w:p>
    <w:p w:rsidR="00A26B50" w:rsidRPr="00B42AAB" w:rsidRDefault="00A26B50" w:rsidP="00A26B50">
      <w:pPr>
        <w:numPr>
          <w:ilvl w:val="0"/>
          <w:numId w:val="4"/>
        </w:numPr>
        <w:shd w:val="clear" w:color="000000" w:fill="auto"/>
        <w:tabs>
          <w:tab w:val="left" w:pos="426"/>
          <w:tab w:val="left" w:pos="709"/>
        </w:tabs>
        <w:suppressAutoHyphens/>
        <w:spacing w:line="360" w:lineRule="auto"/>
        <w:ind w:left="0" w:firstLine="0"/>
        <w:jc w:val="both"/>
        <w:rPr>
          <w:color w:val="000000"/>
          <w:sz w:val="28"/>
          <w:szCs w:val="28"/>
          <w:lang w:val="ru-RU"/>
        </w:rPr>
      </w:pPr>
      <w:r w:rsidRPr="00B42AAB">
        <w:rPr>
          <w:color w:val="000000"/>
          <w:sz w:val="28"/>
          <w:szCs w:val="28"/>
          <w:lang w:val="ru-RU"/>
        </w:rPr>
        <w:t>Ломакин В.К. Мировая экономика: Учебник для вузов. – М.: Финансы и статистика, 1998</w:t>
      </w:r>
      <w:bookmarkStart w:id="16" w:name="_GoBack"/>
      <w:bookmarkEnd w:id="16"/>
    </w:p>
    <w:sectPr w:rsidR="00A26B50" w:rsidRPr="00B42AAB" w:rsidSect="00A26B50">
      <w:footerReference w:type="even" r:id="rId8"/>
      <w:pgSz w:w="11906" w:h="16838"/>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AAB" w:rsidRDefault="00B42AAB">
      <w:r>
        <w:separator/>
      </w:r>
    </w:p>
  </w:endnote>
  <w:endnote w:type="continuationSeparator" w:id="0">
    <w:p w:rsidR="00B42AAB" w:rsidRDefault="00B4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50" w:rsidRDefault="00A26B50">
    <w:pPr>
      <w:pStyle w:val="a3"/>
      <w:framePr w:wrap="around" w:vAnchor="text" w:hAnchor="margin" w:xAlign="right" w:y="1"/>
      <w:rPr>
        <w:rStyle w:val="a5"/>
      </w:rPr>
    </w:pPr>
  </w:p>
  <w:p w:rsidR="00A26B50" w:rsidRDefault="00A26B5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AAB" w:rsidRDefault="00B42AAB">
      <w:r>
        <w:separator/>
      </w:r>
    </w:p>
  </w:footnote>
  <w:footnote w:type="continuationSeparator" w:id="0">
    <w:p w:rsidR="00B42AAB" w:rsidRDefault="00B42AAB">
      <w:r>
        <w:continuationSeparator/>
      </w:r>
    </w:p>
  </w:footnote>
  <w:footnote w:id="1">
    <w:p w:rsidR="00B42AAB" w:rsidRDefault="00A26B50">
      <w:pPr>
        <w:pStyle w:val="af0"/>
      </w:pPr>
      <w:r>
        <w:rPr>
          <w:rStyle w:val="af2"/>
        </w:rPr>
        <w:footnoteRef/>
      </w:r>
      <w:r>
        <w:rPr>
          <w:lang w:val="ru-RU"/>
        </w:rPr>
        <w:t xml:space="preserve"> </w:t>
      </w:r>
      <w:r>
        <w:rPr>
          <w:color w:val="000000"/>
          <w:lang w:val="ru-RU"/>
        </w:rPr>
        <w:t>Авдокушин Е.Ф. Международные экономические отношения: Учебник. – М.: Юристъ, 1999, с.53</w:t>
      </w:r>
    </w:p>
  </w:footnote>
  <w:footnote w:id="2">
    <w:p w:rsidR="00B42AAB" w:rsidRDefault="00A26B50">
      <w:pPr>
        <w:pStyle w:val="af0"/>
      </w:pPr>
      <w:r>
        <w:rPr>
          <w:rStyle w:val="af2"/>
        </w:rPr>
        <w:footnoteRef/>
      </w:r>
      <w:r>
        <w:rPr>
          <w:lang w:val="ru-RU"/>
        </w:rPr>
        <w:t xml:space="preserve"> </w:t>
      </w:r>
      <w:r>
        <w:rPr>
          <w:color w:val="000000"/>
          <w:lang w:val="ru-RU"/>
        </w:rPr>
        <w:t>Ломакин В.К. Мировая экономика: Учебник для вузов. – М.: Финансы и статистика, 1998, с.231</w:t>
      </w:r>
    </w:p>
  </w:footnote>
  <w:footnote w:id="3">
    <w:p w:rsidR="00B42AAB" w:rsidRDefault="00A26B50">
      <w:pPr>
        <w:pStyle w:val="af0"/>
      </w:pPr>
      <w:r>
        <w:rPr>
          <w:rStyle w:val="af2"/>
        </w:rPr>
        <w:footnoteRef/>
      </w:r>
      <w:r>
        <w:rPr>
          <w:lang w:val="ru-RU"/>
        </w:rPr>
        <w:t xml:space="preserve"> </w:t>
      </w:r>
      <w:r w:rsidRPr="00A53064">
        <w:t>http</w:t>
      </w:r>
      <w:r w:rsidRPr="00A53064">
        <w:rPr>
          <w:lang w:val="ru-RU"/>
        </w:rPr>
        <w:t>://</w:t>
      </w:r>
      <w:r w:rsidRPr="00A53064">
        <w:t>www</w:t>
      </w:r>
      <w:r w:rsidRPr="00A53064">
        <w:rPr>
          <w:lang w:val="ru-RU"/>
        </w:rPr>
        <w:t>.</w:t>
      </w:r>
      <w:r w:rsidRPr="00A53064">
        <w:t>sostav</w:t>
      </w:r>
      <w:r w:rsidRPr="00A53064">
        <w:rPr>
          <w:lang w:val="ru-RU"/>
        </w:rPr>
        <w:t>.</w:t>
      </w:r>
      <w:r w:rsidRPr="00A53064">
        <w:t>ru</w:t>
      </w:r>
      <w:r w:rsidRPr="00A53064">
        <w:rPr>
          <w:lang w:val="ru-RU"/>
        </w:rPr>
        <w:t>/</w:t>
      </w:r>
      <w:r w:rsidRPr="00A53064">
        <w:t>news</w:t>
      </w:r>
      <w:r w:rsidRPr="00A53064">
        <w:rPr>
          <w:lang w:val="ru-RU"/>
        </w:rPr>
        <w:t>/2006/12/12/66/</w:t>
      </w:r>
    </w:p>
  </w:footnote>
  <w:footnote w:id="4">
    <w:p w:rsidR="00B42AAB" w:rsidRDefault="00A26B50">
      <w:pPr>
        <w:pStyle w:val="af0"/>
      </w:pPr>
      <w:r>
        <w:rPr>
          <w:rStyle w:val="af2"/>
        </w:rPr>
        <w:footnoteRef/>
      </w:r>
      <w:r>
        <w:rPr>
          <w:lang w:val="ru-RU"/>
        </w:rPr>
        <w:t xml:space="preserve"> </w:t>
      </w:r>
      <w:r w:rsidRPr="00A53064">
        <w:t>http</w:t>
      </w:r>
      <w:r w:rsidRPr="00A53064">
        <w:rPr>
          <w:lang w:val="ru-RU"/>
        </w:rPr>
        <w:t>://</w:t>
      </w:r>
      <w:r w:rsidRPr="00A53064">
        <w:t>www</w:t>
      </w:r>
      <w:r w:rsidRPr="00A53064">
        <w:rPr>
          <w:lang w:val="ru-RU"/>
        </w:rPr>
        <w:t>.</w:t>
      </w:r>
      <w:r w:rsidRPr="00A53064">
        <w:t>sostav</w:t>
      </w:r>
      <w:r w:rsidRPr="00A53064">
        <w:rPr>
          <w:lang w:val="ru-RU"/>
        </w:rPr>
        <w:t>.</w:t>
      </w:r>
      <w:r w:rsidRPr="00A53064">
        <w:t>ru</w:t>
      </w:r>
      <w:r w:rsidRPr="00A53064">
        <w:rPr>
          <w:lang w:val="ru-RU"/>
        </w:rPr>
        <w:t>/</w:t>
      </w:r>
      <w:r w:rsidRPr="00A53064">
        <w:t>news</w:t>
      </w:r>
      <w:r w:rsidRPr="00A53064">
        <w:rPr>
          <w:lang w:val="ru-RU"/>
        </w:rPr>
        <w:t>/2006/12/12/66/</w:t>
      </w:r>
    </w:p>
  </w:footnote>
  <w:footnote w:id="5">
    <w:p w:rsidR="00B42AAB" w:rsidRDefault="00A26B50">
      <w:r>
        <w:rPr>
          <w:rStyle w:val="af2"/>
        </w:rPr>
        <w:footnoteRef/>
      </w:r>
      <w:r>
        <w:rPr>
          <w:lang w:val="ru-RU"/>
        </w:rPr>
        <w:t xml:space="preserve"> </w:t>
      </w:r>
      <w:r>
        <w:rPr>
          <w:sz w:val="20"/>
          <w:szCs w:val="20"/>
        </w:rPr>
        <w:t>http</w:t>
      </w:r>
      <w:r>
        <w:rPr>
          <w:sz w:val="20"/>
          <w:szCs w:val="20"/>
          <w:lang w:val="ru-RU"/>
        </w:rPr>
        <w:t>://</w:t>
      </w:r>
      <w:r>
        <w:rPr>
          <w:sz w:val="20"/>
          <w:szCs w:val="20"/>
        </w:rPr>
        <w:t>www</w:t>
      </w:r>
      <w:r>
        <w:rPr>
          <w:sz w:val="20"/>
          <w:szCs w:val="20"/>
          <w:lang w:val="ru-RU"/>
        </w:rPr>
        <w:t>.</w:t>
      </w:r>
      <w:r>
        <w:rPr>
          <w:sz w:val="20"/>
          <w:szCs w:val="20"/>
        </w:rPr>
        <w:t>vneshmarket</w:t>
      </w:r>
      <w:r>
        <w:rPr>
          <w:sz w:val="20"/>
          <w:szCs w:val="20"/>
          <w:lang w:val="ru-RU"/>
        </w:rPr>
        <w:t>.</w:t>
      </w:r>
      <w:r>
        <w:rPr>
          <w:sz w:val="20"/>
          <w:szCs w:val="20"/>
        </w:rPr>
        <w:t>ru</w:t>
      </w:r>
      <w:r>
        <w:rPr>
          <w:sz w:val="20"/>
          <w:szCs w:val="20"/>
          <w:lang w:val="ru-RU"/>
        </w:rPr>
        <w:t>/</w:t>
      </w:r>
      <w:r>
        <w:rPr>
          <w:sz w:val="20"/>
          <w:szCs w:val="20"/>
        </w:rPr>
        <w:t>NewsAM</w:t>
      </w:r>
      <w:r>
        <w:rPr>
          <w:sz w:val="20"/>
          <w:szCs w:val="20"/>
          <w:lang w:val="ru-RU"/>
        </w:rPr>
        <w:t>/</w:t>
      </w:r>
      <w:r>
        <w:rPr>
          <w:sz w:val="20"/>
          <w:szCs w:val="20"/>
        </w:rPr>
        <w:t>NewsAMShow</w:t>
      </w:r>
      <w:r>
        <w:rPr>
          <w:sz w:val="20"/>
          <w:szCs w:val="20"/>
          <w:lang w:val="ru-RU"/>
        </w:rPr>
        <w:t>.</w:t>
      </w:r>
      <w:r>
        <w:rPr>
          <w:sz w:val="20"/>
          <w:szCs w:val="20"/>
        </w:rPr>
        <w:t>asp</w:t>
      </w:r>
      <w:r>
        <w:rPr>
          <w:sz w:val="20"/>
          <w:szCs w:val="20"/>
          <w:lang w:val="ru-RU"/>
        </w:rPr>
        <w:t>?</w:t>
      </w:r>
      <w:r>
        <w:rPr>
          <w:sz w:val="20"/>
          <w:szCs w:val="20"/>
        </w:rPr>
        <w:t>ID</w:t>
      </w:r>
      <w:r>
        <w:rPr>
          <w:sz w:val="20"/>
          <w:szCs w:val="20"/>
          <w:lang w:val="ru-RU"/>
        </w:rPr>
        <w:t>=294744</w:t>
      </w:r>
    </w:p>
  </w:footnote>
  <w:footnote w:id="6">
    <w:p w:rsidR="00B42AAB" w:rsidRDefault="00A26B50">
      <w:r>
        <w:rPr>
          <w:rStyle w:val="af2"/>
        </w:rPr>
        <w:footnoteRef/>
      </w:r>
      <w:r>
        <w:rPr>
          <w:lang w:val="ru-RU"/>
        </w:rPr>
        <w:t xml:space="preserve"> </w:t>
      </w:r>
      <w:r>
        <w:rPr>
          <w:sz w:val="20"/>
          <w:szCs w:val="20"/>
        </w:rPr>
        <w:t>http</w:t>
      </w:r>
      <w:r>
        <w:rPr>
          <w:sz w:val="20"/>
          <w:szCs w:val="20"/>
          <w:lang w:val="ru-RU"/>
        </w:rPr>
        <w:t>://</w:t>
      </w:r>
      <w:r>
        <w:rPr>
          <w:sz w:val="20"/>
          <w:szCs w:val="20"/>
        </w:rPr>
        <w:t>www</w:t>
      </w:r>
      <w:r>
        <w:rPr>
          <w:sz w:val="20"/>
          <w:szCs w:val="20"/>
          <w:lang w:val="ru-RU"/>
        </w:rPr>
        <w:t>.</w:t>
      </w:r>
      <w:r>
        <w:rPr>
          <w:sz w:val="20"/>
          <w:szCs w:val="20"/>
        </w:rPr>
        <w:t>vneshmarket</w:t>
      </w:r>
      <w:r>
        <w:rPr>
          <w:sz w:val="20"/>
          <w:szCs w:val="20"/>
          <w:lang w:val="ru-RU"/>
        </w:rPr>
        <w:t>.</w:t>
      </w:r>
      <w:r>
        <w:rPr>
          <w:sz w:val="20"/>
          <w:szCs w:val="20"/>
        </w:rPr>
        <w:t>ru</w:t>
      </w:r>
      <w:r>
        <w:rPr>
          <w:sz w:val="20"/>
          <w:szCs w:val="20"/>
          <w:lang w:val="ru-RU"/>
        </w:rPr>
        <w:t>/</w:t>
      </w:r>
      <w:r>
        <w:rPr>
          <w:sz w:val="20"/>
          <w:szCs w:val="20"/>
        </w:rPr>
        <w:t>NewsAM</w:t>
      </w:r>
      <w:r>
        <w:rPr>
          <w:sz w:val="20"/>
          <w:szCs w:val="20"/>
          <w:lang w:val="ru-RU"/>
        </w:rPr>
        <w:t>/</w:t>
      </w:r>
      <w:r>
        <w:rPr>
          <w:sz w:val="20"/>
          <w:szCs w:val="20"/>
        </w:rPr>
        <w:t>NewsAMShow</w:t>
      </w:r>
      <w:r>
        <w:rPr>
          <w:sz w:val="20"/>
          <w:szCs w:val="20"/>
          <w:lang w:val="ru-RU"/>
        </w:rPr>
        <w:t>.</w:t>
      </w:r>
      <w:r>
        <w:rPr>
          <w:sz w:val="20"/>
          <w:szCs w:val="20"/>
        </w:rPr>
        <w:t>asp</w:t>
      </w:r>
      <w:r>
        <w:rPr>
          <w:sz w:val="20"/>
          <w:szCs w:val="20"/>
          <w:lang w:val="ru-RU"/>
        </w:rPr>
        <w:t>?</w:t>
      </w:r>
      <w:r>
        <w:rPr>
          <w:sz w:val="20"/>
          <w:szCs w:val="20"/>
        </w:rPr>
        <w:t>ID</w:t>
      </w:r>
      <w:r>
        <w:rPr>
          <w:sz w:val="20"/>
          <w:szCs w:val="20"/>
          <w:lang w:val="ru-RU"/>
        </w:rPr>
        <w:t>=294744</w:t>
      </w:r>
    </w:p>
  </w:footnote>
  <w:footnote w:id="7">
    <w:p w:rsidR="00B42AAB" w:rsidRDefault="00A26B50">
      <w:pPr>
        <w:pStyle w:val="af0"/>
      </w:pPr>
      <w:r>
        <w:rPr>
          <w:rStyle w:val="af2"/>
        </w:rPr>
        <w:footnoteRef/>
      </w:r>
      <w:r>
        <w:t xml:space="preserve"> </w:t>
      </w:r>
      <w:r w:rsidRPr="00A53064">
        <w:t>http://www.rbp.ru/4/tendenz/451/</w:t>
      </w:r>
    </w:p>
  </w:footnote>
  <w:footnote w:id="8">
    <w:p w:rsidR="00B42AAB" w:rsidRDefault="00A26B50">
      <w:r>
        <w:rPr>
          <w:rStyle w:val="af2"/>
        </w:rPr>
        <w:footnoteRef/>
      </w:r>
      <w:r>
        <w:rPr>
          <w:lang w:val="ru-RU"/>
        </w:rPr>
        <w:t xml:space="preserve"> </w:t>
      </w:r>
      <w:r w:rsidRPr="00A53064">
        <w:rPr>
          <w:sz w:val="20"/>
          <w:szCs w:val="20"/>
        </w:rPr>
        <w:t>http</w:t>
      </w:r>
      <w:r w:rsidRPr="00A53064">
        <w:rPr>
          <w:sz w:val="20"/>
          <w:szCs w:val="20"/>
          <w:lang w:val="ru-RU"/>
        </w:rPr>
        <w:t>://</w:t>
      </w:r>
      <w:r w:rsidRPr="00A53064">
        <w:rPr>
          <w:sz w:val="20"/>
          <w:szCs w:val="20"/>
        </w:rPr>
        <w:t>www</w:t>
      </w:r>
      <w:r w:rsidRPr="00A53064">
        <w:rPr>
          <w:sz w:val="20"/>
          <w:szCs w:val="20"/>
          <w:lang w:val="ru-RU"/>
        </w:rPr>
        <w:t>.</w:t>
      </w:r>
      <w:r w:rsidRPr="00A53064">
        <w:rPr>
          <w:sz w:val="20"/>
          <w:szCs w:val="20"/>
        </w:rPr>
        <w:t>utro</w:t>
      </w:r>
      <w:r w:rsidRPr="00A53064">
        <w:rPr>
          <w:sz w:val="20"/>
          <w:szCs w:val="20"/>
          <w:lang w:val="ru-RU"/>
        </w:rPr>
        <w:t>.</w:t>
      </w:r>
      <w:r w:rsidRPr="00A53064">
        <w:rPr>
          <w:sz w:val="20"/>
          <w:szCs w:val="20"/>
        </w:rPr>
        <w:t>ru</w:t>
      </w:r>
      <w:r w:rsidRPr="00A53064">
        <w:rPr>
          <w:sz w:val="20"/>
          <w:szCs w:val="20"/>
          <w:lang w:val="ru-RU"/>
        </w:rPr>
        <w:t>/</w:t>
      </w:r>
      <w:r w:rsidRPr="00A53064">
        <w:rPr>
          <w:sz w:val="20"/>
          <w:szCs w:val="20"/>
        </w:rPr>
        <w:t>articles</w:t>
      </w:r>
      <w:r w:rsidRPr="00A53064">
        <w:rPr>
          <w:sz w:val="20"/>
          <w:szCs w:val="20"/>
          <w:lang w:val="ru-RU"/>
        </w:rPr>
        <w:t>/2006/12/13/609595.</w:t>
      </w:r>
      <w:r w:rsidRPr="00A53064">
        <w:rPr>
          <w:sz w:val="20"/>
          <w:szCs w:val="20"/>
        </w:rPr>
        <w:t>shtml</w:t>
      </w:r>
    </w:p>
  </w:footnote>
  <w:footnote w:id="9">
    <w:p w:rsidR="00B42AAB" w:rsidRDefault="00A26B50">
      <w:r>
        <w:rPr>
          <w:rStyle w:val="af2"/>
        </w:rPr>
        <w:footnoteRef/>
      </w:r>
      <w:r>
        <w:rPr>
          <w:lang w:val="ru-RU"/>
        </w:rPr>
        <w:t xml:space="preserve"> </w:t>
      </w:r>
      <w:r w:rsidRPr="00A53064">
        <w:rPr>
          <w:sz w:val="20"/>
          <w:szCs w:val="20"/>
        </w:rPr>
        <w:t>http</w:t>
      </w:r>
      <w:r w:rsidRPr="00A53064">
        <w:rPr>
          <w:sz w:val="20"/>
          <w:szCs w:val="20"/>
          <w:lang w:val="ru-RU"/>
        </w:rPr>
        <w:t>://</w:t>
      </w:r>
      <w:r w:rsidRPr="00A53064">
        <w:rPr>
          <w:sz w:val="20"/>
          <w:szCs w:val="20"/>
        </w:rPr>
        <w:t>www</w:t>
      </w:r>
      <w:r w:rsidRPr="00A53064">
        <w:rPr>
          <w:sz w:val="20"/>
          <w:szCs w:val="20"/>
          <w:lang w:val="ru-RU"/>
        </w:rPr>
        <w:t>.</w:t>
      </w:r>
      <w:r w:rsidRPr="00A53064">
        <w:rPr>
          <w:sz w:val="20"/>
          <w:szCs w:val="20"/>
        </w:rPr>
        <w:t>utro</w:t>
      </w:r>
      <w:r w:rsidRPr="00A53064">
        <w:rPr>
          <w:sz w:val="20"/>
          <w:szCs w:val="20"/>
          <w:lang w:val="ru-RU"/>
        </w:rPr>
        <w:t>.</w:t>
      </w:r>
      <w:r w:rsidRPr="00A53064">
        <w:rPr>
          <w:sz w:val="20"/>
          <w:szCs w:val="20"/>
        </w:rPr>
        <w:t>ru</w:t>
      </w:r>
      <w:r w:rsidRPr="00A53064">
        <w:rPr>
          <w:sz w:val="20"/>
          <w:szCs w:val="20"/>
          <w:lang w:val="ru-RU"/>
        </w:rPr>
        <w:t>/</w:t>
      </w:r>
      <w:r w:rsidRPr="00A53064">
        <w:rPr>
          <w:sz w:val="20"/>
          <w:szCs w:val="20"/>
        </w:rPr>
        <w:t>articles</w:t>
      </w:r>
      <w:r w:rsidRPr="00A53064">
        <w:rPr>
          <w:sz w:val="20"/>
          <w:szCs w:val="20"/>
          <w:lang w:val="ru-RU"/>
        </w:rPr>
        <w:t>/2006/12/13/609595.</w:t>
      </w:r>
      <w:r w:rsidRPr="00A53064">
        <w:rPr>
          <w:sz w:val="20"/>
          <w:szCs w:val="20"/>
        </w:rPr>
        <w:t>shtml</w:t>
      </w:r>
    </w:p>
  </w:footnote>
  <w:footnote w:id="10">
    <w:p w:rsidR="00B42AAB" w:rsidRDefault="00A26B50">
      <w:r>
        <w:rPr>
          <w:rStyle w:val="af2"/>
        </w:rPr>
        <w:footnoteRef/>
      </w:r>
      <w:r>
        <w:rPr>
          <w:lang w:val="ru-RU"/>
        </w:rPr>
        <w:t xml:space="preserve"> </w:t>
      </w:r>
      <w:r w:rsidRPr="00A53064">
        <w:rPr>
          <w:sz w:val="20"/>
          <w:szCs w:val="20"/>
        </w:rPr>
        <w:t>http</w:t>
      </w:r>
      <w:r w:rsidRPr="00A53064">
        <w:rPr>
          <w:sz w:val="20"/>
          <w:szCs w:val="20"/>
          <w:lang w:val="ru-RU"/>
        </w:rPr>
        <w:t>://</w:t>
      </w:r>
      <w:r w:rsidRPr="00A53064">
        <w:rPr>
          <w:sz w:val="20"/>
          <w:szCs w:val="20"/>
        </w:rPr>
        <w:t>sr</w:t>
      </w:r>
      <w:r w:rsidRPr="00A53064">
        <w:rPr>
          <w:sz w:val="20"/>
          <w:szCs w:val="20"/>
          <w:lang w:val="ru-RU"/>
        </w:rPr>
        <w:t>.</w:t>
      </w:r>
      <w:r w:rsidRPr="00A53064">
        <w:rPr>
          <w:sz w:val="20"/>
          <w:szCs w:val="20"/>
        </w:rPr>
        <w:t>fondedin</w:t>
      </w:r>
      <w:r w:rsidRPr="00A53064">
        <w:rPr>
          <w:sz w:val="20"/>
          <w:szCs w:val="20"/>
          <w:lang w:val="ru-RU"/>
        </w:rPr>
        <w:t>.</w:t>
      </w:r>
      <w:r w:rsidRPr="00A53064">
        <w:rPr>
          <w:sz w:val="20"/>
          <w:szCs w:val="20"/>
        </w:rPr>
        <w:t>ru</w:t>
      </w:r>
      <w:r w:rsidRPr="00A53064">
        <w:rPr>
          <w:sz w:val="20"/>
          <w:szCs w:val="20"/>
          <w:lang w:val="ru-RU"/>
        </w:rPr>
        <w:t>/</w:t>
      </w:r>
      <w:r w:rsidRPr="00A53064">
        <w:rPr>
          <w:sz w:val="20"/>
          <w:szCs w:val="20"/>
        </w:rPr>
        <w:t>new</w:t>
      </w:r>
      <w:r w:rsidRPr="00A53064">
        <w:rPr>
          <w:sz w:val="20"/>
          <w:szCs w:val="20"/>
          <w:lang w:val="ru-RU"/>
        </w:rPr>
        <w:t>/</w:t>
      </w:r>
      <w:r w:rsidRPr="00A53064">
        <w:rPr>
          <w:sz w:val="20"/>
          <w:szCs w:val="20"/>
        </w:rPr>
        <w:t>admin</w:t>
      </w:r>
      <w:r w:rsidRPr="00A53064">
        <w:rPr>
          <w:sz w:val="20"/>
          <w:szCs w:val="20"/>
          <w:lang w:val="ru-RU"/>
        </w:rPr>
        <w:t>/</w:t>
      </w:r>
      <w:r w:rsidRPr="00A53064">
        <w:rPr>
          <w:sz w:val="20"/>
          <w:szCs w:val="20"/>
        </w:rPr>
        <w:t>print</w:t>
      </w:r>
      <w:r w:rsidRPr="00A53064">
        <w:rPr>
          <w:sz w:val="20"/>
          <w:szCs w:val="20"/>
          <w:lang w:val="ru-RU"/>
        </w:rPr>
        <w:t>.</w:t>
      </w:r>
      <w:r w:rsidRPr="00A53064">
        <w:rPr>
          <w:sz w:val="20"/>
          <w:szCs w:val="20"/>
        </w:rPr>
        <w:t>php</w:t>
      </w:r>
      <w:r w:rsidRPr="00A53064">
        <w:rPr>
          <w:sz w:val="20"/>
          <w:szCs w:val="20"/>
          <w:lang w:val="ru-RU"/>
        </w:rPr>
        <w:t>?</w:t>
      </w:r>
      <w:r w:rsidRPr="00A53064">
        <w:rPr>
          <w:sz w:val="20"/>
          <w:szCs w:val="20"/>
        </w:rPr>
        <w:t>id</w:t>
      </w:r>
      <w:r w:rsidRPr="00A53064">
        <w:rPr>
          <w:sz w:val="20"/>
          <w:szCs w:val="20"/>
          <w:lang w:val="ru-RU"/>
        </w:rPr>
        <w:t>=1093949458&amp;</w:t>
      </w:r>
      <w:r w:rsidRPr="00A53064">
        <w:rPr>
          <w:sz w:val="20"/>
          <w:szCs w:val="20"/>
        </w:rPr>
        <w:t>archive</w:t>
      </w:r>
      <w:r w:rsidRPr="00A53064">
        <w:rPr>
          <w:sz w:val="20"/>
          <w:szCs w:val="20"/>
          <w:lang w:val="ru-RU"/>
        </w:rPr>
        <w:t>=1093951097</w:t>
      </w:r>
    </w:p>
  </w:footnote>
  <w:footnote w:id="11">
    <w:p w:rsidR="00B42AAB" w:rsidRDefault="00A26B50">
      <w:pPr>
        <w:pStyle w:val="af0"/>
      </w:pPr>
      <w:r>
        <w:rPr>
          <w:rStyle w:val="af2"/>
        </w:rPr>
        <w:footnoteRef/>
      </w:r>
      <w:r>
        <w:rPr>
          <w:lang w:val="ru-RU"/>
        </w:rPr>
        <w:t xml:space="preserve"> </w:t>
      </w:r>
      <w:r w:rsidRPr="00A53064">
        <w:t>http</w:t>
      </w:r>
      <w:r w:rsidRPr="00A53064">
        <w:rPr>
          <w:lang w:val="ru-RU"/>
        </w:rPr>
        <w:t>://</w:t>
      </w:r>
      <w:r w:rsidRPr="00A53064">
        <w:t>sr</w:t>
      </w:r>
      <w:r w:rsidRPr="00A53064">
        <w:rPr>
          <w:lang w:val="ru-RU"/>
        </w:rPr>
        <w:t>.</w:t>
      </w:r>
      <w:r w:rsidRPr="00A53064">
        <w:t>fondedin</w:t>
      </w:r>
      <w:r w:rsidRPr="00A53064">
        <w:rPr>
          <w:lang w:val="ru-RU"/>
        </w:rPr>
        <w:t>.</w:t>
      </w:r>
      <w:r w:rsidRPr="00A53064">
        <w:t>ru</w:t>
      </w:r>
      <w:r w:rsidRPr="00A53064">
        <w:rPr>
          <w:lang w:val="ru-RU"/>
        </w:rPr>
        <w:t>/</w:t>
      </w:r>
      <w:r w:rsidRPr="00A53064">
        <w:t>new</w:t>
      </w:r>
      <w:r w:rsidRPr="00A53064">
        <w:rPr>
          <w:lang w:val="ru-RU"/>
        </w:rPr>
        <w:t>/</w:t>
      </w:r>
      <w:r w:rsidRPr="00A53064">
        <w:t>admin</w:t>
      </w:r>
      <w:r w:rsidRPr="00A53064">
        <w:rPr>
          <w:lang w:val="ru-RU"/>
        </w:rPr>
        <w:t>/</w:t>
      </w:r>
      <w:r w:rsidRPr="00A53064">
        <w:t>print</w:t>
      </w:r>
      <w:r w:rsidRPr="00A53064">
        <w:rPr>
          <w:lang w:val="ru-RU"/>
        </w:rPr>
        <w:t>.</w:t>
      </w:r>
      <w:r w:rsidRPr="00A53064">
        <w:t>php</w:t>
      </w:r>
      <w:r w:rsidRPr="00A53064">
        <w:rPr>
          <w:lang w:val="ru-RU"/>
        </w:rPr>
        <w:t>?</w:t>
      </w:r>
      <w:r w:rsidRPr="00A53064">
        <w:t>id</w:t>
      </w:r>
      <w:r w:rsidRPr="00A53064">
        <w:rPr>
          <w:lang w:val="ru-RU"/>
        </w:rPr>
        <w:t>=1093949458&amp;</w:t>
      </w:r>
      <w:r w:rsidRPr="00A53064">
        <w:t>archive</w:t>
      </w:r>
      <w:r w:rsidRPr="00A53064">
        <w:rPr>
          <w:lang w:val="ru-RU"/>
        </w:rPr>
        <w:t>=1093951097</w:t>
      </w:r>
    </w:p>
  </w:footnote>
  <w:footnote w:id="12">
    <w:p w:rsidR="00B42AAB" w:rsidRDefault="00A26B50">
      <w:pPr>
        <w:pStyle w:val="af0"/>
      </w:pPr>
      <w:r>
        <w:rPr>
          <w:rStyle w:val="af2"/>
        </w:rPr>
        <w:footnoteRef/>
      </w:r>
      <w:r>
        <w:rPr>
          <w:lang w:val="ru-RU"/>
        </w:rPr>
        <w:t xml:space="preserve"> </w:t>
      </w:r>
      <w:r w:rsidRPr="00A53064">
        <w:t>http</w:t>
      </w:r>
      <w:r w:rsidRPr="00A53064">
        <w:rPr>
          <w:lang w:val="ru-RU"/>
        </w:rPr>
        <w:t>://</w:t>
      </w:r>
      <w:r w:rsidRPr="00A53064">
        <w:t>sr</w:t>
      </w:r>
      <w:r w:rsidRPr="00A53064">
        <w:rPr>
          <w:lang w:val="ru-RU"/>
        </w:rPr>
        <w:t>.</w:t>
      </w:r>
      <w:r w:rsidRPr="00A53064">
        <w:t>fondedin</w:t>
      </w:r>
      <w:r w:rsidRPr="00A53064">
        <w:rPr>
          <w:lang w:val="ru-RU"/>
        </w:rPr>
        <w:t>.</w:t>
      </w:r>
      <w:r w:rsidRPr="00A53064">
        <w:t>ru</w:t>
      </w:r>
      <w:r w:rsidRPr="00A53064">
        <w:rPr>
          <w:lang w:val="ru-RU"/>
        </w:rPr>
        <w:t>/</w:t>
      </w:r>
      <w:r w:rsidRPr="00A53064">
        <w:t>new</w:t>
      </w:r>
      <w:r w:rsidRPr="00A53064">
        <w:rPr>
          <w:lang w:val="ru-RU"/>
        </w:rPr>
        <w:t>/</w:t>
      </w:r>
      <w:r w:rsidRPr="00A53064">
        <w:t>admin</w:t>
      </w:r>
      <w:r w:rsidRPr="00A53064">
        <w:rPr>
          <w:lang w:val="ru-RU"/>
        </w:rPr>
        <w:t>/</w:t>
      </w:r>
      <w:r w:rsidRPr="00A53064">
        <w:t>print</w:t>
      </w:r>
      <w:r w:rsidRPr="00A53064">
        <w:rPr>
          <w:lang w:val="ru-RU"/>
        </w:rPr>
        <w:t>.</w:t>
      </w:r>
      <w:r w:rsidRPr="00A53064">
        <w:t>php</w:t>
      </w:r>
      <w:r w:rsidRPr="00A53064">
        <w:rPr>
          <w:lang w:val="ru-RU"/>
        </w:rPr>
        <w:t>?</w:t>
      </w:r>
      <w:r w:rsidRPr="00A53064">
        <w:t>id</w:t>
      </w:r>
      <w:r w:rsidRPr="00A53064">
        <w:rPr>
          <w:lang w:val="ru-RU"/>
        </w:rPr>
        <w:t>=1093949458&amp;</w:t>
      </w:r>
      <w:r w:rsidRPr="00A53064">
        <w:t>archive</w:t>
      </w:r>
      <w:r w:rsidRPr="00A53064">
        <w:rPr>
          <w:lang w:val="ru-RU"/>
        </w:rPr>
        <w:t>=1093951097</w:t>
      </w:r>
    </w:p>
  </w:footnote>
  <w:footnote w:id="13">
    <w:p w:rsidR="00B42AAB" w:rsidRDefault="00A26B50">
      <w:pPr>
        <w:pStyle w:val="af0"/>
      </w:pPr>
      <w:r>
        <w:rPr>
          <w:rStyle w:val="af2"/>
        </w:rPr>
        <w:footnoteRef/>
      </w:r>
      <w:r>
        <w:rPr>
          <w:lang w:val="ru-RU"/>
        </w:rPr>
        <w:t xml:space="preserve"> </w:t>
      </w:r>
      <w:r w:rsidRPr="00A53064">
        <w:t>http</w:t>
      </w:r>
      <w:r w:rsidRPr="00A53064">
        <w:rPr>
          <w:lang w:val="ru-RU"/>
        </w:rPr>
        <w:t>://</w:t>
      </w:r>
      <w:r w:rsidRPr="00A53064">
        <w:t>sr</w:t>
      </w:r>
      <w:r w:rsidRPr="00A53064">
        <w:rPr>
          <w:lang w:val="ru-RU"/>
        </w:rPr>
        <w:t>.</w:t>
      </w:r>
      <w:r w:rsidRPr="00A53064">
        <w:t>fondedin</w:t>
      </w:r>
      <w:r w:rsidRPr="00A53064">
        <w:rPr>
          <w:lang w:val="ru-RU"/>
        </w:rPr>
        <w:t>.</w:t>
      </w:r>
      <w:r w:rsidRPr="00A53064">
        <w:t>ru</w:t>
      </w:r>
      <w:r w:rsidRPr="00A53064">
        <w:rPr>
          <w:lang w:val="ru-RU"/>
        </w:rPr>
        <w:t>/</w:t>
      </w:r>
      <w:r w:rsidRPr="00A53064">
        <w:t>new</w:t>
      </w:r>
      <w:r w:rsidRPr="00A53064">
        <w:rPr>
          <w:lang w:val="ru-RU"/>
        </w:rPr>
        <w:t>/</w:t>
      </w:r>
      <w:r w:rsidRPr="00A53064">
        <w:t>admin</w:t>
      </w:r>
      <w:r w:rsidRPr="00A53064">
        <w:rPr>
          <w:lang w:val="ru-RU"/>
        </w:rPr>
        <w:t>/</w:t>
      </w:r>
      <w:r w:rsidRPr="00A53064">
        <w:t>print</w:t>
      </w:r>
      <w:r w:rsidRPr="00A53064">
        <w:rPr>
          <w:lang w:val="ru-RU"/>
        </w:rPr>
        <w:t>.</w:t>
      </w:r>
      <w:r w:rsidRPr="00A53064">
        <w:t>php</w:t>
      </w:r>
      <w:r w:rsidRPr="00A53064">
        <w:rPr>
          <w:lang w:val="ru-RU"/>
        </w:rPr>
        <w:t>?</w:t>
      </w:r>
      <w:r w:rsidRPr="00A53064">
        <w:t>id</w:t>
      </w:r>
      <w:r w:rsidRPr="00A53064">
        <w:rPr>
          <w:lang w:val="ru-RU"/>
        </w:rPr>
        <w:t>=1093949458&amp;</w:t>
      </w:r>
      <w:r w:rsidRPr="00A53064">
        <w:t>archive</w:t>
      </w:r>
      <w:r w:rsidRPr="00A53064">
        <w:rPr>
          <w:lang w:val="ru-RU"/>
        </w:rPr>
        <w:t>=1093951097</w:t>
      </w:r>
    </w:p>
  </w:footnote>
  <w:footnote w:id="14">
    <w:p w:rsidR="00B42AAB" w:rsidRDefault="00A26B50">
      <w:pPr>
        <w:pStyle w:val="af0"/>
      </w:pPr>
      <w:r>
        <w:rPr>
          <w:rStyle w:val="af2"/>
        </w:rPr>
        <w:footnoteRef/>
      </w:r>
      <w:r>
        <w:rPr>
          <w:lang w:val="ru-RU"/>
        </w:rPr>
        <w:t xml:space="preserve"> </w:t>
      </w:r>
      <w:r w:rsidRPr="00A53064">
        <w:t>http</w:t>
      </w:r>
      <w:r w:rsidRPr="00A53064">
        <w:rPr>
          <w:lang w:val="ru-RU"/>
        </w:rPr>
        <w:t>://</w:t>
      </w:r>
      <w:r w:rsidRPr="00A53064">
        <w:t>sr</w:t>
      </w:r>
      <w:r w:rsidRPr="00A53064">
        <w:rPr>
          <w:lang w:val="ru-RU"/>
        </w:rPr>
        <w:t>.</w:t>
      </w:r>
      <w:r w:rsidRPr="00A53064">
        <w:t>fondedin</w:t>
      </w:r>
      <w:r w:rsidRPr="00A53064">
        <w:rPr>
          <w:lang w:val="ru-RU"/>
        </w:rPr>
        <w:t>.</w:t>
      </w:r>
      <w:r w:rsidRPr="00A53064">
        <w:t>ru</w:t>
      </w:r>
      <w:r w:rsidRPr="00A53064">
        <w:rPr>
          <w:lang w:val="ru-RU"/>
        </w:rPr>
        <w:t>/</w:t>
      </w:r>
      <w:r w:rsidRPr="00A53064">
        <w:t>new</w:t>
      </w:r>
      <w:r w:rsidRPr="00A53064">
        <w:rPr>
          <w:lang w:val="ru-RU"/>
        </w:rPr>
        <w:t>/</w:t>
      </w:r>
      <w:r w:rsidRPr="00A53064">
        <w:t>admin</w:t>
      </w:r>
      <w:r w:rsidRPr="00A53064">
        <w:rPr>
          <w:lang w:val="ru-RU"/>
        </w:rPr>
        <w:t>/</w:t>
      </w:r>
      <w:r w:rsidRPr="00A53064">
        <w:t>print</w:t>
      </w:r>
      <w:r w:rsidRPr="00A53064">
        <w:rPr>
          <w:lang w:val="ru-RU"/>
        </w:rPr>
        <w:t>.</w:t>
      </w:r>
      <w:r w:rsidRPr="00A53064">
        <w:t>php</w:t>
      </w:r>
      <w:r w:rsidRPr="00A53064">
        <w:rPr>
          <w:lang w:val="ru-RU"/>
        </w:rPr>
        <w:t>?</w:t>
      </w:r>
      <w:r w:rsidRPr="00A53064">
        <w:t>id</w:t>
      </w:r>
      <w:r w:rsidRPr="00A53064">
        <w:rPr>
          <w:lang w:val="ru-RU"/>
        </w:rPr>
        <w:t>=1093949458&amp;</w:t>
      </w:r>
      <w:r w:rsidRPr="00A53064">
        <w:t>archive</w:t>
      </w:r>
      <w:r w:rsidRPr="00A53064">
        <w:rPr>
          <w:lang w:val="ru-RU"/>
        </w:rPr>
        <w:t>=1093951097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05010"/>
    <w:multiLevelType w:val="hybridMultilevel"/>
    <w:tmpl w:val="5D6EB2D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222C358E"/>
    <w:multiLevelType w:val="hybridMultilevel"/>
    <w:tmpl w:val="8064FC42"/>
    <w:lvl w:ilvl="0" w:tplc="8A1247B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0A30835"/>
    <w:multiLevelType w:val="hybridMultilevel"/>
    <w:tmpl w:val="0AB635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6186DE2"/>
    <w:multiLevelType w:val="hybridMultilevel"/>
    <w:tmpl w:val="746A8D10"/>
    <w:lvl w:ilvl="0" w:tplc="3BEE83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37D4819"/>
    <w:multiLevelType w:val="hybridMultilevel"/>
    <w:tmpl w:val="827EA4AA"/>
    <w:lvl w:ilvl="0" w:tplc="77EC0412">
      <w:start w:val="1"/>
      <w:numFmt w:val="decimal"/>
      <w:lvlText w:val="%1."/>
      <w:lvlJc w:val="left"/>
      <w:pPr>
        <w:ind w:left="1890" w:hanging="117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F1E7EB5"/>
    <w:multiLevelType w:val="hybridMultilevel"/>
    <w:tmpl w:val="662282AA"/>
    <w:lvl w:ilvl="0" w:tplc="77EC0412">
      <w:start w:val="1"/>
      <w:numFmt w:val="decimal"/>
      <w:lvlText w:val="%1."/>
      <w:lvlJc w:val="left"/>
      <w:pPr>
        <w:ind w:left="1890" w:hanging="117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1552359"/>
    <w:multiLevelType w:val="hybridMultilevel"/>
    <w:tmpl w:val="F4309DEA"/>
    <w:lvl w:ilvl="0" w:tplc="91A62E7E">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B50"/>
    <w:rsid w:val="003056AB"/>
    <w:rsid w:val="009F0F09"/>
    <w:rsid w:val="00A26B50"/>
    <w:rsid w:val="00A53064"/>
    <w:rsid w:val="00B42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DB2004-9E10-4C8C-9DFD-A18C04F8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autoRedefine/>
    <w:uiPriority w:val="9"/>
    <w:qFormat/>
    <w:pPr>
      <w:keepNext/>
      <w:spacing w:after="240" w:line="360" w:lineRule="auto"/>
      <w:jc w:val="center"/>
      <w:outlineLvl w:val="0"/>
    </w:pPr>
    <w:rPr>
      <w:b/>
      <w:bCs/>
      <w:sz w:val="28"/>
      <w:szCs w:val="28"/>
      <w:lang w:val="ru-RU"/>
    </w:rPr>
  </w:style>
  <w:style w:type="paragraph" w:styleId="2">
    <w:name w:val="heading 2"/>
    <w:basedOn w:val="a"/>
    <w:next w:val="a"/>
    <w:link w:val="20"/>
    <w:autoRedefine/>
    <w:uiPriority w:val="9"/>
    <w:qFormat/>
    <w:pPr>
      <w:keepNext/>
      <w:spacing w:before="240" w:after="60"/>
      <w:jc w:val="center"/>
      <w:outlineLvl w:val="1"/>
    </w:pPr>
    <w:rPr>
      <w:rFonts w:cs="Arial"/>
      <w:b/>
      <w:bCs/>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eastAsia="en-US"/>
    </w:rPr>
  </w:style>
  <w:style w:type="paragraph" w:styleId="a3">
    <w:name w:val="footer"/>
    <w:basedOn w:val="a"/>
    <w:link w:val="a4"/>
    <w:uiPriority w:val="99"/>
    <w:semiHidden/>
    <w:pPr>
      <w:tabs>
        <w:tab w:val="center" w:pos="4320"/>
        <w:tab w:val="right" w:pos="8640"/>
      </w:tabs>
    </w:pPr>
  </w:style>
  <w:style w:type="character" w:customStyle="1" w:styleId="a4">
    <w:name w:val="Нижний колонтитул Знак"/>
    <w:link w:val="a3"/>
    <w:uiPriority w:val="99"/>
    <w:semiHidden/>
    <w:rPr>
      <w:sz w:val="24"/>
      <w:szCs w:val="24"/>
      <w:lang w:val="en-US" w:eastAsia="en-US"/>
    </w:rPr>
  </w:style>
  <w:style w:type="character" w:styleId="a5">
    <w:name w:val="page number"/>
    <w:uiPriority w:val="99"/>
    <w:semiHidden/>
    <w:rPr>
      <w:rFonts w:cs="Times New Roman"/>
    </w:rPr>
  </w:style>
  <w:style w:type="paragraph" w:styleId="a6">
    <w:name w:val="Normal (Web)"/>
    <w:basedOn w:val="a"/>
    <w:uiPriority w:val="99"/>
    <w:semiHidden/>
    <w:pPr>
      <w:spacing w:before="100" w:beforeAutospacing="1" w:after="100" w:afterAutospacing="1"/>
    </w:pPr>
    <w:rPr>
      <w:rFonts w:ascii="Arial Unicode MS" w:eastAsia="Arial Unicode MS" w:hAnsi="Arial Unicode MS" w:cs="Arial Unicode MS"/>
      <w:lang w:val="ru-RU" w:eastAsia="ru-RU"/>
    </w:rPr>
  </w:style>
  <w:style w:type="paragraph" w:styleId="a7">
    <w:name w:val="Body Text Indent"/>
    <w:basedOn w:val="a"/>
    <w:link w:val="a8"/>
    <w:uiPriority w:val="99"/>
    <w:semiHidden/>
    <w:pPr>
      <w:spacing w:line="360" w:lineRule="auto"/>
      <w:ind w:firstLine="720"/>
      <w:jc w:val="both"/>
    </w:pPr>
    <w:rPr>
      <w:sz w:val="28"/>
      <w:szCs w:val="28"/>
      <w:lang w:val="ru-RU"/>
    </w:rPr>
  </w:style>
  <w:style w:type="character" w:customStyle="1" w:styleId="a8">
    <w:name w:val="Основной текст с отступом Знак"/>
    <w:link w:val="a7"/>
    <w:uiPriority w:val="99"/>
    <w:semiHidden/>
    <w:rPr>
      <w:sz w:val="24"/>
      <w:szCs w:val="24"/>
      <w:lang w:val="en-US" w:eastAsia="en-US"/>
    </w:rPr>
  </w:style>
  <w:style w:type="character" w:styleId="a9">
    <w:name w:val="Strong"/>
    <w:uiPriority w:val="22"/>
    <w:qFormat/>
    <w:rPr>
      <w:rFonts w:cs="Times New Roman"/>
      <w:b/>
      <w:bCs/>
    </w:rPr>
  </w:style>
  <w:style w:type="paragraph" w:styleId="aa">
    <w:name w:val="header"/>
    <w:basedOn w:val="a"/>
    <w:link w:val="ab"/>
    <w:uiPriority w:val="99"/>
    <w:semiHidden/>
    <w:pPr>
      <w:tabs>
        <w:tab w:val="center" w:pos="4677"/>
        <w:tab w:val="right" w:pos="9355"/>
      </w:tabs>
    </w:pPr>
  </w:style>
  <w:style w:type="character" w:customStyle="1" w:styleId="ab">
    <w:name w:val="Верхний колонтитул Знак"/>
    <w:link w:val="aa"/>
    <w:uiPriority w:val="99"/>
    <w:semiHidden/>
    <w:rPr>
      <w:sz w:val="24"/>
      <w:szCs w:val="24"/>
      <w:lang w:val="en-US" w:eastAsia="en-US"/>
    </w:rPr>
  </w:style>
  <w:style w:type="paragraph" w:styleId="11">
    <w:name w:val="toc 1"/>
    <w:basedOn w:val="a"/>
    <w:next w:val="a"/>
    <w:autoRedefine/>
    <w:uiPriority w:val="39"/>
  </w:style>
  <w:style w:type="paragraph" w:styleId="21">
    <w:name w:val="toc 2"/>
    <w:basedOn w:val="a"/>
    <w:next w:val="a"/>
    <w:autoRedefine/>
    <w:uiPriority w:val="39"/>
    <w:pPr>
      <w:ind w:left="240"/>
    </w:pPr>
  </w:style>
  <w:style w:type="paragraph" w:styleId="3">
    <w:name w:val="toc 3"/>
    <w:basedOn w:val="a"/>
    <w:next w:val="a"/>
    <w:autoRedefine/>
    <w:uiPriority w:val="39"/>
    <w:semiHidden/>
    <w:pPr>
      <w:ind w:left="480"/>
    </w:pPr>
  </w:style>
  <w:style w:type="paragraph" w:styleId="4">
    <w:name w:val="toc 4"/>
    <w:basedOn w:val="a"/>
    <w:next w:val="a"/>
    <w:autoRedefine/>
    <w:uiPriority w:val="39"/>
    <w:semiHidden/>
    <w:pPr>
      <w:ind w:left="720"/>
    </w:pPr>
  </w:style>
  <w:style w:type="paragraph" w:styleId="5">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character" w:styleId="ac">
    <w:name w:val="Hyperlink"/>
    <w:uiPriority w:val="99"/>
    <w:rPr>
      <w:rFonts w:cs="Times New Roman"/>
      <w:color w:val="0000FF"/>
      <w:u w:val="single"/>
    </w:rPr>
  </w:style>
  <w:style w:type="paragraph" w:styleId="ad">
    <w:name w:val="endnote text"/>
    <w:basedOn w:val="a"/>
    <w:link w:val="ae"/>
    <w:uiPriority w:val="99"/>
    <w:semiHidden/>
    <w:unhideWhenUsed/>
    <w:rPr>
      <w:sz w:val="20"/>
      <w:szCs w:val="20"/>
    </w:rPr>
  </w:style>
  <w:style w:type="character" w:customStyle="1" w:styleId="ae">
    <w:name w:val="Текст концевой сноски Знак"/>
    <w:link w:val="ad"/>
    <w:uiPriority w:val="99"/>
    <w:semiHidden/>
    <w:rPr>
      <w:rFonts w:cs="Times New Roman"/>
      <w:lang w:val="en-US" w:eastAsia="en-US"/>
    </w:rPr>
  </w:style>
  <w:style w:type="character" w:styleId="af">
    <w:name w:val="endnote reference"/>
    <w:uiPriority w:val="99"/>
    <w:semiHidden/>
    <w:unhideWhenUsed/>
    <w:rPr>
      <w:rFonts w:cs="Times New Roman"/>
      <w:vertAlign w:val="superscript"/>
    </w:rPr>
  </w:style>
  <w:style w:type="paragraph" w:styleId="af0">
    <w:name w:val="footnote text"/>
    <w:basedOn w:val="a"/>
    <w:link w:val="af1"/>
    <w:uiPriority w:val="99"/>
    <w:semiHidden/>
    <w:unhideWhenUsed/>
    <w:rPr>
      <w:sz w:val="20"/>
      <w:szCs w:val="20"/>
    </w:rPr>
  </w:style>
  <w:style w:type="character" w:customStyle="1" w:styleId="af1">
    <w:name w:val="Текст сноски Знак"/>
    <w:link w:val="af0"/>
    <w:uiPriority w:val="99"/>
    <w:semiHidden/>
    <w:rPr>
      <w:rFonts w:cs="Times New Roman"/>
      <w:lang w:val="en-US" w:eastAsia="en-US"/>
    </w:rPr>
  </w:style>
  <w:style w:type="character" w:styleId="af2">
    <w:name w:val="footnote reference"/>
    <w:uiPriority w:val="99"/>
    <w:semiHidden/>
    <w:unhideWhenUsed/>
    <w:rPr>
      <w:rFonts w:cs="Times New Roman"/>
      <w:vertAlign w:val="superscript"/>
    </w:rPr>
  </w:style>
  <w:style w:type="paragraph" w:styleId="af3">
    <w:name w:val="List Paragraph"/>
    <w:basedOn w:val="a"/>
    <w:uiPriority w:val="34"/>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B767-623B-4A44-8327-C39F8C08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7410</Words>
  <Characters>42243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49554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Yekaterina Ryazantseva</dc:creator>
  <cp:keywords/>
  <dc:description/>
  <cp:lastModifiedBy>admin</cp:lastModifiedBy>
  <cp:revision>2</cp:revision>
  <dcterms:created xsi:type="dcterms:W3CDTF">2014-02-21T11:53:00Z</dcterms:created>
  <dcterms:modified xsi:type="dcterms:W3CDTF">2014-02-21T11:53:00Z</dcterms:modified>
</cp:coreProperties>
</file>