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3C" w:rsidRDefault="00CA013C">
      <w:pPr>
        <w:pStyle w:val="2"/>
      </w:pPr>
      <w:r>
        <w:t>Анализ эпизода произведения "Фома Гордеев" - "Смерть Игната"</w:t>
      </w:r>
    </w:p>
    <w:p w:rsidR="00CA013C" w:rsidRDefault="00CA013C">
      <w:pPr>
        <w:ind w:firstLine="902"/>
        <w:rPr>
          <w:sz w:val="28"/>
          <w:szCs w:val="28"/>
        </w:rPr>
      </w:pPr>
    </w:p>
    <w:p w:rsidR="00CA013C" w:rsidRDefault="00CA013C">
      <w:pPr>
        <w:ind w:firstLine="902"/>
        <w:jc w:val="both"/>
        <w:rPr>
          <w:sz w:val="28"/>
          <w:szCs w:val="28"/>
        </w:rPr>
      </w:pPr>
    </w:p>
    <w:p w:rsidR="00CA013C" w:rsidRDefault="00CA013C">
      <w:pPr>
        <w:pStyle w:val="21"/>
      </w:pPr>
      <w:r>
        <w:t>Игнат Гордеев — одаренный и умный человек из народа, жадный до жизни, “охваченный неукротимой страстью к работе”, в прошлом водолив, а теперь богач — владелец трех пароходов и десятка барж. “Жизнь его не текла ровно, по прямому руслу, как у других людей, ему подобных, а то и дело, мятежно вскипая, бросалась вон из колеи, в стороны от наживы, главной цели существования”.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образе Игната Гордеева очень ярко показан тип купца-грабителя, которого духовный разврат толкает к физическому, а ощущение своей гнусности заставляет надрывно каяться. "В теле Игната жили три души": нажива, разврат, покаяние.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принадлежал к людям, которые внутренне протестовали против порядков этого мира, хотя и не могли противиться складывавшимся экономическим отношениям.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 из последних слов Игната Гордеева, его последнее напутствие сыну: «На людей не надейся... многого от них не жди... Мы все для того живем, чтобы взять, а не дать...», ясно иллюстрируют отношение его к жизни. Как всю свою жизнь прожил этот персонаж, так он и умер. Все что он делал, он делал для себя и только для себя. Даже сын его, которого он так ждал, был для него лишь чем-то, что он оставил после себя, чтобы не пропало его добро, не ушло от него самого даже после его смерти.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Отец Фомы – Игнат Гордеев, довольно богатый купец. Он создал свое состояние сам. Выйдя из рабочей среды, Игнат сумел сохранить некоторые духовные ценности, давно потерявшие какое-либо значение для других купцов. Однако жажда к накопительству взяла верх, и Игнат стал тратить все свои силы на создание капитала. "Но, отдавая так много силы этой погоне за рублем, он не был жаден в узком смысле понятия и даже, иногда, обнаруживал искреннее равнодушие к своему имуществу". Иногда – "обыкновенно это случалось весной, когда все на земле становится так обаятельно и красиво и чем-то укоризненно ласковым веет на душу с ясного неба, – Игнат Гордеев как бы чувствовал, что он не хозяин своего тела, а низкий раб его". Тогда Игнат устраивал бесшабашные кутежи. В такие дни "казалось, он бешено рвет те цепи, которые сам на себя сковал и носит, рвет их и бессилен разорвать". Этот протест скоро заканчивался, и жажда денег брала верх. Такие порывы не привносили в душу Игната ничего нового, и в его жизни ничего не менялось.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несмотря на краткость эпизода, сцена смерти Игната является крайне важной и яркой частью произведения.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Смерть отца во многом повлияла на жизнь главного героя, Фомы Гордеева, изменила привычное ее течение, и, помимо этого,  именно описание смерти еще раз подчеркнуло характер самого Игната Гордеева, а развивающиеся после нее события показали характер его сына.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Свой бунтарский дух Игнат передает сыну, и в нем он развивается гораздо сильнее. В самом детстве, когда еще тетка Анфиса читает ему сказки, любимыми героями Фомы становятся разбойники, даже отца он в детстве причисляет к ним. Став немного взрослее, Фома, естественно, перестает верить в сказки, зато любимыми его занятиями становятся "разбойничьи набеги" в соседские сады за яблоками, в которые "он вкладывает сердца больше, чем во все другие похождения и игры". Но жизнь постепенно берет свое, и реальность врывается в прекрасный мир детства. А врывается она очень грубо: умирает его отец. После этого жизнь начинает "дергать его со всех сторон, не давая ему сосредоточиться на думах". Он остается один: он никому не верил так, как отцу, даже Маякину, хотя на словах не мог с ним не соглашаться, в душе противился почти всему, что тот говорил. И теперь его просто стало некому направить. Его окружают в большинстве своем люди или слабые, сломленные жизнью, или нечестные, или подлые и трусливые.  Среди них нет  никого, кто бы смог указать Фоме его "путь", хотя среди них есть такие, судьба которых очень похожа на судьбу Фомы. Это  и Любовь Маякина, его крестная сестра, и его школьный товарищ Ежов. Любовь пыталась найти смысл жизни в книгах, но читала их беспорядочно и поверхностно, в итоге, ее собственные понятия размылись, а новых, как таковых, у нее не появилось. У Ежова сложилась несколько другая ситуация: он получил хорошее образование, стал писателем-фельетонистом, но жизнь так сильно потрепала его, что у него не хватает сил двигаться дальше, и его уже почти никто не интересует, кроме себя самого. В итоге, он тоже ничем не может помочь Фоме. 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Смерть отца Фомы явилась своеобразным переломом в повествовании, переходом для главного героя к новому этапу в его жизни, именно в этом заключается одна из главных причин важности этой сцены.</w:t>
      </w:r>
    </w:p>
    <w:p w:rsidR="00CA013C" w:rsidRDefault="00CA013C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По-моему Игнат Гордеев является далеко не самым последним из персонажей произведения. Это характерный герой, через описание жизни которого, отчасти ее противопоставление жизням других купцов, Горький сумел показать нравы и привычки современного ему купечества.  Кроме того описание жизни Игната Гордеева помогает в дальнейшем понять характер и чувства самого Фомы.</w:t>
      </w:r>
      <w:bookmarkStart w:id="0" w:name="_GoBack"/>
      <w:bookmarkEnd w:id="0"/>
    </w:p>
    <w:sectPr w:rsidR="00CA013C">
      <w:headerReference w:type="default" r:id="rId6"/>
      <w:pgSz w:w="11906" w:h="16838"/>
      <w:pgMar w:top="567" w:right="851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3C" w:rsidRDefault="00CA013C">
      <w:r>
        <w:separator/>
      </w:r>
    </w:p>
  </w:endnote>
  <w:endnote w:type="continuationSeparator" w:id="0">
    <w:p w:rsidR="00CA013C" w:rsidRDefault="00C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3C" w:rsidRDefault="00CA013C">
      <w:r>
        <w:separator/>
      </w:r>
    </w:p>
  </w:footnote>
  <w:footnote w:type="continuationSeparator" w:id="0">
    <w:p w:rsidR="00CA013C" w:rsidRDefault="00CA0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3C" w:rsidRDefault="00CA013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80F"/>
    <w:rsid w:val="0062780F"/>
    <w:rsid w:val="00CA013C"/>
    <w:rsid w:val="00F938F1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AF33A9-B223-4E57-92D3-766D8BD6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pPr>
      <w:ind w:firstLine="902"/>
      <w:jc w:val="center"/>
    </w:pPr>
    <w:rPr>
      <w:b/>
      <w:bCs/>
      <w:sz w:val="32"/>
      <w:szCs w:val="32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pPr>
      <w:ind w:firstLine="902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link w:val="21"/>
    <w:uiPriority w:val="99"/>
    <w:semiHidden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Игнат Гордеев — одаренный и умный человек из народа, жадный до жизни, “охваченный неукротимой страстью к работе”, в прошлом во</vt:lpstr>
    </vt:vector>
  </TitlesOfParts>
  <Company>Home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Игнат Гордеев — одаренный и умный человек из народа, жадный до жизни, “охваченный неукротимой страстью к работе”, в прошлом во</dc:title>
  <dc:subject/>
  <dc:creator>Nata</dc:creator>
  <cp:keywords/>
  <dc:description/>
  <cp:lastModifiedBy>Irina</cp:lastModifiedBy>
  <cp:revision>2</cp:revision>
  <dcterms:created xsi:type="dcterms:W3CDTF">2014-08-08T05:21:00Z</dcterms:created>
  <dcterms:modified xsi:type="dcterms:W3CDTF">2014-08-08T05:21:00Z</dcterms:modified>
</cp:coreProperties>
</file>