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8EB" w:rsidRPr="006025DB" w:rsidRDefault="00CF48EB" w:rsidP="00CF48EB">
      <w:pPr>
        <w:spacing w:before="120"/>
        <w:jc w:val="center"/>
        <w:rPr>
          <w:b/>
          <w:bCs/>
          <w:sz w:val="32"/>
          <w:szCs w:val="32"/>
        </w:rPr>
      </w:pPr>
      <w:r w:rsidRPr="006025DB">
        <w:rPr>
          <w:b/>
          <w:bCs/>
          <w:sz w:val="32"/>
          <w:szCs w:val="32"/>
        </w:rPr>
        <w:t>Газгольдеры</w:t>
      </w:r>
    </w:p>
    <w:p w:rsidR="00CF48EB" w:rsidRPr="006025DB" w:rsidRDefault="00CF48EB" w:rsidP="00CF48EB">
      <w:pPr>
        <w:spacing w:before="120"/>
        <w:ind w:firstLine="567"/>
        <w:jc w:val="both"/>
      </w:pPr>
      <w:r w:rsidRPr="006025DB">
        <w:t>Газгольдеры (англ, gasholder, от gas - газ и holder - держатель), сооружения для хранения газов под избыточным давлением. По его величине различают Г. низкого (до 4-5 кПа) и высокого (до 3 МПа) давления, по способу герметизации газового пространства - мокрые и сухие. В первых герметизация осуществляется с помощью гидравлич. (обычно водяного) затвора, во вторых - любыми др. способами (напр., с применением сальниковых уплотнений). Мокрый Г. (см. рис.) состоит из стального резервуара для воды с внеш. и внутр. направляющими, одного (колокол) или двух (колокол и телескоп) подвижных звеньев для хранения газа, т. наз. камеры газового ввода (вывода), автоматич. системы указания объема газа и сигнализации положения колокола, а также предохранит. устройств и ср-в отопления и вентиляции камеры и подогрева воды в резервуаре Г. в зимнее время. Колокол и телескоп - вертикальные цилиндрич. резервуары (первый, монтируемый внутри второго,-с крышей, но без дна, второй - без крыши и дна), устанавливаемые в другом вертикальном цилиндрич. резервуаре (с дном, но без крыши) большего диаметра, заполненном водой, к-рая обеспечивает герметизацию газового пространства внутри подвижных звеньев при работе Г.</w:t>
      </w:r>
      <w:r>
        <w:t xml:space="preserve"> </w:t>
      </w:r>
      <w:r w:rsidR="00B6775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42.5pt;height:318.75pt">
            <v:imagedata r:id="rId4" o:title=""/>
          </v:shape>
        </w:pict>
      </w:r>
    </w:p>
    <w:p w:rsidR="00CF48EB" w:rsidRPr="006025DB" w:rsidRDefault="00CF48EB" w:rsidP="00CF48EB">
      <w:pPr>
        <w:spacing w:before="120"/>
        <w:ind w:firstLine="567"/>
        <w:jc w:val="both"/>
      </w:pPr>
      <w:r w:rsidRPr="006025DB">
        <w:t xml:space="preserve">Мокрый газгольдер: 1-камера газового ввода (вывода); 2-гидравлич. затвор; 3-клапанная коробка автоматич. сброса газа; 4-труба сброса газа; 5-газовый стояк; б-резервуар с водой; 7-телескоп; 5-колокол; 9, 11 -соотв. внешняя и внутренняя направляющие; 70-подъемное приспособление; 12, 13-соотв. нижний и верхний ролики. </w:t>
      </w:r>
    </w:p>
    <w:p w:rsidR="00CF48EB" w:rsidRPr="006025DB" w:rsidRDefault="00CF48EB" w:rsidP="00CF48EB">
      <w:pPr>
        <w:spacing w:before="120"/>
        <w:ind w:firstLine="567"/>
        <w:jc w:val="both"/>
      </w:pPr>
      <w:r w:rsidRPr="006025DB">
        <w:t xml:space="preserve">Подача газа под колокол и телескоп производится по трубопроводу через гидравлич. затвор, расположенный в камере, и газовый стояк; забор газа из Г. осуществляется в обратном порядке. Гидравлич. затвор служит также для отвода конденсата из газа и отключения Г. от газовых сетей на период ремонтов и остановок. При заполнении газом пространства под колоколом последний всплывает, перемещаясь вертикально вверх по направляющим, входит в зацепление с телескопом, поднимает его и продолжает перемещаться под давлением поступающего газа. Колокол и телескоп опираются на направляющие с помощью верх. и нижних роликов. Когда давление газа под колоколом уравновесится его весом или одновременно весом колокола и телескопа, подъем колокола прекращается. Вес колокола с телескопом уравновешивает давление газа 1,5-2,0 кПа. Для увеличения давления газа колокол догружают спец. грузами. Макс. вес грузов выбран таким, чтобы обеспечить давление газа под колоколом 4-5 кПа. </w:t>
      </w:r>
    </w:p>
    <w:p w:rsidR="00CF48EB" w:rsidRPr="006025DB" w:rsidRDefault="00CF48EB" w:rsidP="00CF48EB">
      <w:pPr>
        <w:spacing w:before="120"/>
        <w:ind w:firstLine="567"/>
        <w:jc w:val="both"/>
      </w:pPr>
      <w:r w:rsidRPr="006025DB">
        <w:t xml:space="preserve">Г. монтируют с трубой сброса избыточного кол-ва газа в атмосферу или без нее. В первом случае сброс производится автоматически клапаном, соединенным подъемным устройством с колоколом, во втором - отключением подачи избыточного кол-ва газа. Труба сброса служит также защитой Г. от ударов молнии; при отсутствии трубы на направляющих Г. устанавливают молниеприемники. Достоинства Г.: высокая эксплуатац. надежность, простота обслуживания; недостатки: необходимость обогрева в зимнее время, относительно большая металлоемкость и соотв. ограниченность объема хранимого газа (до 100 тыс. м3). Мокрые Г. применяют, как правило, в кач-ве буферных емкостей на всасывающих линиях компрессоров. В СССР наиб. распространены Г. объемом 0,1-30 тыс. м3 для хранения газов под давлением до 4 кПа. </w:t>
      </w:r>
    </w:p>
    <w:p w:rsidR="00CF48EB" w:rsidRDefault="00CF48EB" w:rsidP="00CF48EB">
      <w:pPr>
        <w:spacing w:before="120"/>
        <w:ind w:firstLine="567"/>
        <w:jc w:val="both"/>
      </w:pPr>
      <w:r w:rsidRPr="006025DB">
        <w:t xml:space="preserve">Сухие Г. служат для хранения газов под низким или высоким давлением. Герметизация Г. низкого давления осуществляется в осн. с помощью эластичных сальников. Достоинства таких Г.: небольшая металлоемкость, значит. объемы хранимого газа (до 500 тыс. м3), недостаток - сравнительно малая надежность уплотнит. элемента. В СССР гл. обр. применяют шаровые Г. объемом 600 м3 для хранения воздуха и благородных газов под давл. 0,8 МПа. Достоинства: простота конструкции и обслуживания; недостаток: ограниченность объема хранимого газа из-за повыш. давления. Шаровые Г. используют в целях создания аварийных запасов газов: воздуха для систем КИП и автоматики, азота для систем пожаротушения, воздуха и азота для продувки технол. аппаратов и др. </w:t>
      </w:r>
    </w:p>
    <w:p w:rsidR="00CF48EB" w:rsidRPr="006025DB" w:rsidRDefault="00CF48EB" w:rsidP="00CF48EB">
      <w:pPr>
        <w:spacing w:before="120"/>
        <w:jc w:val="center"/>
        <w:rPr>
          <w:b/>
          <w:bCs/>
          <w:sz w:val="28"/>
          <w:szCs w:val="28"/>
        </w:rPr>
      </w:pPr>
      <w:r w:rsidRPr="006025DB">
        <w:rPr>
          <w:b/>
          <w:bCs/>
          <w:sz w:val="28"/>
          <w:szCs w:val="28"/>
        </w:rPr>
        <w:t>Список литературы</w:t>
      </w:r>
    </w:p>
    <w:p w:rsidR="00CF48EB" w:rsidRDefault="00CF48EB" w:rsidP="00CF48EB">
      <w:pPr>
        <w:spacing w:before="120"/>
        <w:ind w:firstLine="567"/>
        <w:jc w:val="both"/>
      </w:pPr>
      <w:r w:rsidRPr="006025DB">
        <w:t xml:space="preserve">Веревкин СИ., Корчагин В. А., Газгольдеры, М., 1966; </w:t>
      </w:r>
    </w:p>
    <w:p w:rsidR="00CF48EB" w:rsidRDefault="00CF48EB" w:rsidP="00CF48EB">
      <w:pPr>
        <w:spacing w:before="120"/>
        <w:ind w:firstLine="567"/>
        <w:jc w:val="both"/>
      </w:pPr>
      <w:r w:rsidRPr="006025DB">
        <w:t>Веревкин С И., Ржавеки</w:t>
      </w:r>
      <w:r>
        <w:t>н</w:t>
      </w:r>
      <w:r w:rsidRPr="006025DB">
        <w:t xml:space="preserve"> Е. Л., Повышение надежности резервуаров, газгольдеров и их оборудования, М., 1980.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48EB"/>
    <w:rsid w:val="00095BA6"/>
    <w:rsid w:val="0031418A"/>
    <w:rsid w:val="005A2562"/>
    <w:rsid w:val="006025DB"/>
    <w:rsid w:val="00A44D32"/>
    <w:rsid w:val="00B67757"/>
    <w:rsid w:val="00BE7F4B"/>
    <w:rsid w:val="00CF48EB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D3862FEA-392B-459A-B9A1-9C305269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8E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F48EB"/>
    <w:rPr>
      <w:rFonts w:ascii="Verdana" w:hAnsi="Verdana" w:cs="Verdana"/>
      <w:color w:val="000080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3564</Characters>
  <Application>Microsoft Office Word</Application>
  <DocSecurity>0</DocSecurity>
  <Lines>29</Lines>
  <Paragraphs>8</Paragraphs>
  <ScaleCrop>false</ScaleCrop>
  <Company>Home</Company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Газгольдеры</dc:title>
  <dc:subject/>
  <dc:creator>Alena</dc:creator>
  <cp:keywords/>
  <dc:description/>
  <cp:lastModifiedBy>Irina</cp:lastModifiedBy>
  <cp:revision>2</cp:revision>
  <dcterms:created xsi:type="dcterms:W3CDTF">2014-08-07T15:10:00Z</dcterms:created>
  <dcterms:modified xsi:type="dcterms:W3CDTF">2014-08-07T15:10:00Z</dcterms:modified>
</cp:coreProperties>
</file>