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E2" w:rsidRPr="00A52C8B" w:rsidRDefault="006A38E2" w:rsidP="006A38E2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>Экология жилья.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Жизнь в современном доме комфортна, но далеко не всегда безопасна. Американская Ассоциация Легочных Болезней\American Lung Association распространяет среди жителей США информацию о том, какую угрозу их здоровью может нести проживание в доме и как избежать этой напасти.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Пыль и копоть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Источниками являются продукты сжигания газа, деревянные детали дома, мебель, обогреватели, табачный дым. Пыль накапливается в доме и вызывает раздражение глаз, насморк, респираторные инфекции и бронхиты. Считается также, что в пыльных помещения люди чаще заболевают раком легких. Методы борьбы: принудительная вентиляция (в частности, над кухонной плитой обязательна вытяжка), постоянное проветривание и влажная уборка помещений.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Органические загрязнители</w:t>
      </w:r>
    </w:p>
    <w:p w:rsidR="006A38E2" w:rsidRDefault="006A38E2" w:rsidP="006A38E2">
      <w:pPr>
        <w:spacing w:before="120"/>
        <w:ind w:firstLine="567"/>
        <w:jc w:val="both"/>
      </w:pPr>
      <w:r w:rsidRPr="00425EFE">
        <w:t xml:space="preserve">Источниками являются вещи, находящиеся в каждом доме - краски, растворители, аэрозоли, жидкости для мытья посуды, репелленты, освежители воздуха и т.д. Вызывают раздражение глаз, насморк, головные боли, потерю координации. В тяжелых случаях органические загрязнители негативно влияют на печень, почки и центральную нервную систему. Подтверждено, что некоторые химикаты, используемые при производстве бытовой химии, способны вызывать у людей и животных онкологические заболевания. Главный метод борьбы с этим злом - соблюдение правил хранения, указанных изготовителем. Желательно хранить бытовую химию вне дома, например, на балконе или в хорошо вентилируемом месте. Для вящей гарантии можно поместить каждую бутылку или банку в полиэтиленовый мешок.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Формальдегид</w:t>
      </w:r>
    </w:p>
    <w:p w:rsidR="006A38E2" w:rsidRDefault="006A38E2" w:rsidP="006A38E2">
      <w:pPr>
        <w:spacing w:before="120"/>
        <w:ind w:firstLine="567"/>
        <w:jc w:val="both"/>
      </w:pPr>
      <w:r w:rsidRPr="00425EFE">
        <w:t xml:space="preserve">Источниками являются древесностружечные плиты, используемые при производстве мебели, изготовлении декоративных деталей и т.д., некоторые ткани, ковровые покрытия и клеи. Вызывает раздражение глаз, насморк, кашель, раздражение кожи и серьезные аллергические реакции. Формальдегид считается канцерогеном. Методы борьбы: стараться поддерживать в доме среднюю температуру, почаще проветривать, особенно после появления в доме нового источника формальдегида.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Пестициды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Источниками являются инсектициды, применяемые для борьбы с тараканами, мухами, комарами и прочими домашними животными. Пестициды используются для борьбы с сельскохозяйственными вредителями и содержатся в соответствующих химикатах.</w:t>
      </w:r>
      <w:r>
        <w:t xml:space="preserve"> </w:t>
      </w:r>
      <w:r w:rsidRPr="00425EFE">
        <w:t xml:space="preserve">Вызывают раздражение глаз, носа, гортани, повреждения центральной нервной системы и почек, онкологические заболевания. </w:t>
      </w:r>
    </w:p>
    <w:p w:rsidR="006A38E2" w:rsidRDefault="006A38E2" w:rsidP="006A38E2">
      <w:pPr>
        <w:spacing w:before="120"/>
        <w:ind w:firstLine="567"/>
        <w:jc w:val="both"/>
      </w:pPr>
      <w:r w:rsidRPr="00425EFE">
        <w:t xml:space="preserve">Главный метод борьбы с этим злом - соблюдение правил хранения, указанных изготовителем. Желательно хранить вне дома, например, на балконе или в хорошо вентилируемом месте. Там же стоит держать и одежду, используемую для садово-огородных работ - на ней могут оставаться пестициды.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Свинец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Главный источник - автомобильные выхлопы и некоторые краски. Высокая концентрация свинца негативно отражается на здоровье детей. У них ухудшается координация, возникают проблемы с умственным развитием. Свинец поражает почки, нервную систему и красные кровяные тельца. Может также способствовать повышению уровня кровяного давления.</w:t>
      </w:r>
      <w:r>
        <w:t xml:space="preserve"> </w:t>
      </w:r>
    </w:p>
    <w:p w:rsidR="006A38E2" w:rsidRDefault="006A38E2" w:rsidP="006A38E2">
      <w:pPr>
        <w:spacing w:before="120"/>
        <w:ind w:firstLine="567"/>
        <w:jc w:val="both"/>
      </w:pPr>
      <w:r w:rsidRPr="00425EFE">
        <w:t xml:space="preserve">Методы борьбы: не красить свинцово-содержащими красками внутренние поверхности дома или квартиры, держать банки с красками за пределами жилых помещений, в хорошо проветриваемом месте и не в коем случае не сжигать их.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Асбест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Главные источники - поврежденные или использованные ненадлежащим образом отделочные, изоляционные, противопожарные материалы. Отравление асбестом не дает немедленных симптомов. Однако долговременное пребывание в зараженной асбестом квартире приводит к различным онкологическим и легочным заболеваниям. Курильщики рискуют приобрести рак легких. Методы предосторожности: жестко следовать всем инструкциям при использовании асбестосодержащих материалов.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Биологические загрязнители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Источниками являются сырые стены, потолки и полы, ковры, мебель; ненадлежащим образом используемые увлажнители воздуха, поглотители запахов; кондиционеры, домашние животные и их подстилки. В сырых и теплых местах активно размножаются различные микроорганизмы, многие из которых могут представлять угрозу для человека. Наиболее часто они вызывают различные респираторные заболевания. Главный способ борьбы с этим злом - проветривание, просушка влажных стен, ковров и т.д.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Двуокись азота и углекислый газ</w:t>
      </w:r>
    </w:p>
    <w:p w:rsidR="006A38E2" w:rsidRDefault="006A38E2" w:rsidP="006A38E2">
      <w:pPr>
        <w:spacing w:before="120"/>
        <w:ind w:firstLine="567"/>
        <w:jc w:val="both"/>
      </w:pPr>
      <w:r w:rsidRPr="00425EFE">
        <w:t xml:space="preserve">Источники: продукты сгорания и табачный дым. Последствия - постоянные головные боли, насморк, проблемы со зрением, сердцебиение, общая слабость. Метод борьбы: вентиляция, вентиляция и еще раз вентиляция.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Радон</w:t>
      </w:r>
    </w:p>
    <w:p w:rsidR="006A38E2" w:rsidRDefault="006A38E2" w:rsidP="006A38E2">
      <w:pPr>
        <w:spacing w:before="120"/>
        <w:ind w:firstLine="567"/>
        <w:jc w:val="both"/>
      </w:pPr>
      <w:r w:rsidRPr="00425EFE">
        <w:t>Радон опасен для жителей первых этажей. Это инертный газ, который образуется в радиоактивных рудах и минералах и постепенно поступает на поверхность земли. Иногда радон сохраняется в строительных материалах. Радон токсичен, что связано с его радиоактивными свойствами. Отравление радоном не имеет симптомов. Исследования показывают, что отравление радоном является причиной примерно 10% всех случаев рака легких. Организации санитарно - эпидемиологического надзора могут провести тесты на радон. Следует также проветривать подвалы и жилые помещения. Если радон содержится в воде, то от него можно избавиться с помощью угольных фильтров.</w:t>
      </w:r>
    </w:p>
    <w:p w:rsidR="006A38E2" w:rsidRPr="00425EFE" w:rsidRDefault="006A38E2" w:rsidP="006A38E2">
      <w:pPr>
        <w:spacing w:before="120"/>
        <w:ind w:firstLine="567"/>
        <w:jc w:val="both"/>
      </w:pPr>
      <w:r w:rsidRPr="00425EFE">
        <w:t>Кроме того, на здоровье человека теоретически могут оказывать негативное влияние электромагнитные поля, источником которых являются бытовые приборы, микроволновые печи, радиотелефоны, телевизоры, компьютеры и пр. Однако точных данных об их воздействии пока не существует.</w:t>
      </w:r>
      <w:r>
        <w:t xml:space="preserve"> </w:t>
      </w:r>
    </w:p>
    <w:p w:rsidR="006A38E2" w:rsidRPr="00A52C8B" w:rsidRDefault="006A38E2" w:rsidP="006A38E2">
      <w:pPr>
        <w:spacing w:before="120"/>
        <w:jc w:val="center"/>
        <w:rPr>
          <w:b/>
          <w:bCs/>
          <w:sz w:val="28"/>
          <w:szCs w:val="28"/>
        </w:rPr>
      </w:pPr>
      <w:r w:rsidRPr="00A52C8B">
        <w:rPr>
          <w:b/>
          <w:bCs/>
          <w:sz w:val="28"/>
          <w:szCs w:val="28"/>
        </w:rPr>
        <w:t>Список литературы</w:t>
      </w:r>
    </w:p>
    <w:p w:rsidR="006A38E2" w:rsidRPr="00425EFE" w:rsidRDefault="006A38E2" w:rsidP="006A38E2">
      <w:pPr>
        <w:spacing w:before="120"/>
        <w:ind w:firstLine="567"/>
        <w:jc w:val="both"/>
      </w:pPr>
      <w:r w:rsidRPr="00425EFE">
        <w:t>Washington ProFile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8E2"/>
    <w:rsid w:val="00002B5A"/>
    <w:rsid w:val="0010437E"/>
    <w:rsid w:val="001F31E0"/>
    <w:rsid w:val="00316F32"/>
    <w:rsid w:val="00425EFE"/>
    <w:rsid w:val="00616072"/>
    <w:rsid w:val="006A38E2"/>
    <w:rsid w:val="006A5004"/>
    <w:rsid w:val="00710178"/>
    <w:rsid w:val="008831BC"/>
    <w:rsid w:val="008B35EE"/>
    <w:rsid w:val="00905CC1"/>
    <w:rsid w:val="00A52C8B"/>
    <w:rsid w:val="00B42C45"/>
    <w:rsid w:val="00B47B6A"/>
    <w:rsid w:val="00C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5A520B-AC24-4DC3-BC2E-A56758AF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8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A3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Экология жилья</vt:lpstr>
    </vt:vector>
  </TitlesOfParts>
  <Company>Home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жилья</dc:title>
  <dc:subject/>
  <dc:creator>User</dc:creator>
  <cp:keywords/>
  <dc:description/>
  <cp:lastModifiedBy>admin</cp:lastModifiedBy>
  <cp:revision>2</cp:revision>
  <dcterms:created xsi:type="dcterms:W3CDTF">2014-02-15T01:56:00Z</dcterms:created>
  <dcterms:modified xsi:type="dcterms:W3CDTF">2014-02-15T01:56:00Z</dcterms:modified>
</cp:coreProperties>
</file>