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05" w:rsidRPr="00B65A2B" w:rsidRDefault="00FC6305" w:rsidP="00FC6305">
      <w:pPr>
        <w:spacing w:before="120"/>
        <w:jc w:val="center"/>
        <w:rPr>
          <w:b/>
          <w:bCs/>
          <w:sz w:val="32"/>
          <w:szCs w:val="32"/>
        </w:rPr>
      </w:pPr>
      <w:r w:rsidRPr="00B65A2B">
        <w:rPr>
          <w:b/>
          <w:bCs/>
          <w:sz w:val="32"/>
          <w:szCs w:val="32"/>
        </w:rPr>
        <w:t xml:space="preserve">Сирень обыкновенная </w:t>
      </w:r>
    </w:p>
    <w:p w:rsidR="00FC6305" w:rsidRPr="00BE416A" w:rsidRDefault="00FC6305" w:rsidP="00FC6305">
      <w:pPr>
        <w:spacing w:before="120"/>
        <w:ind w:firstLine="708"/>
        <w:jc w:val="both"/>
      </w:pPr>
      <w:r w:rsidRPr="00BE416A">
        <w:t>Syringa vulgaris L.</w:t>
      </w:r>
    </w:p>
    <w:p w:rsidR="00FC6305" w:rsidRDefault="006A1603" w:rsidP="00FC630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67.2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Кустарник или маленькое деревце высотой 2—7 м.</w:t>
      </w:r>
      <w:r>
        <w:t xml:space="preserve"> </w:t>
      </w:r>
      <w:r w:rsidRPr="00BE416A">
        <w:t>Корневая система мощная, широкопростирающаяся. Кора серая, молодые ветки желтовато-серые или оливково-зеленые, вначале железисто-пушистые.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Листья супротивные, яйцевидные, у основания сердцевидные или закругленные, вверху заостренные, гладкие, сверху ярко-зеленые, снизу несколько матовые, длиной 5—10 см, зеленеют раньше всех кустарников и дольше всех сохраняются. Осенью листья сирени при опадании не желтеют.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Цветки обоеполые, лилово-фиолетовые разных оттенков или белые, с сильным ароматом, появляются одновременно с листьями, чашечка длиной около 2 мм, остающаяся, четырехзубчатая, по краю короткожелезисто-реснитчатая; венчик воронковидный, с узкой цилиндрической трубкой длиной 1-1,5 см и четырехраздельным отгибом с яйцевидно-овальными закругленными долями длиной 4—5 мм; тычинок 2. Соцветие многоцветковая, пирамидальная метелка.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Плод — продолговато-яйцевидная, слегка сплюснутая со стороны перегородок, спереди заостренная блестящая бурая голая коробочка длиной 1—1,5 см, раскрывающаяся по створкам; семян по 2 в каждом гнезде, продолговатых, светло-коричневых, окаймленных, длиной 8—10 мм.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Цветет в конце мая — начале июня.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Родина сирени — юго-восток Западной Европы. Встречается дико в кустарниковых зарослях в Карпатах, Крыму. Широко культивируется как ценное декоративное растение в садах и парках.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В медицинских целях используют листья и цветки, собранные в начале цветения, и почки растения.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Все растение (кора, ветки, листья) содержит горький гликозид сирингин, а также смолы, фитонциды, эфирное масло, дубильные вещества, аскорбиновую кислоту.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В цветках — эфирное масло, гликозид сирингин, сирингопикрин, фарнезол.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В научной медицине в России не используется.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В народной медицине настойку цветков применяют при ревматизме, отложении солей в суставах, при пяточных шпорах. Высушенные цветки заливают 40%-ным спиртом в отношении 1:10, настаивают 8—10 дней в плотно закрытой посуде и принимают по 30 капель 2—3 раза в день, одновременно натирая или делая компрессы из этой же настойки на больные участки.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Свежие листья сирени прикладывают к больному участку при гнойных ранах, при головной боли.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Листья сирени в применяют при малярии в виде настоя, приготовленного различными способами: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1. 300 г маленьких веток с зелеными листьями кипятят в 1 л воды в течение 20 мин, затем дают настояться в течение 2 ч или дольше и процеживают. Доза: полстакана 3 раза в день.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2. Стакан свежих зеленых листьев сирени кипятят в 400 мл воды до тех пор, пока останется 200 мл отвара. Пьют по 2 рюмки этого отвара перед приступом малярии. Если время приступа неизвестно, то пить от 3 до б раз в день по рюмке.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3. 20 вымытых свежих зеленых листьев сирени и 0,5 г свежей (не сушеной) полыни и 1 г эвкалиптового масла настаивают в 1 л водки 3—4 дня. Пьют по одной рюмке перед приступом малярии раз в день. Если болезнь не поддается, то лекарство принимают 2—3 раза в день перед едой.</w:t>
      </w:r>
    </w:p>
    <w:p w:rsidR="00FC6305" w:rsidRPr="00BE416A" w:rsidRDefault="00FC6305" w:rsidP="00FC6305">
      <w:pPr>
        <w:spacing w:before="120"/>
        <w:ind w:firstLine="567"/>
        <w:jc w:val="both"/>
      </w:pPr>
      <w:r w:rsidRPr="00BE416A">
        <w:t>Высушенные цветки в виде настоя употребляют при мочекаменной болезни как потогонное и противомалярийное средство в смеси с цветками липы. Чай из цветков сирени применяют при эпилепсии.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305"/>
    <w:rsid w:val="00002B5A"/>
    <w:rsid w:val="0010437E"/>
    <w:rsid w:val="00190212"/>
    <w:rsid w:val="001C4D16"/>
    <w:rsid w:val="00316F32"/>
    <w:rsid w:val="00616072"/>
    <w:rsid w:val="006A1603"/>
    <w:rsid w:val="006A5004"/>
    <w:rsid w:val="00710178"/>
    <w:rsid w:val="0081563E"/>
    <w:rsid w:val="008B35EE"/>
    <w:rsid w:val="00905CC1"/>
    <w:rsid w:val="00B42C45"/>
    <w:rsid w:val="00B47B6A"/>
    <w:rsid w:val="00B65A2B"/>
    <w:rsid w:val="00BE416A"/>
    <w:rsid w:val="00FC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69075AF-5094-48BF-9539-1D7FA597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FC6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Сирень обыкновенная </vt:lpstr>
    </vt:vector>
  </TitlesOfParts>
  <Company>Home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Сирень обыкновенная </dc:title>
  <dc:subject/>
  <dc:creator>User</dc:creator>
  <cp:keywords/>
  <dc:description/>
  <cp:lastModifiedBy>admin</cp:lastModifiedBy>
  <cp:revision>2</cp:revision>
  <dcterms:created xsi:type="dcterms:W3CDTF">2014-02-14T18:18:00Z</dcterms:created>
  <dcterms:modified xsi:type="dcterms:W3CDTF">2014-02-14T18:18:00Z</dcterms:modified>
</cp:coreProperties>
</file>