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93" w:rsidRDefault="00841A93">
      <w:pPr>
        <w:pStyle w:val="a3"/>
        <w:rPr>
          <w:sz w:val="32"/>
        </w:rPr>
      </w:pPr>
      <w:r>
        <w:rPr>
          <w:sz w:val="32"/>
        </w:rPr>
        <w:t>Петербургский Государственный Университет</w:t>
      </w:r>
      <w:r>
        <w:rPr>
          <w:sz w:val="32"/>
        </w:rPr>
        <w:br/>
        <w:t>Путей Сообщения</w:t>
      </w:r>
    </w:p>
    <w:p w:rsidR="00841A93" w:rsidRDefault="00841A93">
      <w:pPr>
        <w:pStyle w:val="a3"/>
        <w:rPr>
          <w:sz w:val="32"/>
        </w:rPr>
      </w:pPr>
    </w:p>
    <w:p w:rsidR="00841A93" w:rsidRDefault="00841A93">
      <w:pPr>
        <w:pStyle w:val="a3"/>
        <w:rPr>
          <w:sz w:val="32"/>
        </w:rPr>
      </w:pPr>
    </w:p>
    <w:p w:rsidR="00841A93" w:rsidRDefault="00841A93">
      <w:pPr>
        <w:pStyle w:val="a3"/>
        <w:rPr>
          <w:sz w:val="32"/>
        </w:rPr>
      </w:pPr>
    </w:p>
    <w:p w:rsidR="00841A93" w:rsidRDefault="00841A93">
      <w:pPr>
        <w:pStyle w:val="a3"/>
        <w:rPr>
          <w:sz w:val="32"/>
        </w:rPr>
      </w:pP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b w:val="0"/>
          <w:bCs w:val="0"/>
          <w:sz w:val="32"/>
        </w:rPr>
      </w:pPr>
      <w:r>
        <w:rPr>
          <w:b w:val="0"/>
          <w:bCs w:val="0"/>
          <w:sz w:val="32"/>
        </w:rPr>
        <w:t>Кафедра: «Финансы, денежное обращение и кредит»</w:t>
      </w: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b w:val="0"/>
          <w:bCs w:val="0"/>
          <w:sz w:val="32"/>
        </w:rPr>
      </w:pPr>
    </w:p>
    <w:p w:rsidR="00841A93" w:rsidRDefault="00841A93">
      <w:pPr>
        <w:pStyle w:val="a3"/>
        <w:rPr>
          <w:sz w:val="32"/>
        </w:rPr>
      </w:pPr>
      <w:r>
        <w:rPr>
          <w:sz w:val="32"/>
        </w:rPr>
        <w:t>Курсовая работа на тему:</w:t>
      </w:r>
    </w:p>
    <w:p w:rsidR="00841A93" w:rsidRDefault="00841A93">
      <w:pPr>
        <w:pStyle w:val="a3"/>
        <w:rPr>
          <w:sz w:val="32"/>
        </w:rPr>
      </w:pPr>
    </w:p>
    <w:p w:rsidR="00841A93" w:rsidRDefault="00841A93">
      <w:pPr>
        <w:pStyle w:val="a3"/>
        <w:rPr>
          <w:sz w:val="32"/>
        </w:rPr>
      </w:pPr>
    </w:p>
    <w:p w:rsidR="00841A93" w:rsidRDefault="007C06DB">
      <w:pPr>
        <w:pStyle w:val="a3"/>
        <w:rPr>
          <w:sz w:val="36"/>
        </w:rPr>
      </w:pPr>
      <w:r>
        <w:rPr>
          <w:noProof/>
          <w:sz w:val="20"/>
        </w:rPr>
        <w:pict>
          <v:shapetype id="_x0000_t202" coordsize="21600,21600" o:spt="202" path="m,l,21600r21600,l21600,xe">
            <v:stroke joinstyle="miter"/>
            <v:path gradientshapeok="t" o:connecttype="rect"/>
          </v:shapetype>
          <v:shape id="_x0000_s1044" type="#_x0000_t202" style="position:absolute;left:0;text-align:left;margin-left:206.4pt;margin-top:173.75pt;width:270pt;height:127.5pt;z-index:251663360" strokecolor="white">
            <v:textbox>
              <w:txbxContent>
                <w:p w:rsidR="00841A93" w:rsidRDefault="00841A93">
                  <w:r>
                    <w:t>Выполнила: студентка группы ФМ-907</w:t>
                  </w:r>
                </w:p>
                <w:p w:rsidR="00841A93" w:rsidRDefault="00841A93">
                  <w:r>
                    <w:t>Кукушкина Евгения</w:t>
                  </w:r>
                </w:p>
                <w:p w:rsidR="00841A93" w:rsidRDefault="00841A93">
                  <w:r>
                    <w:t>Проверил: Лякин Александр Николаевич</w:t>
                  </w:r>
                </w:p>
              </w:txbxContent>
            </v:textbox>
          </v:shape>
        </w:pict>
      </w:r>
      <w:r w:rsidR="00841A93">
        <w:rPr>
          <w:sz w:val="36"/>
        </w:rPr>
        <w:t>Влияние ставки рефинансирования Банка России на экономику. Динамика ставки рефинансирования и процентной ставки по МБК в 1992-2001 г.г.</w:t>
      </w:r>
    </w:p>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Pr>
        <w:tabs>
          <w:tab w:val="left" w:pos="3400"/>
        </w:tabs>
      </w:pPr>
    </w:p>
    <w:p w:rsidR="00841A93" w:rsidRDefault="00841A93">
      <w:pPr>
        <w:tabs>
          <w:tab w:val="left" w:pos="3400"/>
        </w:tabs>
        <w:jc w:val="center"/>
      </w:pPr>
      <w:r>
        <w:t>Санкт-Петербург</w:t>
      </w:r>
    </w:p>
    <w:p w:rsidR="00841A93" w:rsidRDefault="00841A93">
      <w:pPr>
        <w:tabs>
          <w:tab w:val="left" w:pos="3400"/>
        </w:tabs>
        <w:jc w:val="center"/>
      </w:pPr>
      <w:r>
        <w:t>2001</w:t>
      </w:r>
    </w:p>
    <w:p w:rsidR="00841A93" w:rsidRDefault="00841A93">
      <w:pPr>
        <w:tabs>
          <w:tab w:val="left" w:pos="3400"/>
        </w:tabs>
        <w:jc w:val="center"/>
      </w:pPr>
    </w:p>
    <w:p w:rsidR="00841A93" w:rsidRDefault="00841A93">
      <w:pPr>
        <w:tabs>
          <w:tab w:val="left" w:pos="3400"/>
        </w:tabs>
        <w:jc w:val="center"/>
        <w:rPr>
          <w:b/>
          <w:bCs/>
        </w:rPr>
        <w:sectPr w:rsidR="00841A93">
          <w:footerReference w:type="even" r:id="rId7"/>
          <w:footerReference w:type="default" r:id="rId8"/>
          <w:type w:val="oddPage"/>
          <w:pgSz w:w="11909" w:h="16834" w:code="9"/>
          <w:pgMar w:top="815" w:right="851" w:bottom="851" w:left="1440" w:header="720" w:footer="720" w:gutter="0"/>
          <w:cols w:space="708"/>
          <w:noEndnote/>
          <w:titlePg/>
          <w:docGrid w:linePitch="204"/>
        </w:sectPr>
      </w:pPr>
    </w:p>
    <w:p w:rsidR="00841A93" w:rsidRDefault="00841A93">
      <w:pPr>
        <w:pStyle w:val="21"/>
        <w:tabs>
          <w:tab w:val="left" w:pos="3400"/>
        </w:tabs>
      </w:pPr>
      <w:r>
        <w:lastRenderedPageBreak/>
        <w:t>Содержание:</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538"/>
        <w:gridCol w:w="3296"/>
      </w:tblGrid>
      <w:tr w:rsidR="00841A93">
        <w:tc>
          <w:tcPr>
            <w:tcW w:w="6608" w:type="dxa"/>
          </w:tcPr>
          <w:p w:rsidR="00841A93" w:rsidRDefault="00841A93">
            <w:pPr>
              <w:tabs>
                <w:tab w:val="left" w:pos="3400"/>
              </w:tabs>
            </w:pPr>
            <w:r>
              <w:rPr>
                <w:b/>
                <w:bCs/>
                <w:lang w:val="en-US"/>
              </w:rPr>
              <w:t>I</w:t>
            </w:r>
            <w:r>
              <w:rPr>
                <w:b/>
                <w:bCs/>
              </w:rPr>
              <w:t xml:space="preserve">. </w:t>
            </w:r>
            <w:r>
              <w:rPr>
                <w:i/>
                <w:iCs/>
              </w:rPr>
              <w:t>Ставка рефинансирования</w:t>
            </w:r>
            <w:r>
              <w:t>…………………………</w:t>
            </w:r>
          </w:p>
        </w:tc>
        <w:tc>
          <w:tcPr>
            <w:tcW w:w="3226" w:type="dxa"/>
          </w:tcPr>
          <w:p w:rsidR="00841A93" w:rsidRDefault="00841A93">
            <w:pPr>
              <w:tabs>
                <w:tab w:val="left" w:pos="3400"/>
              </w:tabs>
              <w:jc w:val="right"/>
            </w:pPr>
            <w:r>
              <w:t>………………………….3</w:t>
            </w:r>
          </w:p>
        </w:tc>
      </w:tr>
      <w:tr w:rsidR="00841A93">
        <w:tc>
          <w:tcPr>
            <w:tcW w:w="6608" w:type="dxa"/>
          </w:tcPr>
          <w:p w:rsidR="00841A93" w:rsidRDefault="00841A93">
            <w:pPr>
              <w:tabs>
                <w:tab w:val="left" w:pos="3400"/>
              </w:tabs>
            </w:pPr>
            <w:r>
              <w:rPr>
                <w:b/>
                <w:bCs/>
              </w:rPr>
              <w:t>1.1.</w:t>
            </w:r>
            <w:r>
              <w:t xml:space="preserve">  Ставка рефинансирования как инструмент        денежно-кредитной политики США…………………</w:t>
            </w:r>
          </w:p>
        </w:tc>
        <w:tc>
          <w:tcPr>
            <w:tcW w:w="3226" w:type="dxa"/>
          </w:tcPr>
          <w:p w:rsidR="00841A93" w:rsidRDefault="00841A93">
            <w:pPr>
              <w:tabs>
                <w:tab w:val="left" w:pos="3400"/>
              </w:tabs>
              <w:jc w:val="right"/>
            </w:pPr>
          </w:p>
          <w:p w:rsidR="00841A93" w:rsidRDefault="00841A93">
            <w:pPr>
              <w:tabs>
                <w:tab w:val="left" w:pos="3400"/>
              </w:tabs>
              <w:jc w:val="right"/>
            </w:pPr>
            <w:r>
              <w:t>………………………….3</w:t>
            </w:r>
          </w:p>
        </w:tc>
      </w:tr>
      <w:tr w:rsidR="00841A93">
        <w:tc>
          <w:tcPr>
            <w:tcW w:w="6608" w:type="dxa"/>
          </w:tcPr>
          <w:p w:rsidR="00841A93" w:rsidRDefault="00841A93">
            <w:pPr>
              <w:tabs>
                <w:tab w:val="left" w:pos="3400"/>
              </w:tabs>
            </w:pPr>
            <w:r>
              <w:rPr>
                <w:b/>
                <w:bCs/>
              </w:rPr>
              <w:t xml:space="preserve">1.2. </w:t>
            </w:r>
            <w:r>
              <w:t>Ставка рефинансирования как инструмент денежно-кредитной политики Японии……………….</w:t>
            </w:r>
          </w:p>
        </w:tc>
        <w:tc>
          <w:tcPr>
            <w:tcW w:w="3226" w:type="dxa"/>
          </w:tcPr>
          <w:p w:rsidR="00841A93" w:rsidRDefault="00841A93">
            <w:pPr>
              <w:tabs>
                <w:tab w:val="left" w:pos="3400"/>
              </w:tabs>
              <w:jc w:val="right"/>
            </w:pPr>
          </w:p>
          <w:p w:rsidR="00841A93" w:rsidRDefault="00841A93">
            <w:pPr>
              <w:tabs>
                <w:tab w:val="left" w:pos="3400"/>
              </w:tabs>
              <w:jc w:val="right"/>
            </w:pPr>
            <w:r>
              <w:t>…………………………10</w:t>
            </w:r>
          </w:p>
        </w:tc>
      </w:tr>
      <w:tr w:rsidR="00841A93">
        <w:tc>
          <w:tcPr>
            <w:tcW w:w="6608" w:type="dxa"/>
          </w:tcPr>
          <w:p w:rsidR="00841A93" w:rsidRDefault="00841A93">
            <w:pPr>
              <w:tabs>
                <w:tab w:val="left" w:pos="3400"/>
              </w:tabs>
            </w:pPr>
            <w:r>
              <w:rPr>
                <w:b/>
                <w:bCs/>
              </w:rPr>
              <w:t xml:space="preserve">1.2.  </w:t>
            </w:r>
            <w:r>
              <w:t>Ставка рефинансирования как инструмент        денежно-кредитной политики России………………..</w:t>
            </w:r>
          </w:p>
        </w:tc>
        <w:tc>
          <w:tcPr>
            <w:tcW w:w="3226" w:type="dxa"/>
          </w:tcPr>
          <w:p w:rsidR="00841A93" w:rsidRDefault="00841A93">
            <w:pPr>
              <w:tabs>
                <w:tab w:val="left" w:pos="3400"/>
              </w:tabs>
              <w:jc w:val="right"/>
            </w:pPr>
          </w:p>
          <w:p w:rsidR="00841A93" w:rsidRDefault="00841A93">
            <w:pPr>
              <w:tabs>
                <w:tab w:val="left" w:pos="3400"/>
              </w:tabs>
              <w:jc w:val="right"/>
            </w:pPr>
            <w:r>
              <w:t>………………………...12</w:t>
            </w:r>
          </w:p>
        </w:tc>
      </w:tr>
      <w:tr w:rsidR="00841A93">
        <w:tc>
          <w:tcPr>
            <w:tcW w:w="6608" w:type="dxa"/>
          </w:tcPr>
          <w:p w:rsidR="00841A93" w:rsidRDefault="00841A93">
            <w:pPr>
              <w:tabs>
                <w:tab w:val="left" w:pos="3400"/>
              </w:tabs>
            </w:pPr>
            <w:r>
              <w:rPr>
                <w:b/>
                <w:bCs/>
                <w:lang w:val="en-US"/>
              </w:rPr>
              <w:t>II</w:t>
            </w:r>
            <w:r>
              <w:rPr>
                <w:b/>
                <w:bCs/>
              </w:rPr>
              <w:t xml:space="preserve">. </w:t>
            </w:r>
            <w:r>
              <w:rPr>
                <w:i/>
                <w:iCs/>
              </w:rPr>
              <w:t>Расчет реальных процентных ставок</w:t>
            </w:r>
            <w:r>
              <w:t>……………</w:t>
            </w:r>
          </w:p>
        </w:tc>
        <w:tc>
          <w:tcPr>
            <w:tcW w:w="3226" w:type="dxa"/>
          </w:tcPr>
          <w:p w:rsidR="00841A93" w:rsidRDefault="00841A93">
            <w:pPr>
              <w:tabs>
                <w:tab w:val="left" w:pos="3400"/>
              </w:tabs>
              <w:jc w:val="right"/>
            </w:pPr>
            <w:r>
              <w:t>………………………...16</w:t>
            </w:r>
          </w:p>
        </w:tc>
      </w:tr>
      <w:tr w:rsidR="00841A93">
        <w:tc>
          <w:tcPr>
            <w:tcW w:w="6608" w:type="dxa"/>
          </w:tcPr>
          <w:p w:rsidR="00841A93" w:rsidRDefault="00841A93">
            <w:pPr>
              <w:tabs>
                <w:tab w:val="left" w:pos="3400"/>
              </w:tabs>
            </w:pPr>
            <w:r>
              <w:rPr>
                <w:b/>
                <w:bCs/>
              </w:rPr>
              <w:t xml:space="preserve">2.1.  </w:t>
            </w:r>
            <w:r>
              <w:t>Номинальные ставки рефинансирования………</w:t>
            </w:r>
          </w:p>
        </w:tc>
        <w:tc>
          <w:tcPr>
            <w:tcW w:w="3226" w:type="dxa"/>
          </w:tcPr>
          <w:p w:rsidR="00841A93" w:rsidRDefault="00841A93">
            <w:pPr>
              <w:tabs>
                <w:tab w:val="left" w:pos="3400"/>
              </w:tabs>
              <w:jc w:val="right"/>
            </w:pPr>
            <w:r>
              <w:t>………………………..16</w:t>
            </w:r>
          </w:p>
        </w:tc>
      </w:tr>
      <w:tr w:rsidR="00841A93">
        <w:tc>
          <w:tcPr>
            <w:tcW w:w="6608" w:type="dxa"/>
          </w:tcPr>
          <w:p w:rsidR="00841A93" w:rsidRDefault="00841A93">
            <w:pPr>
              <w:tabs>
                <w:tab w:val="left" w:pos="3400"/>
              </w:tabs>
            </w:pPr>
            <w:r>
              <w:rPr>
                <w:b/>
                <w:bCs/>
              </w:rPr>
              <w:t xml:space="preserve">2.2.  </w:t>
            </w:r>
            <w:r>
              <w:t>Диаграмма «Динамика ставки рефинансирова-</w:t>
            </w:r>
            <w:r>
              <w:br/>
              <w:t>ния ЦБ РФ……………………………………………</w:t>
            </w:r>
          </w:p>
        </w:tc>
        <w:tc>
          <w:tcPr>
            <w:tcW w:w="3226" w:type="dxa"/>
          </w:tcPr>
          <w:p w:rsidR="00841A93" w:rsidRDefault="00841A93">
            <w:pPr>
              <w:tabs>
                <w:tab w:val="left" w:pos="3400"/>
              </w:tabs>
              <w:jc w:val="right"/>
            </w:pPr>
          </w:p>
          <w:p w:rsidR="00841A93" w:rsidRDefault="00841A93">
            <w:pPr>
              <w:tabs>
                <w:tab w:val="left" w:pos="3400"/>
              </w:tabs>
              <w:jc w:val="right"/>
            </w:pPr>
            <w:r>
              <w:t>..………………………17</w:t>
            </w:r>
          </w:p>
        </w:tc>
      </w:tr>
      <w:tr w:rsidR="00841A93">
        <w:tc>
          <w:tcPr>
            <w:tcW w:w="6608" w:type="dxa"/>
          </w:tcPr>
          <w:p w:rsidR="00841A93" w:rsidRDefault="00841A93">
            <w:pPr>
              <w:tabs>
                <w:tab w:val="left" w:pos="3400"/>
              </w:tabs>
            </w:pPr>
            <w:r>
              <w:rPr>
                <w:b/>
                <w:bCs/>
              </w:rPr>
              <w:t xml:space="preserve">2.3.  </w:t>
            </w:r>
            <w:r>
              <w:t>Номинальные процентные ставки………………</w:t>
            </w:r>
          </w:p>
        </w:tc>
        <w:tc>
          <w:tcPr>
            <w:tcW w:w="3226" w:type="dxa"/>
          </w:tcPr>
          <w:p w:rsidR="00841A93" w:rsidRDefault="00841A93">
            <w:pPr>
              <w:tabs>
                <w:tab w:val="left" w:pos="3400"/>
              </w:tabs>
              <w:jc w:val="right"/>
            </w:pPr>
            <w:r>
              <w:t>..………………………18</w:t>
            </w:r>
          </w:p>
        </w:tc>
      </w:tr>
      <w:tr w:rsidR="00841A93">
        <w:tc>
          <w:tcPr>
            <w:tcW w:w="6608" w:type="dxa"/>
          </w:tcPr>
          <w:p w:rsidR="00841A93" w:rsidRDefault="00841A93">
            <w:pPr>
              <w:tabs>
                <w:tab w:val="left" w:pos="3400"/>
              </w:tabs>
            </w:pPr>
            <w:r>
              <w:rPr>
                <w:b/>
                <w:bCs/>
              </w:rPr>
              <w:t xml:space="preserve">2.4.  </w:t>
            </w:r>
            <w:r>
              <w:t>Диаграмма «Динамика изменений ставки рефи-</w:t>
            </w:r>
            <w:r>
              <w:br/>
              <w:t>нансирования, межбанковской ставки и ГКО»………</w:t>
            </w:r>
          </w:p>
        </w:tc>
        <w:tc>
          <w:tcPr>
            <w:tcW w:w="3226" w:type="dxa"/>
          </w:tcPr>
          <w:p w:rsidR="00841A93" w:rsidRDefault="00841A93">
            <w:pPr>
              <w:tabs>
                <w:tab w:val="left" w:pos="3400"/>
              </w:tabs>
              <w:jc w:val="right"/>
            </w:pPr>
          </w:p>
          <w:p w:rsidR="00841A93" w:rsidRDefault="00841A93">
            <w:pPr>
              <w:tabs>
                <w:tab w:val="left" w:pos="3400"/>
              </w:tabs>
              <w:jc w:val="right"/>
            </w:pPr>
            <w:r>
              <w:t>...………………………20</w:t>
            </w:r>
          </w:p>
        </w:tc>
      </w:tr>
      <w:tr w:rsidR="00841A93">
        <w:tc>
          <w:tcPr>
            <w:tcW w:w="6608" w:type="dxa"/>
          </w:tcPr>
          <w:p w:rsidR="00841A93" w:rsidRDefault="00841A93">
            <w:pPr>
              <w:tabs>
                <w:tab w:val="left" w:pos="3400"/>
              </w:tabs>
            </w:pPr>
            <w:r>
              <w:rPr>
                <w:b/>
                <w:bCs/>
              </w:rPr>
              <w:t xml:space="preserve">2.5.  </w:t>
            </w:r>
            <w:r>
              <w:t>Индекс потребительских цен……………………</w:t>
            </w:r>
          </w:p>
        </w:tc>
        <w:tc>
          <w:tcPr>
            <w:tcW w:w="3226" w:type="dxa"/>
          </w:tcPr>
          <w:p w:rsidR="00841A93" w:rsidRDefault="00841A93">
            <w:pPr>
              <w:tabs>
                <w:tab w:val="left" w:pos="3400"/>
              </w:tabs>
              <w:jc w:val="right"/>
            </w:pPr>
            <w:r>
              <w:t>.…..……………………21</w:t>
            </w:r>
          </w:p>
        </w:tc>
      </w:tr>
      <w:tr w:rsidR="00841A93">
        <w:tc>
          <w:tcPr>
            <w:tcW w:w="6608" w:type="dxa"/>
          </w:tcPr>
          <w:p w:rsidR="00841A93" w:rsidRDefault="00841A93">
            <w:pPr>
              <w:tabs>
                <w:tab w:val="left" w:pos="3400"/>
              </w:tabs>
            </w:pPr>
            <w:r>
              <w:rPr>
                <w:b/>
                <w:bCs/>
              </w:rPr>
              <w:t xml:space="preserve">2.6.  </w:t>
            </w:r>
            <w:r>
              <w:t>Расчет реальных процентных ставок…………</w:t>
            </w:r>
          </w:p>
        </w:tc>
        <w:tc>
          <w:tcPr>
            <w:tcW w:w="3226" w:type="dxa"/>
          </w:tcPr>
          <w:p w:rsidR="00841A93" w:rsidRDefault="00841A93">
            <w:pPr>
              <w:tabs>
                <w:tab w:val="left" w:pos="3400"/>
              </w:tabs>
              <w:jc w:val="right"/>
            </w:pPr>
            <w:r>
              <w:t>...………………………22</w:t>
            </w:r>
          </w:p>
        </w:tc>
      </w:tr>
      <w:tr w:rsidR="00841A93">
        <w:tc>
          <w:tcPr>
            <w:tcW w:w="6608" w:type="dxa"/>
          </w:tcPr>
          <w:p w:rsidR="00841A93" w:rsidRDefault="00841A93">
            <w:pPr>
              <w:tabs>
                <w:tab w:val="left" w:pos="3400"/>
              </w:tabs>
            </w:pPr>
            <w:r>
              <w:rPr>
                <w:b/>
                <w:bCs/>
              </w:rPr>
              <w:t xml:space="preserve">2.7.  </w:t>
            </w:r>
            <w:r>
              <w:t>Диаграмма «Динамика реальных процентных ставок »…………………</w:t>
            </w:r>
          </w:p>
        </w:tc>
        <w:tc>
          <w:tcPr>
            <w:tcW w:w="3226" w:type="dxa"/>
          </w:tcPr>
          <w:p w:rsidR="00841A93" w:rsidRDefault="00841A93">
            <w:pPr>
              <w:tabs>
                <w:tab w:val="left" w:pos="3400"/>
              </w:tabs>
              <w:jc w:val="right"/>
            </w:pPr>
          </w:p>
          <w:p w:rsidR="00841A93" w:rsidRDefault="00841A93">
            <w:pPr>
              <w:tabs>
                <w:tab w:val="left" w:pos="3400"/>
              </w:tabs>
              <w:jc w:val="right"/>
            </w:pPr>
            <w:r>
              <w:t>...………………………27</w:t>
            </w:r>
          </w:p>
        </w:tc>
      </w:tr>
      <w:tr w:rsidR="00841A93">
        <w:tc>
          <w:tcPr>
            <w:tcW w:w="6608" w:type="dxa"/>
          </w:tcPr>
          <w:p w:rsidR="00841A93" w:rsidRDefault="00841A93">
            <w:pPr>
              <w:tabs>
                <w:tab w:val="left" w:pos="3400"/>
              </w:tabs>
            </w:pPr>
            <w:r>
              <w:rPr>
                <w:b/>
                <w:bCs/>
                <w:lang w:val="en-US"/>
              </w:rPr>
              <w:t>III</w:t>
            </w:r>
            <w:r>
              <w:rPr>
                <w:b/>
                <w:bCs/>
              </w:rPr>
              <w:t xml:space="preserve">.  </w:t>
            </w:r>
            <w:r>
              <w:rPr>
                <w:i/>
                <w:iCs/>
              </w:rPr>
              <w:t>Вывод</w:t>
            </w:r>
            <w:r>
              <w:t>……………………………………………</w:t>
            </w:r>
          </w:p>
        </w:tc>
        <w:tc>
          <w:tcPr>
            <w:tcW w:w="3226" w:type="dxa"/>
          </w:tcPr>
          <w:p w:rsidR="00841A93" w:rsidRDefault="00841A93">
            <w:pPr>
              <w:tabs>
                <w:tab w:val="left" w:pos="3400"/>
              </w:tabs>
              <w:jc w:val="right"/>
            </w:pPr>
            <w:r>
              <w:t>..……………………….28</w:t>
            </w:r>
          </w:p>
        </w:tc>
      </w:tr>
      <w:tr w:rsidR="00841A93">
        <w:tc>
          <w:tcPr>
            <w:tcW w:w="6608" w:type="dxa"/>
          </w:tcPr>
          <w:p w:rsidR="00841A93" w:rsidRDefault="00841A93">
            <w:pPr>
              <w:tabs>
                <w:tab w:val="left" w:pos="3400"/>
              </w:tabs>
            </w:pPr>
            <w:r>
              <w:rPr>
                <w:i/>
                <w:iCs/>
              </w:rPr>
              <w:t>Список литературы</w:t>
            </w:r>
            <w:r>
              <w:t>…………………………………</w:t>
            </w:r>
          </w:p>
        </w:tc>
        <w:tc>
          <w:tcPr>
            <w:tcW w:w="3226" w:type="dxa"/>
          </w:tcPr>
          <w:p w:rsidR="00841A93" w:rsidRDefault="00841A93">
            <w:pPr>
              <w:tabs>
                <w:tab w:val="left" w:pos="3400"/>
              </w:tabs>
              <w:jc w:val="right"/>
            </w:pPr>
            <w:r>
              <w:t>…...……………………31</w:t>
            </w:r>
          </w:p>
        </w:tc>
      </w:tr>
    </w:tbl>
    <w:p w:rsidR="00841A93" w:rsidRDefault="00841A93">
      <w:pPr>
        <w:tabs>
          <w:tab w:val="left" w:pos="3400"/>
        </w:tabs>
        <w:jc w:val="center"/>
        <w:rPr>
          <w:b/>
          <w:bCs/>
        </w:rPr>
      </w:pPr>
    </w:p>
    <w:p w:rsidR="00841A93" w:rsidRDefault="00841A93">
      <w:pPr>
        <w:tabs>
          <w:tab w:val="left" w:pos="3400"/>
        </w:tabs>
        <w:jc w:val="center"/>
        <w:rPr>
          <w:b/>
          <w:bCs/>
        </w:rPr>
        <w:sectPr w:rsidR="00841A93">
          <w:pgSz w:w="11909" w:h="16834" w:code="9"/>
          <w:pgMar w:top="815" w:right="851" w:bottom="851" w:left="1440" w:header="720" w:footer="720" w:gutter="0"/>
          <w:cols w:space="708"/>
          <w:noEndnote/>
          <w:docGrid w:linePitch="204"/>
        </w:sectPr>
      </w:pPr>
    </w:p>
    <w:p w:rsidR="00841A93" w:rsidRDefault="00841A93">
      <w:pPr>
        <w:tabs>
          <w:tab w:val="left" w:pos="3400"/>
        </w:tabs>
        <w:jc w:val="center"/>
        <w:rPr>
          <w:b/>
          <w:bCs/>
        </w:rPr>
      </w:pPr>
      <w:r>
        <w:rPr>
          <w:b/>
          <w:bCs/>
        </w:rPr>
        <w:t xml:space="preserve">Ставка рефинансирования </w:t>
      </w:r>
      <w:r>
        <w:rPr>
          <w:b/>
          <w:bCs/>
        </w:rPr>
        <w:br/>
        <w:t>как инструмент денежно-кредитной политики</w:t>
      </w:r>
    </w:p>
    <w:p w:rsidR="00841A93" w:rsidRDefault="00841A93">
      <w:pPr>
        <w:pStyle w:val="20"/>
        <w:spacing w:line="240" w:lineRule="auto"/>
        <w:ind w:firstLine="675"/>
        <w:rPr>
          <w:sz w:val="28"/>
        </w:rPr>
      </w:pPr>
      <w:r>
        <w:rPr>
          <w:i/>
          <w:iCs/>
          <w:sz w:val="28"/>
        </w:rPr>
        <w:t>Денежно-кредитная политика</w:t>
      </w:r>
      <w:r>
        <w:rPr>
          <w:sz w:val="28"/>
        </w:rPr>
        <w:t xml:space="preserve"> в промышленно развитых странах рассматривается как инструмент «тонкой настройки» экономической конъюнктуры, как оперативное и гибкое дополнение бюджетной политики. Сложившаяся мировая практика показывает, что через денежно-кредитную политику государство воздействует на денежную массу и процентные ставки, а они, в свою очередь – на потребительский и инвестиционный спрос.</w:t>
      </w:r>
    </w:p>
    <w:p w:rsidR="00841A93" w:rsidRDefault="00841A93">
      <w:pPr>
        <w:pStyle w:val="a3"/>
        <w:ind w:firstLine="675"/>
        <w:jc w:val="both"/>
        <w:rPr>
          <w:b w:val="0"/>
          <w:bCs w:val="0"/>
        </w:rPr>
      </w:pPr>
      <w:r>
        <w:rPr>
          <w:b w:val="0"/>
          <w:bCs w:val="0"/>
          <w:i/>
          <w:iCs/>
        </w:rPr>
        <w:t>Денежно-кредитная политика</w:t>
      </w:r>
      <w:r>
        <w:rPr>
          <w:b w:val="0"/>
          <w:bCs w:val="0"/>
        </w:rPr>
        <w:t xml:space="preserve"> – это проводимый правительством страны курс и осуществляемые меры в области денежного обращения и кредита, направленные на обеспечение устойчивого, эффективного функционирования экономики, поддержание в надлежащем состоянии денежной системы.</w:t>
      </w:r>
    </w:p>
    <w:p w:rsidR="00841A93" w:rsidRDefault="00841A93">
      <w:pPr>
        <w:pStyle w:val="a3"/>
        <w:ind w:firstLine="675"/>
        <w:jc w:val="both"/>
        <w:rPr>
          <w:b w:val="0"/>
          <w:bCs w:val="0"/>
        </w:rPr>
      </w:pPr>
      <w:r>
        <w:rPr>
          <w:b w:val="0"/>
          <w:bCs w:val="0"/>
        </w:rPr>
        <w:t>Целями кредитно-денежной политики являются экономический рост, полная занятость, стабильность цен, устойчивый платежный баланс. Для достижения этих целей применяются такие инструменты денежно-кредитной политики как:</w:t>
      </w:r>
    </w:p>
    <w:p w:rsidR="00841A93" w:rsidRDefault="00841A93">
      <w:pPr>
        <w:pStyle w:val="a3"/>
        <w:jc w:val="both"/>
        <w:rPr>
          <w:b w:val="0"/>
          <w:bCs w:val="0"/>
        </w:rPr>
      </w:pPr>
      <w:r>
        <w:rPr>
          <w:b w:val="0"/>
          <w:bCs w:val="0"/>
        </w:rPr>
        <w:t>а) лимиты кредитования;</w:t>
      </w:r>
    </w:p>
    <w:p w:rsidR="00841A93" w:rsidRDefault="00841A93">
      <w:pPr>
        <w:pStyle w:val="a3"/>
        <w:jc w:val="both"/>
        <w:rPr>
          <w:b w:val="0"/>
          <w:bCs w:val="0"/>
        </w:rPr>
      </w:pPr>
      <w:r>
        <w:rPr>
          <w:b w:val="0"/>
          <w:bCs w:val="0"/>
        </w:rPr>
        <w:t>б) изменение нормы обязательных резервов;</w:t>
      </w:r>
    </w:p>
    <w:p w:rsidR="00841A93" w:rsidRDefault="00841A93">
      <w:pPr>
        <w:pStyle w:val="a3"/>
        <w:jc w:val="both"/>
        <w:rPr>
          <w:b w:val="0"/>
          <w:bCs w:val="0"/>
        </w:rPr>
      </w:pPr>
      <w:r>
        <w:rPr>
          <w:b w:val="0"/>
          <w:bCs w:val="0"/>
        </w:rPr>
        <w:t>в) операции на открытом рынке;</w:t>
      </w:r>
    </w:p>
    <w:p w:rsidR="00841A93" w:rsidRDefault="00841A93">
      <w:pPr>
        <w:pStyle w:val="a3"/>
        <w:jc w:val="both"/>
        <w:rPr>
          <w:b w:val="0"/>
          <w:bCs w:val="0"/>
        </w:rPr>
      </w:pPr>
      <w:r>
        <w:rPr>
          <w:b w:val="0"/>
          <w:bCs w:val="0"/>
        </w:rPr>
        <w:t>г) изменение ставки рефинансирования.</w:t>
      </w:r>
    </w:p>
    <w:p w:rsidR="00841A93" w:rsidRDefault="00841A93">
      <w:pPr>
        <w:pStyle w:val="a3"/>
        <w:ind w:firstLine="675"/>
        <w:jc w:val="both"/>
        <w:rPr>
          <w:b w:val="0"/>
          <w:bCs w:val="0"/>
        </w:rPr>
      </w:pPr>
      <w:r>
        <w:rPr>
          <w:b w:val="0"/>
          <w:bCs w:val="0"/>
        </w:rPr>
        <w:t xml:space="preserve">В соответствии с темой курсовой работы рассмотрим такой инструмент как изменение ставки рефинансирования. </w:t>
      </w:r>
    </w:p>
    <w:p w:rsidR="00841A93" w:rsidRDefault="00841A93">
      <w:pPr>
        <w:pStyle w:val="a3"/>
        <w:jc w:val="both"/>
        <w:rPr>
          <w:b w:val="0"/>
          <w:bCs w:val="0"/>
        </w:rPr>
      </w:pPr>
      <w:r>
        <w:rPr>
          <w:b w:val="0"/>
          <w:bCs w:val="0"/>
          <w:i/>
          <w:iCs/>
        </w:rPr>
        <w:t>Ставка рефинансирования</w:t>
      </w:r>
      <w:r>
        <w:rPr>
          <w:b w:val="0"/>
          <w:bCs w:val="0"/>
        </w:rPr>
        <w:t xml:space="preserve"> – это процентная ставка, по которой центральный банк предоставляет кредит коммерческим банкам с целью дать им возможность кредитовать предприятия, коммерческие фирмы, предпринимателей, использовать денежные средства для закупки государственных ценных бумаг и в иных целях.</w:t>
      </w:r>
    </w:p>
    <w:p w:rsidR="00841A93" w:rsidRDefault="00841A93">
      <w:pPr>
        <w:pStyle w:val="a3"/>
        <w:jc w:val="both"/>
        <w:rPr>
          <w:b w:val="0"/>
          <w:bCs w:val="0"/>
        </w:rPr>
      </w:pPr>
    </w:p>
    <w:p w:rsidR="00841A93" w:rsidRDefault="00841A93">
      <w:pPr>
        <w:pStyle w:val="a3"/>
        <w:jc w:val="both"/>
        <w:rPr>
          <w:b w:val="0"/>
          <w:bCs w:val="0"/>
        </w:rPr>
      </w:pPr>
    </w:p>
    <w:p w:rsidR="00841A93" w:rsidRDefault="00841A93">
      <w:pPr>
        <w:pStyle w:val="a3"/>
        <w:jc w:val="both"/>
        <w:rPr>
          <w:b w:val="0"/>
          <w:bCs w:val="0"/>
        </w:rPr>
      </w:pPr>
    </w:p>
    <w:p w:rsidR="00841A93" w:rsidRDefault="00841A93">
      <w:pPr>
        <w:pStyle w:val="a3"/>
      </w:pPr>
      <w:r>
        <w:t>Ставка рефинансирования в США</w:t>
      </w:r>
    </w:p>
    <w:p w:rsidR="00841A93" w:rsidRDefault="00841A93">
      <w:pPr>
        <w:pStyle w:val="a3"/>
        <w:ind w:firstLine="675"/>
        <w:jc w:val="both"/>
        <w:rPr>
          <w:b w:val="0"/>
          <w:bCs w:val="0"/>
        </w:rPr>
      </w:pPr>
      <w:r>
        <w:rPr>
          <w:b w:val="0"/>
          <w:bCs w:val="0"/>
        </w:rPr>
        <w:t>Применительно к США ставка рефинансирования  называется учетной ставкой и является одним из основных инструментов Федеральной Резервной Системы</w:t>
      </w:r>
      <w:r>
        <w:rPr>
          <w:rStyle w:val="a6"/>
        </w:rPr>
        <w:footnoteReference w:id="1"/>
      </w:r>
      <w:r>
        <w:rPr>
          <w:b w:val="0"/>
          <w:bCs w:val="0"/>
        </w:rPr>
        <w:t>, с помощью которого она контролирует деятельность крупнейших финансовых учреждений и определяет национальную денежно-кредитную политику.</w:t>
      </w:r>
    </w:p>
    <w:p w:rsidR="00841A93" w:rsidRDefault="00841A93">
      <w:pPr>
        <w:pStyle w:val="a3"/>
        <w:ind w:firstLine="675"/>
        <w:jc w:val="both"/>
        <w:rPr>
          <w:b w:val="0"/>
          <w:bCs w:val="0"/>
        </w:rPr>
      </w:pPr>
      <w:r>
        <w:rPr>
          <w:b w:val="0"/>
          <w:bCs w:val="0"/>
          <w:i/>
          <w:iCs/>
        </w:rPr>
        <w:t>Учетная ставка</w:t>
      </w:r>
      <w:r>
        <w:rPr>
          <w:b w:val="0"/>
          <w:bCs w:val="0"/>
        </w:rPr>
        <w:t xml:space="preserve"> – это процент, который финансовый институт должен платить за то, чтобы занять резервные средства у своего регионального Федерального Резервного банка. Когда эта ставка низкая, финансовые институты могут без особых затрат выполнять свои обязательства по поддержанию нормативов резервных требований, занимая деньги у ФРС (при условии, что они не боятся тщательного рассмотрения своих операций в связи с обращением к возможностям «дисконтного окна»</w:t>
      </w:r>
      <w:r>
        <w:rPr>
          <w:rStyle w:val="a6"/>
        </w:rPr>
        <w:footnoteReference w:id="2"/>
      </w:r>
      <w:r>
        <w:rPr>
          <w:b w:val="0"/>
          <w:bCs w:val="0"/>
        </w:rPr>
        <w:t>, которое проводит ФРС, когда они просят о займе). Когда учетная ставка более низкая, финансовые институты будут расширять свои активы и вклады более охотно, поскольку получение дополнительных резервов им обойдется не очень дорого.</w:t>
      </w:r>
    </w:p>
    <w:p w:rsidR="00841A93" w:rsidRDefault="00841A93">
      <w:pPr>
        <w:pStyle w:val="a3"/>
        <w:ind w:firstLine="675"/>
        <w:jc w:val="both"/>
        <w:rPr>
          <w:b w:val="0"/>
          <w:bCs w:val="0"/>
        </w:rPr>
      </w:pPr>
      <w:r>
        <w:rPr>
          <w:b w:val="0"/>
          <w:bCs w:val="0"/>
        </w:rPr>
        <w:t>Когда учетная ставка высокая, институты более осторожно относятся к заимствованию резервов и, следовательно, они более осторожны в вопросах увеличения своих активов и открытии новых депозитов, если это требует привлечения средств ФРС.</w:t>
      </w:r>
    </w:p>
    <w:p w:rsidR="00841A93" w:rsidRDefault="00841A93">
      <w:pPr>
        <w:pStyle w:val="a3"/>
        <w:ind w:firstLine="675"/>
        <w:jc w:val="both"/>
        <w:rPr>
          <w:b w:val="0"/>
          <w:bCs w:val="0"/>
          <w:color w:val="000000"/>
        </w:rPr>
      </w:pPr>
      <w:r>
        <w:rPr>
          <w:b w:val="0"/>
          <w:bCs w:val="0"/>
        </w:rPr>
        <w:t>В начале деятельности ФРС изменение учетной ставки было главным оружием, с помощью которого ФРС воздействовала на национальную денежно-кредитную политику. Изменение учетной ставки воздействовало на желание банков брать деньги в долг у ФРС, общее количество выданных ФРС кредитов и национальное денежное предложение. Однако, достаточно трудно предсказать насколько банковские заимствования через «дисконтное окно» увеличатся или уменьшатся при изменении учетной ставки. Кроме того, подобные изменения могут быть неправильно истолкованы наблюдателями за ФРС, которые верят в то, что они предсказывают изменения политики ФРС. Более того, изменения учетной ставки могут иметь большой психологический эффект.</w:t>
      </w:r>
      <w:r>
        <w:rPr>
          <w:b w:val="0"/>
          <w:bCs w:val="0"/>
          <w:color w:val="000080"/>
        </w:rPr>
        <w:t xml:space="preserve"> </w:t>
      </w:r>
    </w:p>
    <w:p w:rsidR="00841A93" w:rsidRDefault="00841A93">
      <w:pPr>
        <w:pStyle w:val="a3"/>
        <w:jc w:val="both"/>
        <w:rPr>
          <w:b w:val="0"/>
          <w:bCs w:val="0"/>
          <w:color w:val="000000"/>
        </w:rPr>
      </w:pPr>
    </w:p>
    <w:p w:rsidR="00841A93" w:rsidRDefault="00841A93">
      <w:pPr>
        <w:pStyle w:val="a3"/>
        <w:jc w:val="both"/>
        <w:rPr>
          <w:b w:val="0"/>
          <w:bCs w:val="0"/>
          <w:color w:val="000000"/>
        </w:rPr>
      </w:pPr>
    </w:p>
    <w:p w:rsidR="00841A93" w:rsidRDefault="00841A93">
      <w:pPr>
        <w:pStyle w:val="a3"/>
        <w:jc w:val="both"/>
        <w:rPr>
          <w:b w:val="0"/>
          <w:bCs w:val="0"/>
        </w:rPr>
      </w:pPr>
    </w:p>
    <w:p w:rsidR="00841A93" w:rsidRDefault="00841A93">
      <w:pPr>
        <w:pStyle w:val="a3"/>
      </w:pPr>
      <w:r>
        <w:t>Изменение  ставки  рефинансирования</w:t>
      </w:r>
      <w:r>
        <w:br/>
        <w:t xml:space="preserve"> (учетной ставки)</w:t>
      </w:r>
    </w:p>
    <w:p w:rsidR="00841A93" w:rsidRDefault="00841A93">
      <w:pPr>
        <w:pStyle w:val="a4"/>
        <w:ind w:firstLine="675"/>
      </w:pPr>
      <w:r>
        <w:t xml:space="preserve">Закон о Федеральной Резервной Системе (ФРС) 1913г. уполномочил Федеральные Резервные Банки изменять по необходимости банковскую ставку рефинансирования, взимаемую с предоставляемых ими ссуд и использующуюся в качестве инструмента контроля за денежно-кредитными отношениями. </w:t>
      </w:r>
    </w:p>
    <w:p w:rsidR="00841A93" w:rsidRDefault="00841A93">
      <w:pPr>
        <w:ind w:firstLine="675"/>
        <w:jc w:val="both"/>
      </w:pPr>
      <w:r>
        <w:t>ФРС может в определенных пределах влиять на увеличение предложения денег за счет изменения ставки рефинансирования. Ставку рефинансирования ФРС устанавливает по кредитам, предоставляемым депозитным институтам через «дисконтные окна» для пополнения их резервов. Если ФРС увеличивает ставку рефинансирования, то при прочих равных условиях банки начинают привлекать меньше средств через «дисконтные окна». Поэтому при высокой ставке рефинансирования банк снизит масштабы предоставления ссуд или сократит объемы инвестиций, чтобы вернуть ФРС заимствованные средства. Рост ставки рефинансирования способствует и сокращению денежной базы, так как ФРС предоставляет меньший объем ссуд через «дисконтные окна», а банки начнут использовать свои избыточные резервы для возврата средств, заимствованных у ФРС. В результате уменьшения денежной базы и сокращения банками объемов кредитования и инвестирования предложение денег при росте процентной ставки также начнет снижаться.</w:t>
      </w:r>
    </w:p>
    <w:p w:rsidR="00841A93" w:rsidRDefault="00841A93">
      <w:pPr>
        <w:ind w:firstLine="675"/>
        <w:jc w:val="both"/>
      </w:pPr>
      <w:r>
        <w:t>Если же ФРС снизит ставку рефинансирования, то мы будем наблюдать противоположную картину. Банки будут стараться использовать благоприятную возможность, предоставляемую ФРС в качестве преимущества сезонного заимствования, которое позволяет некоторым банкам с большими сезонными колебаниями потребности в заемных средствах получать их через «дисконтные окна» ФРС. Предоставление недорогих кредитов ФРС различным заемщикам под более высокий процент дает этим банкам возможность получить больший объем прибыли. Другие банки также смогут увеличить объемы предоставления ссуд; даже если для этого им придется привлечь средства через «дисконтное окно», то сделать это при низкой ставке рефинансирования можно на выгодных условиях.</w:t>
      </w:r>
    </w:p>
    <w:p w:rsidR="00841A93" w:rsidRDefault="00841A93">
      <w:pPr>
        <w:ind w:firstLine="675"/>
        <w:jc w:val="both"/>
      </w:pPr>
      <w:r>
        <w:t>Поскольку изменение ставки рефинансирования может влиять на объемы банковских кредитов и инвестиций, то регулирование этого параметра считалось в момент учреждения ФРС основным инструментом, с помощью которого она может осуществлять свои функции. Чтобы политика каждого регионального резервного банка удовлетворяла интересам соответствующей территории, первоначально все они имели право устанавливать для депозитных институтов собственные значения процентной ставки заимствования средств через «дисконтные окна». Однако в настоящее время установление ставки рефинансирования относится исключительно к компетенции ФРС. Ее денежно-кредитная политика осуществляется главным образом посредством операций на открытом рынке, контроль над которыми возложен на Комитет по операциям на открытом рынке (</w:t>
      </w:r>
      <w:r>
        <w:rPr>
          <w:lang w:val="en-US"/>
        </w:rPr>
        <w:t>FOMC</w:t>
      </w:r>
      <w:r>
        <w:t>). Совет управляющих ФРС может регулировать величину ставки рефинансирования, одобряя или отклоняя предложения по ее величине, выдвигаемые региональными банками. Если один из банков захочет изменить ставку рефинансирования, он не сможет сделать этого без одобрения своего решения Советом управляющих. Кроме того, если Совет управляющих сам решит изменить ставку рефинансирования, то он может отклонить предложение любого регионального банка, которое не соответствует его намерениям. Таким образом, фактическая власть в вопросе регулирования ставки рефинансирования на Западе, в частности в США, принадлежит Совету управляющих ФРС, находящемуся в Вашингтоне.</w:t>
      </w:r>
    </w:p>
    <w:p w:rsidR="00841A93" w:rsidRDefault="00841A93">
      <w:pPr>
        <w:ind w:firstLine="675"/>
        <w:jc w:val="both"/>
      </w:pPr>
      <w:r>
        <w:t xml:space="preserve">Изменение ставки рефинансирования не только влияет на готовность депозитных учреждений предоставлять ссуды, но оказывает нередко и сильное психологическое воздействие на финансовые рынки. Оценка того, как сказываются изменения ставки рефинансирования на объеме денежной массы и на величине предложения денег, не всегда возможна из-за трудности определения в новых условиях объемов заимствований банков через «дисконтные окна». Поэтому в настоящее время ФРС редко использует ставку рефинансирования в качестве инструмента своей денежно-кредитной политики. Она прибегает к ее изменению лишь в тех случаях, когда хочет оказать психологическое давление на финансовые рынки, чтобы показать им серьезность своих намерений. Таким образом, ФРС стремится обеспечить правильное понимание своих намерений всеми участниками финансовых рынков. </w:t>
      </w:r>
    </w:p>
    <w:p w:rsidR="00841A93" w:rsidRDefault="00841A93">
      <w:pPr>
        <w:ind w:firstLine="675"/>
        <w:jc w:val="both"/>
      </w:pPr>
      <w:r>
        <w:t>Результатом изменения учетной ставки часто бывают аналогичные изменения рыночной процентной ставки. Когда учетная ставка снижается, то при прочих равных условиях депозитные институты начинают занимать больше средств у ФРС и увеличивать объемы предоставления ссуд и осуществления инвестиций. Это в свою очередь приводит к увеличению предложения денег и повышению доступности кредитов. Такие тенденции усиливаются благодаря изменениям ставки по ФРФ</w:t>
      </w:r>
      <w:r>
        <w:rPr>
          <w:rStyle w:val="a6"/>
        </w:rPr>
        <w:footnoteReference w:id="3"/>
      </w:r>
      <w:r>
        <w:t xml:space="preserve"> и изменениям настроений рынка, что обычно является результатом изменения учетной ставки; кроме того, эти изменения усиливают эффекты изменений процентной ставки и курсовых стоимостей ценных бумаг. Но, поскольку результаты влияния психологических факторов трудно предсказуемы, они помечены знаком вопроса (?).</w:t>
      </w:r>
    </w:p>
    <w:p w:rsidR="00841A93" w:rsidRDefault="00841A93">
      <w:pPr>
        <w:jc w:val="both"/>
      </w:pPr>
    </w:p>
    <w:p w:rsidR="00841A93" w:rsidRDefault="00841A93">
      <w:pPr>
        <w:jc w:val="both"/>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455"/>
        <w:gridCol w:w="2822"/>
        <w:gridCol w:w="2772"/>
        <w:gridCol w:w="1785"/>
      </w:tblGrid>
      <w:tr w:rsidR="00841A93">
        <w:tc>
          <w:tcPr>
            <w:tcW w:w="2455" w:type="dxa"/>
          </w:tcPr>
          <w:p w:rsidR="00841A93" w:rsidRDefault="007C06DB">
            <w:pPr>
              <w:jc w:val="both"/>
            </w:pPr>
            <w:r>
              <w:rPr>
                <w:noProof/>
                <w:sz w:val="20"/>
              </w:rPr>
              <w:pict>
                <v:line id="_x0000_s1026" style="position:absolute;left:0;text-align:left;z-index:251650048" from="63.75pt,10pt" to="116.25pt,10pt">
                  <v:stroke endarrow="block"/>
                </v:line>
              </w:pict>
            </w:r>
            <w:r w:rsidR="00841A93">
              <w:t xml:space="preserve">Снижение </w:t>
            </w:r>
            <w:r w:rsidR="00841A93">
              <w:br/>
              <w:t>учетной ставки</w:t>
            </w:r>
          </w:p>
        </w:tc>
        <w:tc>
          <w:tcPr>
            <w:tcW w:w="2822" w:type="dxa"/>
          </w:tcPr>
          <w:p w:rsidR="00841A93" w:rsidRDefault="007C06DB">
            <w:pPr>
              <w:jc w:val="both"/>
            </w:pPr>
            <w:r>
              <w:rPr>
                <w:noProof/>
                <w:sz w:val="20"/>
              </w:rPr>
              <w:pict>
                <v:line id="_x0000_s1027" style="position:absolute;left:0;text-align:left;z-index:251651072;mso-position-horizontal-relative:text;mso-position-vertical-relative:text" from="68.35pt,10pt" to="135.85pt,10pt">
                  <v:stroke endarrow="block"/>
                </v:line>
              </w:pict>
            </w:r>
            <w:r w:rsidR="00841A93">
              <w:t>Увеличение</w:t>
            </w:r>
            <w:r w:rsidR="00841A93">
              <w:br/>
              <w:t>резервов депозитных</w:t>
            </w:r>
            <w:r w:rsidR="00841A93">
              <w:br/>
              <w:t>институтов</w:t>
            </w:r>
          </w:p>
        </w:tc>
        <w:tc>
          <w:tcPr>
            <w:tcW w:w="2772" w:type="dxa"/>
          </w:tcPr>
          <w:p w:rsidR="00841A93" w:rsidRDefault="007C06DB">
            <w:pPr>
              <w:jc w:val="both"/>
            </w:pPr>
            <w:r>
              <w:rPr>
                <w:noProof/>
                <w:sz w:val="20"/>
              </w:rPr>
              <w:pict>
                <v:line id="_x0000_s1028" style="position:absolute;left:0;text-align:left;z-index:251652096;mso-position-horizontal-relative:text;mso-position-vertical-relative:text" from="69.9pt,10pt" to="129.9pt,10pt">
                  <v:stroke endarrow="block"/>
                </v:line>
              </w:pict>
            </w:r>
            <w:r w:rsidR="00841A93">
              <w:t>Увеличение</w:t>
            </w:r>
            <w:r w:rsidR="00841A93">
              <w:br/>
              <w:t>активов депозитных</w:t>
            </w:r>
            <w:r w:rsidR="00841A93">
              <w:br/>
              <w:t>институтов</w:t>
            </w:r>
          </w:p>
        </w:tc>
        <w:tc>
          <w:tcPr>
            <w:tcW w:w="1785" w:type="dxa"/>
          </w:tcPr>
          <w:p w:rsidR="00841A93" w:rsidRDefault="00841A93">
            <w:pPr>
              <w:jc w:val="both"/>
            </w:pPr>
            <w:r>
              <w:t>Увеличение</w:t>
            </w:r>
            <w:r>
              <w:br/>
              <w:t>предложения</w:t>
            </w:r>
            <w:r>
              <w:br/>
              <w:t>денег</w:t>
            </w:r>
          </w:p>
        </w:tc>
      </w:tr>
    </w:tbl>
    <w:p w:rsidR="00841A93" w:rsidRDefault="007C06DB">
      <w:pPr>
        <w:jc w:val="both"/>
      </w:pPr>
      <w:r>
        <w:rPr>
          <w:noProof/>
          <w:sz w:val="20"/>
        </w:rPr>
        <w:pict>
          <v:line id="_x0000_s1035" style="position:absolute;left:0;text-align:left;z-index:251656192;mso-position-horizontal-relative:text;mso-position-vertical-relative:text" from="30pt,2pt" to="116.25pt,226.4pt">
            <v:stroke endarrow="block"/>
          </v:line>
        </w:pict>
      </w:r>
      <w:r>
        <w:rPr>
          <w:noProof/>
          <w:sz w:val="20"/>
        </w:rPr>
        <w:pict>
          <v:line id="_x0000_s1034" style="position:absolute;left:0;text-align:left;z-index:251655168;mso-position-horizontal-relative:text;mso-position-vertical-relative:text" from="56.25pt,2pt" to="131.25pt,175.4pt">
            <v:stroke endarrow="block"/>
          </v:line>
        </w:pict>
      </w:r>
    </w:p>
    <w:p w:rsidR="00841A93" w:rsidRDefault="00841A93">
      <w:pPr>
        <w:jc w:val="both"/>
      </w:pPr>
    </w:p>
    <w:tbl>
      <w:tblPr>
        <w:tblW w:w="0" w:type="auto"/>
        <w:tblInd w:w="5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700"/>
        <w:gridCol w:w="1800"/>
      </w:tblGrid>
      <w:tr w:rsidR="00841A93">
        <w:tc>
          <w:tcPr>
            <w:tcW w:w="2700" w:type="dxa"/>
          </w:tcPr>
          <w:p w:rsidR="00841A93" w:rsidRDefault="007C06DB">
            <w:r>
              <w:rPr>
                <w:noProof/>
                <w:sz w:val="20"/>
              </w:rPr>
              <w:pict>
                <v:line id="_x0000_s1029" style="position:absolute;z-index:251653120" from="88.35pt,10.25pt" to="129.6pt,10.25pt">
                  <v:stroke endarrow="block"/>
                </v:line>
              </w:pict>
            </w:r>
            <w:r>
              <w:rPr>
                <w:noProof/>
                <w:sz w:val="20"/>
              </w:rPr>
              <w:pict>
                <v:line id="_x0000_s1037" style="position:absolute;z-index:251658240" from="95.85pt,20.3pt" to="129.6pt,66.2pt">
                  <v:stroke endarrow="block"/>
                </v:line>
              </w:pict>
            </w:r>
            <w:r w:rsidR="00841A93">
              <w:t>(а) Увеличение</w:t>
            </w:r>
            <w:r w:rsidR="00841A93">
              <w:br/>
              <w:t>объемов ссуд</w:t>
            </w:r>
          </w:p>
        </w:tc>
        <w:tc>
          <w:tcPr>
            <w:tcW w:w="1800" w:type="dxa"/>
          </w:tcPr>
          <w:p w:rsidR="00841A93" w:rsidRDefault="00841A93">
            <w:pPr>
              <w:jc w:val="both"/>
            </w:pPr>
            <w:r>
              <w:t>Повышение</w:t>
            </w:r>
            <w:r>
              <w:br/>
              <w:t xml:space="preserve">доступности </w:t>
            </w:r>
            <w:r>
              <w:br/>
              <w:t>кредитов</w:t>
            </w:r>
          </w:p>
          <w:p w:rsidR="00841A93" w:rsidRDefault="00841A93">
            <w:pPr>
              <w:jc w:val="both"/>
            </w:pPr>
          </w:p>
        </w:tc>
      </w:tr>
      <w:tr w:rsidR="00841A93">
        <w:tc>
          <w:tcPr>
            <w:tcW w:w="2700" w:type="dxa"/>
          </w:tcPr>
          <w:p w:rsidR="00841A93" w:rsidRDefault="007C06DB">
            <w:r>
              <w:rPr>
                <w:noProof/>
                <w:sz w:val="20"/>
              </w:rPr>
              <w:pict>
                <v:line id="_x0000_s1036" style="position:absolute;flip:y;z-index:251657216;mso-position-horizontal-relative:text;mso-position-vertical-relative:text" from="-42.9pt,31.9pt" to="129.6pt,93.1pt">
                  <v:stroke endarrow="block"/>
                </v:line>
              </w:pict>
            </w:r>
            <w:r>
              <w:rPr>
                <w:noProof/>
                <w:sz w:val="20"/>
              </w:rPr>
              <w:pict>
                <v:line id="_x0000_s1033" style="position:absolute;z-index:251654144;mso-position-horizontal-relative:text;mso-position-vertical-relative:text" from="92.1pt,11.5pt" to="129.6pt,11.5pt">
                  <v:stroke endarrow="block"/>
                </v:line>
              </w:pict>
            </w:r>
            <w:r w:rsidR="00841A93">
              <w:t>(б) Увеличение</w:t>
            </w:r>
            <w:r w:rsidR="00841A93">
              <w:br/>
              <w:t>инвестиций</w:t>
            </w:r>
          </w:p>
        </w:tc>
        <w:tc>
          <w:tcPr>
            <w:tcW w:w="1800" w:type="dxa"/>
          </w:tcPr>
          <w:p w:rsidR="00841A93" w:rsidRDefault="00841A93">
            <w:pPr>
              <w:jc w:val="both"/>
            </w:pPr>
            <w:r>
              <w:t>Снижение</w:t>
            </w:r>
            <w:r>
              <w:br/>
              <w:t>процентной</w:t>
            </w:r>
            <w:r>
              <w:br/>
              <w:t>ставки</w:t>
            </w:r>
          </w:p>
        </w:tc>
      </w:tr>
    </w:tbl>
    <w:p w:rsidR="00841A93" w:rsidRDefault="00841A93">
      <w:pPr>
        <w:jc w:val="both"/>
      </w:pPr>
    </w:p>
    <w:p w:rsidR="00841A93" w:rsidRDefault="00841A93">
      <w:pPr>
        <w:jc w:val="both"/>
      </w:pPr>
    </w:p>
    <w:tbl>
      <w:tblPr>
        <w:tblW w:w="0" w:type="auto"/>
        <w:tblInd w:w="2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629"/>
        <w:gridCol w:w="2921"/>
        <w:gridCol w:w="1851"/>
      </w:tblGrid>
      <w:tr w:rsidR="00841A93">
        <w:tc>
          <w:tcPr>
            <w:tcW w:w="2629" w:type="dxa"/>
          </w:tcPr>
          <w:p w:rsidR="00841A93" w:rsidRDefault="00841A93">
            <w:r>
              <w:t>Снижение (?)</w:t>
            </w:r>
            <w:r>
              <w:br/>
              <w:t>ставки по ФРФ</w:t>
            </w:r>
          </w:p>
        </w:tc>
        <w:tc>
          <w:tcPr>
            <w:tcW w:w="2921" w:type="dxa"/>
          </w:tcPr>
          <w:p w:rsidR="00841A93" w:rsidRDefault="00841A93"/>
        </w:tc>
        <w:tc>
          <w:tcPr>
            <w:tcW w:w="1851" w:type="dxa"/>
          </w:tcPr>
          <w:p w:rsidR="00841A93" w:rsidRDefault="00841A93"/>
        </w:tc>
      </w:tr>
      <w:tr w:rsidR="00841A93">
        <w:tc>
          <w:tcPr>
            <w:tcW w:w="2629" w:type="dxa"/>
          </w:tcPr>
          <w:p w:rsidR="00841A93" w:rsidRDefault="007C06DB">
            <w:r>
              <w:rPr>
                <w:noProof/>
                <w:sz w:val="20"/>
              </w:rPr>
              <w:pict>
                <v:line id="_x0000_s1038" style="position:absolute;z-index:251659264;mso-position-horizontal-relative:text;mso-position-vertical-relative:text" from="99.6pt,9.55pt" to="272.1pt,9.55pt">
                  <v:stroke endarrow="block"/>
                </v:line>
              </w:pict>
            </w:r>
            <w:r w:rsidR="00841A93">
              <w:t>Улучшение (?)</w:t>
            </w:r>
            <w:r w:rsidR="00841A93">
              <w:br/>
              <w:t>настроений рынка</w:t>
            </w:r>
          </w:p>
        </w:tc>
        <w:tc>
          <w:tcPr>
            <w:tcW w:w="2921" w:type="dxa"/>
          </w:tcPr>
          <w:p w:rsidR="00841A93" w:rsidRDefault="00841A93"/>
        </w:tc>
        <w:tc>
          <w:tcPr>
            <w:tcW w:w="1851" w:type="dxa"/>
          </w:tcPr>
          <w:p w:rsidR="00841A93" w:rsidRDefault="00841A93">
            <w:r>
              <w:t>Рост курсо-вой стоимо-сти ценных</w:t>
            </w:r>
            <w:r>
              <w:br/>
              <w:t>бумаг</w:t>
            </w:r>
          </w:p>
        </w:tc>
      </w:tr>
    </w:tbl>
    <w:p w:rsidR="00841A93" w:rsidRDefault="00841A93">
      <w:pPr>
        <w:jc w:val="both"/>
      </w:pPr>
    </w:p>
    <w:p w:rsidR="00841A93" w:rsidRDefault="00841A93">
      <w:pPr>
        <w:jc w:val="both"/>
      </w:pPr>
    </w:p>
    <w:p w:rsidR="00841A93" w:rsidRDefault="00841A93">
      <w:pPr>
        <w:jc w:val="both"/>
      </w:pPr>
    </w:p>
    <w:p w:rsidR="00841A93" w:rsidRDefault="00841A93">
      <w:pPr>
        <w:jc w:val="both"/>
      </w:pPr>
    </w:p>
    <w:p w:rsidR="00841A93" w:rsidRDefault="00841A93">
      <w:pPr>
        <w:pStyle w:val="1"/>
      </w:pPr>
      <w:r>
        <w:t>Влияние изменений  ставки рефинансирования</w:t>
      </w:r>
      <w:r>
        <w:br/>
        <w:t xml:space="preserve"> на резервы и депозиты</w:t>
      </w:r>
    </w:p>
    <w:p w:rsidR="00841A93" w:rsidRDefault="00841A93">
      <w:pPr>
        <w:pStyle w:val="a4"/>
        <w:ind w:firstLine="675"/>
      </w:pPr>
      <w:r>
        <w:t xml:space="preserve">Понижение учетной ставки (рефинансирования) способствует увеличению кредита банковской сферы у Федеральных Резервных банков. В этом случае, рассматривая балансовый отчет какого-либо Федерального Резервного банка, естественно ожидать, что на стороне активов цифры против позиции «ссуды» возрастут, причем на стороне пассивов будет отмечен аналогичный рост позиции «резервные депозиты». Т-счет 1.1 иллюстрирует воздействие на балансовые отчеты Федеральных Резервных банков и банковской системы увеличения ссуд, предоставленных Федеральными Резервными банками банкам коммерческим, на 100 000 долларов. Очевидно, что уменьшение учетной ставки влияет на банковские резервы аналогично покупкам ценных бумаг федерального правительства на открытом рынке, вызывая мультипликативное расширение депозитов. Естественно, что повышение учетных ставок вызывает к жизни противоположные явления в экономической системе, уменьшая объемы предоставления ссуд и резервных депозитов, </w:t>
      </w:r>
      <w:r>
        <w:sym w:font="Symbol" w:char="F0BE"/>
      </w:r>
      <w:r>
        <w:t xml:space="preserve"> этот процесс соответствует продаже ценных бумаг на открытом рынке.</w:t>
      </w:r>
    </w:p>
    <w:p w:rsidR="00841A93" w:rsidRDefault="00841A93">
      <w:pPr>
        <w:jc w:val="both"/>
      </w:pPr>
    </w:p>
    <w:p w:rsidR="00841A93" w:rsidRDefault="00841A93">
      <w:pPr>
        <w:jc w:val="both"/>
      </w:pPr>
      <w:r>
        <w:t>1.1 Т-счет</w:t>
      </w:r>
    </w:p>
    <w:p w:rsidR="00841A93" w:rsidRDefault="00841A93">
      <w:pPr>
        <w:jc w:val="both"/>
      </w:pPr>
    </w:p>
    <w:p w:rsidR="00841A93" w:rsidRDefault="00841A93">
      <w:pPr>
        <w:jc w:val="both"/>
        <w:rPr>
          <w:b/>
          <w:bCs/>
        </w:rPr>
      </w:pPr>
      <w:r>
        <w:t xml:space="preserve">                              </w:t>
      </w:r>
      <w:r>
        <w:rPr>
          <w:b/>
          <w:bCs/>
        </w:rPr>
        <w:t>ФРС                                               Банковская система</w:t>
      </w:r>
    </w:p>
    <w:tbl>
      <w:tblPr>
        <w:tblW w:w="0" w:type="auto"/>
        <w:tblBorders>
          <w:insideH w:val="single" w:sz="4" w:space="0" w:color="auto"/>
        </w:tblBorders>
        <w:tblLook w:val="0000" w:firstRow="0" w:lastRow="0" w:firstColumn="0" w:lastColumn="0" w:noHBand="0" w:noVBand="0"/>
      </w:tblPr>
      <w:tblGrid>
        <w:gridCol w:w="2010"/>
        <w:gridCol w:w="3423"/>
        <w:gridCol w:w="1908"/>
        <w:gridCol w:w="2475"/>
      </w:tblGrid>
      <w:tr w:rsidR="00841A93">
        <w:tc>
          <w:tcPr>
            <w:tcW w:w="0" w:type="auto"/>
          </w:tcPr>
          <w:p w:rsidR="00841A93" w:rsidRDefault="00841A93">
            <w:pPr>
              <w:jc w:val="both"/>
              <w:rPr>
                <w:sz w:val="24"/>
              </w:rPr>
            </w:pPr>
            <w:r>
              <w:rPr>
                <w:sz w:val="24"/>
              </w:rPr>
              <w:t xml:space="preserve">Активы </w:t>
            </w:r>
          </w:p>
        </w:tc>
        <w:tc>
          <w:tcPr>
            <w:tcW w:w="3423" w:type="dxa"/>
          </w:tcPr>
          <w:p w:rsidR="00841A93" w:rsidRDefault="00841A93">
            <w:pPr>
              <w:rPr>
                <w:sz w:val="24"/>
              </w:rPr>
            </w:pPr>
            <w:r>
              <w:rPr>
                <w:sz w:val="24"/>
              </w:rPr>
              <w:t>Пассивы и собствен-</w:t>
            </w:r>
            <w:r>
              <w:rPr>
                <w:sz w:val="24"/>
              </w:rPr>
              <w:br/>
              <w:t>ный капитал</w:t>
            </w:r>
          </w:p>
        </w:tc>
        <w:tc>
          <w:tcPr>
            <w:tcW w:w="1725" w:type="dxa"/>
          </w:tcPr>
          <w:p w:rsidR="00841A93" w:rsidRDefault="00841A93">
            <w:pPr>
              <w:rPr>
                <w:sz w:val="24"/>
              </w:rPr>
            </w:pPr>
            <w:r>
              <w:rPr>
                <w:sz w:val="24"/>
              </w:rPr>
              <w:t xml:space="preserve">Активы        </w:t>
            </w:r>
          </w:p>
        </w:tc>
        <w:tc>
          <w:tcPr>
            <w:tcW w:w="2475" w:type="dxa"/>
          </w:tcPr>
          <w:p w:rsidR="00841A93" w:rsidRDefault="00841A93">
            <w:pPr>
              <w:rPr>
                <w:sz w:val="24"/>
              </w:rPr>
            </w:pPr>
            <w:r>
              <w:rPr>
                <w:sz w:val="24"/>
              </w:rPr>
              <w:t>Пассивы и собствен-</w:t>
            </w:r>
            <w:r>
              <w:rPr>
                <w:sz w:val="24"/>
              </w:rPr>
              <w:br/>
              <w:t>ный капитал</w:t>
            </w:r>
          </w:p>
        </w:tc>
      </w:tr>
      <w:tr w:rsidR="00841A93">
        <w:tc>
          <w:tcPr>
            <w:tcW w:w="0" w:type="auto"/>
          </w:tcPr>
          <w:p w:rsidR="00841A93" w:rsidRDefault="007C06DB">
            <w:pPr>
              <w:rPr>
                <w:sz w:val="24"/>
              </w:rPr>
            </w:pPr>
            <w:r>
              <w:rPr>
                <w:noProof/>
                <w:sz w:val="24"/>
              </w:rPr>
              <w:pict>
                <v:line id="_x0000_s1041" style="position:absolute;z-index:251660288;mso-position-horizontal-relative:text;mso-position-vertical-relative:text" from="93.75pt,.15pt" to="93.75pt,35.85pt"/>
              </w:pict>
            </w:r>
            <w:r w:rsidR="00841A93">
              <w:rPr>
                <w:sz w:val="24"/>
              </w:rPr>
              <w:t xml:space="preserve"> Ссуды +100000</w:t>
            </w:r>
            <w:r w:rsidR="00841A93">
              <w:rPr>
                <w:sz w:val="24"/>
              </w:rPr>
              <w:br/>
              <w:t>банкам  долларов</w:t>
            </w:r>
          </w:p>
        </w:tc>
        <w:tc>
          <w:tcPr>
            <w:tcW w:w="3423" w:type="dxa"/>
          </w:tcPr>
          <w:p w:rsidR="00841A93" w:rsidRDefault="00841A93">
            <w:pPr>
              <w:rPr>
                <w:sz w:val="24"/>
              </w:rPr>
            </w:pPr>
            <w:r>
              <w:rPr>
                <w:sz w:val="24"/>
              </w:rPr>
              <w:t>Резервные  + 100000</w:t>
            </w:r>
            <w:r>
              <w:rPr>
                <w:sz w:val="24"/>
              </w:rPr>
              <w:br/>
              <w:t>депозиты       долларов</w:t>
            </w:r>
          </w:p>
        </w:tc>
        <w:tc>
          <w:tcPr>
            <w:tcW w:w="1725" w:type="dxa"/>
          </w:tcPr>
          <w:p w:rsidR="00841A93" w:rsidRDefault="007C06DB">
            <w:pPr>
              <w:jc w:val="right"/>
              <w:rPr>
                <w:sz w:val="24"/>
              </w:rPr>
            </w:pPr>
            <w:r>
              <w:rPr>
                <w:noProof/>
                <w:sz w:val="20"/>
              </w:rPr>
              <w:pict>
                <v:line id="_x0000_s1042" style="position:absolute;left:0;text-align:left;z-index:251661312;mso-position-horizontal-relative:text;mso-position-vertical-relative:text" from="88.35pt,.15pt" to="88.35pt,30.75pt"/>
              </w:pict>
            </w:r>
            <w:r w:rsidR="00841A93">
              <w:rPr>
                <w:sz w:val="24"/>
              </w:rPr>
              <w:t>Резервы+100000               долларов</w:t>
            </w:r>
          </w:p>
        </w:tc>
        <w:tc>
          <w:tcPr>
            <w:tcW w:w="2475" w:type="dxa"/>
          </w:tcPr>
          <w:p w:rsidR="00841A93" w:rsidRDefault="00841A93">
            <w:pPr>
              <w:rPr>
                <w:sz w:val="24"/>
              </w:rPr>
            </w:pPr>
            <w:r>
              <w:rPr>
                <w:sz w:val="24"/>
              </w:rPr>
              <w:t>Займы  + 100 000</w:t>
            </w:r>
            <w:r>
              <w:rPr>
                <w:sz w:val="24"/>
              </w:rPr>
              <w:br/>
              <w:t>у ФРС     долларов</w:t>
            </w:r>
          </w:p>
        </w:tc>
      </w:tr>
    </w:tbl>
    <w:p w:rsidR="00841A93" w:rsidRDefault="00841A93">
      <w:pPr>
        <w:jc w:val="both"/>
      </w:pPr>
      <w:r>
        <w:t xml:space="preserve"> </w:t>
      </w:r>
    </w:p>
    <w:p w:rsidR="00841A93" w:rsidRDefault="00841A93">
      <w:pPr>
        <w:jc w:val="both"/>
      </w:pPr>
    </w:p>
    <w:p w:rsidR="00841A93" w:rsidRDefault="00841A93">
      <w:pPr>
        <w:jc w:val="center"/>
        <w:rPr>
          <w:b/>
          <w:bCs/>
        </w:rPr>
      </w:pPr>
      <w:r>
        <w:rPr>
          <w:b/>
          <w:bCs/>
        </w:rPr>
        <w:t>Банковская система (итоговое положение)</w:t>
      </w:r>
    </w:p>
    <w:p w:rsidR="00841A93" w:rsidRDefault="00841A93">
      <w:pPr>
        <w:jc w:val="center"/>
        <w:rPr>
          <w:b/>
          <w:bCs/>
        </w:rPr>
      </w:pPr>
    </w:p>
    <w:tbl>
      <w:tblPr>
        <w:tblW w:w="0" w:type="auto"/>
        <w:tblBorders>
          <w:insideH w:val="single" w:sz="4" w:space="0" w:color="auto"/>
        </w:tblBorders>
        <w:tblLook w:val="0000" w:firstRow="0" w:lastRow="0" w:firstColumn="0" w:lastColumn="0" w:noHBand="0" w:noVBand="0"/>
      </w:tblPr>
      <w:tblGrid>
        <w:gridCol w:w="4917"/>
        <w:gridCol w:w="4917"/>
      </w:tblGrid>
      <w:tr w:rsidR="00841A93">
        <w:tc>
          <w:tcPr>
            <w:tcW w:w="4917" w:type="dxa"/>
          </w:tcPr>
          <w:p w:rsidR="00841A93" w:rsidRDefault="00841A93">
            <w:r>
              <w:t>Активы</w:t>
            </w:r>
          </w:p>
        </w:tc>
        <w:tc>
          <w:tcPr>
            <w:tcW w:w="4917" w:type="dxa"/>
          </w:tcPr>
          <w:p w:rsidR="00841A93" w:rsidRDefault="007C06DB">
            <w:r>
              <w:rPr>
                <w:noProof/>
                <w:sz w:val="20"/>
              </w:rPr>
              <w:pict>
                <v:line id="_x0000_s1043" style="position:absolute;z-index:251662336;mso-position-horizontal-relative:text;mso-position-vertical-relative:text" from="-5.85pt,15.25pt" to="-5.85pt,50.95pt"/>
              </w:pict>
            </w:r>
            <w:r w:rsidR="00841A93">
              <w:t>Пассивы и собственный капитал</w:t>
            </w:r>
          </w:p>
        </w:tc>
      </w:tr>
      <w:tr w:rsidR="00841A93">
        <w:tc>
          <w:tcPr>
            <w:tcW w:w="4917" w:type="dxa"/>
          </w:tcPr>
          <w:p w:rsidR="00841A93" w:rsidRDefault="00841A93">
            <w:r>
              <w:t>Резервы +100 000 долларов</w:t>
            </w:r>
          </w:p>
          <w:p w:rsidR="00841A93" w:rsidRDefault="00841A93">
            <w:r>
              <w:t>Ссуды +1 000 000 долларов</w:t>
            </w:r>
          </w:p>
        </w:tc>
        <w:tc>
          <w:tcPr>
            <w:tcW w:w="4917" w:type="dxa"/>
          </w:tcPr>
          <w:p w:rsidR="00841A93" w:rsidRDefault="00841A93">
            <w:r>
              <w:t>Депозиты +1 000 000 долларов</w:t>
            </w:r>
          </w:p>
          <w:p w:rsidR="00841A93" w:rsidRDefault="00841A93">
            <w:r>
              <w:t>Займы у ФРС + 100 000 долларов</w:t>
            </w:r>
          </w:p>
        </w:tc>
      </w:tr>
    </w:tbl>
    <w:p w:rsidR="00841A93" w:rsidRDefault="00841A93">
      <w:pPr>
        <w:jc w:val="center"/>
        <w:rPr>
          <w:b/>
          <w:bCs/>
        </w:rPr>
      </w:pPr>
    </w:p>
    <w:p w:rsidR="00841A93" w:rsidRDefault="00841A93">
      <w:pPr>
        <w:jc w:val="both"/>
      </w:pPr>
    </w:p>
    <w:p w:rsidR="00841A93" w:rsidRDefault="00841A93">
      <w:pPr>
        <w:ind w:firstLine="675"/>
        <w:jc w:val="both"/>
      </w:pPr>
      <w:r>
        <w:t>Несмотря на все внешнее сходство результатов и последствий изменения учетных ставок и операций на открытом рынке, между ними существует значительное различие. Дело в том, что изменение учетных ставок, используемое как инструмент контроля за денежно-кредитными отношениями в экономической системе, - очень неточное и неконкретное средство. Не очевидно, какое понижение учетной ставки может в итоге привести к росту потребности в кредите у Федеральных Резервных банков; равным образом практически невозможно спрогнозировать величину уменьшения кредита при более высоких учетных ставках.</w:t>
      </w:r>
    </w:p>
    <w:p w:rsidR="00841A93" w:rsidRDefault="00841A93">
      <w:pPr>
        <w:jc w:val="both"/>
      </w:pPr>
    </w:p>
    <w:p w:rsidR="00841A93" w:rsidRDefault="00841A93">
      <w:pPr>
        <w:pStyle w:val="1"/>
      </w:pPr>
      <w:r>
        <w:t>Банковская  ставка рефинансирования</w:t>
      </w:r>
      <w:r>
        <w:br/>
        <w:t xml:space="preserve"> и рыночные нормы процента</w:t>
      </w:r>
    </w:p>
    <w:p w:rsidR="00841A93" w:rsidRDefault="00841A93">
      <w:pPr>
        <w:pStyle w:val="a4"/>
        <w:ind w:firstLine="675"/>
      </w:pPr>
      <w:r>
        <w:t xml:space="preserve">Федеральные Резервные банки стремятся поддержать соответствие банковской учетной ставки (рефинансирования) нормам процента федеральных резервных фондов и курсу казначейских векселей Государственного Казначейства США путем повышения учетных ставок в период экономического роста и экспансии, и их понижения в периоды спада. Если бы банковская учетная ставка в периоды в периоды экономического роста оставалась на постоянном уровне (ведь необходимо учитывать, что в такой период времени нормы процента по другим краткосрочным ценным бумагам несомненно бы возрастали), то займы у Федеральных Резервных фондов стали бы невероятно прибыльным мероприятием. Наоборот, во время экономических спадов постоянство учетной ставки привело бы к тому, что большинство банков – на фоне общего понижения существующих норм процента – не смололо бы прибегнуть к займам у Федеральных Резервных банков, необходимых для обеспечения ликвидности. </w:t>
      </w:r>
    </w:p>
    <w:p w:rsidR="00841A93" w:rsidRDefault="00841A93">
      <w:pPr>
        <w:ind w:firstLine="675"/>
        <w:jc w:val="both"/>
      </w:pPr>
      <w:r>
        <w:t>Однако следует заметить, что изменения учетной ставки отстают от соответствующих изменений рыночных норм процента. Это означает, что рыночные нормы процента достигают максимума (соответственно – минимума) раньше банковских учетных ставок. Следовательно, можно утверждать, что практика займов у Федеральных Резервных банков, уровень банковских резервов и количество денег, находящихся в обращении, подвержены циклическим изменениям.</w:t>
      </w:r>
    </w:p>
    <w:p w:rsidR="00841A93" w:rsidRDefault="00841A93">
      <w:pPr>
        <w:ind w:firstLine="675"/>
        <w:jc w:val="both"/>
      </w:pPr>
      <w:r>
        <w:t>Политика ФРС, направленная на регулирование банковских учетных ставок, часто становится удобной мишенью для критики, поскольку процесс корректировки банковских учетных ставок менее мобилен, нежели практически мгновенная реакция рыночных норм процента. Зачастую наблюдается картина, когда в периоды экономического роста банковская учетная ставка поднимается в числе последних, а при спадах другие нормы процента понижаются намного раньше, чем учетная ставка. Это происходит по ряду причин. Во-первых, официальные лица, от которых зависит принятие конкретного решения, обычно колеблются, когда речь идет об изменении учетной ставки, опасаясь возможных негативных последствий в сферах не банковских, но политических. Кроме того, предсказание норм процента в будущем – дело малоблагодарное и ему не хватает необходимой точности. Поэтому официальные лица обычно избегают вносить немедленные изменения в действующие учетные ставки при временном изменении курса рыночных норм процента.</w:t>
      </w:r>
    </w:p>
    <w:p w:rsidR="00841A93" w:rsidRDefault="00841A93">
      <w:pPr>
        <w:ind w:firstLine="675"/>
        <w:jc w:val="both"/>
      </w:pPr>
      <w:r>
        <w:t>Подобная тенденция изменения учетных ставок приводит к тому, что в периоды экономического роста и экспансии общий объем займов у Федеральных Резервных банков возрастает, соответственно уменьшаясь в периоды застоя и экономического спада.  Таким образом, практика займов у Федеральных Резервных банков подвержена циклическим изменениям, поскольку зависит от дифференциации между краткосрочными рыночными процентными ставками и банковской учетной ставкой. Поскольку для банковской практики вполне обычно последующее вложение средств, полученных в виде ссуд, займы коммерческих банков в ФРС увеличиваются, когда учетная ставка низка относительно нормы прибыли по кредиту и ценным бумагам, и уменьшаются, когда учетная ставка относительно высока. Кроме того, коммерческие банки могут прибегать к займам на рынке федеральных резервных фондов у других банков, либо путем дисконтирования у ФРС. Если нормы процента по ФРФ повышаются относительно банковских учетных ставок, коммерческие банки предпочитают обратиться в Федеральные Резервные банки. Соответственно наблюдается обратный процесс при понижении норм процента по ФРФ относительно учетных ставок.</w:t>
      </w:r>
    </w:p>
    <w:p w:rsidR="00841A93" w:rsidRDefault="00841A93">
      <w:pPr>
        <w:pStyle w:val="a4"/>
        <w:ind w:firstLine="675"/>
      </w:pPr>
      <w:r>
        <w:t>В периоды экономического роста и экспансии рыночные нормы процента растут относительно учетных ставок, что привлекает коммерческие банки к увеличению объема займов у ФРС. Это приводит к тому, что ФРС пересматривает и повышает учетную ставку. Это в какой то степени уменьшает количество займов, однако этот процесс не способен полностью компенсировать отставание учетной ставки от рыночных норм процента. Аналогично в периоды экономического спада рыночные нормы процента понижаются быстрее учетных ставок, что сокращает объем займов у ФРС, затем банковская учетная ставка уменьшается, однако эта мера редко приводит к компенсации отставания учетной ставки от остальных норм процента.</w:t>
      </w:r>
    </w:p>
    <w:p w:rsidR="00841A93" w:rsidRDefault="00841A93">
      <w:pPr>
        <w:jc w:val="both"/>
      </w:pPr>
    </w:p>
    <w:p w:rsidR="00841A93" w:rsidRDefault="00841A93">
      <w:pPr>
        <w:jc w:val="both"/>
      </w:pPr>
    </w:p>
    <w:p w:rsidR="00841A93" w:rsidRDefault="00841A93">
      <w:pPr>
        <w:jc w:val="both"/>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pStyle w:val="21"/>
      </w:pPr>
    </w:p>
    <w:p w:rsidR="00841A93" w:rsidRDefault="00841A93">
      <w:pPr>
        <w:shd w:val="clear" w:color="auto" w:fill="FFFFFF"/>
        <w:ind w:left="259"/>
        <w:jc w:val="center"/>
        <w:rPr>
          <w:rFonts w:cs="Times New Roman"/>
          <w:b/>
          <w:bCs/>
        </w:rPr>
      </w:pPr>
      <w:r>
        <w:br w:type="page"/>
      </w:r>
      <w:r>
        <w:rPr>
          <w:b/>
          <w:bCs/>
        </w:rPr>
        <w:t>Ставка рефинансирования в Японии</w:t>
      </w:r>
    </w:p>
    <w:p w:rsidR="00841A93" w:rsidRDefault="00841A93">
      <w:pPr>
        <w:shd w:val="clear" w:color="auto" w:fill="FFFFFF"/>
        <w:ind w:firstLine="709"/>
        <w:jc w:val="both"/>
        <w:rPr>
          <w:rFonts w:cs="Times New Roman"/>
          <w:color w:val="000000"/>
          <w:spacing w:val="23"/>
          <w:w w:val="86"/>
          <w:szCs w:val="21"/>
        </w:rPr>
      </w:pPr>
      <w:r>
        <w:rPr>
          <w:rFonts w:cs="Times New Roman"/>
          <w:color w:val="000000"/>
          <w:w w:val="86"/>
          <w:szCs w:val="21"/>
        </w:rPr>
        <w:t xml:space="preserve">Основным </w:t>
      </w:r>
      <w:r>
        <w:rPr>
          <w:rFonts w:cs="Times New Roman"/>
          <w:color w:val="000000"/>
          <w:spacing w:val="11"/>
          <w:w w:val="86"/>
          <w:szCs w:val="21"/>
        </w:rPr>
        <w:t>проводником</w:t>
      </w:r>
      <w:r>
        <w:rPr>
          <w:rFonts w:cs="Times New Roman"/>
          <w:color w:val="000000"/>
          <w:w w:val="86"/>
          <w:szCs w:val="21"/>
        </w:rPr>
        <w:t xml:space="preserve"> кредитно-денежной политики в Японии </w:t>
      </w:r>
      <w:r>
        <w:rPr>
          <w:rFonts w:cs="Times New Roman"/>
          <w:color w:val="000000"/>
          <w:spacing w:val="12"/>
          <w:w w:val="86"/>
          <w:szCs w:val="21"/>
        </w:rPr>
        <w:t>яв</w:t>
      </w:r>
      <w:r>
        <w:rPr>
          <w:rFonts w:cs="Times New Roman"/>
          <w:color w:val="000000"/>
          <w:spacing w:val="12"/>
          <w:w w:val="86"/>
          <w:szCs w:val="21"/>
        </w:rPr>
        <w:softHyphen/>
      </w:r>
      <w:r>
        <w:rPr>
          <w:rFonts w:cs="Times New Roman"/>
          <w:color w:val="000000"/>
          <w:spacing w:val="-8"/>
          <w:w w:val="86"/>
          <w:szCs w:val="21"/>
        </w:rPr>
        <w:t xml:space="preserve">ляется Банк </w:t>
      </w:r>
      <w:r>
        <w:rPr>
          <w:rFonts w:cs="Times New Roman"/>
          <w:color w:val="000000"/>
          <w:spacing w:val="16"/>
          <w:w w:val="86"/>
          <w:szCs w:val="21"/>
        </w:rPr>
        <w:t>Японии.</w:t>
      </w:r>
      <w:r>
        <w:rPr>
          <w:rFonts w:cs="Times New Roman"/>
          <w:color w:val="000000"/>
          <w:w w:val="86"/>
          <w:szCs w:val="21"/>
        </w:rPr>
        <w:t xml:space="preserve"> </w:t>
      </w:r>
      <w:r>
        <w:rPr>
          <w:rFonts w:cs="Times New Roman"/>
          <w:color w:val="000000"/>
          <w:spacing w:val="6"/>
          <w:w w:val="86"/>
          <w:szCs w:val="21"/>
        </w:rPr>
        <w:t>Функционирование</w:t>
      </w:r>
      <w:r>
        <w:rPr>
          <w:rFonts w:cs="Times New Roman"/>
          <w:color w:val="000000"/>
          <w:w w:val="86"/>
          <w:szCs w:val="21"/>
        </w:rPr>
        <w:t xml:space="preserve"> </w:t>
      </w:r>
      <w:r>
        <w:rPr>
          <w:rFonts w:cs="Times New Roman"/>
          <w:color w:val="000000"/>
          <w:spacing w:val="-8"/>
          <w:w w:val="86"/>
          <w:szCs w:val="21"/>
        </w:rPr>
        <w:t xml:space="preserve">этого </w:t>
      </w:r>
      <w:r>
        <w:rPr>
          <w:rFonts w:cs="Times New Roman"/>
          <w:color w:val="000000"/>
          <w:spacing w:val="23"/>
          <w:w w:val="86"/>
          <w:szCs w:val="21"/>
        </w:rPr>
        <w:t>банка,</w:t>
      </w:r>
      <w:r>
        <w:rPr>
          <w:rFonts w:cs="Times New Roman"/>
          <w:color w:val="000000"/>
          <w:w w:val="86"/>
          <w:szCs w:val="21"/>
        </w:rPr>
        <w:t xml:space="preserve"> </w:t>
      </w:r>
      <w:r>
        <w:rPr>
          <w:rFonts w:cs="Times New Roman"/>
          <w:color w:val="000000"/>
          <w:spacing w:val="9"/>
          <w:w w:val="86"/>
          <w:szCs w:val="21"/>
        </w:rPr>
        <w:t>соз</w:t>
      </w:r>
      <w:r>
        <w:rPr>
          <w:rFonts w:cs="Times New Roman"/>
          <w:color w:val="000000"/>
          <w:spacing w:val="9"/>
          <w:w w:val="86"/>
          <w:szCs w:val="21"/>
        </w:rPr>
        <w:softHyphen/>
      </w:r>
      <w:r>
        <w:rPr>
          <w:rFonts w:cs="Times New Roman"/>
          <w:color w:val="000000"/>
          <w:spacing w:val="-4"/>
          <w:w w:val="86"/>
          <w:szCs w:val="21"/>
        </w:rPr>
        <w:t xml:space="preserve">данного в 1882 </w:t>
      </w:r>
      <w:r>
        <w:rPr>
          <w:rFonts w:cs="Times New Roman"/>
          <w:color w:val="000000"/>
          <w:spacing w:val="85"/>
          <w:w w:val="86"/>
          <w:szCs w:val="21"/>
        </w:rPr>
        <w:t>г.,</w:t>
      </w:r>
      <w:r>
        <w:rPr>
          <w:rFonts w:cs="Times New Roman"/>
          <w:color w:val="000000"/>
          <w:w w:val="86"/>
          <w:szCs w:val="21"/>
        </w:rPr>
        <w:t xml:space="preserve"> </w:t>
      </w:r>
      <w:r>
        <w:rPr>
          <w:rFonts w:cs="Times New Roman"/>
          <w:color w:val="000000"/>
          <w:spacing w:val="-4"/>
          <w:w w:val="86"/>
          <w:szCs w:val="21"/>
        </w:rPr>
        <w:t xml:space="preserve">регулируется </w:t>
      </w:r>
      <w:r>
        <w:rPr>
          <w:rFonts w:cs="Times New Roman"/>
          <w:color w:val="000000"/>
          <w:spacing w:val="10"/>
          <w:w w:val="86"/>
          <w:szCs w:val="21"/>
        </w:rPr>
        <w:t>специальным</w:t>
      </w:r>
      <w:r>
        <w:rPr>
          <w:rFonts w:cs="Times New Roman"/>
          <w:color w:val="000000"/>
          <w:w w:val="86"/>
          <w:szCs w:val="21"/>
        </w:rPr>
        <w:t xml:space="preserve"> </w:t>
      </w:r>
      <w:r>
        <w:rPr>
          <w:rFonts w:cs="Times New Roman"/>
          <w:color w:val="000000"/>
          <w:spacing w:val="11"/>
          <w:w w:val="86"/>
          <w:szCs w:val="21"/>
        </w:rPr>
        <w:t xml:space="preserve">законом. </w:t>
      </w:r>
      <w:r>
        <w:rPr>
          <w:rFonts w:cs="Times New Roman"/>
          <w:color w:val="000000"/>
          <w:spacing w:val="-10"/>
          <w:w w:val="86"/>
          <w:szCs w:val="21"/>
        </w:rPr>
        <w:t xml:space="preserve">Согласно ст. 1 этого </w:t>
      </w:r>
      <w:r>
        <w:rPr>
          <w:rFonts w:cs="Times New Roman"/>
          <w:color w:val="000000"/>
          <w:spacing w:val="14"/>
          <w:w w:val="86"/>
          <w:szCs w:val="21"/>
        </w:rPr>
        <w:t>закона,</w:t>
      </w:r>
      <w:r>
        <w:rPr>
          <w:rFonts w:cs="Times New Roman"/>
          <w:color w:val="000000"/>
          <w:w w:val="86"/>
          <w:szCs w:val="21"/>
        </w:rPr>
        <w:t xml:space="preserve"> </w:t>
      </w:r>
      <w:r>
        <w:rPr>
          <w:rFonts w:cs="Times New Roman"/>
          <w:color w:val="000000"/>
          <w:spacing w:val="-10"/>
          <w:w w:val="86"/>
          <w:szCs w:val="21"/>
        </w:rPr>
        <w:t>"целями де</w:t>
      </w:r>
      <w:r>
        <w:rPr>
          <w:rFonts w:cs="Times New Roman"/>
          <w:color w:val="000000"/>
          <w:spacing w:val="-10"/>
          <w:w w:val="86"/>
          <w:szCs w:val="21"/>
        </w:rPr>
        <w:softHyphen/>
      </w:r>
      <w:r>
        <w:rPr>
          <w:rFonts w:cs="Times New Roman"/>
          <w:color w:val="000000"/>
          <w:spacing w:val="-5"/>
          <w:w w:val="86"/>
          <w:szCs w:val="21"/>
        </w:rPr>
        <w:t xml:space="preserve">ятельности Банка </w:t>
      </w:r>
      <w:r>
        <w:rPr>
          <w:rFonts w:cs="Times New Roman"/>
          <w:color w:val="000000"/>
          <w:spacing w:val="8"/>
          <w:w w:val="86"/>
          <w:szCs w:val="21"/>
        </w:rPr>
        <w:t>Японии</w:t>
      </w:r>
      <w:r>
        <w:rPr>
          <w:rFonts w:cs="Times New Roman"/>
          <w:color w:val="000000"/>
          <w:w w:val="86"/>
          <w:szCs w:val="21"/>
        </w:rPr>
        <w:t xml:space="preserve"> </w:t>
      </w:r>
      <w:r>
        <w:rPr>
          <w:rFonts w:cs="Times New Roman"/>
          <w:color w:val="000000"/>
          <w:spacing w:val="-5"/>
          <w:w w:val="86"/>
          <w:szCs w:val="21"/>
        </w:rPr>
        <w:t xml:space="preserve">являются </w:t>
      </w:r>
      <w:r>
        <w:rPr>
          <w:rFonts w:cs="Times New Roman"/>
          <w:color w:val="000000"/>
          <w:spacing w:val="12"/>
          <w:w w:val="86"/>
          <w:szCs w:val="21"/>
        </w:rPr>
        <w:t>регулирование</w:t>
      </w:r>
      <w:r>
        <w:rPr>
          <w:rFonts w:cs="Times New Roman"/>
          <w:color w:val="000000"/>
          <w:w w:val="86"/>
          <w:szCs w:val="21"/>
        </w:rPr>
        <w:t xml:space="preserve"> </w:t>
      </w:r>
      <w:r>
        <w:rPr>
          <w:rFonts w:cs="Times New Roman"/>
          <w:color w:val="000000"/>
          <w:spacing w:val="12"/>
          <w:w w:val="86"/>
          <w:szCs w:val="21"/>
        </w:rPr>
        <w:t>денежно</w:t>
      </w:r>
      <w:r>
        <w:rPr>
          <w:rFonts w:cs="Times New Roman"/>
          <w:color w:val="000000"/>
          <w:spacing w:val="12"/>
          <w:w w:val="86"/>
          <w:szCs w:val="21"/>
        </w:rPr>
        <w:softHyphen/>
      </w:r>
      <w:r>
        <w:rPr>
          <w:rFonts w:cs="Times New Roman"/>
          <w:color w:val="000000"/>
          <w:spacing w:val="-10"/>
          <w:w w:val="86"/>
          <w:szCs w:val="21"/>
        </w:rPr>
        <w:t xml:space="preserve">го </w:t>
      </w:r>
      <w:r>
        <w:rPr>
          <w:rFonts w:cs="Times New Roman"/>
          <w:color w:val="000000"/>
          <w:spacing w:val="11"/>
          <w:w w:val="86"/>
          <w:szCs w:val="21"/>
        </w:rPr>
        <w:t>обращения,</w:t>
      </w:r>
      <w:r>
        <w:rPr>
          <w:rFonts w:cs="Times New Roman"/>
          <w:color w:val="000000"/>
          <w:w w:val="86"/>
          <w:szCs w:val="21"/>
        </w:rPr>
        <w:t xml:space="preserve"> </w:t>
      </w:r>
      <w:r>
        <w:rPr>
          <w:rFonts w:cs="Times New Roman"/>
          <w:color w:val="000000"/>
          <w:spacing w:val="1"/>
          <w:w w:val="86"/>
          <w:szCs w:val="21"/>
        </w:rPr>
        <w:t>координация</w:t>
      </w:r>
      <w:r>
        <w:rPr>
          <w:rFonts w:cs="Times New Roman"/>
          <w:color w:val="000000"/>
          <w:w w:val="86"/>
          <w:szCs w:val="21"/>
        </w:rPr>
        <w:t xml:space="preserve"> </w:t>
      </w:r>
      <w:r>
        <w:rPr>
          <w:rFonts w:cs="Times New Roman"/>
          <w:color w:val="000000"/>
          <w:spacing w:val="3"/>
          <w:w w:val="86"/>
          <w:szCs w:val="21"/>
        </w:rPr>
        <w:t>кредитно-денежной</w:t>
      </w:r>
      <w:r>
        <w:rPr>
          <w:rFonts w:cs="Times New Roman"/>
          <w:color w:val="000000"/>
          <w:w w:val="86"/>
          <w:szCs w:val="21"/>
        </w:rPr>
        <w:t xml:space="preserve"> </w:t>
      </w:r>
      <w:r>
        <w:rPr>
          <w:rFonts w:cs="Times New Roman"/>
          <w:color w:val="000000"/>
          <w:spacing w:val="15"/>
          <w:w w:val="86"/>
          <w:szCs w:val="21"/>
        </w:rPr>
        <w:t>сферы,</w:t>
      </w:r>
      <w:r>
        <w:rPr>
          <w:rFonts w:cs="Times New Roman"/>
          <w:color w:val="000000"/>
          <w:w w:val="86"/>
          <w:szCs w:val="21"/>
        </w:rPr>
        <w:t xml:space="preserve"> </w:t>
      </w:r>
      <w:r>
        <w:rPr>
          <w:rFonts w:cs="Times New Roman"/>
          <w:color w:val="000000"/>
          <w:spacing w:val="-10"/>
          <w:w w:val="86"/>
          <w:szCs w:val="21"/>
        </w:rPr>
        <w:t xml:space="preserve">а </w:t>
      </w:r>
      <w:r>
        <w:rPr>
          <w:rFonts w:cs="Times New Roman"/>
          <w:color w:val="000000"/>
          <w:w w:val="86"/>
          <w:szCs w:val="21"/>
        </w:rPr>
        <w:t>также поддержка и развитие кредитных институтов в соот</w:t>
      </w:r>
      <w:r>
        <w:rPr>
          <w:rFonts w:cs="Times New Roman"/>
          <w:color w:val="000000"/>
          <w:w w:val="86"/>
          <w:szCs w:val="21"/>
        </w:rPr>
        <w:softHyphen/>
        <w:t xml:space="preserve">ветствии с государственной политикой и во имя </w:t>
      </w:r>
      <w:r>
        <w:rPr>
          <w:rFonts w:cs="Times New Roman"/>
          <w:color w:val="000000"/>
          <w:spacing w:val="11"/>
          <w:w w:val="86"/>
          <w:szCs w:val="21"/>
        </w:rPr>
        <w:t>обеспече</w:t>
      </w:r>
      <w:r>
        <w:rPr>
          <w:rFonts w:cs="Times New Roman"/>
          <w:color w:val="000000"/>
          <w:spacing w:val="11"/>
          <w:w w:val="86"/>
          <w:szCs w:val="21"/>
        </w:rPr>
        <w:softHyphen/>
      </w:r>
      <w:r>
        <w:rPr>
          <w:rFonts w:cs="Times New Roman"/>
          <w:color w:val="000000"/>
          <w:spacing w:val="-2"/>
          <w:w w:val="86"/>
          <w:szCs w:val="21"/>
        </w:rPr>
        <w:t xml:space="preserve">ния </w:t>
      </w:r>
      <w:r>
        <w:rPr>
          <w:rFonts w:cs="Times New Roman"/>
          <w:color w:val="000000"/>
          <w:spacing w:val="8"/>
          <w:w w:val="86"/>
          <w:szCs w:val="21"/>
        </w:rPr>
        <w:t>условий</w:t>
      </w:r>
      <w:r>
        <w:rPr>
          <w:rFonts w:cs="Times New Roman"/>
          <w:color w:val="000000"/>
          <w:w w:val="86"/>
          <w:szCs w:val="21"/>
        </w:rPr>
        <w:t xml:space="preserve"> </w:t>
      </w:r>
      <w:r>
        <w:rPr>
          <w:rFonts w:cs="Times New Roman"/>
          <w:color w:val="000000"/>
          <w:spacing w:val="-2"/>
          <w:w w:val="86"/>
          <w:szCs w:val="21"/>
        </w:rPr>
        <w:t xml:space="preserve">для подобающей </w:t>
      </w:r>
      <w:r>
        <w:rPr>
          <w:rFonts w:cs="Times New Roman"/>
          <w:color w:val="000000"/>
          <w:spacing w:val="13"/>
          <w:w w:val="86"/>
          <w:szCs w:val="21"/>
        </w:rPr>
        <w:t>реализации</w:t>
      </w:r>
      <w:r>
        <w:rPr>
          <w:rFonts w:cs="Times New Roman"/>
          <w:color w:val="000000"/>
          <w:w w:val="86"/>
          <w:szCs w:val="21"/>
        </w:rPr>
        <w:t xml:space="preserve"> </w:t>
      </w:r>
      <w:r>
        <w:rPr>
          <w:rFonts w:cs="Times New Roman"/>
          <w:color w:val="000000"/>
          <w:spacing w:val="9"/>
          <w:w w:val="86"/>
          <w:szCs w:val="21"/>
        </w:rPr>
        <w:t xml:space="preserve">экономического </w:t>
      </w:r>
      <w:r>
        <w:rPr>
          <w:rFonts w:cs="Times New Roman"/>
          <w:color w:val="000000"/>
          <w:spacing w:val="-5"/>
          <w:w w:val="86"/>
          <w:szCs w:val="21"/>
        </w:rPr>
        <w:t xml:space="preserve">потенциала </w:t>
      </w:r>
      <w:r>
        <w:rPr>
          <w:rFonts w:cs="Times New Roman"/>
          <w:color w:val="000000"/>
          <w:spacing w:val="30"/>
          <w:w w:val="86"/>
          <w:szCs w:val="21"/>
        </w:rPr>
        <w:t>страны".</w:t>
      </w:r>
      <w:r>
        <w:rPr>
          <w:rFonts w:cs="Times New Roman"/>
          <w:color w:val="000000"/>
          <w:w w:val="86"/>
          <w:szCs w:val="21"/>
        </w:rPr>
        <w:t xml:space="preserve"> </w:t>
      </w:r>
      <w:r>
        <w:rPr>
          <w:rFonts w:cs="Times New Roman"/>
          <w:color w:val="000000"/>
          <w:spacing w:val="-5"/>
          <w:w w:val="86"/>
          <w:szCs w:val="21"/>
        </w:rPr>
        <w:t xml:space="preserve">Хотя по </w:t>
      </w:r>
      <w:r>
        <w:rPr>
          <w:rFonts w:cs="Times New Roman"/>
          <w:color w:val="000000"/>
          <w:spacing w:val="5"/>
          <w:w w:val="86"/>
          <w:szCs w:val="21"/>
        </w:rPr>
        <w:t>своему</w:t>
      </w:r>
      <w:r>
        <w:rPr>
          <w:rFonts w:cs="Times New Roman"/>
          <w:color w:val="000000"/>
          <w:w w:val="86"/>
          <w:szCs w:val="21"/>
        </w:rPr>
        <w:t xml:space="preserve"> </w:t>
      </w:r>
      <w:r>
        <w:rPr>
          <w:rFonts w:cs="Times New Roman"/>
          <w:color w:val="000000"/>
          <w:spacing w:val="-5"/>
          <w:w w:val="86"/>
          <w:szCs w:val="21"/>
        </w:rPr>
        <w:t xml:space="preserve">статусу </w:t>
      </w:r>
      <w:r>
        <w:rPr>
          <w:rFonts w:cs="Times New Roman"/>
          <w:color w:val="000000"/>
          <w:spacing w:val="6"/>
          <w:w w:val="86"/>
          <w:szCs w:val="21"/>
        </w:rPr>
        <w:t>Банк</w:t>
      </w:r>
      <w:r>
        <w:rPr>
          <w:rFonts w:cs="Times New Roman"/>
          <w:color w:val="000000"/>
          <w:w w:val="86"/>
          <w:szCs w:val="21"/>
        </w:rPr>
        <w:t xml:space="preserve"> </w:t>
      </w:r>
      <w:r>
        <w:rPr>
          <w:rFonts w:cs="Times New Roman"/>
          <w:color w:val="000000"/>
          <w:spacing w:val="8"/>
          <w:w w:val="86"/>
          <w:szCs w:val="21"/>
        </w:rPr>
        <w:t xml:space="preserve">Японии </w:t>
      </w:r>
      <w:r>
        <w:rPr>
          <w:rFonts w:cs="Times New Roman"/>
          <w:color w:val="000000"/>
          <w:spacing w:val="-1"/>
          <w:w w:val="86"/>
          <w:szCs w:val="21"/>
        </w:rPr>
        <w:t xml:space="preserve">не административный орган, а </w:t>
      </w:r>
      <w:r>
        <w:rPr>
          <w:rFonts w:cs="Times New Roman"/>
          <w:color w:val="000000"/>
          <w:spacing w:val="10"/>
          <w:w w:val="86"/>
          <w:szCs w:val="21"/>
        </w:rPr>
        <w:t>акционерная</w:t>
      </w:r>
      <w:r>
        <w:rPr>
          <w:rFonts w:cs="Times New Roman"/>
          <w:color w:val="000000"/>
          <w:w w:val="86"/>
          <w:szCs w:val="21"/>
        </w:rPr>
        <w:t xml:space="preserve"> </w:t>
      </w:r>
      <w:r>
        <w:rPr>
          <w:rFonts w:cs="Times New Roman"/>
          <w:color w:val="000000"/>
          <w:spacing w:val="19"/>
          <w:w w:val="86"/>
          <w:szCs w:val="21"/>
        </w:rPr>
        <w:t>компания,</w:t>
      </w:r>
      <w:r>
        <w:rPr>
          <w:rFonts w:cs="Times New Roman"/>
          <w:color w:val="000000"/>
          <w:w w:val="86"/>
          <w:szCs w:val="21"/>
        </w:rPr>
        <w:t xml:space="preserve"> </w:t>
      </w:r>
      <w:r>
        <w:rPr>
          <w:rFonts w:cs="Times New Roman"/>
          <w:color w:val="000000"/>
          <w:spacing w:val="-1"/>
          <w:w w:val="86"/>
          <w:szCs w:val="21"/>
        </w:rPr>
        <w:t xml:space="preserve">55% </w:t>
      </w:r>
      <w:r>
        <w:rPr>
          <w:rFonts w:cs="Times New Roman"/>
          <w:color w:val="000000"/>
          <w:spacing w:val="-2"/>
          <w:w w:val="86"/>
          <w:szCs w:val="21"/>
        </w:rPr>
        <w:t>капитала которой принадлежат правительству</w:t>
      </w:r>
      <w:r>
        <w:rPr>
          <w:rFonts w:cs="Times New Roman"/>
          <w:color w:val="000000"/>
          <w:spacing w:val="40"/>
          <w:w w:val="86"/>
          <w:szCs w:val="21"/>
        </w:rPr>
        <w:t>,</w:t>
      </w:r>
      <w:r>
        <w:rPr>
          <w:rFonts w:cs="Times New Roman"/>
          <w:color w:val="000000"/>
          <w:w w:val="86"/>
          <w:szCs w:val="21"/>
        </w:rPr>
        <w:t xml:space="preserve"> </w:t>
      </w:r>
      <w:r>
        <w:rPr>
          <w:rFonts w:cs="Times New Roman"/>
          <w:color w:val="000000"/>
          <w:spacing w:val="-3"/>
          <w:w w:val="86"/>
          <w:szCs w:val="21"/>
        </w:rPr>
        <w:t xml:space="preserve">по ст.2 закона деятельность Банка </w:t>
      </w:r>
      <w:r>
        <w:rPr>
          <w:rFonts w:cs="Times New Roman"/>
          <w:color w:val="000000"/>
          <w:spacing w:val="8"/>
          <w:w w:val="86"/>
          <w:szCs w:val="21"/>
        </w:rPr>
        <w:t>Японии</w:t>
      </w:r>
      <w:r>
        <w:rPr>
          <w:rFonts w:cs="Times New Roman"/>
          <w:color w:val="000000"/>
          <w:w w:val="86"/>
          <w:szCs w:val="21"/>
        </w:rPr>
        <w:t xml:space="preserve"> </w:t>
      </w:r>
      <w:r>
        <w:rPr>
          <w:rFonts w:cs="Times New Roman"/>
          <w:color w:val="000000"/>
          <w:spacing w:val="8"/>
          <w:w w:val="86"/>
          <w:szCs w:val="21"/>
        </w:rPr>
        <w:t>направле</w:t>
      </w:r>
      <w:r>
        <w:rPr>
          <w:rFonts w:cs="Times New Roman"/>
          <w:color w:val="000000"/>
          <w:spacing w:val="8"/>
          <w:w w:val="86"/>
          <w:szCs w:val="21"/>
        </w:rPr>
        <w:softHyphen/>
      </w:r>
      <w:r>
        <w:rPr>
          <w:rFonts w:cs="Times New Roman"/>
          <w:color w:val="000000"/>
          <w:spacing w:val="-2"/>
          <w:w w:val="86"/>
          <w:szCs w:val="21"/>
        </w:rPr>
        <w:t xml:space="preserve">на исключительно на "достижение государственных </w:t>
      </w:r>
      <w:r>
        <w:rPr>
          <w:rFonts w:cs="Times New Roman"/>
          <w:color w:val="000000"/>
          <w:spacing w:val="33"/>
          <w:w w:val="86"/>
          <w:szCs w:val="21"/>
        </w:rPr>
        <w:t xml:space="preserve">целей". </w:t>
      </w:r>
      <w:r>
        <w:rPr>
          <w:rFonts w:cs="Times New Roman"/>
          <w:color w:val="000000"/>
          <w:w w:val="86"/>
          <w:szCs w:val="21"/>
        </w:rPr>
        <w:t xml:space="preserve">Тем не менее определенная автономность </w:t>
      </w:r>
      <w:r>
        <w:rPr>
          <w:rFonts w:cs="Times New Roman"/>
          <w:color w:val="000000"/>
          <w:spacing w:val="11"/>
          <w:w w:val="86"/>
          <w:szCs w:val="21"/>
        </w:rPr>
        <w:t>банка</w:t>
      </w:r>
      <w:r>
        <w:rPr>
          <w:rFonts w:cs="Times New Roman"/>
          <w:color w:val="000000"/>
          <w:w w:val="86"/>
          <w:szCs w:val="21"/>
        </w:rPr>
        <w:t xml:space="preserve"> делает его </w:t>
      </w:r>
      <w:r>
        <w:rPr>
          <w:rFonts w:cs="Times New Roman"/>
          <w:color w:val="000000"/>
          <w:spacing w:val="-1"/>
          <w:w w:val="86"/>
          <w:szCs w:val="21"/>
        </w:rPr>
        <w:t xml:space="preserve">юридически менее зависимым от </w:t>
      </w:r>
      <w:r>
        <w:rPr>
          <w:rFonts w:cs="Times New Roman"/>
          <w:color w:val="000000"/>
          <w:spacing w:val="9"/>
          <w:w w:val="86"/>
          <w:szCs w:val="21"/>
        </w:rPr>
        <w:t>правительственных</w:t>
      </w:r>
      <w:r>
        <w:rPr>
          <w:rFonts w:cs="Times New Roman"/>
          <w:color w:val="000000"/>
          <w:w w:val="86"/>
          <w:szCs w:val="21"/>
        </w:rPr>
        <w:t xml:space="preserve"> </w:t>
      </w:r>
      <w:r>
        <w:rPr>
          <w:rFonts w:cs="Times New Roman"/>
          <w:color w:val="000000"/>
          <w:spacing w:val="-1"/>
          <w:w w:val="86"/>
          <w:szCs w:val="21"/>
        </w:rPr>
        <w:t xml:space="preserve">органов </w:t>
      </w:r>
      <w:r>
        <w:rPr>
          <w:rFonts w:cs="Times New Roman"/>
          <w:color w:val="000000"/>
          <w:spacing w:val="-4"/>
          <w:w w:val="86"/>
          <w:szCs w:val="21"/>
        </w:rPr>
        <w:t xml:space="preserve">и политического руководства </w:t>
      </w:r>
      <w:r>
        <w:rPr>
          <w:rFonts w:cs="Times New Roman"/>
          <w:color w:val="000000"/>
          <w:spacing w:val="23"/>
          <w:w w:val="86"/>
          <w:szCs w:val="21"/>
        </w:rPr>
        <w:t>страны.</w:t>
      </w:r>
    </w:p>
    <w:p w:rsidR="00841A93" w:rsidRDefault="00841A93">
      <w:pPr>
        <w:shd w:val="clear" w:color="auto" w:fill="FFFFFF"/>
        <w:ind w:left="22" w:right="72" w:firstLine="687"/>
        <w:jc w:val="both"/>
        <w:rPr>
          <w:rFonts w:cs="Times New Roman"/>
          <w:color w:val="000000"/>
        </w:rPr>
      </w:pPr>
      <w:r>
        <w:rPr>
          <w:rFonts w:cs="Times New Roman"/>
          <w:color w:val="000000"/>
          <w:spacing w:val="9"/>
          <w:w w:val="88"/>
          <w:szCs w:val="21"/>
        </w:rPr>
        <w:t>Оперативная</w:t>
      </w:r>
      <w:r>
        <w:rPr>
          <w:rFonts w:cs="Times New Roman"/>
          <w:color w:val="000000"/>
          <w:w w:val="88"/>
          <w:szCs w:val="21"/>
        </w:rPr>
        <w:t xml:space="preserve"> </w:t>
      </w:r>
      <w:r>
        <w:rPr>
          <w:rFonts w:cs="Times New Roman"/>
          <w:color w:val="000000"/>
          <w:spacing w:val="-10"/>
          <w:w w:val="88"/>
          <w:szCs w:val="21"/>
        </w:rPr>
        <w:t xml:space="preserve">самостоятельность, </w:t>
      </w:r>
      <w:r>
        <w:rPr>
          <w:rFonts w:cs="Times New Roman"/>
          <w:color w:val="000000"/>
          <w:w w:val="88"/>
          <w:szCs w:val="21"/>
        </w:rPr>
        <w:t xml:space="preserve">делегированная </w:t>
      </w:r>
      <w:r>
        <w:rPr>
          <w:rFonts w:cs="Times New Roman"/>
          <w:color w:val="000000"/>
          <w:spacing w:val="7"/>
          <w:w w:val="88"/>
          <w:szCs w:val="21"/>
        </w:rPr>
        <w:t xml:space="preserve">Банку </w:t>
      </w:r>
      <w:r>
        <w:rPr>
          <w:rFonts w:cs="Times New Roman"/>
          <w:color w:val="000000"/>
          <w:w w:val="88"/>
          <w:szCs w:val="21"/>
        </w:rPr>
        <w:t xml:space="preserve">Японии, а также имеющаяся у него возможность оказывать </w:t>
      </w:r>
      <w:r>
        <w:rPr>
          <w:rFonts w:cs="Times New Roman"/>
          <w:color w:val="000000"/>
          <w:spacing w:val="-2"/>
          <w:w w:val="88"/>
          <w:szCs w:val="21"/>
        </w:rPr>
        <w:t xml:space="preserve">большое </w:t>
      </w:r>
      <w:r>
        <w:rPr>
          <w:rFonts w:cs="Times New Roman"/>
          <w:color w:val="000000"/>
          <w:spacing w:val="10"/>
          <w:w w:val="88"/>
          <w:szCs w:val="21"/>
        </w:rPr>
        <w:t>влияние</w:t>
      </w:r>
      <w:r>
        <w:rPr>
          <w:rFonts w:cs="Times New Roman"/>
          <w:color w:val="000000"/>
          <w:w w:val="88"/>
          <w:szCs w:val="21"/>
        </w:rPr>
        <w:t xml:space="preserve"> </w:t>
      </w:r>
      <w:r>
        <w:rPr>
          <w:rFonts w:cs="Times New Roman"/>
          <w:color w:val="000000"/>
          <w:spacing w:val="-2"/>
          <w:w w:val="88"/>
          <w:szCs w:val="21"/>
        </w:rPr>
        <w:t>на определение приоритетов кредитно-де</w:t>
      </w:r>
      <w:r>
        <w:rPr>
          <w:rFonts w:cs="Times New Roman"/>
          <w:color w:val="000000"/>
          <w:spacing w:val="-2"/>
          <w:w w:val="88"/>
          <w:szCs w:val="21"/>
        </w:rPr>
        <w:softHyphen/>
        <w:t xml:space="preserve">нежной </w:t>
      </w:r>
      <w:r>
        <w:rPr>
          <w:rFonts w:cs="Times New Roman"/>
          <w:color w:val="000000"/>
          <w:spacing w:val="-13"/>
          <w:w w:val="88"/>
          <w:szCs w:val="21"/>
        </w:rPr>
        <w:t xml:space="preserve">политики делают </w:t>
      </w:r>
      <w:r>
        <w:rPr>
          <w:rFonts w:cs="Times New Roman"/>
          <w:color w:val="000000"/>
          <w:spacing w:val="26"/>
          <w:w w:val="88"/>
          <w:szCs w:val="21"/>
        </w:rPr>
        <w:t>его</w:t>
      </w:r>
      <w:r>
        <w:rPr>
          <w:rFonts w:cs="Times New Roman"/>
          <w:color w:val="000000"/>
          <w:w w:val="88"/>
          <w:szCs w:val="21"/>
        </w:rPr>
        <w:t xml:space="preserve"> </w:t>
      </w:r>
      <w:r>
        <w:rPr>
          <w:rFonts w:cs="Times New Roman"/>
          <w:color w:val="000000"/>
          <w:spacing w:val="1"/>
          <w:w w:val="88"/>
          <w:szCs w:val="21"/>
        </w:rPr>
        <w:t>главным</w:t>
      </w:r>
      <w:r>
        <w:rPr>
          <w:rFonts w:cs="Times New Roman"/>
          <w:color w:val="000000"/>
          <w:w w:val="88"/>
          <w:szCs w:val="21"/>
        </w:rPr>
        <w:t xml:space="preserve"> </w:t>
      </w:r>
      <w:r>
        <w:rPr>
          <w:rFonts w:cs="Times New Roman"/>
          <w:color w:val="000000"/>
          <w:spacing w:val="15"/>
          <w:w w:val="88"/>
          <w:szCs w:val="21"/>
        </w:rPr>
        <w:t>"приход</w:t>
      </w:r>
      <w:r>
        <w:rPr>
          <w:rFonts w:cs="Times New Roman"/>
          <w:color w:val="000000"/>
          <w:spacing w:val="15"/>
          <w:w w:val="88"/>
          <w:szCs w:val="21"/>
        </w:rPr>
        <w:softHyphen/>
      </w:r>
      <w:r>
        <w:rPr>
          <w:rFonts w:cs="Times New Roman"/>
          <w:color w:val="000000"/>
          <w:spacing w:val="-1"/>
          <w:w w:val="88"/>
          <w:szCs w:val="21"/>
        </w:rPr>
        <w:t>ным ремнем" и архитектором конкретных форм кредитно-де</w:t>
      </w:r>
      <w:r>
        <w:rPr>
          <w:rFonts w:cs="Times New Roman"/>
          <w:color w:val="000000"/>
          <w:spacing w:val="-1"/>
          <w:w w:val="88"/>
          <w:szCs w:val="21"/>
        </w:rPr>
        <w:softHyphen/>
      </w:r>
      <w:r>
        <w:rPr>
          <w:rFonts w:cs="Times New Roman"/>
          <w:color w:val="000000"/>
          <w:spacing w:val="-3"/>
          <w:w w:val="88"/>
          <w:szCs w:val="21"/>
        </w:rPr>
        <w:t xml:space="preserve">нежной политики, а во-вторых, существенным </w:t>
      </w:r>
      <w:r>
        <w:rPr>
          <w:rFonts w:cs="Times New Roman"/>
          <w:color w:val="000000"/>
          <w:spacing w:val="11"/>
          <w:w w:val="88"/>
          <w:szCs w:val="21"/>
        </w:rPr>
        <w:t>звеном</w:t>
      </w:r>
      <w:r>
        <w:rPr>
          <w:rFonts w:cs="Times New Roman"/>
          <w:color w:val="000000"/>
          <w:w w:val="88"/>
          <w:szCs w:val="21"/>
        </w:rPr>
        <w:t xml:space="preserve"> </w:t>
      </w:r>
      <w:r>
        <w:rPr>
          <w:rFonts w:cs="Times New Roman"/>
          <w:color w:val="000000"/>
          <w:spacing w:val="-3"/>
          <w:w w:val="88"/>
          <w:szCs w:val="21"/>
        </w:rPr>
        <w:t xml:space="preserve">в </w:t>
      </w:r>
      <w:r>
        <w:rPr>
          <w:rFonts w:cs="Times New Roman"/>
          <w:color w:val="000000"/>
          <w:spacing w:val="16"/>
          <w:w w:val="88"/>
          <w:szCs w:val="21"/>
        </w:rPr>
        <w:t>вы</w:t>
      </w:r>
      <w:r>
        <w:rPr>
          <w:rFonts w:cs="Times New Roman"/>
          <w:color w:val="000000"/>
          <w:spacing w:val="16"/>
          <w:w w:val="88"/>
          <w:szCs w:val="21"/>
        </w:rPr>
        <w:softHyphen/>
      </w:r>
      <w:r>
        <w:rPr>
          <w:rFonts w:cs="Times New Roman"/>
          <w:color w:val="000000"/>
          <w:spacing w:val="-7"/>
          <w:w w:val="88"/>
          <w:szCs w:val="21"/>
        </w:rPr>
        <w:t xml:space="preserve">работке стратегии </w:t>
      </w:r>
      <w:r>
        <w:rPr>
          <w:rFonts w:cs="Times New Roman"/>
          <w:color w:val="000000"/>
          <w:spacing w:val="11"/>
          <w:w w:val="88"/>
          <w:szCs w:val="21"/>
        </w:rPr>
        <w:t>последней.</w:t>
      </w:r>
      <w:r>
        <w:rPr>
          <w:rFonts w:cs="Times New Roman"/>
          <w:color w:val="000000"/>
          <w:w w:val="88"/>
          <w:szCs w:val="21"/>
        </w:rPr>
        <w:t xml:space="preserve"> </w:t>
      </w:r>
      <w:r>
        <w:rPr>
          <w:rFonts w:cs="Times New Roman"/>
          <w:color w:val="000000"/>
          <w:spacing w:val="-7"/>
          <w:w w:val="88"/>
          <w:szCs w:val="21"/>
        </w:rPr>
        <w:t xml:space="preserve">Для </w:t>
      </w:r>
      <w:r>
        <w:rPr>
          <w:rFonts w:cs="Times New Roman"/>
          <w:color w:val="000000"/>
          <w:spacing w:val="7"/>
          <w:w w:val="88"/>
          <w:szCs w:val="21"/>
        </w:rPr>
        <w:t>реализации</w:t>
      </w:r>
      <w:r>
        <w:rPr>
          <w:rFonts w:cs="Times New Roman"/>
          <w:color w:val="000000"/>
          <w:w w:val="88"/>
          <w:szCs w:val="21"/>
        </w:rPr>
        <w:t xml:space="preserve"> </w:t>
      </w:r>
      <w:r>
        <w:rPr>
          <w:rFonts w:cs="Times New Roman"/>
          <w:color w:val="000000"/>
          <w:spacing w:val="-7"/>
          <w:w w:val="88"/>
          <w:szCs w:val="21"/>
        </w:rPr>
        <w:t xml:space="preserve">этой </w:t>
      </w:r>
      <w:r>
        <w:rPr>
          <w:rFonts w:cs="Times New Roman"/>
          <w:color w:val="000000"/>
          <w:spacing w:val="7"/>
          <w:w w:val="88"/>
          <w:szCs w:val="21"/>
        </w:rPr>
        <w:t>поли</w:t>
      </w:r>
      <w:r>
        <w:rPr>
          <w:rFonts w:cs="Times New Roman"/>
          <w:color w:val="000000"/>
          <w:spacing w:val="7"/>
          <w:w w:val="88"/>
          <w:szCs w:val="21"/>
        </w:rPr>
        <w:softHyphen/>
      </w:r>
      <w:r>
        <w:rPr>
          <w:rFonts w:cs="Times New Roman"/>
          <w:color w:val="000000"/>
          <w:spacing w:val="-1"/>
          <w:w w:val="88"/>
          <w:szCs w:val="21"/>
        </w:rPr>
        <w:t xml:space="preserve">тики у Банка Японии имеется целый набор </w:t>
      </w:r>
      <w:r>
        <w:rPr>
          <w:rFonts w:cs="Times New Roman"/>
          <w:color w:val="000000"/>
          <w:spacing w:val="20"/>
          <w:w w:val="88"/>
          <w:szCs w:val="21"/>
        </w:rPr>
        <w:t>средств,</w:t>
      </w:r>
      <w:r>
        <w:rPr>
          <w:rFonts w:cs="Times New Roman"/>
          <w:color w:val="000000"/>
          <w:w w:val="88"/>
          <w:szCs w:val="21"/>
        </w:rPr>
        <w:t xml:space="preserve"> </w:t>
      </w:r>
      <w:r>
        <w:rPr>
          <w:rFonts w:cs="Times New Roman"/>
          <w:color w:val="000000"/>
          <w:spacing w:val="-1"/>
          <w:w w:val="88"/>
          <w:szCs w:val="21"/>
        </w:rPr>
        <w:t>мето</w:t>
      </w:r>
      <w:r>
        <w:rPr>
          <w:rFonts w:cs="Times New Roman"/>
          <w:color w:val="000000"/>
          <w:spacing w:val="-7"/>
          <w:w w:val="93"/>
        </w:rPr>
        <w:t xml:space="preserve">дов и инструментов </w:t>
      </w:r>
      <w:r>
        <w:rPr>
          <w:rFonts w:cs="Times New Roman"/>
          <w:color w:val="000000"/>
          <w:spacing w:val="4"/>
          <w:w w:val="93"/>
        </w:rPr>
        <w:t>воздействия</w:t>
      </w:r>
      <w:r>
        <w:rPr>
          <w:rFonts w:cs="Times New Roman"/>
          <w:color w:val="000000"/>
          <w:w w:val="93"/>
        </w:rPr>
        <w:t xml:space="preserve"> </w:t>
      </w:r>
      <w:r>
        <w:rPr>
          <w:rFonts w:cs="Times New Roman"/>
          <w:color w:val="000000"/>
          <w:spacing w:val="-7"/>
          <w:w w:val="93"/>
        </w:rPr>
        <w:t xml:space="preserve">на </w:t>
      </w:r>
      <w:r>
        <w:rPr>
          <w:rFonts w:cs="Times New Roman"/>
          <w:color w:val="000000"/>
          <w:spacing w:val="14"/>
          <w:w w:val="93"/>
        </w:rPr>
        <w:t>процессы,</w:t>
      </w:r>
      <w:r>
        <w:rPr>
          <w:rFonts w:cs="Times New Roman"/>
          <w:color w:val="000000"/>
          <w:w w:val="93"/>
        </w:rPr>
        <w:t xml:space="preserve"> </w:t>
      </w:r>
      <w:r>
        <w:rPr>
          <w:rFonts w:cs="Times New Roman"/>
          <w:color w:val="000000"/>
          <w:spacing w:val="-7"/>
          <w:w w:val="93"/>
        </w:rPr>
        <w:t xml:space="preserve">протекающие в сфере </w:t>
      </w:r>
      <w:r>
        <w:rPr>
          <w:rFonts w:cs="Times New Roman"/>
          <w:color w:val="000000"/>
          <w:spacing w:val="9"/>
          <w:w w:val="93"/>
        </w:rPr>
        <w:t>финансирования</w:t>
      </w:r>
      <w:r>
        <w:rPr>
          <w:rFonts w:cs="Times New Roman"/>
          <w:color w:val="000000"/>
          <w:w w:val="93"/>
        </w:rPr>
        <w:t xml:space="preserve"> </w:t>
      </w:r>
      <w:r>
        <w:rPr>
          <w:rFonts w:cs="Times New Roman"/>
          <w:color w:val="000000"/>
          <w:spacing w:val="6"/>
          <w:w w:val="93"/>
        </w:rPr>
        <w:t>экономики</w:t>
      </w:r>
      <w:r>
        <w:rPr>
          <w:rFonts w:cs="Times New Roman"/>
          <w:color w:val="000000"/>
          <w:w w:val="93"/>
        </w:rPr>
        <w:t xml:space="preserve"> </w:t>
      </w:r>
      <w:r>
        <w:rPr>
          <w:rFonts w:cs="Times New Roman"/>
          <w:color w:val="000000"/>
          <w:spacing w:val="-7"/>
          <w:w w:val="93"/>
        </w:rPr>
        <w:t xml:space="preserve">и на </w:t>
      </w:r>
      <w:r>
        <w:rPr>
          <w:rFonts w:cs="Times New Roman"/>
          <w:color w:val="000000"/>
          <w:spacing w:val="6"/>
          <w:w w:val="93"/>
        </w:rPr>
        <w:t>рынке</w:t>
      </w:r>
      <w:r>
        <w:rPr>
          <w:rFonts w:cs="Times New Roman"/>
          <w:color w:val="000000"/>
          <w:w w:val="93"/>
        </w:rPr>
        <w:t xml:space="preserve"> </w:t>
      </w:r>
      <w:r>
        <w:rPr>
          <w:rFonts w:cs="Times New Roman"/>
          <w:color w:val="000000"/>
          <w:spacing w:val="-7"/>
          <w:w w:val="93"/>
        </w:rPr>
        <w:t xml:space="preserve">ссудного </w:t>
      </w:r>
      <w:r>
        <w:rPr>
          <w:rFonts w:cs="Times New Roman"/>
          <w:color w:val="000000"/>
          <w:spacing w:val="-8"/>
          <w:w w:val="93"/>
        </w:rPr>
        <w:t>капитала.</w:t>
      </w:r>
    </w:p>
    <w:p w:rsidR="00841A93" w:rsidRDefault="00841A93">
      <w:pPr>
        <w:shd w:val="clear" w:color="auto" w:fill="FFFFFF"/>
        <w:ind w:firstLine="709"/>
        <w:jc w:val="both"/>
        <w:rPr>
          <w:rFonts w:cs="Times New Roman"/>
          <w:color w:val="000000"/>
          <w:spacing w:val="-2"/>
          <w:w w:val="93"/>
        </w:rPr>
      </w:pPr>
      <w:r>
        <w:rPr>
          <w:rFonts w:cs="Times New Roman"/>
          <w:color w:val="000000"/>
          <w:spacing w:val="-7"/>
          <w:w w:val="93"/>
        </w:rPr>
        <w:t xml:space="preserve">В западной </w:t>
      </w:r>
      <w:r>
        <w:rPr>
          <w:rFonts w:cs="Times New Roman"/>
          <w:color w:val="000000"/>
          <w:spacing w:val="3"/>
          <w:w w:val="93"/>
        </w:rPr>
        <w:t>экономической</w:t>
      </w:r>
      <w:r>
        <w:rPr>
          <w:rFonts w:cs="Times New Roman"/>
          <w:color w:val="000000"/>
          <w:w w:val="93"/>
        </w:rPr>
        <w:t xml:space="preserve"> </w:t>
      </w:r>
      <w:r>
        <w:rPr>
          <w:rFonts w:cs="Times New Roman"/>
          <w:color w:val="000000"/>
          <w:spacing w:val="10"/>
          <w:w w:val="93"/>
        </w:rPr>
        <w:t>литературе,</w:t>
      </w:r>
      <w:r>
        <w:rPr>
          <w:rFonts w:cs="Times New Roman"/>
          <w:color w:val="000000"/>
          <w:w w:val="93"/>
        </w:rPr>
        <w:t xml:space="preserve"> </w:t>
      </w:r>
      <w:r>
        <w:rPr>
          <w:rFonts w:cs="Times New Roman"/>
          <w:color w:val="000000"/>
          <w:spacing w:val="-7"/>
          <w:w w:val="93"/>
        </w:rPr>
        <w:t xml:space="preserve">посвященной </w:t>
      </w:r>
      <w:r>
        <w:rPr>
          <w:rFonts w:cs="Times New Roman"/>
          <w:color w:val="000000"/>
          <w:spacing w:val="-5"/>
          <w:w w:val="93"/>
        </w:rPr>
        <w:t xml:space="preserve">средствам кредитно-денежной политики центральных банков , </w:t>
      </w:r>
      <w:r>
        <w:rPr>
          <w:rFonts w:cs="Times New Roman"/>
          <w:color w:val="000000"/>
          <w:spacing w:val="-4"/>
          <w:w w:val="93"/>
        </w:rPr>
        <w:t xml:space="preserve">выделяются три </w:t>
      </w:r>
      <w:r>
        <w:rPr>
          <w:rFonts w:cs="Times New Roman"/>
          <w:color w:val="000000"/>
          <w:spacing w:val="9"/>
          <w:w w:val="93"/>
        </w:rPr>
        <w:t>основных</w:t>
      </w:r>
      <w:r>
        <w:rPr>
          <w:rFonts w:cs="Times New Roman"/>
          <w:color w:val="000000"/>
          <w:w w:val="93"/>
        </w:rPr>
        <w:t xml:space="preserve"> </w:t>
      </w:r>
      <w:r>
        <w:rPr>
          <w:rFonts w:cs="Times New Roman"/>
          <w:color w:val="000000"/>
          <w:spacing w:val="-4"/>
          <w:w w:val="93"/>
        </w:rPr>
        <w:t xml:space="preserve">таких средства: во-первых, </w:t>
      </w:r>
      <w:r>
        <w:rPr>
          <w:rFonts w:cs="Times New Roman"/>
          <w:color w:val="000000"/>
          <w:spacing w:val="23"/>
          <w:w w:val="93"/>
        </w:rPr>
        <w:t>из</w:t>
      </w:r>
      <w:r>
        <w:rPr>
          <w:rFonts w:cs="Times New Roman"/>
          <w:color w:val="000000"/>
          <w:spacing w:val="23"/>
          <w:w w:val="93"/>
        </w:rPr>
        <w:softHyphen/>
      </w:r>
      <w:r>
        <w:rPr>
          <w:rFonts w:cs="Times New Roman"/>
          <w:color w:val="000000"/>
          <w:spacing w:val="-1"/>
          <w:w w:val="93"/>
        </w:rPr>
        <w:t xml:space="preserve">менение учетной ставки процента, во-вторых, операции на </w:t>
      </w:r>
      <w:r>
        <w:rPr>
          <w:rFonts w:cs="Times New Roman"/>
          <w:color w:val="000000"/>
          <w:spacing w:val="-3"/>
          <w:w w:val="93"/>
        </w:rPr>
        <w:t xml:space="preserve">открытом рынке ценных бумаг, в-третьих, </w:t>
      </w:r>
      <w:r>
        <w:rPr>
          <w:rFonts w:cs="Times New Roman"/>
          <w:color w:val="000000"/>
          <w:spacing w:val="11"/>
          <w:w w:val="93"/>
        </w:rPr>
        <w:t>изменение</w:t>
      </w:r>
      <w:r>
        <w:rPr>
          <w:rFonts w:cs="Times New Roman"/>
          <w:color w:val="000000"/>
          <w:w w:val="93"/>
        </w:rPr>
        <w:t xml:space="preserve"> </w:t>
      </w:r>
      <w:r>
        <w:rPr>
          <w:rFonts w:cs="Times New Roman"/>
          <w:color w:val="000000"/>
          <w:spacing w:val="-3"/>
          <w:w w:val="93"/>
        </w:rPr>
        <w:t>обя</w:t>
      </w:r>
      <w:r>
        <w:rPr>
          <w:rFonts w:cs="Times New Roman"/>
          <w:color w:val="000000"/>
          <w:spacing w:val="-3"/>
          <w:w w:val="93"/>
        </w:rPr>
        <w:softHyphen/>
      </w:r>
      <w:r>
        <w:rPr>
          <w:rFonts w:cs="Times New Roman"/>
          <w:color w:val="000000"/>
          <w:spacing w:val="-1"/>
          <w:w w:val="93"/>
        </w:rPr>
        <w:t xml:space="preserve">зательных норм банковских резервов. Однако для Банка Японии в </w:t>
      </w:r>
      <w:r>
        <w:rPr>
          <w:rFonts w:cs="Times New Roman"/>
          <w:color w:val="000000"/>
          <w:spacing w:val="12"/>
          <w:w w:val="93"/>
        </w:rPr>
        <w:t>течение</w:t>
      </w:r>
      <w:r>
        <w:rPr>
          <w:rFonts w:cs="Times New Roman"/>
          <w:color w:val="000000"/>
          <w:w w:val="93"/>
        </w:rPr>
        <w:t xml:space="preserve"> </w:t>
      </w:r>
      <w:r>
        <w:rPr>
          <w:rFonts w:cs="Times New Roman"/>
          <w:color w:val="000000"/>
          <w:spacing w:val="-1"/>
          <w:w w:val="93"/>
        </w:rPr>
        <w:t xml:space="preserve">нескольких десятилетий послевоенного </w:t>
      </w:r>
      <w:r>
        <w:rPr>
          <w:rFonts w:cs="Times New Roman"/>
          <w:color w:val="000000"/>
          <w:spacing w:val="1"/>
          <w:w w:val="93"/>
        </w:rPr>
        <w:t>экономического</w:t>
      </w:r>
      <w:r>
        <w:rPr>
          <w:rFonts w:cs="Times New Roman"/>
          <w:color w:val="000000"/>
          <w:w w:val="93"/>
        </w:rPr>
        <w:t xml:space="preserve"> </w:t>
      </w:r>
      <w:r>
        <w:rPr>
          <w:rFonts w:cs="Times New Roman"/>
          <w:color w:val="000000"/>
          <w:spacing w:val="5"/>
          <w:w w:val="93"/>
        </w:rPr>
        <w:t>развития</w:t>
      </w:r>
      <w:r>
        <w:rPr>
          <w:rFonts w:cs="Times New Roman"/>
          <w:color w:val="000000"/>
          <w:w w:val="93"/>
        </w:rPr>
        <w:t xml:space="preserve"> </w:t>
      </w:r>
      <w:r>
        <w:rPr>
          <w:rFonts w:cs="Times New Roman"/>
          <w:color w:val="000000"/>
          <w:spacing w:val="5"/>
          <w:w w:val="93"/>
        </w:rPr>
        <w:t>страны</w:t>
      </w:r>
      <w:r>
        <w:rPr>
          <w:rFonts w:cs="Times New Roman"/>
          <w:color w:val="000000"/>
          <w:w w:val="93"/>
        </w:rPr>
        <w:t xml:space="preserve"> </w:t>
      </w:r>
      <w:r>
        <w:rPr>
          <w:rFonts w:cs="Times New Roman"/>
          <w:color w:val="000000"/>
          <w:spacing w:val="6"/>
          <w:w w:val="93"/>
        </w:rPr>
        <w:t>указанные</w:t>
      </w:r>
      <w:r>
        <w:rPr>
          <w:rFonts w:cs="Times New Roman"/>
          <w:color w:val="000000"/>
          <w:w w:val="93"/>
        </w:rPr>
        <w:t xml:space="preserve"> </w:t>
      </w:r>
      <w:r>
        <w:rPr>
          <w:rFonts w:cs="Times New Roman"/>
          <w:color w:val="000000"/>
          <w:spacing w:val="-10"/>
          <w:w w:val="93"/>
        </w:rPr>
        <w:t xml:space="preserve">средства имели </w:t>
      </w:r>
      <w:r>
        <w:rPr>
          <w:rFonts w:cs="Times New Roman"/>
          <w:color w:val="000000"/>
          <w:spacing w:val="-11"/>
          <w:w w:val="93"/>
        </w:rPr>
        <w:t xml:space="preserve">весьма малое </w:t>
      </w:r>
      <w:r>
        <w:rPr>
          <w:rFonts w:cs="Times New Roman"/>
          <w:color w:val="000000"/>
          <w:spacing w:val="19"/>
          <w:w w:val="93"/>
        </w:rPr>
        <w:t>значение.</w:t>
      </w:r>
      <w:r>
        <w:rPr>
          <w:rFonts w:cs="Times New Roman"/>
          <w:color w:val="000000"/>
          <w:w w:val="93"/>
        </w:rPr>
        <w:t xml:space="preserve"> </w:t>
      </w:r>
      <w:r>
        <w:rPr>
          <w:rFonts w:cs="Times New Roman"/>
          <w:color w:val="000000"/>
          <w:spacing w:val="6"/>
          <w:w w:val="93"/>
        </w:rPr>
        <w:t>Причина</w:t>
      </w:r>
      <w:r>
        <w:rPr>
          <w:rFonts w:cs="Times New Roman"/>
          <w:color w:val="000000"/>
          <w:w w:val="93"/>
        </w:rPr>
        <w:t xml:space="preserve"> </w:t>
      </w:r>
      <w:r>
        <w:rPr>
          <w:rFonts w:cs="Times New Roman"/>
          <w:color w:val="000000"/>
          <w:spacing w:val="-11"/>
          <w:w w:val="93"/>
        </w:rPr>
        <w:t xml:space="preserve">этого — в тех </w:t>
      </w:r>
      <w:r>
        <w:rPr>
          <w:rFonts w:cs="Times New Roman"/>
          <w:color w:val="000000"/>
          <w:spacing w:val="7"/>
          <w:w w:val="93"/>
        </w:rPr>
        <w:t>особенно</w:t>
      </w:r>
      <w:r>
        <w:rPr>
          <w:rFonts w:cs="Times New Roman"/>
          <w:color w:val="000000"/>
          <w:spacing w:val="7"/>
          <w:w w:val="93"/>
        </w:rPr>
        <w:softHyphen/>
      </w:r>
      <w:r>
        <w:rPr>
          <w:rFonts w:cs="Times New Roman"/>
          <w:color w:val="000000"/>
          <w:spacing w:val="-12"/>
          <w:w w:val="93"/>
        </w:rPr>
        <w:t xml:space="preserve">стях </w:t>
      </w:r>
      <w:r>
        <w:rPr>
          <w:rFonts w:cs="Times New Roman"/>
          <w:color w:val="000000"/>
          <w:spacing w:val="5"/>
          <w:w w:val="93"/>
        </w:rPr>
        <w:t>финансирования</w:t>
      </w:r>
      <w:r>
        <w:rPr>
          <w:rFonts w:cs="Times New Roman"/>
          <w:color w:val="000000"/>
          <w:w w:val="93"/>
        </w:rPr>
        <w:t xml:space="preserve"> </w:t>
      </w:r>
      <w:r>
        <w:rPr>
          <w:rFonts w:cs="Times New Roman"/>
          <w:color w:val="000000"/>
          <w:spacing w:val="2"/>
          <w:w w:val="93"/>
        </w:rPr>
        <w:t>экономики</w:t>
      </w:r>
      <w:r>
        <w:rPr>
          <w:rFonts w:cs="Times New Roman"/>
          <w:color w:val="000000"/>
          <w:w w:val="93"/>
        </w:rPr>
        <w:t xml:space="preserve"> </w:t>
      </w:r>
      <w:r>
        <w:rPr>
          <w:rFonts w:cs="Times New Roman"/>
          <w:color w:val="000000"/>
          <w:spacing w:val="-12"/>
          <w:w w:val="93"/>
        </w:rPr>
        <w:t xml:space="preserve">и </w:t>
      </w:r>
      <w:r>
        <w:rPr>
          <w:rFonts w:cs="Times New Roman"/>
          <w:color w:val="000000"/>
          <w:spacing w:val="5"/>
          <w:w w:val="93"/>
        </w:rPr>
        <w:t>функционировании</w:t>
      </w:r>
      <w:r>
        <w:rPr>
          <w:rFonts w:cs="Times New Roman"/>
          <w:color w:val="000000"/>
          <w:w w:val="93"/>
        </w:rPr>
        <w:t xml:space="preserve"> </w:t>
      </w:r>
      <w:r>
        <w:rPr>
          <w:rFonts w:cs="Times New Roman"/>
          <w:color w:val="000000"/>
          <w:spacing w:val="6"/>
          <w:w w:val="93"/>
        </w:rPr>
        <w:t xml:space="preserve">рынка </w:t>
      </w:r>
      <w:r>
        <w:rPr>
          <w:rFonts w:cs="Times New Roman"/>
          <w:color w:val="000000"/>
          <w:spacing w:val="-8"/>
          <w:w w:val="93"/>
        </w:rPr>
        <w:t xml:space="preserve">ссудного </w:t>
      </w:r>
      <w:r>
        <w:rPr>
          <w:rFonts w:cs="Times New Roman"/>
          <w:color w:val="000000"/>
          <w:spacing w:val="12"/>
          <w:w w:val="93"/>
        </w:rPr>
        <w:t>капитала,</w:t>
      </w:r>
      <w:r>
        <w:rPr>
          <w:rFonts w:cs="Times New Roman"/>
          <w:color w:val="000000"/>
          <w:w w:val="93"/>
        </w:rPr>
        <w:t xml:space="preserve"> </w:t>
      </w:r>
      <w:r>
        <w:rPr>
          <w:rFonts w:cs="Times New Roman"/>
          <w:color w:val="000000"/>
          <w:spacing w:val="-8"/>
          <w:w w:val="93"/>
        </w:rPr>
        <w:t xml:space="preserve">которые </w:t>
      </w:r>
      <w:r>
        <w:rPr>
          <w:rFonts w:cs="Times New Roman"/>
          <w:color w:val="000000"/>
          <w:spacing w:val="9"/>
          <w:w w:val="93"/>
        </w:rPr>
        <w:t>резко</w:t>
      </w:r>
      <w:r>
        <w:rPr>
          <w:rFonts w:cs="Times New Roman"/>
          <w:color w:val="000000"/>
          <w:w w:val="93"/>
        </w:rPr>
        <w:t xml:space="preserve"> </w:t>
      </w:r>
      <w:r>
        <w:rPr>
          <w:rFonts w:cs="Times New Roman"/>
          <w:color w:val="000000"/>
          <w:spacing w:val="-8"/>
          <w:w w:val="93"/>
        </w:rPr>
        <w:t xml:space="preserve">отличали </w:t>
      </w:r>
      <w:r>
        <w:rPr>
          <w:rFonts w:cs="Times New Roman"/>
          <w:color w:val="000000"/>
          <w:spacing w:val="7"/>
          <w:w w:val="93"/>
        </w:rPr>
        <w:t>Японию</w:t>
      </w:r>
      <w:r>
        <w:rPr>
          <w:rFonts w:cs="Times New Roman"/>
          <w:color w:val="000000"/>
          <w:w w:val="93"/>
        </w:rPr>
        <w:t xml:space="preserve"> </w:t>
      </w:r>
      <w:r>
        <w:rPr>
          <w:rFonts w:cs="Times New Roman"/>
          <w:color w:val="000000"/>
          <w:spacing w:val="-8"/>
          <w:w w:val="93"/>
        </w:rPr>
        <w:t xml:space="preserve">от </w:t>
      </w:r>
      <w:r>
        <w:rPr>
          <w:rFonts w:cs="Times New Roman"/>
          <w:color w:val="000000"/>
          <w:spacing w:val="-11"/>
          <w:w w:val="93"/>
        </w:rPr>
        <w:t xml:space="preserve">"стандартных </w:t>
      </w:r>
      <w:r>
        <w:rPr>
          <w:rFonts w:cs="Times New Roman"/>
          <w:color w:val="000000"/>
          <w:spacing w:val="25"/>
          <w:w w:val="93"/>
        </w:rPr>
        <w:t>моделей",</w:t>
      </w:r>
      <w:r>
        <w:rPr>
          <w:rFonts w:cs="Times New Roman"/>
          <w:color w:val="000000"/>
          <w:w w:val="93"/>
        </w:rPr>
        <w:t xml:space="preserve"> </w:t>
      </w:r>
      <w:r>
        <w:rPr>
          <w:rFonts w:cs="Times New Roman"/>
          <w:color w:val="000000"/>
          <w:spacing w:val="-11"/>
          <w:w w:val="93"/>
        </w:rPr>
        <w:t xml:space="preserve">рассматриваемых в </w:t>
      </w:r>
      <w:r>
        <w:rPr>
          <w:rFonts w:cs="Times New Roman"/>
          <w:color w:val="000000"/>
          <w:spacing w:val="2"/>
          <w:w w:val="93"/>
        </w:rPr>
        <w:t>учебных</w:t>
      </w:r>
      <w:r>
        <w:rPr>
          <w:rFonts w:cs="Times New Roman"/>
          <w:color w:val="000000"/>
          <w:w w:val="93"/>
        </w:rPr>
        <w:t xml:space="preserve"> </w:t>
      </w:r>
      <w:r>
        <w:rPr>
          <w:rFonts w:cs="Times New Roman"/>
          <w:color w:val="000000"/>
          <w:spacing w:val="-11"/>
          <w:w w:val="93"/>
        </w:rPr>
        <w:t>посо</w:t>
      </w:r>
      <w:r>
        <w:rPr>
          <w:rFonts w:cs="Times New Roman"/>
          <w:color w:val="000000"/>
          <w:spacing w:val="-2"/>
          <w:w w:val="93"/>
        </w:rPr>
        <w:t>биях по кредитно-денежной политике.</w:t>
      </w:r>
    </w:p>
    <w:p w:rsidR="00841A93" w:rsidRDefault="00841A93">
      <w:pPr>
        <w:shd w:val="clear" w:color="auto" w:fill="FFFFFF"/>
        <w:ind w:firstLine="709"/>
        <w:jc w:val="both"/>
        <w:rPr>
          <w:rFonts w:cs="Times New Roman"/>
          <w:color w:val="000000"/>
        </w:rPr>
      </w:pPr>
      <w:r>
        <w:rPr>
          <w:rFonts w:cs="Times New Roman"/>
          <w:color w:val="000000"/>
          <w:spacing w:val="-2"/>
          <w:w w:val="93"/>
        </w:rPr>
        <w:t>Важнейшее место в экономике из-за явления перекредитования занимает рынок кредитов Банка Японии. В США главное назначение кредитов центральных банков – помощь тем коммерческим банкам, у которых временно наблюдается острая нехватка ликвидности или которым угрожает неплатежеспособность. Соответственно и процентная ставка по этим кредитам в нормальные годы слегка превышает процентную ставку на рынке краткосрочных капиталов, являясь «штрафной ставкой». В Японии же учетная ставка процента, по которой предоставляются кредиты Банка Японии, намного ниже ставки процента по краткосрочным межбанковским ссудам. Соответственно и займы у Банка Японии для коммерческих банков являются не чрезвычайным средством, прибегать к которому необходимо лишь в крайних случаях, а самым выгодным способом привлечения ликвидных ресурсов, подчас даже более выгодным, чем депозиты населения. Искусственная заниженность официальной учетной ставки процента служила в Японии краеугольным камнем политики всемерного занижения процентных ставок на всем рынке ссудных капиталов.</w:t>
      </w:r>
    </w:p>
    <w:p w:rsidR="00841A93" w:rsidRDefault="00841A93">
      <w:pPr>
        <w:shd w:val="clear" w:color="auto" w:fill="FFFFFF"/>
        <w:ind w:firstLine="331"/>
        <w:jc w:val="both"/>
        <w:rPr>
          <w:rFonts w:cs="Times New Roman"/>
          <w:color w:val="000000"/>
        </w:rPr>
      </w:pPr>
      <w:r>
        <w:rPr>
          <w:rFonts w:cs="Times New Roman"/>
          <w:color w:val="000000"/>
          <w:spacing w:val="-3"/>
          <w:w w:val="93"/>
        </w:rPr>
        <w:t>Как отмечалось выше, учетная ставка про</w:t>
      </w:r>
      <w:r>
        <w:rPr>
          <w:rFonts w:cs="Times New Roman"/>
          <w:color w:val="000000"/>
          <w:spacing w:val="-3"/>
          <w:w w:val="93"/>
        </w:rPr>
        <w:softHyphen/>
      </w:r>
      <w:r>
        <w:rPr>
          <w:rFonts w:cs="Times New Roman"/>
          <w:color w:val="000000"/>
          <w:w w:val="93"/>
        </w:rPr>
        <w:t xml:space="preserve">цента в </w:t>
      </w:r>
      <w:r>
        <w:rPr>
          <w:rFonts w:cs="Times New Roman"/>
          <w:color w:val="000000"/>
          <w:spacing w:val="16"/>
          <w:w w:val="93"/>
        </w:rPr>
        <w:t>Японии</w:t>
      </w:r>
      <w:r>
        <w:rPr>
          <w:rFonts w:cs="Times New Roman"/>
          <w:color w:val="000000"/>
          <w:w w:val="93"/>
        </w:rPr>
        <w:t xml:space="preserve"> была </w:t>
      </w:r>
      <w:r>
        <w:rPr>
          <w:rFonts w:cs="Times New Roman"/>
          <w:color w:val="000000"/>
          <w:spacing w:val="11"/>
          <w:w w:val="93"/>
        </w:rPr>
        <w:t>занижена</w:t>
      </w:r>
      <w:r>
        <w:rPr>
          <w:rFonts w:cs="Times New Roman"/>
          <w:color w:val="000000"/>
          <w:w w:val="93"/>
        </w:rPr>
        <w:t xml:space="preserve"> по </w:t>
      </w:r>
      <w:r>
        <w:rPr>
          <w:rFonts w:cs="Times New Roman"/>
          <w:color w:val="000000"/>
          <w:spacing w:val="14"/>
          <w:w w:val="93"/>
        </w:rPr>
        <w:t>сравнению</w:t>
      </w:r>
      <w:r>
        <w:rPr>
          <w:rFonts w:cs="Times New Roman"/>
          <w:color w:val="000000"/>
          <w:w w:val="93"/>
        </w:rPr>
        <w:t xml:space="preserve"> с другими ставками, особенно ставками на рынке краткосрочных ка</w:t>
      </w:r>
      <w:r>
        <w:rPr>
          <w:rFonts w:cs="Times New Roman"/>
          <w:color w:val="000000"/>
          <w:w w:val="93"/>
        </w:rPr>
        <w:softHyphen/>
      </w:r>
      <w:r>
        <w:rPr>
          <w:rFonts w:cs="Times New Roman"/>
          <w:color w:val="000000"/>
          <w:spacing w:val="-3"/>
          <w:w w:val="93"/>
        </w:rPr>
        <w:t xml:space="preserve">питалов , а </w:t>
      </w:r>
      <w:r>
        <w:rPr>
          <w:rFonts w:cs="Times New Roman"/>
          <w:color w:val="000000"/>
          <w:spacing w:val="7"/>
          <w:w w:val="93"/>
        </w:rPr>
        <w:t>основные</w:t>
      </w:r>
      <w:r>
        <w:rPr>
          <w:rFonts w:cs="Times New Roman"/>
          <w:color w:val="000000"/>
          <w:w w:val="93"/>
        </w:rPr>
        <w:t xml:space="preserve"> </w:t>
      </w:r>
      <w:r>
        <w:rPr>
          <w:rFonts w:cs="Times New Roman"/>
          <w:color w:val="000000"/>
          <w:spacing w:val="-3"/>
          <w:w w:val="93"/>
        </w:rPr>
        <w:t>ставки на рынке банковского креди</w:t>
      </w:r>
      <w:r>
        <w:rPr>
          <w:rFonts w:cs="Times New Roman"/>
          <w:color w:val="000000"/>
          <w:spacing w:val="-3"/>
          <w:w w:val="93"/>
        </w:rPr>
        <w:softHyphen/>
      </w:r>
      <w:r>
        <w:rPr>
          <w:rFonts w:cs="Times New Roman"/>
          <w:color w:val="000000"/>
          <w:spacing w:val="-7"/>
          <w:w w:val="93"/>
        </w:rPr>
        <w:t xml:space="preserve">тования жестко </w:t>
      </w:r>
      <w:r>
        <w:rPr>
          <w:rFonts w:cs="Times New Roman"/>
          <w:color w:val="000000"/>
          <w:spacing w:val="7"/>
          <w:w w:val="93"/>
        </w:rPr>
        <w:t>регулировались.</w:t>
      </w:r>
      <w:r>
        <w:rPr>
          <w:rFonts w:cs="Times New Roman"/>
          <w:color w:val="000000"/>
          <w:w w:val="93"/>
        </w:rPr>
        <w:t xml:space="preserve"> </w:t>
      </w:r>
      <w:r>
        <w:rPr>
          <w:rFonts w:cs="Times New Roman"/>
          <w:color w:val="000000"/>
          <w:spacing w:val="-7"/>
          <w:w w:val="93"/>
        </w:rPr>
        <w:t xml:space="preserve">Поэтому </w:t>
      </w:r>
      <w:r>
        <w:rPr>
          <w:rFonts w:cs="Times New Roman"/>
          <w:color w:val="000000"/>
          <w:spacing w:val="5"/>
          <w:w w:val="93"/>
        </w:rPr>
        <w:t>изменение</w:t>
      </w:r>
      <w:r>
        <w:rPr>
          <w:rFonts w:cs="Times New Roman"/>
          <w:color w:val="000000"/>
          <w:w w:val="93"/>
        </w:rPr>
        <w:t xml:space="preserve"> </w:t>
      </w:r>
      <w:r>
        <w:rPr>
          <w:rFonts w:cs="Times New Roman"/>
          <w:color w:val="000000"/>
          <w:spacing w:val="-7"/>
          <w:w w:val="93"/>
        </w:rPr>
        <w:t>учет</w:t>
      </w:r>
      <w:r>
        <w:rPr>
          <w:rFonts w:cs="Times New Roman"/>
          <w:color w:val="000000"/>
          <w:spacing w:val="-7"/>
          <w:w w:val="93"/>
        </w:rPr>
        <w:softHyphen/>
      </w:r>
      <w:r>
        <w:rPr>
          <w:rFonts w:cs="Times New Roman"/>
          <w:color w:val="000000"/>
          <w:spacing w:val="-4"/>
          <w:w w:val="93"/>
        </w:rPr>
        <w:t xml:space="preserve">ной ставки процента само по себе не могло воздействовать </w:t>
      </w:r>
      <w:r>
        <w:rPr>
          <w:rFonts w:cs="Times New Roman"/>
          <w:color w:val="000000"/>
          <w:spacing w:val="-5"/>
          <w:w w:val="93"/>
        </w:rPr>
        <w:t xml:space="preserve">на </w:t>
      </w:r>
      <w:r>
        <w:rPr>
          <w:rFonts w:cs="Times New Roman"/>
          <w:color w:val="000000"/>
          <w:spacing w:val="7"/>
          <w:w w:val="93"/>
        </w:rPr>
        <w:t>цену</w:t>
      </w:r>
      <w:r>
        <w:rPr>
          <w:rFonts w:cs="Times New Roman"/>
          <w:color w:val="000000"/>
          <w:w w:val="93"/>
        </w:rPr>
        <w:t xml:space="preserve"> </w:t>
      </w:r>
      <w:r>
        <w:rPr>
          <w:rFonts w:cs="Times New Roman"/>
          <w:color w:val="000000"/>
          <w:spacing w:val="-5"/>
          <w:w w:val="93"/>
        </w:rPr>
        <w:t xml:space="preserve">кредита на </w:t>
      </w:r>
      <w:r>
        <w:rPr>
          <w:rFonts w:cs="Times New Roman"/>
          <w:color w:val="000000"/>
          <w:spacing w:val="7"/>
          <w:w w:val="93"/>
        </w:rPr>
        <w:t>финансовом</w:t>
      </w:r>
      <w:r>
        <w:rPr>
          <w:rFonts w:cs="Times New Roman"/>
          <w:color w:val="000000"/>
          <w:w w:val="93"/>
        </w:rPr>
        <w:t xml:space="preserve"> </w:t>
      </w:r>
      <w:r>
        <w:rPr>
          <w:rFonts w:cs="Times New Roman"/>
          <w:color w:val="000000"/>
          <w:spacing w:val="8"/>
          <w:w w:val="93"/>
        </w:rPr>
        <w:t>рынке</w:t>
      </w:r>
      <w:r>
        <w:rPr>
          <w:rFonts w:cs="Times New Roman"/>
          <w:color w:val="000000"/>
          <w:w w:val="93"/>
        </w:rPr>
        <w:t xml:space="preserve"> </w:t>
      </w:r>
      <w:r>
        <w:rPr>
          <w:rFonts w:cs="Times New Roman"/>
          <w:color w:val="000000"/>
          <w:spacing w:val="-5"/>
          <w:w w:val="93"/>
        </w:rPr>
        <w:t xml:space="preserve">в целом и тем самым </w:t>
      </w:r>
      <w:r>
        <w:rPr>
          <w:rFonts w:cs="Times New Roman"/>
          <w:color w:val="000000"/>
          <w:spacing w:val="-4"/>
          <w:w w:val="93"/>
        </w:rPr>
        <w:t>служить средством кредитно-денежной политики. Н</w:t>
      </w:r>
      <w:r>
        <w:rPr>
          <w:rFonts w:cs="Times New Roman"/>
          <w:color w:val="000000"/>
          <w:spacing w:val="-3"/>
          <w:w w:val="93"/>
        </w:rPr>
        <w:t xml:space="preserve">а протяжении длительного периода открытого рынка </w:t>
      </w:r>
      <w:r>
        <w:rPr>
          <w:rFonts w:cs="Times New Roman"/>
          <w:color w:val="000000"/>
          <w:spacing w:val="12"/>
          <w:w w:val="93"/>
        </w:rPr>
        <w:t>цен</w:t>
      </w:r>
      <w:r>
        <w:rPr>
          <w:rFonts w:cs="Times New Roman"/>
          <w:color w:val="000000"/>
          <w:spacing w:val="12"/>
          <w:w w:val="93"/>
        </w:rPr>
        <w:softHyphen/>
      </w:r>
      <w:r>
        <w:rPr>
          <w:rFonts w:cs="Times New Roman"/>
          <w:color w:val="000000"/>
          <w:spacing w:val="-3"/>
          <w:w w:val="93"/>
        </w:rPr>
        <w:t xml:space="preserve">ных бумаг </w:t>
      </w:r>
      <w:r>
        <w:rPr>
          <w:rFonts w:cs="Times New Roman"/>
          <w:color w:val="000000"/>
          <w:spacing w:val="8"/>
          <w:w w:val="93"/>
        </w:rPr>
        <w:t>практически</w:t>
      </w:r>
      <w:r>
        <w:rPr>
          <w:rFonts w:cs="Times New Roman"/>
          <w:color w:val="000000"/>
          <w:w w:val="93"/>
        </w:rPr>
        <w:t xml:space="preserve"> </w:t>
      </w:r>
      <w:r>
        <w:rPr>
          <w:rFonts w:cs="Times New Roman"/>
          <w:color w:val="000000"/>
          <w:spacing w:val="-3"/>
          <w:w w:val="93"/>
        </w:rPr>
        <w:t>не существовало, поэтому и опера</w:t>
      </w:r>
      <w:r>
        <w:rPr>
          <w:rFonts w:cs="Times New Roman"/>
          <w:color w:val="000000"/>
          <w:spacing w:val="-3"/>
          <w:w w:val="93"/>
        </w:rPr>
        <w:softHyphen/>
      </w:r>
      <w:r>
        <w:rPr>
          <w:rFonts w:cs="Times New Roman"/>
          <w:color w:val="000000"/>
          <w:spacing w:val="6"/>
          <w:w w:val="93"/>
        </w:rPr>
        <w:t>ции</w:t>
      </w:r>
      <w:r>
        <w:rPr>
          <w:rFonts w:cs="Times New Roman"/>
          <w:color w:val="000000"/>
          <w:w w:val="93"/>
        </w:rPr>
        <w:t xml:space="preserve"> </w:t>
      </w:r>
      <w:r>
        <w:rPr>
          <w:rFonts w:cs="Times New Roman"/>
          <w:color w:val="000000"/>
          <w:spacing w:val="-8"/>
          <w:w w:val="93"/>
        </w:rPr>
        <w:t>на нем были не</w:t>
      </w:r>
      <w:r>
        <w:rPr>
          <w:rFonts w:cs="Times New Roman"/>
          <w:color w:val="000000"/>
          <w:spacing w:val="4"/>
          <w:w w:val="93"/>
        </w:rPr>
        <w:t>возможны</w:t>
      </w:r>
      <w:r>
        <w:rPr>
          <w:rFonts w:cs="Times New Roman"/>
          <w:color w:val="000000"/>
          <w:spacing w:val="-8"/>
          <w:w w:val="93"/>
        </w:rPr>
        <w:t xml:space="preserve">. </w:t>
      </w:r>
      <w:r>
        <w:rPr>
          <w:rFonts w:cs="Times New Roman"/>
          <w:color w:val="000000"/>
          <w:spacing w:val="8"/>
          <w:w w:val="93"/>
        </w:rPr>
        <w:t>Наконец</w:t>
      </w:r>
      <w:r>
        <w:rPr>
          <w:rFonts w:cs="Times New Roman"/>
          <w:color w:val="000000"/>
          <w:spacing w:val="-8"/>
          <w:w w:val="93"/>
        </w:rPr>
        <w:t xml:space="preserve">, </w:t>
      </w:r>
      <w:r>
        <w:rPr>
          <w:rFonts w:cs="Times New Roman"/>
          <w:color w:val="000000"/>
          <w:spacing w:val="6"/>
          <w:w w:val="93"/>
        </w:rPr>
        <w:t>явление</w:t>
      </w:r>
      <w:r>
        <w:rPr>
          <w:rFonts w:cs="Times New Roman"/>
          <w:color w:val="000000"/>
          <w:w w:val="93"/>
        </w:rPr>
        <w:t xml:space="preserve"> </w:t>
      </w:r>
      <w:r>
        <w:rPr>
          <w:rFonts w:cs="Times New Roman"/>
          <w:color w:val="000000"/>
          <w:spacing w:val="-8"/>
          <w:w w:val="93"/>
        </w:rPr>
        <w:t>пере</w:t>
      </w:r>
      <w:r>
        <w:rPr>
          <w:rFonts w:cs="Times New Roman"/>
          <w:color w:val="000000"/>
          <w:spacing w:val="5"/>
          <w:w w:val="93"/>
        </w:rPr>
        <w:t>креди</w:t>
      </w:r>
      <w:r>
        <w:rPr>
          <w:rFonts w:cs="Times New Roman"/>
          <w:color w:val="000000"/>
          <w:spacing w:val="5"/>
          <w:w w:val="93"/>
        </w:rPr>
        <w:softHyphen/>
      </w:r>
      <w:r>
        <w:rPr>
          <w:rFonts w:cs="Times New Roman"/>
          <w:color w:val="000000"/>
          <w:spacing w:val="10"/>
          <w:w w:val="93"/>
        </w:rPr>
        <w:t>тования</w:t>
      </w:r>
      <w:r>
        <w:rPr>
          <w:rFonts w:cs="Times New Roman"/>
          <w:color w:val="000000"/>
          <w:w w:val="93"/>
        </w:rPr>
        <w:t xml:space="preserve"> </w:t>
      </w:r>
      <w:r>
        <w:rPr>
          <w:rFonts w:cs="Times New Roman"/>
          <w:color w:val="000000"/>
          <w:spacing w:val="-2"/>
          <w:w w:val="93"/>
        </w:rPr>
        <w:t xml:space="preserve">не позволяло по-настоящему эффективно </w:t>
      </w:r>
      <w:r>
        <w:rPr>
          <w:rFonts w:cs="Times New Roman"/>
          <w:color w:val="000000"/>
          <w:spacing w:val="12"/>
          <w:w w:val="93"/>
        </w:rPr>
        <w:t>маневри</w:t>
      </w:r>
      <w:r>
        <w:rPr>
          <w:rFonts w:cs="Times New Roman"/>
          <w:color w:val="000000"/>
          <w:spacing w:val="12"/>
          <w:w w:val="93"/>
        </w:rPr>
        <w:softHyphen/>
      </w:r>
      <w:r>
        <w:rPr>
          <w:rFonts w:cs="Times New Roman"/>
          <w:color w:val="000000"/>
          <w:spacing w:val="-10"/>
          <w:w w:val="93"/>
        </w:rPr>
        <w:t xml:space="preserve">ровать с помощью </w:t>
      </w:r>
      <w:r>
        <w:rPr>
          <w:rFonts w:cs="Times New Roman"/>
          <w:color w:val="000000"/>
          <w:spacing w:val="6"/>
          <w:w w:val="93"/>
        </w:rPr>
        <w:t>изменения</w:t>
      </w:r>
      <w:r>
        <w:rPr>
          <w:rFonts w:cs="Times New Roman"/>
          <w:color w:val="000000"/>
          <w:w w:val="93"/>
        </w:rPr>
        <w:t xml:space="preserve"> </w:t>
      </w:r>
      <w:r>
        <w:rPr>
          <w:rFonts w:cs="Times New Roman"/>
          <w:color w:val="000000"/>
          <w:spacing w:val="-10"/>
          <w:w w:val="93"/>
        </w:rPr>
        <w:t xml:space="preserve">нормы </w:t>
      </w:r>
      <w:r>
        <w:rPr>
          <w:rFonts w:cs="Times New Roman"/>
          <w:color w:val="000000"/>
          <w:spacing w:val="2"/>
          <w:w w:val="93"/>
        </w:rPr>
        <w:t>банковских</w:t>
      </w:r>
      <w:r>
        <w:rPr>
          <w:rFonts w:cs="Times New Roman"/>
          <w:color w:val="000000"/>
          <w:w w:val="93"/>
        </w:rPr>
        <w:t xml:space="preserve"> </w:t>
      </w:r>
      <w:r>
        <w:rPr>
          <w:rFonts w:cs="Times New Roman"/>
          <w:color w:val="000000"/>
          <w:spacing w:val="10"/>
          <w:w w:val="93"/>
        </w:rPr>
        <w:t>резервов.</w:t>
      </w:r>
    </w:p>
    <w:p w:rsidR="00841A93" w:rsidRDefault="00841A93">
      <w:pPr>
        <w:shd w:val="clear" w:color="auto" w:fill="FFFFFF"/>
        <w:ind w:left="7" w:right="58" w:firstLine="702"/>
        <w:jc w:val="both"/>
        <w:rPr>
          <w:rFonts w:cs="Times New Roman"/>
          <w:color w:val="000000"/>
        </w:rPr>
      </w:pPr>
      <w:r>
        <w:rPr>
          <w:rFonts w:cs="Times New Roman"/>
          <w:color w:val="000000"/>
          <w:spacing w:val="-1"/>
          <w:w w:val="93"/>
        </w:rPr>
        <w:t xml:space="preserve">Вместо всех этих средств главную роль в мероприятиях </w:t>
      </w:r>
      <w:r>
        <w:rPr>
          <w:rFonts w:cs="Times New Roman"/>
          <w:color w:val="000000"/>
          <w:spacing w:val="-5"/>
          <w:w w:val="93"/>
        </w:rPr>
        <w:t xml:space="preserve">Банка </w:t>
      </w:r>
      <w:r>
        <w:rPr>
          <w:rFonts w:cs="Times New Roman"/>
          <w:color w:val="000000"/>
          <w:spacing w:val="6"/>
          <w:w w:val="93"/>
        </w:rPr>
        <w:t>Японии</w:t>
      </w:r>
      <w:r>
        <w:rPr>
          <w:rFonts w:cs="Times New Roman"/>
          <w:color w:val="000000"/>
          <w:w w:val="93"/>
        </w:rPr>
        <w:t xml:space="preserve"> </w:t>
      </w:r>
      <w:r>
        <w:rPr>
          <w:rFonts w:cs="Times New Roman"/>
          <w:color w:val="000000"/>
          <w:spacing w:val="-5"/>
          <w:w w:val="93"/>
        </w:rPr>
        <w:t xml:space="preserve">играло количественное </w:t>
      </w:r>
      <w:r>
        <w:rPr>
          <w:rFonts w:cs="Times New Roman"/>
          <w:color w:val="000000"/>
          <w:spacing w:val="5"/>
          <w:w w:val="93"/>
        </w:rPr>
        <w:t>рационирование</w:t>
      </w:r>
      <w:r>
        <w:rPr>
          <w:rFonts w:cs="Times New Roman"/>
          <w:color w:val="000000"/>
          <w:w w:val="93"/>
        </w:rPr>
        <w:t xml:space="preserve"> </w:t>
      </w:r>
      <w:r>
        <w:rPr>
          <w:rFonts w:cs="Times New Roman"/>
          <w:color w:val="000000"/>
          <w:spacing w:val="-5"/>
          <w:w w:val="93"/>
        </w:rPr>
        <w:t>кре</w:t>
      </w:r>
      <w:r>
        <w:rPr>
          <w:rFonts w:cs="Times New Roman"/>
          <w:color w:val="000000"/>
          <w:spacing w:val="-5"/>
          <w:w w:val="93"/>
        </w:rPr>
        <w:softHyphen/>
      </w:r>
      <w:r>
        <w:rPr>
          <w:rFonts w:cs="Times New Roman"/>
          <w:color w:val="000000"/>
          <w:spacing w:val="-1"/>
          <w:w w:val="93"/>
        </w:rPr>
        <w:t xml:space="preserve">дита . Сознательно занижаемый в большинстве секторов </w:t>
      </w:r>
      <w:r>
        <w:rPr>
          <w:rFonts w:cs="Times New Roman"/>
          <w:color w:val="000000"/>
          <w:spacing w:val="11"/>
          <w:w w:val="93"/>
        </w:rPr>
        <w:t>рынка</w:t>
      </w:r>
      <w:r>
        <w:rPr>
          <w:rFonts w:cs="Times New Roman"/>
          <w:color w:val="000000"/>
          <w:w w:val="93"/>
        </w:rPr>
        <w:t xml:space="preserve"> </w:t>
      </w:r>
      <w:r>
        <w:rPr>
          <w:rFonts w:cs="Times New Roman"/>
          <w:color w:val="000000"/>
          <w:spacing w:val="9"/>
          <w:w w:val="93"/>
        </w:rPr>
        <w:t>ссудных</w:t>
      </w:r>
      <w:r>
        <w:rPr>
          <w:rFonts w:cs="Times New Roman"/>
          <w:color w:val="000000"/>
          <w:w w:val="93"/>
        </w:rPr>
        <w:t xml:space="preserve"> </w:t>
      </w:r>
      <w:r>
        <w:rPr>
          <w:rFonts w:cs="Times New Roman"/>
          <w:color w:val="000000"/>
          <w:spacing w:val="-2"/>
          <w:w w:val="93"/>
        </w:rPr>
        <w:t xml:space="preserve">капиталов уровень ставки процента </w:t>
      </w:r>
      <w:r>
        <w:rPr>
          <w:rFonts w:cs="Times New Roman"/>
          <w:color w:val="000000"/>
          <w:spacing w:val="12"/>
          <w:w w:val="93"/>
        </w:rPr>
        <w:t>при</w:t>
      </w:r>
      <w:r>
        <w:rPr>
          <w:rFonts w:cs="Times New Roman"/>
          <w:color w:val="000000"/>
          <w:spacing w:val="12"/>
          <w:w w:val="93"/>
        </w:rPr>
        <w:softHyphen/>
      </w:r>
      <w:r>
        <w:rPr>
          <w:rFonts w:cs="Times New Roman"/>
          <w:color w:val="000000"/>
          <w:spacing w:val="-8"/>
          <w:w w:val="93"/>
        </w:rPr>
        <w:t xml:space="preserve">водил </w:t>
      </w:r>
      <w:r>
        <w:rPr>
          <w:rFonts w:cs="Times New Roman"/>
          <w:color w:val="000000"/>
          <w:spacing w:val="5"/>
          <w:w w:val="93"/>
        </w:rPr>
        <w:t>Банк</w:t>
      </w:r>
      <w:r>
        <w:rPr>
          <w:rFonts w:cs="Times New Roman"/>
          <w:color w:val="000000"/>
          <w:w w:val="93"/>
        </w:rPr>
        <w:t xml:space="preserve"> </w:t>
      </w:r>
      <w:r>
        <w:rPr>
          <w:rFonts w:cs="Times New Roman"/>
          <w:color w:val="000000"/>
          <w:spacing w:val="4"/>
          <w:w w:val="93"/>
        </w:rPr>
        <w:t>Японии</w:t>
      </w:r>
      <w:r>
        <w:rPr>
          <w:rFonts w:cs="Times New Roman"/>
          <w:color w:val="000000"/>
          <w:w w:val="93"/>
        </w:rPr>
        <w:t xml:space="preserve"> </w:t>
      </w:r>
      <w:r>
        <w:rPr>
          <w:rFonts w:cs="Times New Roman"/>
          <w:color w:val="000000"/>
          <w:spacing w:val="-8"/>
          <w:w w:val="93"/>
        </w:rPr>
        <w:t xml:space="preserve">к необходимости </w:t>
      </w:r>
      <w:r>
        <w:rPr>
          <w:rFonts w:cs="Times New Roman"/>
          <w:color w:val="000000"/>
          <w:spacing w:val="4"/>
          <w:w w:val="93"/>
        </w:rPr>
        <w:t>использования</w:t>
      </w:r>
      <w:r>
        <w:rPr>
          <w:rFonts w:cs="Times New Roman"/>
          <w:color w:val="000000"/>
          <w:w w:val="93"/>
        </w:rPr>
        <w:t xml:space="preserve"> </w:t>
      </w:r>
      <w:r>
        <w:rPr>
          <w:rFonts w:cs="Times New Roman"/>
          <w:color w:val="000000"/>
          <w:spacing w:val="3"/>
          <w:w w:val="93"/>
        </w:rPr>
        <w:t>внеэко</w:t>
      </w:r>
      <w:r>
        <w:rPr>
          <w:rFonts w:cs="Times New Roman"/>
          <w:color w:val="000000"/>
          <w:spacing w:val="3"/>
          <w:w w:val="93"/>
        </w:rPr>
        <w:softHyphen/>
      </w:r>
      <w:r>
        <w:rPr>
          <w:rFonts w:cs="Times New Roman"/>
          <w:color w:val="000000"/>
          <w:spacing w:val="6"/>
          <w:w w:val="93"/>
        </w:rPr>
        <w:t>номических</w:t>
      </w:r>
      <w:r>
        <w:rPr>
          <w:rFonts w:cs="Times New Roman"/>
          <w:color w:val="000000"/>
          <w:w w:val="93"/>
        </w:rPr>
        <w:t xml:space="preserve"> </w:t>
      </w:r>
      <w:r>
        <w:rPr>
          <w:rFonts w:cs="Times New Roman"/>
          <w:color w:val="000000"/>
          <w:spacing w:val="-9"/>
          <w:w w:val="93"/>
        </w:rPr>
        <w:t xml:space="preserve">мер </w:t>
      </w:r>
      <w:r>
        <w:rPr>
          <w:rFonts w:cs="Times New Roman"/>
          <w:color w:val="000000"/>
          <w:spacing w:val="7"/>
          <w:w w:val="93"/>
        </w:rPr>
        <w:t>регулирования</w:t>
      </w:r>
      <w:r>
        <w:rPr>
          <w:rFonts w:cs="Times New Roman"/>
          <w:color w:val="000000"/>
          <w:w w:val="93"/>
        </w:rPr>
        <w:t xml:space="preserve"> </w:t>
      </w:r>
      <w:r>
        <w:rPr>
          <w:rFonts w:cs="Times New Roman"/>
          <w:color w:val="000000"/>
          <w:spacing w:val="-9"/>
          <w:w w:val="93"/>
        </w:rPr>
        <w:t xml:space="preserve">спроса и предложения </w:t>
      </w:r>
      <w:r>
        <w:rPr>
          <w:rFonts w:cs="Times New Roman"/>
          <w:color w:val="000000"/>
          <w:spacing w:val="6"/>
          <w:w w:val="93"/>
        </w:rPr>
        <w:t>ссуд</w:t>
      </w:r>
      <w:r>
        <w:rPr>
          <w:rFonts w:cs="Times New Roman"/>
          <w:color w:val="000000"/>
          <w:spacing w:val="6"/>
          <w:w w:val="93"/>
        </w:rPr>
        <w:softHyphen/>
      </w:r>
      <w:r>
        <w:rPr>
          <w:rFonts w:cs="Times New Roman"/>
          <w:color w:val="000000"/>
          <w:spacing w:val="-12"/>
          <w:w w:val="93"/>
        </w:rPr>
        <w:t xml:space="preserve">ного </w:t>
      </w:r>
      <w:r>
        <w:rPr>
          <w:rFonts w:cs="Times New Roman"/>
          <w:color w:val="000000"/>
          <w:spacing w:val="8"/>
          <w:w w:val="93"/>
        </w:rPr>
        <w:t>капитала.</w:t>
      </w:r>
      <w:r>
        <w:rPr>
          <w:rFonts w:cs="Times New Roman"/>
          <w:color w:val="000000"/>
          <w:w w:val="93"/>
        </w:rPr>
        <w:t xml:space="preserve"> </w:t>
      </w:r>
      <w:r>
        <w:rPr>
          <w:rFonts w:cs="Times New Roman"/>
          <w:color w:val="000000"/>
          <w:spacing w:val="1"/>
          <w:w w:val="93"/>
        </w:rPr>
        <w:t>Как</w:t>
      </w:r>
      <w:r>
        <w:rPr>
          <w:rFonts w:cs="Times New Roman"/>
          <w:color w:val="000000"/>
          <w:w w:val="93"/>
        </w:rPr>
        <w:t xml:space="preserve"> </w:t>
      </w:r>
      <w:r>
        <w:rPr>
          <w:rFonts w:cs="Times New Roman"/>
          <w:color w:val="000000"/>
          <w:spacing w:val="-12"/>
          <w:w w:val="93"/>
        </w:rPr>
        <w:t xml:space="preserve">пишет </w:t>
      </w:r>
      <w:r>
        <w:rPr>
          <w:rFonts w:cs="Times New Roman"/>
          <w:color w:val="000000"/>
          <w:spacing w:val="7"/>
          <w:w w:val="93"/>
        </w:rPr>
        <w:t>известный</w:t>
      </w:r>
      <w:r>
        <w:rPr>
          <w:rFonts w:cs="Times New Roman"/>
          <w:color w:val="000000"/>
          <w:w w:val="93"/>
        </w:rPr>
        <w:t xml:space="preserve"> </w:t>
      </w:r>
      <w:r>
        <w:rPr>
          <w:rFonts w:cs="Times New Roman"/>
          <w:color w:val="000000"/>
          <w:spacing w:val="5"/>
          <w:w w:val="93"/>
        </w:rPr>
        <w:t>японский</w:t>
      </w:r>
      <w:r>
        <w:rPr>
          <w:rFonts w:cs="Times New Roman"/>
          <w:color w:val="000000"/>
          <w:w w:val="93"/>
        </w:rPr>
        <w:t xml:space="preserve"> </w:t>
      </w:r>
      <w:r>
        <w:rPr>
          <w:rFonts w:cs="Times New Roman"/>
          <w:color w:val="000000"/>
          <w:spacing w:val="5"/>
          <w:w w:val="93"/>
        </w:rPr>
        <w:t>исследова</w:t>
      </w:r>
      <w:r>
        <w:rPr>
          <w:rFonts w:cs="Times New Roman"/>
          <w:color w:val="000000"/>
          <w:spacing w:val="5"/>
          <w:w w:val="93"/>
        </w:rPr>
        <w:softHyphen/>
      </w:r>
      <w:r>
        <w:rPr>
          <w:rFonts w:cs="Times New Roman"/>
          <w:color w:val="000000"/>
          <w:spacing w:val="-14"/>
          <w:w w:val="93"/>
        </w:rPr>
        <w:t xml:space="preserve">тель </w:t>
      </w:r>
      <w:r>
        <w:rPr>
          <w:rFonts w:cs="Times New Roman"/>
          <w:color w:val="000000"/>
          <w:spacing w:val="-14"/>
          <w:w w:val="93"/>
          <w:lang w:val="en-US"/>
        </w:rPr>
        <w:t>X</w:t>
      </w:r>
      <w:r>
        <w:rPr>
          <w:rFonts w:cs="Times New Roman"/>
          <w:color w:val="000000"/>
          <w:spacing w:val="-14"/>
          <w:w w:val="93"/>
        </w:rPr>
        <w:t>. Ко</w:t>
      </w:r>
      <w:r>
        <w:rPr>
          <w:rFonts w:cs="Times New Roman"/>
          <w:color w:val="000000"/>
          <w:spacing w:val="-2"/>
          <w:w w:val="93"/>
        </w:rPr>
        <w:t>нно</w:t>
      </w:r>
      <w:r>
        <w:rPr>
          <w:rFonts w:cs="Times New Roman"/>
          <w:color w:val="000000"/>
          <w:spacing w:val="-14"/>
          <w:w w:val="93"/>
        </w:rPr>
        <w:t xml:space="preserve">, в </w:t>
      </w:r>
      <w:r>
        <w:rPr>
          <w:rFonts w:cs="Times New Roman"/>
          <w:color w:val="000000"/>
          <w:spacing w:val="1"/>
          <w:w w:val="93"/>
        </w:rPr>
        <w:t>Японии</w:t>
      </w:r>
      <w:r>
        <w:rPr>
          <w:rFonts w:cs="Times New Roman"/>
          <w:color w:val="000000"/>
          <w:w w:val="93"/>
        </w:rPr>
        <w:t xml:space="preserve"> </w:t>
      </w:r>
      <w:r>
        <w:rPr>
          <w:rFonts w:cs="Times New Roman"/>
          <w:color w:val="000000"/>
          <w:spacing w:val="17"/>
          <w:w w:val="93"/>
        </w:rPr>
        <w:t>"рынок</w:t>
      </w:r>
      <w:r>
        <w:rPr>
          <w:rFonts w:cs="Times New Roman"/>
          <w:color w:val="000000"/>
          <w:w w:val="93"/>
        </w:rPr>
        <w:t xml:space="preserve"> </w:t>
      </w:r>
      <w:r>
        <w:rPr>
          <w:rFonts w:cs="Times New Roman"/>
          <w:color w:val="000000"/>
          <w:spacing w:val="-1"/>
          <w:w w:val="93"/>
        </w:rPr>
        <w:t xml:space="preserve">ссудных </w:t>
      </w:r>
      <w:r>
        <w:rPr>
          <w:rFonts w:cs="Times New Roman"/>
          <w:color w:val="000000"/>
          <w:w w:val="93"/>
        </w:rPr>
        <w:t>капиталов</w:t>
      </w:r>
      <w:r>
        <w:rPr>
          <w:rFonts w:cs="Times New Roman"/>
          <w:color w:val="000000"/>
          <w:spacing w:val="-14"/>
          <w:w w:val="93"/>
        </w:rPr>
        <w:t>, по су</w:t>
      </w:r>
      <w:r>
        <w:rPr>
          <w:rFonts w:cs="Times New Roman"/>
          <w:color w:val="000000"/>
          <w:spacing w:val="15"/>
          <w:w w:val="93"/>
        </w:rPr>
        <w:t>ществу,</w:t>
      </w:r>
      <w:r>
        <w:rPr>
          <w:rFonts w:cs="Times New Roman"/>
          <w:color w:val="000000"/>
          <w:w w:val="93"/>
        </w:rPr>
        <w:t xml:space="preserve"> </w:t>
      </w:r>
      <w:r>
        <w:rPr>
          <w:rFonts w:cs="Times New Roman"/>
          <w:color w:val="000000"/>
          <w:spacing w:val="-8"/>
          <w:w w:val="93"/>
        </w:rPr>
        <w:t xml:space="preserve">находился в состоянии </w:t>
      </w:r>
      <w:r>
        <w:rPr>
          <w:rFonts w:cs="Times New Roman"/>
          <w:color w:val="000000"/>
          <w:spacing w:val="5"/>
          <w:w w:val="93"/>
        </w:rPr>
        <w:t>перманентного</w:t>
      </w:r>
      <w:r>
        <w:rPr>
          <w:rFonts w:cs="Times New Roman"/>
          <w:color w:val="000000"/>
          <w:w w:val="93"/>
        </w:rPr>
        <w:t xml:space="preserve"> </w:t>
      </w:r>
      <w:r>
        <w:rPr>
          <w:rFonts w:cs="Times New Roman"/>
          <w:color w:val="000000"/>
          <w:spacing w:val="9"/>
          <w:w w:val="93"/>
        </w:rPr>
        <w:t>неравнове</w:t>
      </w:r>
      <w:r>
        <w:rPr>
          <w:rFonts w:cs="Times New Roman"/>
          <w:color w:val="000000"/>
          <w:spacing w:val="9"/>
          <w:w w:val="93"/>
        </w:rPr>
        <w:softHyphen/>
      </w:r>
      <w:r>
        <w:rPr>
          <w:rFonts w:cs="Times New Roman"/>
          <w:color w:val="000000"/>
          <w:spacing w:val="42"/>
          <w:w w:val="93"/>
        </w:rPr>
        <w:t>сия...</w:t>
      </w:r>
      <w:r>
        <w:rPr>
          <w:rFonts w:cs="Times New Roman"/>
          <w:color w:val="000000"/>
          <w:w w:val="93"/>
        </w:rPr>
        <w:t xml:space="preserve"> </w:t>
      </w:r>
      <w:r>
        <w:rPr>
          <w:rFonts w:cs="Times New Roman"/>
          <w:color w:val="000000"/>
          <w:spacing w:val="-9"/>
          <w:w w:val="93"/>
        </w:rPr>
        <w:t xml:space="preserve">спрос </w:t>
      </w:r>
      <w:r>
        <w:rPr>
          <w:rFonts w:cs="Times New Roman"/>
          <w:color w:val="000000"/>
          <w:spacing w:val="2"/>
          <w:w w:val="93"/>
        </w:rPr>
        <w:t>корпораций</w:t>
      </w:r>
      <w:r>
        <w:rPr>
          <w:rFonts w:cs="Times New Roman"/>
          <w:color w:val="000000"/>
          <w:w w:val="93"/>
        </w:rPr>
        <w:t xml:space="preserve"> </w:t>
      </w:r>
      <w:r>
        <w:rPr>
          <w:rFonts w:cs="Times New Roman"/>
          <w:color w:val="000000"/>
          <w:spacing w:val="-9"/>
          <w:w w:val="93"/>
        </w:rPr>
        <w:t xml:space="preserve">на </w:t>
      </w:r>
      <w:r>
        <w:rPr>
          <w:rFonts w:cs="Times New Roman"/>
          <w:color w:val="000000"/>
          <w:spacing w:val="3"/>
          <w:w w:val="93"/>
        </w:rPr>
        <w:t>заемные</w:t>
      </w:r>
      <w:r>
        <w:rPr>
          <w:rFonts w:cs="Times New Roman"/>
          <w:color w:val="000000"/>
          <w:w w:val="93"/>
        </w:rPr>
        <w:t xml:space="preserve"> </w:t>
      </w:r>
      <w:r>
        <w:rPr>
          <w:rFonts w:cs="Times New Roman"/>
          <w:color w:val="000000"/>
          <w:spacing w:val="-9"/>
          <w:w w:val="93"/>
        </w:rPr>
        <w:t xml:space="preserve">средства превышал их </w:t>
      </w:r>
      <w:r>
        <w:rPr>
          <w:rFonts w:cs="Times New Roman"/>
          <w:color w:val="000000"/>
          <w:spacing w:val="-7"/>
          <w:w w:val="93"/>
        </w:rPr>
        <w:t xml:space="preserve">предложение со </w:t>
      </w:r>
      <w:r>
        <w:rPr>
          <w:rFonts w:cs="Times New Roman"/>
          <w:color w:val="000000"/>
          <w:spacing w:val="4"/>
          <w:w w:val="93"/>
        </w:rPr>
        <w:t>стороны</w:t>
      </w:r>
      <w:r>
        <w:rPr>
          <w:rFonts w:cs="Times New Roman"/>
          <w:color w:val="000000"/>
          <w:w w:val="93"/>
        </w:rPr>
        <w:t xml:space="preserve"> </w:t>
      </w:r>
      <w:r>
        <w:rPr>
          <w:rFonts w:cs="Times New Roman"/>
          <w:color w:val="000000"/>
          <w:spacing w:val="17"/>
          <w:w w:val="93"/>
        </w:rPr>
        <w:t>банков,</w:t>
      </w:r>
      <w:r>
        <w:rPr>
          <w:rFonts w:cs="Times New Roman"/>
          <w:color w:val="000000"/>
          <w:w w:val="93"/>
        </w:rPr>
        <w:t xml:space="preserve"> </w:t>
      </w:r>
      <w:r>
        <w:rPr>
          <w:rFonts w:cs="Times New Roman"/>
          <w:color w:val="000000"/>
          <w:spacing w:val="-7"/>
          <w:w w:val="93"/>
        </w:rPr>
        <w:t xml:space="preserve">а в </w:t>
      </w:r>
      <w:r>
        <w:rPr>
          <w:rFonts w:cs="Times New Roman"/>
          <w:color w:val="000000"/>
          <w:spacing w:val="4"/>
          <w:w w:val="93"/>
        </w:rPr>
        <w:t>отношениях</w:t>
      </w:r>
      <w:r>
        <w:rPr>
          <w:rFonts w:cs="Times New Roman"/>
          <w:color w:val="000000"/>
          <w:w w:val="93"/>
        </w:rPr>
        <w:t xml:space="preserve"> </w:t>
      </w:r>
      <w:r>
        <w:rPr>
          <w:rFonts w:cs="Times New Roman"/>
          <w:color w:val="000000"/>
          <w:spacing w:val="5"/>
          <w:w w:val="93"/>
        </w:rPr>
        <w:t>банков</w:t>
      </w:r>
      <w:r>
        <w:rPr>
          <w:rFonts w:cs="Times New Roman"/>
          <w:color w:val="000000"/>
          <w:w w:val="93"/>
        </w:rPr>
        <w:t xml:space="preserve"> </w:t>
      </w:r>
      <w:r>
        <w:rPr>
          <w:rFonts w:cs="Times New Roman"/>
          <w:color w:val="000000"/>
          <w:spacing w:val="-7"/>
          <w:w w:val="93"/>
        </w:rPr>
        <w:t xml:space="preserve">с </w:t>
      </w:r>
      <w:r>
        <w:rPr>
          <w:rFonts w:cs="Times New Roman"/>
          <w:color w:val="000000"/>
          <w:w w:val="93"/>
        </w:rPr>
        <w:t>Банком Японии спрос на кредиты последнего также посто</w:t>
      </w:r>
      <w:r>
        <w:rPr>
          <w:rFonts w:cs="Times New Roman"/>
          <w:color w:val="000000"/>
          <w:w w:val="93"/>
        </w:rPr>
        <w:softHyphen/>
        <w:t xml:space="preserve">янно превышал их предложение. В этих условиях вместо </w:t>
      </w:r>
      <w:r>
        <w:rPr>
          <w:rFonts w:cs="Times New Roman"/>
          <w:color w:val="000000"/>
          <w:spacing w:val="-4"/>
          <w:w w:val="93"/>
        </w:rPr>
        <w:t xml:space="preserve">процентной ставки функции </w:t>
      </w:r>
      <w:r>
        <w:rPr>
          <w:rFonts w:cs="Times New Roman"/>
          <w:color w:val="000000"/>
          <w:spacing w:val="7"/>
          <w:w w:val="93"/>
        </w:rPr>
        <w:t>распределения</w:t>
      </w:r>
      <w:r>
        <w:rPr>
          <w:rFonts w:cs="Times New Roman"/>
          <w:color w:val="000000"/>
          <w:w w:val="93"/>
        </w:rPr>
        <w:t xml:space="preserve"> </w:t>
      </w:r>
      <w:r>
        <w:rPr>
          <w:rFonts w:cs="Times New Roman"/>
          <w:color w:val="000000"/>
          <w:spacing w:val="-4"/>
          <w:w w:val="93"/>
        </w:rPr>
        <w:t>потоков капита</w:t>
      </w:r>
      <w:r>
        <w:rPr>
          <w:rFonts w:cs="Times New Roman"/>
          <w:color w:val="000000"/>
          <w:spacing w:val="-4"/>
          <w:w w:val="93"/>
        </w:rPr>
        <w:softHyphen/>
      </w:r>
      <w:r>
        <w:rPr>
          <w:rFonts w:cs="Times New Roman"/>
          <w:color w:val="000000"/>
          <w:spacing w:val="-6"/>
          <w:w w:val="93"/>
        </w:rPr>
        <w:t xml:space="preserve">лов осуществляло </w:t>
      </w:r>
      <w:r>
        <w:rPr>
          <w:rFonts w:cs="Times New Roman"/>
          <w:color w:val="000000"/>
          <w:spacing w:val="5"/>
          <w:w w:val="93"/>
        </w:rPr>
        <w:t>рационирование</w:t>
      </w:r>
      <w:r>
        <w:rPr>
          <w:rFonts w:cs="Times New Roman"/>
          <w:color w:val="000000"/>
          <w:w w:val="93"/>
        </w:rPr>
        <w:t xml:space="preserve"> </w:t>
      </w:r>
      <w:r>
        <w:rPr>
          <w:rFonts w:cs="Times New Roman"/>
          <w:color w:val="000000"/>
          <w:spacing w:val="11"/>
          <w:w w:val="93"/>
        </w:rPr>
        <w:t>кредитов.</w:t>
      </w:r>
      <w:r>
        <w:rPr>
          <w:rFonts w:cs="Times New Roman"/>
          <w:color w:val="000000"/>
          <w:w w:val="93"/>
        </w:rPr>
        <w:t xml:space="preserve"> </w:t>
      </w:r>
      <w:r>
        <w:rPr>
          <w:rFonts w:cs="Times New Roman"/>
          <w:color w:val="000000"/>
          <w:spacing w:val="-6"/>
          <w:w w:val="93"/>
        </w:rPr>
        <w:t xml:space="preserve">Таким </w:t>
      </w:r>
      <w:r>
        <w:rPr>
          <w:rFonts w:cs="Times New Roman"/>
          <w:color w:val="000000"/>
          <w:spacing w:val="7"/>
          <w:w w:val="93"/>
        </w:rPr>
        <w:t>рацио</w:t>
      </w:r>
      <w:r>
        <w:rPr>
          <w:rFonts w:cs="Times New Roman"/>
          <w:color w:val="000000"/>
          <w:spacing w:val="7"/>
          <w:w w:val="93"/>
        </w:rPr>
        <w:softHyphen/>
        <w:t>нированием</w:t>
      </w:r>
      <w:r>
        <w:rPr>
          <w:rFonts w:cs="Times New Roman"/>
          <w:color w:val="000000"/>
          <w:w w:val="93"/>
        </w:rPr>
        <w:t xml:space="preserve"> </w:t>
      </w:r>
      <w:r>
        <w:rPr>
          <w:rFonts w:cs="Times New Roman"/>
          <w:color w:val="000000"/>
          <w:spacing w:val="-4"/>
          <w:w w:val="93"/>
        </w:rPr>
        <w:t xml:space="preserve">являлись контроль за размерами кредитов </w:t>
      </w:r>
      <w:r>
        <w:rPr>
          <w:rFonts w:cs="Times New Roman"/>
          <w:color w:val="000000"/>
          <w:spacing w:val="10"/>
          <w:w w:val="93"/>
        </w:rPr>
        <w:t>Бан</w:t>
      </w:r>
      <w:r>
        <w:rPr>
          <w:rFonts w:cs="Times New Roman"/>
          <w:color w:val="000000"/>
          <w:spacing w:val="10"/>
          <w:w w:val="93"/>
        </w:rPr>
        <w:softHyphen/>
      </w:r>
      <w:r>
        <w:rPr>
          <w:rFonts w:cs="Times New Roman"/>
          <w:color w:val="000000"/>
          <w:spacing w:val="-6"/>
          <w:w w:val="93"/>
        </w:rPr>
        <w:t xml:space="preserve">ка Японии и система </w:t>
      </w:r>
      <w:r>
        <w:rPr>
          <w:rFonts w:cs="Times New Roman"/>
          <w:i/>
          <w:iCs/>
          <w:color w:val="000000"/>
          <w:spacing w:val="-6"/>
          <w:w w:val="93"/>
        </w:rPr>
        <w:t xml:space="preserve">„руководства кредитной </w:t>
      </w:r>
      <w:r>
        <w:rPr>
          <w:rFonts w:cs="Times New Roman"/>
          <w:i/>
          <w:iCs/>
          <w:color w:val="000000"/>
          <w:spacing w:val="15"/>
          <w:w w:val="93"/>
        </w:rPr>
        <w:t>экспансией"</w:t>
      </w:r>
      <w:r>
        <w:rPr>
          <w:rFonts w:cs="Times New Roman"/>
          <w:color w:val="000000"/>
          <w:spacing w:val="-6"/>
          <w:w w:val="93"/>
        </w:rPr>
        <w:t xml:space="preserve">, </w:t>
      </w:r>
      <w:r>
        <w:rPr>
          <w:rFonts w:cs="Times New Roman"/>
          <w:color w:val="000000"/>
          <w:spacing w:val="-3"/>
          <w:w w:val="93"/>
        </w:rPr>
        <w:t>которые эффективно выполняли регулирующие функции в кре</w:t>
      </w:r>
      <w:r>
        <w:rPr>
          <w:rFonts w:cs="Times New Roman"/>
          <w:color w:val="000000"/>
          <w:spacing w:val="-3"/>
          <w:w w:val="93"/>
        </w:rPr>
        <w:softHyphen/>
      </w:r>
      <w:r>
        <w:rPr>
          <w:rFonts w:cs="Times New Roman"/>
          <w:color w:val="000000"/>
          <w:spacing w:val="3"/>
          <w:w w:val="93"/>
        </w:rPr>
        <w:t>дитно-денежной</w:t>
      </w:r>
      <w:r>
        <w:rPr>
          <w:rFonts w:cs="Times New Roman"/>
          <w:color w:val="000000"/>
          <w:w w:val="93"/>
        </w:rPr>
        <w:t xml:space="preserve"> </w:t>
      </w:r>
      <w:r>
        <w:rPr>
          <w:rFonts w:cs="Times New Roman"/>
          <w:color w:val="000000"/>
          <w:spacing w:val="-9"/>
          <w:w w:val="93"/>
        </w:rPr>
        <w:t xml:space="preserve">сфере вместо операций на открытом </w:t>
      </w:r>
      <w:r>
        <w:rPr>
          <w:rFonts w:cs="Times New Roman"/>
          <w:color w:val="000000"/>
          <w:spacing w:val="15"/>
          <w:w w:val="93"/>
        </w:rPr>
        <w:t xml:space="preserve">рынке, </w:t>
      </w:r>
      <w:r>
        <w:rPr>
          <w:rFonts w:cs="Times New Roman"/>
          <w:color w:val="000000"/>
          <w:spacing w:val="6"/>
          <w:w w:val="93"/>
        </w:rPr>
        <w:t>практикуемых</w:t>
      </w:r>
      <w:r>
        <w:rPr>
          <w:rFonts w:cs="Times New Roman"/>
          <w:color w:val="000000"/>
          <w:w w:val="93"/>
        </w:rPr>
        <w:t xml:space="preserve"> </w:t>
      </w:r>
      <w:r>
        <w:rPr>
          <w:rFonts w:cs="Times New Roman"/>
          <w:color w:val="000000"/>
          <w:spacing w:val="3"/>
          <w:w w:val="93"/>
        </w:rPr>
        <w:t>Федеральной</w:t>
      </w:r>
      <w:r>
        <w:rPr>
          <w:rFonts w:cs="Times New Roman"/>
          <w:color w:val="000000"/>
          <w:w w:val="93"/>
        </w:rPr>
        <w:t xml:space="preserve"> </w:t>
      </w:r>
      <w:r>
        <w:rPr>
          <w:rFonts w:cs="Times New Roman"/>
          <w:color w:val="000000"/>
          <w:spacing w:val="6"/>
          <w:w w:val="93"/>
        </w:rPr>
        <w:t>резервной</w:t>
      </w:r>
      <w:r>
        <w:rPr>
          <w:rFonts w:cs="Times New Roman"/>
          <w:color w:val="000000"/>
          <w:w w:val="93"/>
        </w:rPr>
        <w:t xml:space="preserve"> </w:t>
      </w:r>
      <w:r>
        <w:rPr>
          <w:rFonts w:cs="Times New Roman"/>
          <w:color w:val="000000"/>
          <w:spacing w:val="-9"/>
          <w:w w:val="93"/>
        </w:rPr>
        <w:t xml:space="preserve">системой в США" </w:t>
      </w:r>
    </w:p>
    <w:p w:rsidR="00841A93" w:rsidRDefault="00841A93">
      <w:pPr>
        <w:shd w:val="clear" w:color="auto" w:fill="FFFFFF"/>
        <w:ind w:firstLine="709"/>
        <w:jc w:val="both"/>
        <w:rPr>
          <w:rFonts w:cs="Times New Roman"/>
          <w:color w:val="000000"/>
          <w:w w:val="83"/>
          <w:szCs w:val="22"/>
        </w:rPr>
      </w:pPr>
      <w:r>
        <w:rPr>
          <w:rFonts w:cs="Times New Roman"/>
          <w:color w:val="000000"/>
          <w:w w:val="83"/>
          <w:szCs w:val="22"/>
        </w:rPr>
        <w:t xml:space="preserve">Суть основного метода </w:t>
      </w:r>
      <w:r>
        <w:rPr>
          <w:rFonts w:cs="Times New Roman"/>
          <w:color w:val="000000"/>
          <w:spacing w:val="10"/>
          <w:w w:val="83"/>
          <w:szCs w:val="22"/>
        </w:rPr>
        <w:t>рационирования</w:t>
      </w:r>
      <w:r>
        <w:rPr>
          <w:rFonts w:cs="Times New Roman"/>
          <w:color w:val="000000"/>
          <w:w w:val="83"/>
          <w:szCs w:val="22"/>
        </w:rPr>
        <w:t xml:space="preserve"> кредита, </w:t>
      </w:r>
      <w:r>
        <w:rPr>
          <w:rFonts w:cs="Times New Roman"/>
          <w:color w:val="000000"/>
          <w:spacing w:val="-1"/>
          <w:w w:val="83"/>
          <w:szCs w:val="22"/>
        </w:rPr>
        <w:t xml:space="preserve">традиционно применявшегося Банком </w:t>
      </w:r>
      <w:r>
        <w:rPr>
          <w:rFonts w:cs="Times New Roman"/>
          <w:color w:val="000000"/>
          <w:spacing w:val="26"/>
          <w:w w:val="83"/>
          <w:szCs w:val="22"/>
        </w:rPr>
        <w:t>Японии,</w:t>
      </w:r>
      <w:r>
        <w:rPr>
          <w:rFonts w:cs="Times New Roman"/>
          <w:color w:val="000000"/>
          <w:w w:val="83"/>
          <w:szCs w:val="22"/>
        </w:rPr>
        <w:t xml:space="preserve"> </w:t>
      </w:r>
      <w:r>
        <w:rPr>
          <w:rFonts w:cs="Times New Roman"/>
          <w:color w:val="000000"/>
          <w:spacing w:val="-1"/>
          <w:w w:val="83"/>
          <w:szCs w:val="22"/>
        </w:rPr>
        <w:t xml:space="preserve">"руководства </w:t>
      </w:r>
      <w:r>
        <w:rPr>
          <w:rFonts w:cs="Times New Roman"/>
          <w:color w:val="000000"/>
          <w:spacing w:val="-5"/>
          <w:w w:val="83"/>
          <w:szCs w:val="22"/>
        </w:rPr>
        <w:t xml:space="preserve">кредитной </w:t>
      </w:r>
      <w:r>
        <w:rPr>
          <w:rFonts w:cs="Times New Roman"/>
          <w:color w:val="000000"/>
          <w:spacing w:val="24"/>
          <w:w w:val="83"/>
          <w:szCs w:val="22"/>
        </w:rPr>
        <w:t>экспансией",</w:t>
      </w:r>
      <w:r>
        <w:rPr>
          <w:rFonts w:cs="Times New Roman"/>
          <w:color w:val="000000"/>
          <w:w w:val="83"/>
          <w:szCs w:val="22"/>
        </w:rPr>
        <w:t xml:space="preserve"> </w:t>
      </w:r>
      <w:r>
        <w:rPr>
          <w:rFonts w:cs="Times New Roman"/>
          <w:color w:val="000000"/>
          <w:spacing w:val="-5"/>
          <w:w w:val="83"/>
          <w:szCs w:val="22"/>
        </w:rPr>
        <w:t xml:space="preserve">заключалась не в </w:t>
      </w:r>
      <w:r>
        <w:rPr>
          <w:rFonts w:cs="Times New Roman"/>
          <w:color w:val="000000"/>
          <w:spacing w:val="8"/>
          <w:w w:val="83"/>
          <w:szCs w:val="22"/>
        </w:rPr>
        <w:t xml:space="preserve">рационировании </w:t>
      </w:r>
      <w:r>
        <w:rPr>
          <w:rFonts w:cs="Times New Roman"/>
          <w:color w:val="000000"/>
          <w:w w:val="83"/>
          <w:szCs w:val="22"/>
        </w:rPr>
        <w:t xml:space="preserve">им размеров предоставления своего собственного кредита городским </w:t>
      </w:r>
      <w:r>
        <w:rPr>
          <w:rFonts w:cs="Times New Roman"/>
          <w:color w:val="000000"/>
          <w:spacing w:val="24"/>
          <w:w w:val="83"/>
          <w:szCs w:val="22"/>
        </w:rPr>
        <w:t>банкам,</w:t>
      </w:r>
      <w:r>
        <w:rPr>
          <w:rFonts w:cs="Times New Roman"/>
          <w:color w:val="000000"/>
          <w:w w:val="83"/>
          <w:szCs w:val="22"/>
        </w:rPr>
        <w:t xml:space="preserve"> являющегося источником ликвидных </w:t>
      </w:r>
      <w:r>
        <w:rPr>
          <w:rFonts w:cs="Times New Roman"/>
          <w:color w:val="000000"/>
          <w:spacing w:val="14"/>
          <w:w w:val="83"/>
          <w:szCs w:val="22"/>
        </w:rPr>
        <w:t>ре</w:t>
      </w:r>
      <w:r>
        <w:rPr>
          <w:rFonts w:cs="Times New Roman"/>
          <w:color w:val="000000"/>
          <w:spacing w:val="14"/>
          <w:w w:val="83"/>
          <w:szCs w:val="22"/>
        </w:rPr>
        <w:softHyphen/>
      </w:r>
      <w:r>
        <w:rPr>
          <w:rFonts w:cs="Times New Roman"/>
          <w:color w:val="000000"/>
          <w:w w:val="83"/>
          <w:szCs w:val="22"/>
        </w:rPr>
        <w:t xml:space="preserve">сурсов для </w:t>
      </w:r>
      <w:r>
        <w:rPr>
          <w:rFonts w:cs="Times New Roman"/>
          <w:color w:val="000000"/>
          <w:spacing w:val="19"/>
          <w:w w:val="83"/>
          <w:szCs w:val="22"/>
        </w:rPr>
        <w:t>последних,</w:t>
      </w:r>
      <w:r>
        <w:rPr>
          <w:rFonts w:cs="Times New Roman"/>
          <w:color w:val="000000"/>
          <w:w w:val="83"/>
          <w:szCs w:val="22"/>
        </w:rPr>
        <w:t xml:space="preserve"> а в "моральном </w:t>
      </w:r>
      <w:r>
        <w:rPr>
          <w:rFonts w:cs="Times New Roman"/>
          <w:color w:val="000000"/>
          <w:spacing w:val="17"/>
          <w:w w:val="83"/>
          <w:szCs w:val="22"/>
        </w:rPr>
        <w:t>воздействии"</w:t>
      </w:r>
      <w:r>
        <w:rPr>
          <w:rFonts w:cs="Times New Roman"/>
          <w:color w:val="000000"/>
          <w:w w:val="83"/>
          <w:szCs w:val="22"/>
        </w:rPr>
        <w:t xml:space="preserve"> на них с </w:t>
      </w:r>
      <w:r>
        <w:rPr>
          <w:rFonts w:cs="Times New Roman"/>
          <w:color w:val="000000"/>
          <w:spacing w:val="28"/>
          <w:w w:val="83"/>
          <w:szCs w:val="22"/>
        </w:rPr>
        <w:t>тем,</w:t>
      </w:r>
      <w:r>
        <w:rPr>
          <w:rFonts w:cs="Times New Roman"/>
          <w:color w:val="000000"/>
          <w:w w:val="83"/>
          <w:szCs w:val="22"/>
        </w:rPr>
        <w:t xml:space="preserve"> чтобы уменьшить размеры их кредитной экспан</w:t>
      </w:r>
      <w:r>
        <w:rPr>
          <w:rFonts w:cs="Times New Roman"/>
          <w:color w:val="000000"/>
          <w:w w:val="83"/>
          <w:szCs w:val="22"/>
        </w:rPr>
        <w:softHyphen/>
      </w:r>
      <w:r>
        <w:rPr>
          <w:rFonts w:cs="Times New Roman"/>
          <w:color w:val="000000"/>
          <w:spacing w:val="35"/>
          <w:w w:val="83"/>
          <w:szCs w:val="22"/>
        </w:rPr>
        <w:t>сии,</w:t>
      </w:r>
      <w:r>
        <w:rPr>
          <w:rFonts w:cs="Times New Roman"/>
          <w:color w:val="000000"/>
          <w:w w:val="83"/>
          <w:szCs w:val="22"/>
        </w:rPr>
        <w:t xml:space="preserve"> </w:t>
      </w:r>
      <w:r>
        <w:rPr>
          <w:rFonts w:cs="Times New Roman"/>
          <w:color w:val="000000"/>
          <w:spacing w:val="-1"/>
          <w:w w:val="83"/>
          <w:szCs w:val="22"/>
        </w:rPr>
        <w:t>вынудить их пересмотреть в</w:t>
      </w:r>
      <w:r>
        <w:rPr>
          <w:rFonts w:cs="Times New Roman"/>
          <w:bCs/>
          <w:color w:val="000000"/>
          <w:w w:val="83"/>
          <w:szCs w:val="22"/>
        </w:rPr>
        <w:t xml:space="preserve">. </w:t>
      </w:r>
      <w:r>
        <w:rPr>
          <w:rFonts w:cs="Times New Roman"/>
          <w:color w:val="000000"/>
          <w:spacing w:val="-1"/>
          <w:w w:val="83"/>
          <w:szCs w:val="22"/>
        </w:rPr>
        <w:t xml:space="preserve">сторону сокращения </w:t>
      </w:r>
      <w:r>
        <w:rPr>
          <w:rFonts w:cs="Times New Roman"/>
          <w:color w:val="000000"/>
          <w:spacing w:val="11"/>
          <w:w w:val="83"/>
          <w:szCs w:val="22"/>
        </w:rPr>
        <w:t>мас</w:t>
      </w:r>
      <w:r>
        <w:rPr>
          <w:rFonts w:cs="Times New Roman"/>
          <w:color w:val="000000"/>
          <w:spacing w:val="11"/>
          <w:w w:val="83"/>
          <w:szCs w:val="22"/>
        </w:rPr>
        <w:softHyphen/>
      </w:r>
      <w:r>
        <w:rPr>
          <w:rFonts w:cs="Times New Roman"/>
          <w:color w:val="000000"/>
          <w:w w:val="83"/>
          <w:szCs w:val="22"/>
        </w:rPr>
        <w:t>штабов активных</w:t>
      </w:r>
      <w:r>
        <w:rPr>
          <w:rFonts w:cs="Times New Roman"/>
          <w:bCs/>
          <w:color w:val="000000"/>
          <w:w w:val="83"/>
          <w:szCs w:val="22"/>
        </w:rPr>
        <w:t xml:space="preserve"> </w:t>
      </w:r>
      <w:r>
        <w:rPr>
          <w:rFonts w:cs="Times New Roman"/>
          <w:color w:val="000000"/>
          <w:w w:val="83"/>
          <w:szCs w:val="22"/>
        </w:rPr>
        <w:t>операций</w:t>
      </w:r>
      <w:r>
        <w:rPr>
          <w:rFonts w:cs="Times New Roman"/>
          <w:bCs/>
          <w:color w:val="000000"/>
          <w:w w:val="83"/>
          <w:szCs w:val="22"/>
        </w:rPr>
        <w:t xml:space="preserve"> </w:t>
      </w:r>
      <w:r>
        <w:rPr>
          <w:rFonts w:cs="Times New Roman"/>
          <w:color w:val="000000"/>
          <w:w w:val="83"/>
          <w:szCs w:val="22"/>
        </w:rPr>
        <w:t>планы на ближайшее будущее</w:t>
      </w:r>
    </w:p>
    <w:p w:rsidR="00841A93" w:rsidRDefault="00841A93">
      <w:pPr>
        <w:pStyle w:val="1"/>
        <w:jc w:val="both"/>
        <w:rPr>
          <w:rFonts w:cs="Times New Roman"/>
          <w:b w:val="0"/>
          <w:bCs w:val="0"/>
        </w:rPr>
      </w:pPr>
      <w:r>
        <w:rPr>
          <w:rFonts w:cs="Times New Roman"/>
          <w:b w:val="0"/>
          <w:bCs w:val="0"/>
        </w:rPr>
        <w:t>В настоящее время в связи с ослаблением в целом роли перекредитования как источника средств для финансирования экономики функция рынка кредитов Банка Японии как источника ликвидности для банковской сферы в известной степени стала достоянием прошлого. Отражая это изменение, учетная ставка процента также стала определяться более гибко, с учетом рыночной ситуации. По мере развития процесса либерализации на рынке ссудных капиталов тенденция к падению роли кредитов Банка Японии и к увеличению гибкости учетной ставки процента будет становиться все сильнее.</w:t>
      </w:r>
    </w:p>
    <w:p w:rsidR="00841A93" w:rsidRDefault="00841A93">
      <w:pPr>
        <w:pStyle w:val="a7"/>
        <w:rPr>
          <w:rFonts w:cs="Times New Roman"/>
        </w:rPr>
      </w:pPr>
      <w:r>
        <w:rPr>
          <w:rFonts w:cs="Times New Roman"/>
        </w:rPr>
        <w:t>Сделаны существенные шаги в направлении повышения роли изменения процентных ставок, в том числе официальной учетной ставки процента. Изменение учетной ставки практиковалось Банком Японии на протяжении всего послевоенного периода, но до 73 года оно лишь выполняло функции индикатора направления политики Банка Японии, так как, даже повышаясь, эта ставка оставалась самой низкой по кредитам в японской экономике.</w:t>
      </w:r>
    </w:p>
    <w:p w:rsidR="00841A93" w:rsidRDefault="00841A93">
      <w:pPr>
        <w:ind w:firstLine="709"/>
        <w:jc w:val="both"/>
        <w:rPr>
          <w:rFonts w:cs="Times New Roman"/>
        </w:rPr>
      </w:pPr>
      <w:r>
        <w:rPr>
          <w:rFonts w:cs="Times New Roman"/>
        </w:rPr>
        <w:t>Полная либерализация процента на рынке краткосрочных капиталов, значительная либерализация на рынке ценных бумаг и на рынке депозитов и другие изменения последних лет свидетельствуют о постепенном переходе Банка Японии к более активному использованию воздействия учетной ставки процента на ситуацию, складывающуюся на финансовом рынке.</w:t>
      </w:r>
    </w:p>
    <w:p w:rsidR="00841A93" w:rsidRDefault="00841A93">
      <w:pPr>
        <w:pStyle w:val="21"/>
      </w:pPr>
      <w:r>
        <w:br w:type="page"/>
        <w:t>Ставка рефинансирования</w:t>
      </w:r>
      <w:r>
        <w:br/>
        <w:t xml:space="preserve"> как инструмент кредитно-денежной политики России</w:t>
      </w:r>
    </w:p>
    <w:p w:rsidR="00841A93" w:rsidRDefault="00841A93">
      <w:pPr>
        <w:ind w:right="18" w:firstLine="720"/>
        <w:jc w:val="both"/>
        <w:rPr>
          <w:color w:val="000000"/>
        </w:rPr>
      </w:pPr>
      <w:r>
        <w:rPr>
          <w:color w:val="000000"/>
        </w:rPr>
        <w:t xml:space="preserve">Основным проводником денежно-кредитного регулирования российской экономики, являющейся составной частью экономической политики правительства является Банк России. Главными целями этой политики служат достижение стабильного экономического роста, снижение безработицы и инфляции, выравнивание платежного баланса. Общее состояние экономики в большой мере зависит от состояния денежно-кредитной сферы. </w:t>
      </w:r>
    </w:p>
    <w:p w:rsidR="00841A93" w:rsidRDefault="00841A93">
      <w:pPr>
        <w:ind w:firstLine="720"/>
        <w:jc w:val="both"/>
        <w:rPr>
          <w:bCs/>
        </w:rPr>
      </w:pPr>
      <w:r>
        <w:rPr>
          <w:bCs/>
        </w:rPr>
        <w:t xml:space="preserve">В основе денежно-кредитного регулирования, осуществляемого Банком России, лежит принцип количественных ограничений на прирост денежной массы.   С 1996 года приоритеты политики в денежно-кредитной сфере сместились в направлении увеличения реального предложения денег в экономике при дальнейшем снижении среднемесячных темпов инфляции. </w:t>
      </w:r>
    </w:p>
    <w:p w:rsidR="00841A93" w:rsidRDefault="00841A93">
      <w:pPr>
        <w:ind w:right="18" w:firstLine="720"/>
        <w:jc w:val="both"/>
        <w:rPr>
          <w:color w:val="000000"/>
        </w:rPr>
      </w:pPr>
      <w:r>
        <w:rPr>
          <w:color w:val="000000"/>
        </w:rPr>
        <w:t>Государственное регулирование денежно-кредитной сферы может быть успешным лишь в том случае, если государство через Центральный банк способно воздействовать на масштабы и характер операций коммерческих банков. Методы этого воздействия разнообразны, наиболее распространенными из них являются:</w:t>
      </w:r>
    </w:p>
    <w:p w:rsidR="00841A93" w:rsidRDefault="00841A93">
      <w:pPr>
        <w:numPr>
          <w:ilvl w:val="0"/>
          <w:numId w:val="1"/>
        </w:numPr>
        <w:ind w:left="0" w:right="18" w:firstLine="720"/>
        <w:jc w:val="both"/>
        <w:rPr>
          <w:color w:val="000000"/>
        </w:rPr>
      </w:pPr>
      <w:r>
        <w:rPr>
          <w:color w:val="000000"/>
        </w:rPr>
        <w:t xml:space="preserve">изменение ставки учетного процента или официальной ставки рефинансирования Центрального банка; </w:t>
      </w:r>
    </w:p>
    <w:p w:rsidR="00841A93" w:rsidRDefault="00841A93">
      <w:pPr>
        <w:numPr>
          <w:ilvl w:val="0"/>
          <w:numId w:val="1"/>
        </w:numPr>
        <w:ind w:left="0" w:right="18" w:firstLine="720"/>
        <w:jc w:val="both"/>
        <w:rPr>
          <w:color w:val="000000"/>
        </w:rPr>
      </w:pPr>
      <w:r>
        <w:rPr>
          <w:color w:val="000000"/>
        </w:rPr>
        <w:t>изменение нормы обязательных резервов банков;</w:t>
      </w:r>
    </w:p>
    <w:p w:rsidR="00841A93" w:rsidRDefault="00841A93">
      <w:pPr>
        <w:numPr>
          <w:ilvl w:val="0"/>
          <w:numId w:val="1"/>
        </w:numPr>
        <w:ind w:left="0" w:right="18" w:firstLine="720"/>
        <w:jc w:val="both"/>
        <w:rPr>
          <w:color w:val="000000"/>
        </w:rPr>
      </w:pPr>
      <w:r>
        <w:rPr>
          <w:color w:val="000000"/>
        </w:rPr>
        <w:t>операции на открытом рынке, то есть операции по купле-продаже векселей, государственных облигаций и других ценных бумаг;</w:t>
      </w:r>
    </w:p>
    <w:p w:rsidR="00841A93" w:rsidRDefault="00841A93">
      <w:pPr>
        <w:numPr>
          <w:ilvl w:val="0"/>
          <w:numId w:val="1"/>
        </w:numPr>
        <w:ind w:left="0" w:right="18" w:firstLine="720"/>
        <w:jc w:val="both"/>
        <w:rPr>
          <w:color w:val="000000"/>
        </w:rPr>
      </w:pPr>
      <w:r>
        <w:rPr>
          <w:color w:val="000000"/>
        </w:rPr>
        <w:t xml:space="preserve">регламентация экономических нормативов для банков  </w:t>
      </w:r>
    </w:p>
    <w:p w:rsidR="00841A93" w:rsidRDefault="00841A93">
      <w:pPr>
        <w:ind w:right="18"/>
        <w:jc w:val="both"/>
        <w:rPr>
          <w:color w:val="000000"/>
        </w:rPr>
      </w:pPr>
    </w:p>
    <w:p w:rsidR="00841A93" w:rsidRDefault="00841A93">
      <w:pPr>
        <w:ind w:right="18"/>
        <w:jc w:val="both"/>
        <w:rPr>
          <w:color w:val="000000"/>
        </w:rPr>
      </w:pPr>
    </w:p>
    <w:p w:rsidR="00841A93" w:rsidRDefault="00841A93">
      <w:pPr>
        <w:pStyle w:val="2"/>
      </w:pPr>
      <w:r>
        <w:t>Учетная политика Банка России</w:t>
      </w:r>
    </w:p>
    <w:p w:rsidR="00841A93" w:rsidRDefault="00841A93">
      <w:pPr>
        <w:ind w:right="18" w:firstLine="720"/>
        <w:jc w:val="both"/>
      </w:pPr>
      <w:r>
        <w:t>Ведущим методом регулирования является учетная политика – изменение  ставки учетного процента или официальной  ставки рефинансирования Центрального банка.</w:t>
      </w:r>
    </w:p>
    <w:p w:rsidR="00841A93" w:rsidRDefault="00841A93">
      <w:pPr>
        <w:ind w:right="18" w:firstLine="720"/>
        <w:jc w:val="both"/>
        <w:rPr>
          <w:rFonts w:cs="Times New Roman"/>
          <w:i/>
          <w:iCs/>
        </w:rPr>
      </w:pPr>
      <w:r>
        <w:rPr>
          <w:color w:val="000000"/>
        </w:rPr>
        <w:t xml:space="preserve">Ставка, по которой центральный банк предоставляет ссуды коммерческим банкам и переучитывает их векселя, называется </w:t>
      </w:r>
      <w:r>
        <w:rPr>
          <w:i/>
          <w:iCs/>
          <w:color w:val="000000"/>
        </w:rPr>
        <w:t>официальной  ставкой рефинансирования.</w:t>
      </w:r>
    </w:p>
    <w:p w:rsidR="00841A93" w:rsidRDefault="00841A93">
      <w:pPr>
        <w:pStyle w:val="31"/>
        <w:jc w:val="both"/>
        <w:rPr>
          <w:rFonts w:ascii="Times New Roman" w:hAnsi="Times New Roman" w:cs="Times New Roman"/>
        </w:rPr>
      </w:pPr>
      <w:r>
        <w:rPr>
          <w:rFonts w:ascii="Times New Roman" w:hAnsi="Times New Roman" w:cs="Times New Roman"/>
        </w:rPr>
        <w:t xml:space="preserve">Термин </w:t>
      </w:r>
      <w:r>
        <w:rPr>
          <w:rFonts w:ascii="Times New Roman" w:hAnsi="Times New Roman" w:cs="Times New Roman"/>
          <w:i/>
          <w:iCs/>
        </w:rPr>
        <w:t>"рефинансирование"</w:t>
      </w:r>
      <w:r>
        <w:rPr>
          <w:rFonts w:ascii="Times New Roman" w:hAnsi="Times New Roman" w:cs="Times New Roman"/>
        </w:rPr>
        <w:t xml:space="preserve">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841A93" w:rsidRDefault="00841A93">
      <w:pPr>
        <w:ind w:firstLine="720"/>
        <w:jc w:val="both"/>
        <w:rPr>
          <w:rFonts w:cs="Times New Roman"/>
          <w:color w:val="000000"/>
        </w:rPr>
      </w:pPr>
      <w:r>
        <w:rPr>
          <w:rFonts w:cs="Times New Roman"/>
          <w:color w:val="000000"/>
        </w:rPr>
        <w:t xml:space="preserve">Векселя переучитываются по ставке </w:t>
      </w:r>
      <w:r>
        <w:rPr>
          <w:rFonts w:cs="Times New Roman"/>
          <w:i/>
          <w:iCs/>
          <w:color w:val="000000"/>
        </w:rPr>
        <w:t>редисконтирования.</w:t>
      </w:r>
      <w:r>
        <w:rPr>
          <w:rFonts w:cs="Times New Roman"/>
          <w:color w:val="000000"/>
        </w:rPr>
        <w:t xml:space="preserve">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841A93" w:rsidRDefault="00841A93">
      <w:pPr>
        <w:pStyle w:val="21"/>
        <w:jc w:val="both"/>
        <w:rPr>
          <w:b w:val="0"/>
          <w:bCs w:val="0"/>
        </w:rPr>
      </w:pPr>
      <w:r>
        <w:rPr>
          <w:b w:val="0"/>
          <w:bCs w:val="0"/>
        </w:rPr>
        <w:t xml:space="preserve">Рефинансирование Банком России коммерческих банков в настоящее время осуществляется путем предоставления внутридневных кредитов, кредитов “овернайт ”, а также ломбардных кредитов в соответствии с положениями Банка России от 13.03.96 №36 “О порядке предоставления Банком России ломбардного кредита банкам ” (с учетом изменений и дополнений) и от 6.03.98 №19 П “О порядке предоставления Банком России кредитов банкам, обеспеченных залогом государственных ценных бумаг ” (с учетом изменений и дополнений). </w:t>
      </w:r>
    </w:p>
    <w:p w:rsidR="00841A93" w:rsidRDefault="00841A93">
      <w:pPr>
        <w:ind w:firstLine="720"/>
        <w:jc w:val="both"/>
        <w:rPr>
          <w:rFonts w:cs="Times New Roman"/>
        </w:rPr>
      </w:pPr>
    </w:p>
    <w:p w:rsidR="00841A93" w:rsidRDefault="00841A93">
      <w:pPr>
        <w:pStyle w:val="4"/>
        <w:rPr>
          <w:b w:val="0"/>
          <w:bCs w:val="0"/>
          <w:i/>
          <w:iCs/>
          <w:sz w:val="32"/>
        </w:rPr>
      </w:pPr>
      <w:r>
        <w:t xml:space="preserve"> </w:t>
      </w:r>
      <w:r>
        <w:rPr>
          <w:b w:val="0"/>
          <w:bCs w:val="0"/>
          <w:i/>
          <w:iCs/>
          <w:sz w:val="32"/>
        </w:rPr>
        <w:t>Ставка рефинансирования и резервная норма</w:t>
      </w:r>
    </w:p>
    <w:p w:rsidR="00841A93" w:rsidRDefault="00841A93">
      <w:pPr>
        <w:ind w:right="18" w:firstLine="720"/>
        <w:jc w:val="both"/>
        <w:rPr>
          <w:color w:val="000000"/>
          <w:sz w:val="26"/>
        </w:rPr>
      </w:pPr>
      <w:r>
        <w:rPr>
          <w:color w:val="000000"/>
        </w:rPr>
        <w:t xml:space="preserve">Операция учета заключается в покупке банком денежных долговых обязательств до срока наступления платежа, при котором происходит перенос на банк прав кредитора. Учетом или дисконтом векселя называется операция, в которой банк, принимая от предъявителя вексель, выдает предъявителю сумму этого векселя до срока платежа, удерживая в свою пользу проценты от суммы векселя за время, оставшееся до срока платежа. </w:t>
      </w:r>
    </w:p>
    <w:p w:rsidR="00841A93" w:rsidRDefault="00841A93">
      <w:pPr>
        <w:ind w:right="18" w:firstLine="720"/>
        <w:jc w:val="both"/>
        <w:rPr>
          <w:color w:val="000000"/>
        </w:rPr>
      </w:pPr>
      <w:r>
        <w:rPr>
          <w:color w:val="000000"/>
        </w:rPr>
        <w:t>Коммерческие банки могут переучесть или перезаложить учтенные или прокредитованные ими векселя в Центральном банке. Покупка векселей у коммерческих банков называется переучетом, т.к. при этом происходит вторичный учет, вторичная покупка векселей, которые коммерческие банки купили у своих клиентов. Установление ставки по переучету и ставки ломбардного кредита под залог ценных бумаг называется определением размеров рефинансирования коммерческих банков.</w:t>
      </w:r>
    </w:p>
    <w:p w:rsidR="00841A93" w:rsidRDefault="00841A93">
      <w:pPr>
        <w:ind w:right="18" w:firstLine="720"/>
        <w:jc w:val="both"/>
        <w:rPr>
          <w:color w:val="000000"/>
        </w:rPr>
      </w:pPr>
      <w:r>
        <w:rPr>
          <w:color w:val="000000"/>
        </w:rPr>
        <w:t>Центральный банк может ограничивать операции по переучету и перезалогу векселей, регулируя их масштабы по своему усмотрению, повышая или понижая ставку рефинансирования, переучитывая или рефинансируя векселя лишь в некоторых случаях, либо, наоборот, без ограничений, в зависимости от хозяйственной конъюнктуры.</w:t>
      </w:r>
    </w:p>
    <w:p w:rsidR="00841A93" w:rsidRDefault="00841A93">
      <w:pPr>
        <w:ind w:right="18" w:firstLine="720"/>
        <w:jc w:val="both"/>
        <w:rPr>
          <w:color w:val="000000"/>
        </w:rPr>
      </w:pPr>
      <w:r>
        <w:rPr>
          <w:color w:val="000000"/>
        </w:rPr>
        <w:t>Система управления процентными ставками в условиях рынка соответственно базируется на рыночном механизме формирования банковского процента, гибко отражающего динамику спроса и предложения на банковский капитал.</w:t>
      </w:r>
    </w:p>
    <w:p w:rsidR="00841A93" w:rsidRDefault="00841A93">
      <w:pPr>
        <w:ind w:right="18" w:firstLine="720"/>
        <w:jc w:val="both"/>
        <w:rPr>
          <w:color w:val="000000"/>
        </w:rPr>
      </w:pPr>
      <w:r>
        <w:rPr>
          <w:color w:val="000000"/>
        </w:rPr>
        <w:t xml:space="preserve"> Конкретные частные дисконты и ломбардные проценты определяются исходя из:</w:t>
      </w:r>
    </w:p>
    <w:p w:rsidR="00841A93" w:rsidRDefault="00841A93">
      <w:pPr>
        <w:numPr>
          <w:ilvl w:val="0"/>
          <w:numId w:val="1"/>
        </w:numPr>
        <w:ind w:left="0" w:right="18" w:firstLine="720"/>
        <w:jc w:val="both"/>
        <w:rPr>
          <w:color w:val="000000"/>
        </w:rPr>
      </w:pPr>
      <w:r>
        <w:rPr>
          <w:color w:val="000000"/>
        </w:rPr>
        <w:t>класса клиентов (для государственного сектора экономики его уровень ниже, чем для кооперативного и частного);</w:t>
      </w:r>
    </w:p>
    <w:p w:rsidR="00841A93" w:rsidRDefault="00841A93">
      <w:pPr>
        <w:numPr>
          <w:ilvl w:val="0"/>
          <w:numId w:val="1"/>
        </w:numPr>
        <w:ind w:left="0" w:right="18" w:firstLine="720"/>
        <w:jc w:val="both"/>
        <w:rPr>
          <w:color w:val="000000"/>
        </w:rPr>
      </w:pPr>
      <w:r>
        <w:rPr>
          <w:color w:val="000000"/>
        </w:rPr>
        <w:t>сроков векселей (изменение уровня процента должно быть прямо пропорционально сроку векселей; по краткосрочным векселям учетная и ссудная ставка ниже);</w:t>
      </w:r>
    </w:p>
    <w:p w:rsidR="00841A93" w:rsidRDefault="00841A93">
      <w:pPr>
        <w:numPr>
          <w:ilvl w:val="0"/>
          <w:numId w:val="1"/>
        </w:numPr>
        <w:ind w:left="0" w:right="18" w:firstLine="720"/>
        <w:jc w:val="both"/>
        <w:rPr>
          <w:color w:val="000000"/>
        </w:rPr>
      </w:pPr>
      <w:r>
        <w:rPr>
          <w:color w:val="000000"/>
        </w:rPr>
        <w:t>индивидуальных показателей финансового состояния векселедателей.</w:t>
      </w:r>
    </w:p>
    <w:p w:rsidR="00841A93" w:rsidRDefault="00841A93">
      <w:pPr>
        <w:pStyle w:val="a7"/>
      </w:pPr>
      <w:r>
        <w:t>Таким образом, основные направления функционирования и развития рынка векселей определяются Центральным банком и реализуются посредством осуществления определенной учетной политики и политики рефинансирования. Учетная  политика является основой денежно-кредитного регулирования и управления деятельностью коммерческих банков и включает в себя как прямые ограничения учета и переучета векселей, так и определение пределов процентной ставки по переучету векселей. Политика рефинансирования, касающаяся операций коммерческих банков с векселями, осуществляется посредством регулирования величины процентной ставки по ссудам под залог векселей, а также количественных и качественных ограничений в отношении размеров и видов веселей, под залог которых Центральный банк может предоставлять кредит коммерческим банкам. В зависимости от приоритетов экономического развития Центральный банк, изменяя условия дисконта и ломбарда, а также уровень учетной и ломбардной ставки, воздействует на спрос и предложение на рынке ценных бумаг, регулирует степень кредитоспособности и ликвидности коммерческих банков, а также объем денежной массы в стране.</w:t>
      </w:r>
    </w:p>
    <w:p w:rsidR="00841A93" w:rsidRDefault="00841A93">
      <w:pPr>
        <w:pStyle w:val="a7"/>
      </w:pPr>
      <w:r>
        <w:t>Если Центральный банк считает необходимым проводить жесткую учетную политику, то он увеличивает ставку рефинансирования и ломбардную ставку, ужесточает условия переучета и перезалога векселей. Это может быть выражено в повышении требований к качеству векселей, установлении ограничений в отношении контингента переучета и перезалога, введением лимитов. Например, запрещение учета и ломбарда векселей неперспективных отраслей.</w:t>
      </w:r>
    </w:p>
    <w:p w:rsidR="00841A93" w:rsidRDefault="00841A93">
      <w:pPr>
        <w:ind w:firstLine="720"/>
        <w:jc w:val="both"/>
        <w:rPr>
          <w:color w:val="000000"/>
        </w:rPr>
      </w:pPr>
      <w:r>
        <w:rPr>
          <w:color w:val="000000"/>
        </w:rPr>
        <w:t xml:space="preserve">Стимулирование конъюнктуры достигается мерами, противоположными вышеизложенным. Можно способствовать развитию приоритетных сфер экономики, предоставляя право первоочередного учета векселей этих отраслей и снижения для них ставки рефинансирования. </w:t>
      </w:r>
    </w:p>
    <w:p w:rsidR="00841A93" w:rsidRDefault="00841A93">
      <w:pPr>
        <w:ind w:firstLine="720"/>
        <w:jc w:val="both"/>
        <w:rPr>
          <w:color w:val="000000"/>
        </w:rPr>
      </w:pPr>
    </w:p>
    <w:p w:rsidR="00841A93" w:rsidRDefault="00841A93">
      <w:pPr>
        <w:ind w:firstLine="720"/>
        <w:jc w:val="both"/>
        <w:rPr>
          <w:color w:val="000000"/>
        </w:rPr>
      </w:pPr>
    </w:p>
    <w:p w:rsidR="00841A93" w:rsidRDefault="00841A93">
      <w:pPr>
        <w:pStyle w:val="3"/>
        <w:ind w:firstLine="0"/>
        <w:rPr>
          <w:rFonts w:cs="Times New Roman"/>
          <w:b w:val="0"/>
          <w:bCs w:val="0"/>
          <w:i/>
          <w:iCs/>
          <w:sz w:val="32"/>
        </w:rPr>
      </w:pPr>
      <w:r>
        <w:rPr>
          <w:b w:val="0"/>
          <w:bCs w:val="0"/>
          <w:i/>
          <w:iCs/>
          <w:sz w:val="32"/>
        </w:rPr>
        <w:t xml:space="preserve"> Изменение ставки рефинансирования</w:t>
      </w:r>
    </w:p>
    <w:p w:rsidR="00841A93" w:rsidRDefault="00841A93">
      <w:pPr>
        <w:ind w:firstLine="720"/>
        <w:jc w:val="both"/>
        <w:rPr>
          <w:rFonts w:cs="Times New Roman"/>
          <w:color w:val="000000"/>
        </w:rPr>
      </w:pPr>
      <w:r>
        <w:rPr>
          <w:rFonts w:cs="Times New Roman"/>
          <w:color w:val="000000"/>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ставки рефинансирования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ставки рефинансирования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841A93" w:rsidRDefault="00841A93">
      <w:pPr>
        <w:pStyle w:val="31"/>
        <w:jc w:val="both"/>
        <w:rPr>
          <w:rFonts w:ascii="Times New Roman" w:hAnsi="Times New Roman" w:cs="Times New Roman"/>
        </w:rPr>
      </w:pPr>
      <w:r>
        <w:rPr>
          <w:rFonts w:ascii="Times New Roman" w:hAnsi="Times New Roman" w:cs="Times New Roman"/>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841A93" w:rsidRDefault="00841A93">
      <w:pPr>
        <w:ind w:firstLine="720"/>
        <w:jc w:val="both"/>
        <w:rPr>
          <w:rFonts w:cs="Times New Roman"/>
          <w:color w:val="000000"/>
        </w:rPr>
      </w:pPr>
      <w:r>
        <w:rPr>
          <w:rFonts w:cs="Times New Roman"/>
          <w:color w:val="000000"/>
        </w:rPr>
        <w:t>Также изменение официальной ставки рефинансирования Центрального банка означает переход к новой денежно-кредитной политике, что заставляет коммерческие банки вносить необходимые корректировки в свою деятельность.</w:t>
      </w:r>
    </w:p>
    <w:p w:rsidR="00841A93" w:rsidRDefault="00841A93">
      <w:pPr>
        <w:ind w:firstLine="720"/>
        <w:jc w:val="both"/>
        <w:rPr>
          <w:rFonts w:cs="Times New Roman"/>
          <w:color w:val="000000"/>
        </w:rPr>
      </w:pPr>
      <w:r>
        <w:rPr>
          <w:rFonts w:cs="Times New Roman"/>
          <w:color w:val="000000"/>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841A93" w:rsidRDefault="00841A93">
      <w:pPr>
        <w:ind w:right="18" w:firstLine="825"/>
        <w:jc w:val="both"/>
        <w:rPr>
          <w:color w:val="000000"/>
        </w:rPr>
      </w:pPr>
      <w:r>
        <w:rPr>
          <w:rFonts w:cs="Times New Roman"/>
          <w:color w:val="000000"/>
        </w:rPr>
        <w:t xml:space="preserve">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   </w:t>
      </w:r>
      <w:r>
        <w:rPr>
          <w:color w:val="000000"/>
        </w:rPr>
        <w:t xml:space="preserve">      </w:t>
      </w:r>
    </w:p>
    <w:p w:rsidR="00841A93" w:rsidRDefault="00841A93">
      <w:pPr>
        <w:ind w:firstLine="720"/>
        <w:jc w:val="both"/>
        <w:rPr>
          <w:color w:val="000000"/>
        </w:rPr>
      </w:pPr>
      <w:r>
        <w:rPr>
          <w:i/>
          <w:iCs/>
          <w:color w:val="000000"/>
          <w:sz w:val="26"/>
        </w:rPr>
        <w:t xml:space="preserve"> </w:t>
      </w:r>
      <w:r>
        <w:rPr>
          <w:color w:val="000000"/>
        </w:rPr>
        <w:t>До недавнего времени величина ставки рефинансирования составляла 28% (10 июля 2000г.)</w:t>
      </w:r>
      <w:r>
        <w:rPr>
          <w:rStyle w:val="a6"/>
        </w:rPr>
        <w:footnoteReference w:id="4"/>
      </w:r>
      <w:r>
        <w:rPr>
          <w:color w:val="000000"/>
        </w:rPr>
        <w:t xml:space="preserve"> годовых по кредитам рефинансирования любой срочности. В данный момент эта ставка снижена до 25%.</w:t>
      </w:r>
    </w:p>
    <w:p w:rsidR="00841A93" w:rsidRDefault="00841A93">
      <w:pPr>
        <w:ind w:firstLine="720"/>
        <w:jc w:val="both"/>
        <w:rPr>
          <w:color w:val="000000"/>
        </w:rPr>
      </w:pPr>
    </w:p>
    <w:p w:rsidR="00841A93" w:rsidRDefault="00841A93">
      <w:pPr>
        <w:ind w:firstLine="720"/>
        <w:jc w:val="both"/>
        <w:rPr>
          <w:color w:val="000000"/>
        </w:rPr>
      </w:pPr>
    </w:p>
    <w:p w:rsidR="00841A93" w:rsidRDefault="00841A93">
      <w:pPr>
        <w:ind w:firstLine="720"/>
        <w:jc w:val="both"/>
        <w:rPr>
          <w:color w:val="000000"/>
        </w:rPr>
      </w:pPr>
      <w:r>
        <w:rPr>
          <w:color w:val="000000"/>
        </w:rPr>
        <w:t>Итак, становится очевидным, что учетная политика является ведущим методом регулирования денежно-кредитной политики. Повышая или понижая официальную ставку рефинансирования ,Центральный банк оказывает воздействие на возможности коммерческих банков и их клиентов в получении кредита, что в свою очередь влияет на экономический рост, денежную массу, уровень рыночного процента. Изменение ставки рефинансирования, вызывая соответствующее изменение рыночного процента, отражается на состоянии платежного баланса и валютного курса. Повышение ставки способствует привлечению в страну иностранного краткосрочного капитала, а в итоге активизируется платежный баланс, увеличивается предложение иностранной валюты, соответственно снижается курс иностранной и повышается курс национальной валюты. Снижение ставки приводит к противоположным результатам.</w:t>
      </w:r>
    </w:p>
    <w:p w:rsidR="00841A93" w:rsidRDefault="00841A93">
      <w:pPr>
        <w:ind w:firstLine="720"/>
        <w:jc w:val="both"/>
        <w:rPr>
          <w:color w:val="000000"/>
        </w:rPr>
        <w:sectPr w:rsidR="00841A93">
          <w:pgSz w:w="11909" w:h="16834" w:code="9"/>
          <w:pgMar w:top="815" w:right="851" w:bottom="851" w:left="1440" w:header="720" w:footer="720" w:gutter="0"/>
          <w:cols w:space="708"/>
          <w:noEndnote/>
          <w:docGrid w:linePitch="204"/>
        </w:sectPr>
      </w:pPr>
    </w:p>
    <w:p w:rsidR="00841A93" w:rsidRDefault="00841A93">
      <w:pPr>
        <w:ind w:firstLine="720"/>
        <w:jc w:val="both"/>
        <w:rPr>
          <w:color w:val="000000"/>
        </w:rPr>
      </w:pPr>
    </w:p>
    <w:p w:rsidR="00841A93" w:rsidRDefault="00841A93">
      <w:pPr>
        <w:rPr>
          <w:b/>
          <w:bCs/>
          <w:color w:val="000000"/>
        </w:rPr>
      </w:pPr>
      <w:r>
        <w:rPr>
          <w:b/>
          <w:bCs/>
          <w:color w:val="000000"/>
        </w:rPr>
        <w:t>2.1.  НОМИНАЛЬНЫЕ СТАВКИ РЕФИНАНСИРОВАНИЯ</w:t>
      </w:r>
    </w:p>
    <w:p w:rsidR="00841A93" w:rsidRDefault="00841A93">
      <w:pPr>
        <w:ind w:firstLine="720"/>
        <w:jc w:val="right"/>
        <w:rPr>
          <w:i/>
          <w:iCs/>
          <w:color w:val="000000"/>
        </w:rPr>
      </w:pPr>
      <w:r>
        <w:rPr>
          <w:i/>
          <w:iCs/>
          <w:color w:val="000000"/>
        </w:rPr>
        <w:t>Таблица 1.</w:t>
      </w:r>
    </w:p>
    <w:p w:rsidR="00841A93" w:rsidRDefault="00841A93">
      <w:pPr>
        <w:ind w:firstLine="720"/>
        <w:jc w:val="right"/>
        <w:rPr>
          <w:i/>
          <w:iCs/>
          <w:color w:val="000000"/>
        </w:rPr>
      </w:pPr>
    </w:p>
    <w:p w:rsidR="00841A93" w:rsidRDefault="00841A93">
      <w:pPr>
        <w:pStyle w:val="1"/>
      </w:pPr>
      <w:r>
        <w:t>Динамика ставки рефинансирования</w:t>
      </w:r>
    </w:p>
    <w:p w:rsidR="00841A93" w:rsidRDefault="00841A93"/>
    <w:p w:rsidR="00841A93" w:rsidRDefault="00841A93"/>
    <w:p w:rsidR="00841A93" w:rsidRDefault="00841A93">
      <w:pPr>
        <w:rPr>
          <w:i/>
          <w:iCs/>
        </w:rPr>
      </w:pPr>
    </w:p>
    <w:p w:rsidR="00841A93" w:rsidRDefault="00841A93">
      <w:pPr>
        <w:rPr>
          <w:i/>
          <w:iCs/>
        </w:rPr>
      </w:pPr>
    </w:p>
    <w:tbl>
      <w:tblPr>
        <w:tblpPr w:leftFromText="180" w:rightFromText="180" w:vertAnchor="page" w:horzAnchor="margin" w:tblpY="2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849"/>
        <w:gridCol w:w="849"/>
        <w:gridCol w:w="849"/>
        <w:gridCol w:w="849"/>
        <w:gridCol w:w="849"/>
        <w:gridCol w:w="849"/>
        <w:gridCol w:w="849"/>
        <w:gridCol w:w="849"/>
        <w:gridCol w:w="849"/>
        <w:gridCol w:w="849"/>
      </w:tblGrid>
      <w:tr w:rsidR="00841A93">
        <w:tc>
          <w:tcPr>
            <w:tcW w:w="1344" w:type="dxa"/>
          </w:tcPr>
          <w:p w:rsidR="00841A93" w:rsidRDefault="00841A93"/>
        </w:tc>
        <w:tc>
          <w:tcPr>
            <w:tcW w:w="849" w:type="dxa"/>
          </w:tcPr>
          <w:p w:rsidR="00841A93" w:rsidRDefault="00841A93">
            <w:pPr>
              <w:jc w:val="center"/>
              <w:rPr>
                <w:b/>
                <w:bCs/>
              </w:rPr>
            </w:pPr>
            <w:r>
              <w:rPr>
                <w:b/>
                <w:bCs/>
              </w:rPr>
              <w:t>1992</w:t>
            </w:r>
          </w:p>
        </w:tc>
        <w:tc>
          <w:tcPr>
            <w:tcW w:w="849" w:type="dxa"/>
          </w:tcPr>
          <w:p w:rsidR="00841A93" w:rsidRDefault="00841A93">
            <w:pPr>
              <w:jc w:val="center"/>
              <w:rPr>
                <w:b/>
                <w:bCs/>
              </w:rPr>
            </w:pPr>
            <w:r>
              <w:rPr>
                <w:b/>
                <w:bCs/>
              </w:rPr>
              <w:t>1993</w:t>
            </w:r>
          </w:p>
        </w:tc>
        <w:tc>
          <w:tcPr>
            <w:tcW w:w="849" w:type="dxa"/>
          </w:tcPr>
          <w:p w:rsidR="00841A93" w:rsidRDefault="00841A93">
            <w:pPr>
              <w:jc w:val="center"/>
              <w:rPr>
                <w:b/>
                <w:bCs/>
              </w:rPr>
            </w:pPr>
            <w:r>
              <w:rPr>
                <w:b/>
                <w:bCs/>
              </w:rPr>
              <w:t>1994</w:t>
            </w:r>
          </w:p>
        </w:tc>
        <w:tc>
          <w:tcPr>
            <w:tcW w:w="849" w:type="dxa"/>
          </w:tcPr>
          <w:p w:rsidR="00841A93" w:rsidRDefault="00841A93">
            <w:pPr>
              <w:jc w:val="center"/>
              <w:rPr>
                <w:b/>
                <w:bCs/>
              </w:rPr>
            </w:pPr>
            <w:r>
              <w:rPr>
                <w:b/>
                <w:bCs/>
              </w:rPr>
              <w:t>1995</w:t>
            </w:r>
          </w:p>
        </w:tc>
        <w:tc>
          <w:tcPr>
            <w:tcW w:w="849" w:type="dxa"/>
          </w:tcPr>
          <w:p w:rsidR="00841A93" w:rsidRDefault="00841A93">
            <w:pPr>
              <w:jc w:val="center"/>
              <w:rPr>
                <w:b/>
                <w:bCs/>
              </w:rPr>
            </w:pPr>
            <w:r>
              <w:rPr>
                <w:b/>
                <w:bCs/>
              </w:rPr>
              <w:t>1996</w:t>
            </w:r>
          </w:p>
        </w:tc>
        <w:tc>
          <w:tcPr>
            <w:tcW w:w="849" w:type="dxa"/>
          </w:tcPr>
          <w:p w:rsidR="00841A93" w:rsidRDefault="00841A93">
            <w:pPr>
              <w:jc w:val="center"/>
              <w:rPr>
                <w:b/>
                <w:bCs/>
              </w:rPr>
            </w:pPr>
            <w:r>
              <w:rPr>
                <w:b/>
                <w:bCs/>
              </w:rPr>
              <w:t>1997</w:t>
            </w:r>
          </w:p>
        </w:tc>
        <w:tc>
          <w:tcPr>
            <w:tcW w:w="849" w:type="dxa"/>
          </w:tcPr>
          <w:p w:rsidR="00841A93" w:rsidRDefault="00841A93">
            <w:pPr>
              <w:jc w:val="center"/>
              <w:rPr>
                <w:b/>
                <w:bCs/>
              </w:rPr>
            </w:pPr>
            <w:r>
              <w:rPr>
                <w:b/>
                <w:bCs/>
              </w:rPr>
              <w:t>1998</w:t>
            </w:r>
          </w:p>
        </w:tc>
        <w:tc>
          <w:tcPr>
            <w:tcW w:w="849" w:type="dxa"/>
          </w:tcPr>
          <w:p w:rsidR="00841A93" w:rsidRDefault="00841A93">
            <w:pPr>
              <w:jc w:val="center"/>
              <w:rPr>
                <w:b/>
                <w:bCs/>
              </w:rPr>
            </w:pPr>
            <w:r>
              <w:rPr>
                <w:b/>
                <w:bCs/>
              </w:rPr>
              <w:t>1999</w:t>
            </w:r>
          </w:p>
        </w:tc>
        <w:tc>
          <w:tcPr>
            <w:tcW w:w="849" w:type="dxa"/>
          </w:tcPr>
          <w:p w:rsidR="00841A93" w:rsidRDefault="00841A93">
            <w:pPr>
              <w:jc w:val="center"/>
              <w:rPr>
                <w:b/>
                <w:bCs/>
              </w:rPr>
            </w:pPr>
            <w:r>
              <w:rPr>
                <w:b/>
                <w:bCs/>
              </w:rPr>
              <w:t>2000</w:t>
            </w:r>
          </w:p>
        </w:tc>
        <w:tc>
          <w:tcPr>
            <w:tcW w:w="849" w:type="dxa"/>
          </w:tcPr>
          <w:p w:rsidR="00841A93" w:rsidRDefault="00841A93">
            <w:pPr>
              <w:jc w:val="center"/>
              <w:rPr>
                <w:b/>
                <w:bCs/>
              </w:rPr>
            </w:pPr>
            <w:r>
              <w:rPr>
                <w:b/>
                <w:bCs/>
              </w:rPr>
              <w:t>2001</w:t>
            </w:r>
          </w:p>
        </w:tc>
      </w:tr>
      <w:tr w:rsidR="00841A93">
        <w:tc>
          <w:tcPr>
            <w:tcW w:w="1344" w:type="dxa"/>
          </w:tcPr>
          <w:p w:rsidR="00841A93" w:rsidRDefault="00841A93">
            <w:r>
              <w:t>Январь</w:t>
            </w:r>
          </w:p>
        </w:tc>
        <w:tc>
          <w:tcPr>
            <w:tcW w:w="849" w:type="dxa"/>
          </w:tcPr>
          <w:p w:rsidR="00841A93" w:rsidRDefault="00841A93">
            <w:pPr>
              <w:jc w:val="center"/>
            </w:pPr>
            <w:r>
              <w:t>20</w:t>
            </w:r>
          </w:p>
        </w:tc>
        <w:tc>
          <w:tcPr>
            <w:tcW w:w="849" w:type="dxa"/>
          </w:tcPr>
          <w:p w:rsidR="00841A93" w:rsidRDefault="00841A93">
            <w:pPr>
              <w:jc w:val="center"/>
            </w:pPr>
            <w:r>
              <w:t>80</w:t>
            </w:r>
          </w:p>
        </w:tc>
        <w:tc>
          <w:tcPr>
            <w:tcW w:w="849" w:type="dxa"/>
          </w:tcPr>
          <w:p w:rsidR="00841A93" w:rsidRDefault="00841A93">
            <w:pPr>
              <w:jc w:val="center"/>
            </w:pPr>
            <w:r>
              <w:t>210</w:t>
            </w:r>
          </w:p>
        </w:tc>
        <w:tc>
          <w:tcPr>
            <w:tcW w:w="849" w:type="dxa"/>
          </w:tcPr>
          <w:p w:rsidR="00841A93" w:rsidRDefault="00841A93">
            <w:pPr>
              <w:jc w:val="center"/>
            </w:pPr>
            <w:r>
              <w:t>197</w:t>
            </w:r>
          </w:p>
        </w:tc>
        <w:tc>
          <w:tcPr>
            <w:tcW w:w="849" w:type="dxa"/>
          </w:tcPr>
          <w:p w:rsidR="00841A93" w:rsidRDefault="00841A93">
            <w:pPr>
              <w:jc w:val="center"/>
            </w:pPr>
            <w:r>
              <w:t>160</w:t>
            </w:r>
          </w:p>
        </w:tc>
        <w:tc>
          <w:tcPr>
            <w:tcW w:w="849" w:type="dxa"/>
          </w:tcPr>
          <w:p w:rsidR="00841A93" w:rsidRDefault="00841A93">
            <w:pPr>
              <w:jc w:val="center"/>
            </w:pPr>
            <w:r>
              <w:t>48</w:t>
            </w:r>
          </w:p>
        </w:tc>
        <w:tc>
          <w:tcPr>
            <w:tcW w:w="849" w:type="dxa"/>
          </w:tcPr>
          <w:p w:rsidR="00841A93" w:rsidRDefault="00841A93">
            <w:pPr>
              <w:jc w:val="center"/>
            </w:pPr>
            <w:r>
              <w:t>28</w:t>
            </w:r>
          </w:p>
        </w:tc>
        <w:tc>
          <w:tcPr>
            <w:tcW w:w="849" w:type="dxa"/>
          </w:tcPr>
          <w:p w:rsidR="00841A93" w:rsidRDefault="00841A93">
            <w:pPr>
              <w:jc w:val="center"/>
            </w:pPr>
            <w:r>
              <w:t>60</w:t>
            </w:r>
          </w:p>
        </w:tc>
        <w:tc>
          <w:tcPr>
            <w:tcW w:w="849" w:type="dxa"/>
          </w:tcPr>
          <w:p w:rsidR="00841A93" w:rsidRDefault="00841A93">
            <w:pPr>
              <w:jc w:val="center"/>
            </w:pPr>
            <w:r>
              <w:t>52</w:t>
            </w:r>
          </w:p>
        </w:tc>
        <w:tc>
          <w:tcPr>
            <w:tcW w:w="849" w:type="dxa"/>
          </w:tcPr>
          <w:p w:rsidR="00841A93" w:rsidRDefault="00841A93">
            <w:pPr>
              <w:jc w:val="center"/>
            </w:pPr>
            <w:r>
              <w:t>25</w:t>
            </w:r>
          </w:p>
        </w:tc>
      </w:tr>
      <w:tr w:rsidR="00841A93">
        <w:tc>
          <w:tcPr>
            <w:tcW w:w="1344" w:type="dxa"/>
          </w:tcPr>
          <w:p w:rsidR="00841A93" w:rsidRDefault="00841A93">
            <w:r>
              <w:t>Февраль</w:t>
            </w:r>
          </w:p>
        </w:tc>
        <w:tc>
          <w:tcPr>
            <w:tcW w:w="849" w:type="dxa"/>
          </w:tcPr>
          <w:p w:rsidR="00841A93" w:rsidRDefault="00841A93">
            <w:pPr>
              <w:jc w:val="center"/>
            </w:pPr>
            <w:r>
              <w:t>20</w:t>
            </w:r>
          </w:p>
        </w:tc>
        <w:tc>
          <w:tcPr>
            <w:tcW w:w="849" w:type="dxa"/>
          </w:tcPr>
          <w:p w:rsidR="00841A93" w:rsidRDefault="00841A93">
            <w:pPr>
              <w:jc w:val="center"/>
            </w:pPr>
            <w:r>
              <w:t>80</w:t>
            </w:r>
          </w:p>
        </w:tc>
        <w:tc>
          <w:tcPr>
            <w:tcW w:w="849" w:type="dxa"/>
          </w:tcPr>
          <w:p w:rsidR="00841A93" w:rsidRDefault="00841A93">
            <w:pPr>
              <w:jc w:val="center"/>
            </w:pPr>
            <w:r>
              <w:t>210</w:t>
            </w:r>
          </w:p>
        </w:tc>
        <w:tc>
          <w:tcPr>
            <w:tcW w:w="849" w:type="dxa"/>
          </w:tcPr>
          <w:p w:rsidR="00841A93" w:rsidRDefault="00841A93">
            <w:pPr>
              <w:jc w:val="center"/>
            </w:pPr>
            <w:r>
              <w:t>200</w:t>
            </w:r>
          </w:p>
        </w:tc>
        <w:tc>
          <w:tcPr>
            <w:tcW w:w="849" w:type="dxa"/>
          </w:tcPr>
          <w:p w:rsidR="00841A93" w:rsidRDefault="00841A93">
            <w:pPr>
              <w:jc w:val="center"/>
            </w:pPr>
            <w:r>
              <w:t>133</w:t>
            </w:r>
          </w:p>
        </w:tc>
        <w:tc>
          <w:tcPr>
            <w:tcW w:w="849" w:type="dxa"/>
          </w:tcPr>
          <w:p w:rsidR="00841A93" w:rsidRDefault="00841A93">
            <w:pPr>
              <w:jc w:val="center"/>
            </w:pPr>
            <w:r>
              <w:t>42</w:t>
            </w:r>
          </w:p>
        </w:tc>
        <w:tc>
          <w:tcPr>
            <w:tcW w:w="849" w:type="dxa"/>
          </w:tcPr>
          <w:p w:rsidR="00841A93" w:rsidRDefault="00841A93">
            <w:pPr>
              <w:jc w:val="center"/>
            </w:pPr>
            <w:r>
              <w:t>41</w:t>
            </w:r>
          </w:p>
        </w:tc>
        <w:tc>
          <w:tcPr>
            <w:tcW w:w="849" w:type="dxa"/>
          </w:tcPr>
          <w:p w:rsidR="00841A93" w:rsidRDefault="00841A93">
            <w:pPr>
              <w:jc w:val="center"/>
            </w:pPr>
            <w:r>
              <w:t>60</w:t>
            </w:r>
          </w:p>
        </w:tc>
        <w:tc>
          <w:tcPr>
            <w:tcW w:w="849" w:type="dxa"/>
          </w:tcPr>
          <w:p w:rsidR="00841A93" w:rsidRDefault="00841A93">
            <w:pPr>
              <w:jc w:val="center"/>
            </w:pPr>
            <w:r>
              <w:t>45</w:t>
            </w:r>
          </w:p>
        </w:tc>
        <w:tc>
          <w:tcPr>
            <w:tcW w:w="849" w:type="dxa"/>
          </w:tcPr>
          <w:p w:rsidR="00841A93" w:rsidRDefault="00841A93">
            <w:pPr>
              <w:jc w:val="center"/>
            </w:pPr>
            <w:r>
              <w:t>25</w:t>
            </w:r>
          </w:p>
        </w:tc>
      </w:tr>
      <w:tr w:rsidR="00841A93">
        <w:tc>
          <w:tcPr>
            <w:tcW w:w="1344" w:type="dxa"/>
          </w:tcPr>
          <w:p w:rsidR="00841A93" w:rsidRDefault="00841A93">
            <w:r>
              <w:t>Март</w:t>
            </w:r>
          </w:p>
        </w:tc>
        <w:tc>
          <w:tcPr>
            <w:tcW w:w="849" w:type="dxa"/>
          </w:tcPr>
          <w:p w:rsidR="00841A93" w:rsidRDefault="00841A93">
            <w:pPr>
              <w:jc w:val="center"/>
            </w:pPr>
            <w:r>
              <w:t>20</w:t>
            </w:r>
          </w:p>
        </w:tc>
        <w:tc>
          <w:tcPr>
            <w:tcW w:w="849" w:type="dxa"/>
          </w:tcPr>
          <w:p w:rsidR="00841A93" w:rsidRDefault="00841A93">
            <w:pPr>
              <w:jc w:val="center"/>
            </w:pPr>
            <w:r>
              <w:t>81</w:t>
            </w:r>
          </w:p>
        </w:tc>
        <w:tc>
          <w:tcPr>
            <w:tcW w:w="849" w:type="dxa"/>
          </w:tcPr>
          <w:p w:rsidR="00841A93" w:rsidRDefault="00841A93">
            <w:pPr>
              <w:jc w:val="center"/>
            </w:pPr>
            <w:r>
              <w:t>210</w:t>
            </w:r>
          </w:p>
        </w:tc>
        <w:tc>
          <w:tcPr>
            <w:tcW w:w="849" w:type="dxa"/>
          </w:tcPr>
          <w:p w:rsidR="00841A93" w:rsidRDefault="00841A93">
            <w:pPr>
              <w:jc w:val="center"/>
            </w:pPr>
            <w:r>
              <w:t>200</w:t>
            </w:r>
          </w:p>
        </w:tc>
        <w:tc>
          <w:tcPr>
            <w:tcW w:w="849" w:type="dxa"/>
          </w:tcPr>
          <w:p w:rsidR="00841A93" w:rsidRDefault="00841A93">
            <w:pPr>
              <w:jc w:val="center"/>
            </w:pPr>
            <w:r>
              <w:t>120</w:t>
            </w:r>
          </w:p>
        </w:tc>
        <w:tc>
          <w:tcPr>
            <w:tcW w:w="849" w:type="dxa"/>
          </w:tcPr>
          <w:p w:rsidR="00841A93" w:rsidRDefault="00841A93">
            <w:pPr>
              <w:jc w:val="center"/>
            </w:pPr>
            <w:r>
              <w:t>42</w:t>
            </w:r>
          </w:p>
        </w:tc>
        <w:tc>
          <w:tcPr>
            <w:tcW w:w="849" w:type="dxa"/>
          </w:tcPr>
          <w:p w:rsidR="00841A93" w:rsidRDefault="00841A93">
            <w:pPr>
              <w:jc w:val="center"/>
            </w:pPr>
            <w:r>
              <w:t>33</w:t>
            </w:r>
          </w:p>
        </w:tc>
        <w:tc>
          <w:tcPr>
            <w:tcW w:w="849" w:type="dxa"/>
          </w:tcPr>
          <w:p w:rsidR="00841A93" w:rsidRDefault="00841A93">
            <w:pPr>
              <w:jc w:val="center"/>
            </w:pPr>
            <w:r>
              <w:t>60</w:t>
            </w:r>
          </w:p>
        </w:tc>
        <w:tc>
          <w:tcPr>
            <w:tcW w:w="849" w:type="dxa"/>
          </w:tcPr>
          <w:p w:rsidR="00841A93" w:rsidRDefault="00841A93">
            <w:pPr>
              <w:jc w:val="center"/>
            </w:pPr>
            <w:r>
              <w:t>38</w:t>
            </w:r>
          </w:p>
        </w:tc>
        <w:tc>
          <w:tcPr>
            <w:tcW w:w="849" w:type="dxa"/>
          </w:tcPr>
          <w:p w:rsidR="00841A93" w:rsidRDefault="00841A93">
            <w:pPr>
              <w:jc w:val="center"/>
            </w:pPr>
            <w:r>
              <w:t>25</w:t>
            </w:r>
          </w:p>
        </w:tc>
      </w:tr>
      <w:tr w:rsidR="00841A93">
        <w:tc>
          <w:tcPr>
            <w:tcW w:w="1344" w:type="dxa"/>
          </w:tcPr>
          <w:p w:rsidR="00841A93" w:rsidRDefault="00841A93">
            <w:r>
              <w:t>Апрель</w:t>
            </w:r>
          </w:p>
        </w:tc>
        <w:tc>
          <w:tcPr>
            <w:tcW w:w="849" w:type="dxa"/>
          </w:tcPr>
          <w:p w:rsidR="00841A93" w:rsidRDefault="00841A93">
            <w:pPr>
              <w:jc w:val="center"/>
            </w:pPr>
            <w:r>
              <w:t>41</w:t>
            </w:r>
          </w:p>
        </w:tc>
        <w:tc>
          <w:tcPr>
            <w:tcW w:w="849" w:type="dxa"/>
          </w:tcPr>
          <w:p w:rsidR="00841A93" w:rsidRDefault="00841A93">
            <w:pPr>
              <w:jc w:val="center"/>
            </w:pPr>
            <w:r>
              <w:t>100</w:t>
            </w:r>
          </w:p>
        </w:tc>
        <w:tc>
          <w:tcPr>
            <w:tcW w:w="849" w:type="dxa"/>
          </w:tcPr>
          <w:p w:rsidR="00841A93" w:rsidRDefault="00841A93">
            <w:pPr>
              <w:jc w:val="center"/>
            </w:pPr>
            <w:r>
              <w:t>210</w:t>
            </w:r>
          </w:p>
        </w:tc>
        <w:tc>
          <w:tcPr>
            <w:tcW w:w="849" w:type="dxa"/>
          </w:tcPr>
          <w:p w:rsidR="00841A93" w:rsidRDefault="00841A93">
            <w:pPr>
              <w:jc w:val="center"/>
            </w:pPr>
            <w:r>
              <w:t>200</w:t>
            </w:r>
          </w:p>
        </w:tc>
        <w:tc>
          <w:tcPr>
            <w:tcW w:w="849" w:type="dxa"/>
          </w:tcPr>
          <w:p w:rsidR="00841A93" w:rsidRDefault="00841A93">
            <w:pPr>
              <w:jc w:val="center"/>
            </w:pPr>
            <w:r>
              <w:t>120</w:t>
            </w:r>
          </w:p>
        </w:tc>
        <w:tc>
          <w:tcPr>
            <w:tcW w:w="849" w:type="dxa"/>
          </w:tcPr>
          <w:p w:rsidR="00841A93" w:rsidRDefault="00841A93">
            <w:pPr>
              <w:jc w:val="center"/>
            </w:pPr>
            <w:r>
              <w:t>42</w:t>
            </w:r>
          </w:p>
        </w:tc>
        <w:tc>
          <w:tcPr>
            <w:tcW w:w="849" w:type="dxa"/>
          </w:tcPr>
          <w:p w:rsidR="00841A93" w:rsidRDefault="00841A93">
            <w:pPr>
              <w:jc w:val="center"/>
            </w:pPr>
            <w:r>
              <w:t>30</w:t>
            </w:r>
          </w:p>
        </w:tc>
        <w:tc>
          <w:tcPr>
            <w:tcW w:w="849" w:type="dxa"/>
          </w:tcPr>
          <w:p w:rsidR="00841A93" w:rsidRDefault="00841A93">
            <w:pPr>
              <w:jc w:val="center"/>
            </w:pPr>
            <w:r>
              <w:t>60</w:t>
            </w:r>
          </w:p>
        </w:tc>
        <w:tc>
          <w:tcPr>
            <w:tcW w:w="849" w:type="dxa"/>
          </w:tcPr>
          <w:p w:rsidR="00841A93" w:rsidRDefault="00841A93">
            <w:pPr>
              <w:jc w:val="center"/>
            </w:pPr>
            <w:r>
              <w:t>33</w:t>
            </w:r>
          </w:p>
        </w:tc>
        <w:tc>
          <w:tcPr>
            <w:tcW w:w="849" w:type="dxa"/>
          </w:tcPr>
          <w:p w:rsidR="00841A93" w:rsidRDefault="00841A93">
            <w:pPr>
              <w:jc w:val="center"/>
            </w:pPr>
            <w:r>
              <w:t>25</w:t>
            </w:r>
          </w:p>
        </w:tc>
      </w:tr>
      <w:tr w:rsidR="00841A93">
        <w:tc>
          <w:tcPr>
            <w:tcW w:w="1344" w:type="dxa"/>
          </w:tcPr>
          <w:p w:rsidR="00841A93" w:rsidRDefault="00841A93">
            <w:r>
              <w:t>Май</w:t>
            </w:r>
          </w:p>
        </w:tc>
        <w:tc>
          <w:tcPr>
            <w:tcW w:w="849" w:type="dxa"/>
          </w:tcPr>
          <w:p w:rsidR="00841A93" w:rsidRDefault="00841A93">
            <w:pPr>
              <w:jc w:val="center"/>
            </w:pPr>
            <w:r>
              <w:t>56</w:t>
            </w:r>
          </w:p>
        </w:tc>
        <w:tc>
          <w:tcPr>
            <w:tcW w:w="849" w:type="dxa"/>
          </w:tcPr>
          <w:p w:rsidR="00841A93" w:rsidRDefault="00841A93">
            <w:pPr>
              <w:jc w:val="center"/>
            </w:pPr>
            <w:r>
              <w:t>100</w:t>
            </w:r>
          </w:p>
        </w:tc>
        <w:tc>
          <w:tcPr>
            <w:tcW w:w="849" w:type="dxa"/>
          </w:tcPr>
          <w:p w:rsidR="00841A93" w:rsidRDefault="00841A93">
            <w:pPr>
              <w:jc w:val="center"/>
            </w:pPr>
            <w:r>
              <w:t>203</w:t>
            </w:r>
          </w:p>
        </w:tc>
        <w:tc>
          <w:tcPr>
            <w:tcW w:w="849" w:type="dxa"/>
          </w:tcPr>
          <w:p w:rsidR="00841A93" w:rsidRDefault="00841A93">
            <w:pPr>
              <w:jc w:val="center"/>
            </w:pPr>
            <w:r>
              <w:t>197</w:t>
            </w:r>
          </w:p>
        </w:tc>
        <w:tc>
          <w:tcPr>
            <w:tcW w:w="849" w:type="dxa"/>
          </w:tcPr>
          <w:p w:rsidR="00841A93" w:rsidRDefault="00841A93">
            <w:pPr>
              <w:jc w:val="center"/>
            </w:pPr>
            <w:r>
              <w:t>120</w:t>
            </w:r>
          </w:p>
        </w:tc>
        <w:tc>
          <w:tcPr>
            <w:tcW w:w="849" w:type="dxa"/>
          </w:tcPr>
          <w:p w:rsidR="00841A93" w:rsidRDefault="00841A93">
            <w:pPr>
              <w:jc w:val="center"/>
            </w:pPr>
            <w:r>
              <w:t>36</w:t>
            </w:r>
          </w:p>
        </w:tc>
        <w:tc>
          <w:tcPr>
            <w:tcW w:w="849" w:type="dxa"/>
          </w:tcPr>
          <w:p w:rsidR="00841A93" w:rsidRDefault="00841A93">
            <w:pPr>
              <w:jc w:val="center"/>
            </w:pPr>
            <w:r>
              <w:t>55</w:t>
            </w:r>
          </w:p>
        </w:tc>
        <w:tc>
          <w:tcPr>
            <w:tcW w:w="849" w:type="dxa"/>
          </w:tcPr>
          <w:p w:rsidR="00841A93" w:rsidRDefault="00841A93">
            <w:pPr>
              <w:jc w:val="center"/>
            </w:pPr>
            <w:r>
              <w:t>60</w:t>
            </w:r>
          </w:p>
        </w:tc>
        <w:tc>
          <w:tcPr>
            <w:tcW w:w="849" w:type="dxa"/>
          </w:tcPr>
          <w:p w:rsidR="00841A93" w:rsidRDefault="00841A93">
            <w:pPr>
              <w:jc w:val="center"/>
            </w:pPr>
            <w:r>
              <w:t>33</w:t>
            </w:r>
          </w:p>
        </w:tc>
        <w:tc>
          <w:tcPr>
            <w:tcW w:w="849" w:type="dxa"/>
          </w:tcPr>
          <w:p w:rsidR="00841A93" w:rsidRDefault="00841A93">
            <w:pPr>
              <w:jc w:val="center"/>
            </w:pPr>
            <w:r>
              <w:t>25</w:t>
            </w:r>
          </w:p>
        </w:tc>
      </w:tr>
      <w:tr w:rsidR="00841A93">
        <w:tc>
          <w:tcPr>
            <w:tcW w:w="1344" w:type="dxa"/>
          </w:tcPr>
          <w:p w:rsidR="00841A93" w:rsidRDefault="00841A93">
            <w:r>
              <w:t>Июнь</w:t>
            </w:r>
          </w:p>
        </w:tc>
        <w:tc>
          <w:tcPr>
            <w:tcW w:w="849" w:type="dxa"/>
          </w:tcPr>
          <w:p w:rsidR="00841A93" w:rsidRDefault="00841A93">
            <w:pPr>
              <w:jc w:val="center"/>
            </w:pPr>
            <w:r>
              <w:t>80</w:t>
            </w:r>
          </w:p>
        </w:tc>
        <w:tc>
          <w:tcPr>
            <w:tcW w:w="849" w:type="dxa"/>
          </w:tcPr>
          <w:p w:rsidR="00841A93" w:rsidRDefault="00841A93">
            <w:pPr>
              <w:jc w:val="center"/>
            </w:pPr>
            <w:r>
              <w:t>110</w:t>
            </w:r>
          </w:p>
        </w:tc>
        <w:tc>
          <w:tcPr>
            <w:tcW w:w="849" w:type="dxa"/>
          </w:tcPr>
          <w:p w:rsidR="00841A93" w:rsidRDefault="00841A93">
            <w:pPr>
              <w:jc w:val="center"/>
            </w:pPr>
            <w:r>
              <w:t>180</w:t>
            </w:r>
          </w:p>
        </w:tc>
        <w:tc>
          <w:tcPr>
            <w:tcW w:w="849" w:type="dxa"/>
          </w:tcPr>
          <w:p w:rsidR="00841A93" w:rsidRDefault="00841A93">
            <w:pPr>
              <w:jc w:val="center"/>
            </w:pPr>
            <w:r>
              <w:t>190</w:t>
            </w:r>
          </w:p>
        </w:tc>
        <w:tc>
          <w:tcPr>
            <w:tcW w:w="849" w:type="dxa"/>
          </w:tcPr>
          <w:p w:rsidR="00841A93" w:rsidRDefault="00841A93">
            <w:pPr>
              <w:jc w:val="center"/>
            </w:pPr>
            <w:r>
              <w:t>120</w:t>
            </w:r>
          </w:p>
        </w:tc>
        <w:tc>
          <w:tcPr>
            <w:tcW w:w="849" w:type="dxa"/>
          </w:tcPr>
          <w:p w:rsidR="00841A93" w:rsidRDefault="00841A93">
            <w:pPr>
              <w:jc w:val="center"/>
            </w:pPr>
            <w:r>
              <w:t>30</w:t>
            </w:r>
          </w:p>
        </w:tc>
        <w:tc>
          <w:tcPr>
            <w:tcW w:w="849" w:type="dxa"/>
          </w:tcPr>
          <w:p w:rsidR="00841A93" w:rsidRDefault="00841A93">
            <w:pPr>
              <w:jc w:val="center"/>
            </w:pPr>
            <w:r>
              <w:t>73</w:t>
            </w:r>
          </w:p>
        </w:tc>
        <w:tc>
          <w:tcPr>
            <w:tcW w:w="849" w:type="dxa"/>
          </w:tcPr>
          <w:p w:rsidR="00841A93" w:rsidRDefault="00841A93">
            <w:pPr>
              <w:jc w:val="center"/>
            </w:pPr>
            <w:r>
              <w:t>55</w:t>
            </w:r>
          </w:p>
        </w:tc>
        <w:tc>
          <w:tcPr>
            <w:tcW w:w="849" w:type="dxa"/>
          </w:tcPr>
          <w:p w:rsidR="00841A93" w:rsidRDefault="00841A93">
            <w:pPr>
              <w:jc w:val="center"/>
            </w:pPr>
            <w:r>
              <w:t>33</w:t>
            </w:r>
          </w:p>
        </w:tc>
        <w:tc>
          <w:tcPr>
            <w:tcW w:w="849" w:type="dxa"/>
          </w:tcPr>
          <w:p w:rsidR="00841A93" w:rsidRDefault="00841A93">
            <w:pPr>
              <w:jc w:val="center"/>
            </w:pPr>
            <w:r>
              <w:t>25</w:t>
            </w:r>
          </w:p>
        </w:tc>
      </w:tr>
      <w:tr w:rsidR="00841A93">
        <w:tc>
          <w:tcPr>
            <w:tcW w:w="1344" w:type="dxa"/>
          </w:tcPr>
          <w:p w:rsidR="00841A93" w:rsidRDefault="00841A93">
            <w:r>
              <w:t>Июль</w:t>
            </w:r>
          </w:p>
        </w:tc>
        <w:tc>
          <w:tcPr>
            <w:tcW w:w="849" w:type="dxa"/>
          </w:tcPr>
          <w:p w:rsidR="00841A93" w:rsidRDefault="00841A93">
            <w:pPr>
              <w:jc w:val="center"/>
            </w:pPr>
            <w:r>
              <w:t>80</w:t>
            </w:r>
          </w:p>
        </w:tc>
        <w:tc>
          <w:tcPr>
            <w:tcW w:w="849" w:type="dxa"/>
          </w:tcPr>
          <w:p w:rsidR="00841A93" w:rsidRDefault="00841A93">
            <w:pPr>
              <w:jc w:val="center"/>
            </w:pPr>
            <w:r>
              <w:t>156</w:t>
            </w:r>
          </w:p>
        </w:tc>
        <w:tc>
          <w:tcPr>
            <w:tcW w:w="849" w:type="dxa"/>
          </w:tcPr>
          <w:p w:rsidR="00841A93" w:rsidRDefault="00841A93">
            <w:pPr>
              <w:jc w:val="center"/>
            </w:pPr>
            <w:r>
              <w:t>170</w:t>
            </w:r>
          </w:p>
        </w:tc>
        <w:tc>
          <w:tcPr>
            <w:tcW w:w="849" w:type="dxa"/>
          </w:tcPr>
          <w:p w:rsidR="00841A93" w:rsidRDefault="00841A93">
            <w:pPr>
              <w:jc w:val="center"/>
            </w:pPr>
            <w:r>
              <w:t>180</w:t>
            </w:r>
          </w:p>
        </w:tc>
        <w:tc>
          <w:tcPr>
            <w:tcW w:w="849" w:type="dxa"/>
          </w:tcPr>
          <w:p w:rsidR="00841A93" w:rsidRDefault="00841A93">
            <w:pPr>
              <w:jc w:val="center"/>
            </w:pPr>
            <w:r>
              <w:t>117</w:t>
            </w:r>
          </w:p>
        </w:tc>
        <w:tc>
          <w:tcPr>
            <w:tcW w:w="849" w:type="dxa"/>
          </w:tcPr>
          <w:p w:rsidR="00841A93" w:rsidRDefault="00841A93">
            <w:pPr>
              <w:jc w:val="center"/>
            </w:pPr>
            <w:r>
              <w:t>24</w:t>
            </w:r>
          </w:p>
        </w:tc>
        <w:tc>
          <w:tcPr>
            <w:tcW w:w="849" w:type="dxa"/>
          </w:tcPr>
          <w:p w:rsidR="00841A93" w:rsidRDefault="00841A93">
            <w:pPr>
              <w:jc w:val="center"/>
            </w:pPr>
            <w:r>
              <w:t>80</w:t>
            </w:r>
          </w:p>
        </w:tc>
        <w:tc>
          <w:tcPr>
            <w:tcW w:w="849" w:type="dxa"/>
          </w:tcPr>
          <w:p w:rsidR="00841A93" w:rsidRDefault="00841A93">
            <w:pPr>
              <w:jc w:val="center"/>
            </w:pPr>
            <w:r>
              <w:t>55</w:t>
            </w:r>
          </w:p>
        </w:tc>
        <w:tc>
          <w:tcPr>
            <w:tcW w:w="849" w:type="dxa"/>
          </w:tcPr>
          <w:p w:rsidR="00841A93" w:rsidRDefault="00841A93">
            <w:pPr>
              <w:jc w:val="center"/>
            </w:pPr>
            <w:r>
              <w:t>28</w:t>
            </w:r>
          </w:p>
        </w:tc>
        <w:tc>
          <w:tcPr>
            <w:tcW w:w="849" w:type="dxa"/>
          </w:tcPr>
          <w:p w:rsidR="00841A93" w:rsidRDefault="00841A93">
            <w:pPr>
              <w:jc w:val="center"/>
            </w:pPr>
            <w:r>
              <w:t>25</w:t>
            </w:r>
          </w:p>
        </w:tc>
      </w:tr>
      <w:tr w:rsidR="00841A93">
        <w:tc>
          <w:tcPr>
            <w:tcW w:w="1344" w:type="dxa"/>
          </w:tcPr>
          <w:p w:rsidR="00841A93" w:rsidRDefault="00841A93">
            <w:r>
              <w:t>Август</w:t>
            </w:r>
          </w:p>
        </w:tc>
        <w:tc>
          <w:tcPr>
            <w:tcW w:w="849" w:type="dxa"/>
          </w:tcPr>
          <w:p w:rsidR="00841A93" w:rsidRDefault="00841A93">
            <w:pPr>
              <w:jc w:val="center"/>
            </w:pPr>
            <w:r>
              <w:t>80</w:t>
            </w:r>
          </w:p>
        </w:tc>
        <w:tc>
          <w:tcPr>
            <w:tcW w:w="849" w:type="dxa"/>
          </w:tcPr>
          <w:p w:rsidR="00841A93" w:rsidRDefault="00841A93">
            <w:pPr>
              <w:jc w:val="center"/>
            </w:pPr>
            <w:r>
              <w:t>170</w:t>
            </w:r>
          </w:p>
        </w:tc>
        <w:tc>
          <w:tcPr>
            <w:tcW w:w="849" w:type="dxa"/>
          </w:tcPr>
          <w:p w:rsidR="00841A93" w:rsidRDefault="00841A93">
            <w:pPr>
              <w:jc w:val="center"/>
            </w:pPr>
            <w:r>
              <w:t>150</w:t>
            </w:r>
          </w:p>
        </w:tc>
        <w:tc>
          <w:tcPr>
            <w:tcW w:w="849" w:type="dxa"/>
          </w:tcPr>
          <w:p w:rsidR="00841A93" w:rsidRDefault="00841A93">
            <w:pPr>
              <w:jc w:val="center"/>
            </w:pPr>
            <w:r>
              <w:t>180</w:t>
            </w:r>
          </w:p>
        </w:tc>
        <w:tc>
          <w:tcPr>
            <w:tcW w:w="849" w:type="dxa"/>
          </w:tcPr>
          <w:p w:rsidR="00841A93" w:rsidRDefault="00841A93">
            <w:pPr>
              <w:jc w:val="center"/>
            </w:pPr>
            <w:r>
              <w:t>97</w:t>
            </w:r>
          </w:p>
        </w:tc>
        <w:tc>
          <w:tcPr>
            <w:tcW w:w="849" w:type="dxa"/>
          </w:tcPr>
          <w:p w:rsidR="00841A93" w:rsidRDefault="00841A93">
            <w:pPr>
              <w:jc w:val="center"/>
            </w:pPr>
            <w:r>
              <w:t>24</w:t>
            </w:r>
          </w:p>
        </w:tc>
        <w:tc>
          <w:tcPr>
            <w:tcW w:w="849" w:type="dxa"/>
          </w:tcPr>
          <w:p w:rsidR="00841A93" w:rsidRDefault="00841A93">
            <w:pPr>
              <w:jc w:val="center"/>
            </w:pPr>
            <w:r>
              <w:t>60</w:t>
            </w:r>
          </w:p>
        </w:tc>
        <w:tc>
          <w:tcPr>
            <w:tcW w:w="849" w:type="dxa"/>
          </w:tcPr>
          <w:p w:rsidR="00841A93" w:rsidRDefault="00841A93">
            <w:pPr>
              <w:jc w:val="center"/>
            </w:pPr>
            <w:r>
              <w:t>55</w:t>
            </w:r>
          </w:p>
        </w:tc>
        <w:tc>
          <w:tcPr>
            <w:tcW w:w="849" w:type="dxa"/>
          </w:tcPr>
          <w:p w:rsidR="00841A93" w:rsidRDefault="00841A93">
            <w:pPr>
              <w:jc w:val="center"/>
            </w:pPr>
            <w:r>
              <w:t>28</w:t>
            </w:r>
          </w:p>
        </w:tc>
        <w:tc>
          <w:tcPr>
            <w:tcW w:w="849" w:type="dxa"/>
          </w:tcPr>
          <w:p w:rsidR="00841A93" w:rsidRDefault="00841A93">
            <w:pPr>
              <w:jc w:val="center"/>
            </w:pPr>
            <w:r>
              <w:t>25</w:t>
            </w:r>
          </w:p>
        </w:tc>
      </w:tr>
      <w:tr w:rsidR="00841A93">
        <w:tc>
          <w:tcPr>
            <w:tcW w:w="1344" w:type="dxa"/>
          </w:tcPr>
          <w:p w:rsidR="00841A93" w:rsidRDefault="00841A93">
            <w:r>
              <w:t>Сентябрь</w:t>
            </w:r>
          </w:p>
        </w:tc>
        <w:tc>
          <w:tcPr>
            <w:tcW w:w="849" w:type="dxa"/>
          </w:tcPr>
          <w:p w:rsidR="00841A93" w:rsidRDefault="00841A93">
            <w:pPr>
              <w:jc w:val="center"/>
            </w:pPr>
            <w:r>
              <w:t>80</w:t>
            </w:r>
          </w:p>
        </w:tc>
        <w:tc>
          <w:tcPr>
            <w:tcW w:w="849" w:type="dxa"/>
          </w:tcPr>
          <w:p w:rsidR="00841A93" w:rsidRDefault="00841A93">
            <w:pPr>
              <w:jc w:val="center"/>
            </w:pPr>
            <w:r>
              <w:t>173</w:t>
            </w:r>
          </w:p>
        </w:tc>
        <w:tc>
          <w:tcPr>
            <w:tcW w:w="849" w:type="dxa"/>
          </w:tcPr>
          <w:p w:rsidR="00841A93" w:rsidRDefault="00841A93">
            <w:pPr>
              <w:jc w:val="center"/>
            </w:pPr>
            <w:r>
              <w:t>130</w:t>
            </w:r>
          </w:p>
        </w:tc>
        <w:tc>
          <w:tcPr>
            <w:tcW w:w="849" w:type="dxa"/>
          </w:tcPr>
          <w:p w:rsidR="00841A93" w:rsidRDefault="00841A93">
            <w:pPr>
              <w:jc w:val="center"/>
            </w:pPr>
            <w:r>
              <w:t>180</w:t>
            </w:r>
          </w:p>
        </w:tc>
        <w:tc>
          <w:tcPr>
            <w:tcW w:w="849" w:type="dxa"/>
          </w:tcPr>
          <w:p w:rsidR="00841A93" w:rsidRDefault="00841A93">
            <w:pPr>
              <w:jc w:val="center"/>
            </w:pPr>
            <w:r>
              <w:t>80</w:t>
            </w:r>
          </w:p>
        </w:tc>
        <w:tc>
          <w:tcPr>
            <w:tcW w:w="849" w:type="dxa"/>
          </w:tcPr>
          <w:p w:rsidR="00841A93" w:rsidRDefault="00841A93">
            <w:pPr>
              <w:jc w:val="center"/>
            </w:pPr>
            <w:r>
              <w:t>24</w:t>
            </w:r>
          </w:p>
        </w:tc>
        <w:tc>
          <w:tcPr>
            <w:tcW w:w="849" w:type="dxa"/>
          </w:tcPr>
          <w:p w:rsidR="00841A93" w:rsidRDefault="00841A93">
            <w:pPr>
              <w:jc w:val="center"/>
            </w:pPr>
            <w:r>
              <w:t>60</w:t>
            </w:r>
          </w:p>
        </w:tc>
        <w:tc>
          <w:tcPr>
            <w:tcW w:w="849" w:type="dxa"/>
          </w:tcPr>
          <w:p w:rsidR="00841A93" w:rsidRDefault="00841A93">
            <w:pPr>
              <w:jc w:val="center"/>
            </w:pPr>
            <w:r>
              <w:t>55</w:t>
            </w:r>
          </w:p>
        </w:tc>
        <w:tc>
          <w:tcPr>
            <w:tcW w:w="849" w:type="dxa"/>
          </w:tcPr>
          <w:p w:rsidR="00841A93" w:rsidRDefault="00841A93">
            <w:pPr>
              <w:jc w:val="center"/>
            </w:pPr>
            <w:r>
              <w:t>28</w:t>
            </w:r>
          </w:p>
        </w:tc>
        <w:tc>
          <w:tcPr>
            <w:tcW w:w="849" w:type="dxa"/>
          </w:tcPr>
          <w:p w:rsidR="00841A93" w:rsidRDefault="00841A93">
            <w:pPr>
              <w:jc w:val="center"/>
            </w:pPr>
            <w:r>
              <w:t>25</w:t>
            </w:r>
          </w:p>
        </w:tc>
      </w:tr>
      <w:tr w:rsidR="00841A93">
        <w:tc>
          <w:tcPr>
            <w:tcW w:w="1344" w:type="dxa"/>
          </w:tcPr>
          <w:p w:rsidR="00841A93" w:rsidRDefault="00841A93">
            <w:r>
              <w:t>Октябрь</w:t>
            </w:r>
          </w:p>
        </w:tc>
        <w:tc>
          <w:tcPr>
            <w:tcW w:w="849" w:type="dxa"/>
          </w:tcPr>
          <w:p w:rsidR="00841A93" w:rsidRDefault="00841A93">
            <w:pPr>
              <w:jc w:val="center"/>
            </w:pPr>
            <w:r>
              <w:t>80</w:t>
            </w:r>
          </w:p>
        </w:tc>
        <w:tc>
          <w:tcPr>
            <w:tcW w:w="849" w:type="dxa"/>
          </w:tcPr>
          <w:p w:rsidR="00841A93" w:rsidRDefault="00841A93">
            <w:pPr>
              <w:jc w:val="center"/>
            </w:pPr>
            <w:r>
              <w:t>196</w:t>
            </w:r>
          </w:p>
        </w:tc>
        <w:tc>
          <w:tcPr>
            <w:tcW w:w="849" w:type="dxa"/>
          </w:tcPr>
          <w:p w:rsidR="00841A93" w:rsidRDefault="00841A93">
            <w:pPr>
              <w:jc w:val="center"/>
            </w:pPr>
            <w:r>
              <w:t>170</w:t>
            </w:r>
          </w:p>
        </w:tc>
        <w:tc>
          <w:tcPr>
            <w:tcW w:w="849" w:type="dxa"/>
          </w:tcPr>
          <w:p w:rsidR="00841A93" w:rsidRDefault="00841A93">
            <w:pPr>
              <w:jc w:val="center"/>
            </w:pPr>
            <w:r>
              <w:t>178</w:t>
            </w:r>
          </w:p>
        </w:tc>
        <w:tc>
          <w:tcPr>
            <w:tcW w:w="849" w:type="dxa"/>
          </w:tcPr>
          <w:p w:rsidR="00841A93" w:rsidRDefault="00841A93">
            <w:pPr>
              <w:jc w:val="center"/>
            </w:pPr>
            <w:r>
              <w:t>73</w:t>
            </w:r>
          </w:p>
        </w:tc>
        <w:tc>
          <w:tcPr>
            <w:tcW w:w="849" w:type="dxa"/>
          </w:tcPr>
          <w:p w:rsidR="00841A93" w:rsidRDefault="00841A93">
            <w:pPr>
              <w:jc w:val="center"/>
            </w:pPr>
            <w:r>
              <w:t>21</w:t>
            </w:r>
          </w:p>
        </w:tc>
        <w:tc>
          <w:tcPr>
            <w:tcW w:w="849" w:type="dxa"/>
          </w:tcPr>
          <w:p w:rsidR="00841A93" w:rsidRDefault="00841A93">
            <w:pPr>
              <w:jc w:val="center"/>
            </w:pPr>
            <w:r>
              <w:t>60</w:t>
            </w:r>
          </w:p>
        </w:tc>
        <w:tc>
          <w:tcPr>
            <w:tcW w:w="849" w:type="dxa"/>
          </w:tcPr>
          <w:p w:rsidR="00841A93" w:rsidRDefault="00841A93">
            <w:pPr>
              <w:jc w:val="center"/>
            </w:pPr>
            <w:r>
              <w:t>55</w:t>
            </w:r>
          </w:p>
        </w:tc>
        <w:tc>
          <w:tcPr>
            <w:tcW w:w="849" w:type="dxa"/>
          </w:tcPr>
          <w:p w:rsidR="00841A93" w:rsidRDefault="00841A93">
            <w:pPr>
              <w:jc w:val="center"/>
            </w:pPr>
            <w:r>
              <w:t>28</w:t>
            </w:r>
          </w:p>
        </w:tc>
        <w:tc>
          <w:tcPr>
            <w:tcW w:w="849" w:type="dxa"/>
          </w:tcPr>
          <w:p w:rsidR="00841A93" w:rsidRDefault="00841A93">
            <w:pPr>
              <w:jc w:val="center"/>
            </w:pPr>
            <w:r>
              <w:t>25</w:t>
            </w:r>
          </w:p>
        </w:tc>
      </w:tr>
      <w:tr w:rsidR="00841A93">
        <w:tc>
          <w:tcPr>
            <w:tcW w:w="1344" w:type="dxa"/>
          </w:tcPr>
          <w:p w:rsidR="00841A93" w:rsidRDefault="00841A93">
            <w:r>
              <w:t>Ноябрь</w:t>
            </w:r>
          </w:p>
        </w:tc>
        <w:tc>
          <w:tcPr>
            <w:tcW w:w="849" w:type="dxa"/>
          </w:tcPr>
          <w:p w:rsidR="00841A93" w:rsidRDefault="00841A93">
            <w:pPr>
              <w:jc w:val="center"/>
            </w:pPr>
            <w:r>
              <w:t>80</w:t>
            </w:r>
          </w:p>
        </w:tc>
        <w:tc>
          <w:tcPr>
            <w:tcW w:w="849" w:type="dxa"/>
          </w:tcPr>
          <w:p w:rsidR="00841A93" w:rsidRDefault="00841A93">
            <w:pPr>
              <w:jc w:val="center"/>
            </w:pPr>
            <w:r>
              <w:t>210</w:t>
            </w:r>
          </w:p>
        </w:tc>
        <w:tc>
          <w:tcPr>
            <w:tcW w:w="849" w:type="dxa"/>
          </w:tcPr>
          <w:p w:rsidR="00841A93" w:rsidRDefault="00841A93">
            <w:pPr>
              <w:jc w:val="center"/>
            </w:pPr>
            <w:r>
              <w:t>180</w:t>
            </w:r>
          </w:p>
        </w:tc>
        <w:tc>
          <w:tcPr>
            <w:tcW w:w="849" w:type="dxa"/>
          </w:tcPr>
          <w:p w:rsidR="00841A93" w:rsidRDefault="00841A93">
            <w:pPr>
              <w:jc w:val="center"/>
            </w:pPr>
            <w:r>
              <w:t>170</w:t>
            </w:r>
          </w:p>
        </w:tc>
        <w:tc>
          <w:tcPr>
            <w:tcW w:w="849" w:type="dxa"/>
          </w:tcPr>
          <w:p w:rsidR="00841A93" w:rsidRDefault="00841A93">
            <w:pPr>
              <w:jc w:val="center"/>
            </w:pPr>
            <w:r>
              <w:t>60</w:t>
            </w:r>
          </w:p>
        </w:tc>
        <w:tc>
          <w:tcPr>
            <w:tcW w:w="849" w:type="dxa"/>
          </w:tcPr>
          <w:p w:rsidR="00841A93" w:rsidRDefault="00841A93">
            <w:pPr>
              <w:jc w:val="center"/>
            </w:pPr>
            <w:r>
              <w:t>28</w:t>
            </w:r>
          </w:p>
        </w:tc>
        <w:tc>
          <w:tcPr>
            <w:tcW w:w="849" w:type="dxa"/>
          </w:tcPr>
          <w:p w:rsidR="00841A93" w:rsidRDefault="00841A93">
            <w:pPr>
              <w:jc w:val="center"/>
            </w:pPr>
            <w:r>
              <w:t>60</w:t>
            </w:r>
          </w:p>
        </w:tc>
        <w:tc>
          <w:tcPr>
            <w:tcW w:w="849" w:type="dxa"/>
          </w:tcPr>
          <w:p w:rsidR="00841A93" w:rsidRDefault="00841A93">
            <w:pPr>
              <w:jc w:val="center"/>
            </w:pPr>
            <w:r>
              <w:t>55</w:t>
            </w:r>
          </w:p>
        </w:tc>
        <w:tc>
          <w:tcPr>
            <w:tcW w:w="849" w:type="dxa"/>
          </w:tcPr>
          <w:p w:rsidR="00841A93" w:rsidRDefault="00841A93">
            <w:pPr>
              <w:jc w:val="center"/>
            </w:pPr>
            <w:r>
              <w:t>25</w:t>
            </w:r>
          </w:p>
        </w:tc>
        <w:tc>
          <w:tcPr>
            <w:tcW w:w="849" w:type="dxa"/>
          </w:tcPr>
          <w:p w:rsidR="00841A93" w:rsidRDefault="00841A93">
            <w:pPr>
              <w:jc w:val="center"/>
            </w:pPr>
            <w:r>
              <w:t>25</w:t>
            </w:r>
          </w:p>
        </w:tc>
      </w:tr>
      <w:tr w:rsidR="00841A93">
        <w:tc>
          <w:tcPr>
            <w:tcW w:w="1344" w:type="dxa"/>
          </w:tcPr>
          <w:p w:rsidR="00841A93" w:rsidRDefault="00841A93">
            <w:r>
              <w:t>Декабрь</w:t>
            </w:r>
          </w:p>
        </w:tc>
        <w:tc>
          <w:tcPr>
            <w:tcW w:w="849" w:type="dxa"/>
          </w:tcPr>
          <w:p w:rsidR="00841A93" w:rsidRDefault="00841A93">
            <w:pPr>
              <w:jc w:val="center"/>
            </w:pPr>
            <w:r>
              <w:t>80</w:t>
            </w:r>
          </w:p>
        </w:tc>
        <w:tc>
          <w:tcPr>
            <w:tcW w:w="849" w:type="dxa"/>
          </w:tcPr>
          <w:p w:rsidR="00841A93" w:rsidRDefault="00841A93">
            <w:pPr>
              <w:jc w:val="center"/>
            </w:pPr>
            <w:r>
              <w:t>210</w:t>
            </w:r>
          </w:p>
        </w:tc>
        <w:tc>
          <w:tcPr>
            <w:tcW w:w="849" w:type="dxa"/>
          </w:tcPr>
          <w:p w:rsidR="00841A93" w:rsidRDefault="00841A93">
            <w:pPr>
              <w:jc w:val="center"/>
            </w:pPr>
            <w:r>
              <w:t>180</w:t>
            </w:r>
          </w:p>
        </w:tc>
        <w:tc>
          <w:tcPr>
            <w:tcW w:w="849" w:type="dxa"/>
          </w:tcPr>
          <w:p w:rsidR="00841A93" w:rsidRDefault="00841A93">
            <w:pPr>
              <w:jc w:val="center"/>
            </w:pPr>
            <w:r>
              <w:t>160</w:t>
            </w:r>
          </w:p>
        </w:tc>
        <w:tc>
          <w:tcPr>
            <w:tcW w:w="849" w:type="dxa"/>
          </w:tcPr>
          <w:p w:rsidR="00841A93" w:rsidRDefault="00841A93">
            <w:pPr>
              <w:jc w:val="center"/>
            </w:pPr>
            <w:r>
              <w:t>48</w:t>
            </w:r>
          </w:p>
        </w:tc>
        <w:tc>
          <w:tcPr>
            <w:tcW w:w="849" w:type="dxa"/>
          </w:tcPr>
          <w:p w:rsidR="00841A93" w:rsidRDefault="00841A93">
            <w:pPr>
              <w:jc w:val="center"/>
            </w:pPr>
            <w:r>
              <w:t>28</w:t>
            </w:r>
          </w:p>
        </w:tc>
        <w:tc>
          <w:tcPr>
            <w:tcW w:w="849" w:type="dxa"/>
          </w:tcPr>
          <w:p w:rsidR="00841A93" w:rsidRDefault="00841A93">
            <w:pPr>
              <w:jc w:val="center"/>
            </w:pPr>
            <w:r>
              <w:t>60</w:t>
            </w:r>
          </w:p>
        </w:tc>
        <w:tc>
          <w:tcPr>
            <w:tcW w:w="849" w:type="dxa"/>
          </w:tcPr>
          <w:p w:rsidR="00841A93" w:rsidRDefault="00841A93">
            <w:pPr>
              <w:jc w:val="center"/>
            </w:pPr>
            <w:r>
              <w:t>55</w:t>
            </w:r>
          </w:p>
        </w:tc>
        <w:tc>
          <w:tcPr>
            <w:tcW w:w="849" w:type="dxa"/>
          </w:tcPr>
          <w:p w:rsidR="00841A93" w:rsidRDefault="00841A93">
            <w:pPr>
              <w:jc w:val="center"/>
            </w:pPr>
            <w:r>
              <w:t>25</w:t>
            </w:r>
          </w:p>
        </w:tc>
        <w:tc>
          <w:tcPr>
            <w:tcW w:w="849" w:type="dxa"/>
          </w:tcPr>
          <w:p w:rsidR="00841A93" w:rsidRDefault="00841A93">
            <w:pPr>
              <w:jc w:val="center"/>
            </w:pPr>
          </w:p>
        </w:tc>
      </w:tr>
    </w:tbl>
    <w:p w:rsidR="00841A93" w:rsidRDefault="00841A93">
      <w:pPr>
        <w:jc w:val="center"/>
        <w:rPr>
          <w:b/>
          <w:bCs/>
          <w:vanish/>
        </w:rPr>
      </w:pPr>
    </w:p>
    <w:p w:rsidR="00841A93" w:rsidRDefault="00841A93">
      <w:pPr>
        <w:jc w:val="center"/>
        <w:rPr>
          <w:b/>
          <w:bCs/>
          <w:vanish/>
        </w:rPr>
      </w:pPr>
    </w:p>
    <w:p w:rsidR="00841A93" w:rsidRDefault="00841A93">
      <w:r>
        <w:t>Данные, приведенные в таблице 1 взяты с сервера Центрального банка России</w:t>
      </w:r>
    </w:p>
    <w:p w:rsidR="00841A93" w:rsidRDefault="00841A93"/>
    <w:p w:rsidR="00841A93" w:rsidRDefault="00841A93">
      <w:pPr>
        <w:sectPr w:rsidR="00841A93">
          <w:pgSz w:w="11909" w:h="16834" w:code="9"/>
          <w:pgMar w:top="815" w:right="851" w:bottom="851" w:left="1440" w:header="720" w:footer="720" w:gutter="0"/>
          <w:cols w:space="708"/>
          <w:noEndnote/>
          <w:docGrid w:linePitch="204"/>
        </w:sectPr>
      </w:pPr>
      <w:r>
        <w:t>В соответствии с данными приведенными в таблице 1 «Изменение ставки рефинансирования ЦБ РФ» построен график-диаграмма №1.</w:t>
      </w:r>
    </w:p>
    <w:p w:rsidR="00841A93" w:rsidRDefault="007C06DB">
      <w:pPr>
        <w:ind w:left="675" w:hanging="675"/>
        <w:sectPr w:rsidR="00841A93">
          <w:pgSz w:w="16834" w:h="11909" w:orient="landscape" w:code="9"/>
          <w:pgMar w:top="851" w:right="1383" w:bottom="1440" w:left="1503" w:header="720" w:footer="720" w:gutter="0"/>
          <w:cols w:space="708"/>
          <w:noEndnote/>
          <w:docGrid w:linePitch="204"/>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378.75pt">
            <v:imagedata r:id="rId9" o:title=""/>
          </v:shape>
        </w:pict>
      </w:r>
    </w:p>
    <w:p w:rsidR="00841A93" w:rsidRDefault="00841A93">
      <w:pPr>
        <w:ind w:left="675" w:hanging="675"/>
        <w:rPr>
          <w:b/>
          <w:bCs/>
        </w:rPr>
      </w:pPr>
      <w:r>
        <w:rPr>
          <w:b/>
          <w:bCs/>
        </w:rPr>
        <w:t xml:space="preserve">2.3.   НОМИНАЛЬНЫЕ ПРОЦЕНТНЫЕ СТАВКИ </w:t>
      </w:r>
    </w:p>
    <w:p w:rsidR="00841A93" w:rsidRDefault="00841A93">
      <w:pPr>
        <w:ind w:left="675" w:hanging="675"/>
        <w:rPr>
          <w:b/>
          <w:bCs/>
        </w:rPr>
      </w:pPr>
    </w:p>
    <w:p w:rsidR="00841A93" w:rsidRDefault="00841A93">
      <w:pPr>
        <w:pStyle w:val="ad"/>
      </w:pPr>
      <w:r>
        <w:t>Динамика межбанковской процентной ставки</w:t>
      </w:r>
    </w:p>
    <w:tbl>
      <w:tblPr>
        <w:tblpPr w:leftFromText="180" w:rightFromText="180" w:vertAnchor="page" w:horzAnchor="margin" w:tblpY="8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100"/>
        <w:gridCol w:w="1023"/>
        <w:gridCol w:w="1054"/>
        <w:gridCol w:w="1036"/>
        <w:gridCol w:w="1097"/>
        <w:gridCol w:w="1066"/>
        <w:gridCol w:w="1066"/>
        <w:gridCol w:w="1036"/>
      </w:tblGrid>
      <w:tr w:rsidR="00841A93">
        <w:tc>
          <w:tcPr>
            <w:tcW w:w="1356" w:type="dxa"/>
          </w:tcPr>
          <w:p w:rsidR="00841A93" w:rsidRDefault="00841A93"/>
        </w:tc>
        <w:tc>
          <w:tcPr>
            <w:tcW w:w="1100" w:type="dxa"/>
          </w:tcPr>
          <w:p w:rsidR="00841A93" w:rsidRDefault="00841A93">
            <w:pPr>
              <w:jc w:val="center"/>
              <w:rPr>
                <w:b/>
                <w:bCs/>
              </w:rPr>
            </w:pPr>
            <w:r>
              <w:rPr>
                <w:b/>
                <w:bCs/>
              </w:rPr>
              <w:t>1994</w:t>
            </w:r>
          </w:p>
        </w:tc>
        <w:tc>
          <w:tcPr>
            <w:tcW w:w="1023" w:type="dxa"/>
          </w:tcPr>
          <w:p w:rsidR="00841A93" w:rsidRDefault="00841A93">
            <w:pPr>
              <w:jc w:val="center"/>
              <w:rPr>
                <w:b/>
                <w:bCs/>
              </w:rPr>
            </w:pPr>
            <w:r>
              <w:rPr>
                <w:b/>
                <w:bCs/>
              </w:rPr>
              <w:t>1995</w:t>
            </w:r>
          </w:p>
        </w:tc>
        <w:tc>
          <w:tcPr>
            <w:tcW w:w="1054" w:type="dxa"/>
          </w:tcPr>
          <w:p w:rsidR="00841A93" w:rsidRDefault="00841A93">
            <w:pPr>
              <w:jc w:val="center"/>
              <w:rPr>
                <w:b/>
                <w:bCs/>
              </w:rPr>
            </w:pPr>
            <w:r>
              <w:rPr>
                <w:b/>
                <w:bCs/>
              </w:rPr>
              <w:t>1996</w:t>
            </w:r>
          </w:p>
        </w:tc>
        <w:tc>
          <w:tcPr>
            <w:tcW w:w="1036" w:type="dxa"/>
          </w:tcPr>
          <w:p w:rsidR="00841A93" w:rsidRDefault="00841A93">
            <w:pPr>
              <w:jc w:val="center"/>
              <w:rPr>
                <w:b/>
                <w:bCs/>
              </w:rPr>
            </w:pPr>
            <w:r>
              <w:rPr>
                <w:b/>
                <w:bCs/>
              </w:rPr>
              <w:t>1997</w:t>
            </w:r>
          </w:p>
        </w:tc>
        <w:tc>
          <w:tcPr>
            <w:tcW w:w="1097" w:type="dxa"/>
          </w:tcPr>
          <w:p w:rsidR="00841A93" w:rsidRDefault="00841A93">
            <w:pPr>
              <w:jc w:val="center"/>
              <w:rPr>
                <w:b/>
                <w:bCs/>
              </w:rPr>
            </w:pPr>
            <w:r>
              <w:rPr>
                <w:b/>
                <w:bCs/>
              </w:rPr>
              <w:t>1998</w:t>
            </w:r>
          </w:p>
        </w:tc>
        <w:tc>
          <w:tcPr>
            <w:tcW w:w="1066" w:type="dxa"/>
          </w:tcPr>
          <w:p w:rsidR="00841A93" w:rsidRDefault="00841A93">
            <w:pPr>
              <w:jc w:val="center"/>
              <w:rPr>
                <w:b/>
                <w:bCs/>
              </w:rPr>
            </w:pPr>
            <w:r>
              <w:rPr>
                <w:b/>
                <w:bCs/>
              </w:rPr>
              <w:t>1999</w:t>
            </w:r>
          </w:p>
        </w:tc>
        <w:tc>
          <w:tcPr>
            <w:tcW w:w="1066" w:type="dxa"/>
          </w:tcPr>
          <w:p w:rsidR="00841A93" w:rsidRDefault="00841A93">
            <w:pPr>
              <w:jc w:val="center"/>
              <w:rPr>
                <w:b/>
                <w:bCs/>
              </w:rPr>
            </w:pPr>
            <w:r>
              <w:rPr>
                <w:b/>
                <w:bCs/>
              </w:rPr>
              <w:t>2000</w:t>
            </w:r>
          </w:p>
        </w:tc>
        <w:tc>
          <w:tcPr>
            <w:tcW w:w="1036" w:type="dxa"/>
          </w:tcPr>
          <w:p w:rsidR="00841A93" w:rsidRDefault="00841A93">
            <w:pPr>
              <w:jc w:val="center"/>
              <w:rPr>
                <w:b/>
                <w:bCs/>
              </w:rPr>
            </w:pPr>
            <w:r>
              <w:rPr>
                <w:b/>
                <w:bCs/>
              </w:rPr>
              <w:t>2001</w:t>
            </w:r>
          </w:p>
        </w:tc>
      </w:tr>
      <w:tr w:rsidR="00841A93">
        <w:tc>
          <w:tcPr>
            <w:tcW w:w="1356" w:type="dxa"/>
          </w:tcPr>
          <w:p w:rsidR="00841A93" w:rsidRDefault="00841A93">
            <w:r>
              <w:t>Январь</w:t>
            </w:r>
          </w:p>
        </w:tc>
        <w:tc>
          <w:tcPr>
            <w:tcW w:w="1100" w:type="dxa"/>
          </w:tcPr>
          <w:p w:rsidR="00841A93" w:rsidRDefault="00841A93">
            <w:pPr>
              <w:jc w:val="center"/>
            </w:pPr>
            <w:r>
              <w:t>184</w:t>
            </w:r>
          </w:p>
        </w:tc>
        <w:tc>
          <w:tcPr>
            <w:tcW w:w="1023" w:type="dxa"/>
          </w:tcPr>
          <w:p w:rsidR="00841A93" w:rsidRDefault="00841A93">
            <w:pPr>
              <w:jc w:val="center"/>
            </w:pPr>
            <w:r>
              <w:t>262,9</w:t>
            </w:r>
          </w:p>
        </w:tc>
        <w:tc>
          <w:tcPr>
            <w:tcW w:w="1054" w:type="dxa"/>
          </w:tcPr>
          <w:p w:rsidR="00841A93" w:rsidRDefault="00841A93">
            <w:pPr>
              <w:jc w:val="center"/>
            </w:pPr>
            <w:r>
              <w:t>80,2</w:t>
            </w:r>
          </w:p>
        </w:tc>
        <w:tc>
          <w:tcPr>
            <w:tcW w:w="1036" w:type="dxa"/>
          </w:tcPr>
          <w:p w:rsidR="00841A93" w:rsidRDefault="00841A93">
            <w:pPr>
              <w:jc w:val="center"/>
            </w:pPr>
            <w:r>
              <w:t>29,1</w:t>
            </w:r>
          </w:p>
        </w:tc>
        <w:tc>
          <w:tcPr>
            <w:tcW w:w="1097" w:type="dxa"/>
          </w:tcPr>
          <w:p w:rsidR="00841A93" w:rsidRDefault="00841A93">
            <w:pPr>
              <w:jc w:val="center"/>
            </w:pPr>
            <w:r>
              <w:t>29,4</w:t>
            </w:r>
          </w:p>
        </w:tc>
        <w:tc>
          <w:tcPr>
            <w:tcW w:w="1066" w:type="dxa"/>
          </w:tcPr>
          <w:p w:rsidR="00841A93" w:rsidRDefault="00841A93">
            <w:pPr>
              <w:jc w:val="center"/>
            </w:pPr>
            <w:r>
              <w:t>-</w:t>
            </w:r>
          </w:p>
        </w:tc>
        <w:tc>
          <w:tcPr>
            <w:tcW w:w="1066" w:type="dxa"/>
          </w:tcPr>
          <w:p w:rsidR="00841A93" w:rsidRDefault="00841A93">
            <w:pPr>
              <w:jc w:val="center"/>
            </w:pPr>
            <w:r>
              <w:t>-</w:t>
            </w:r>
          </w:p>
        </w:tc>
        <w:tc>
          <w:tcPr>
            <w:tcW w:w="1036" w:type="dxa"/>
          </w:tcPr>
          <w:p w:rsidR="00841A93" w:rsidRDefault="00841A93">
            <w:pPr>
              <w:jc w:val="center"/>
            </w:pPr>
            <w:r>
              <w:t>8,1</w:t>
            </w:r>
          </w:p>
        </w:tc>
      </w:tr>
      <w:tr w:rsidR="00841A93">
        <w:tc>
          <w:tcPr>
            <w:tcW w:w="1356" w:type="dxa"/>
          </w:tcPr>
          <w:p w:rsidR="00841A93" w:rsidRDefault="00841A93">
            <w:r>
              <w:t>Февраль</w:t>
            </w:r>
          </w:p>
        </w:tc>
        <w:tc>
          <w:tcPr>
            <w:tcW w:w="1100" w:type="dxa"/>
          </w:tcPr>
          <w:p w:rsidR="00841A93" w:rsidRDefault="00841A93">
            <w:pPr>
              <w:jc w:val="center"/>
            </w:pPr>
            <w:r>
              <w:t>205</w:t>
            </w:r>
          </w:p>
        </w:tc>
        <w:tc>
          <w:tcPr>
            <w:tcW w:w="1023" w:type="dxa"/>
          </w:tcPr>
          <w:p w:rsidR="00841A93" w:rsidRDefault="00841A93">
            <w:pPr>
              <w:jc w:val="center"/>
            </w:pPr>
            <w:r>
              <w:t>236</w:t>
            </w:r>
          </w:p>
        </w:tc>
        <w:tc>
          <w:tcPr>
            <w:tcW w:w="1054" w:type="dxa"/>
          </w:tcPr>
          <w:p w:rsidR="00841A93" w:rsidRDefault="00841A93">
            <w:pPr>
              <w:jc w:val="center"/>
            </w:pPr>
            <w:r>
              <w:t>52,2</w:t>
            </w:r>
          </w:p>
        </w:tc>
        <w:tc>
          <w:tcPr>
            <w:tcW w:w="1036" w:type="dxa"/>
          </w:tcPr>
          <w:p w:rsidR="00841A93" w:rsidRDefault="00841A93">
            <w:pPr>
              <w:jc w:val="center"/>
            </w:pPr>
            <w:r>
              <w:t>25,4</w:t>
            </w:r>
          </w:p>
        </w:tc>
        <w:tc>
          <w:tcPr>
            <w:tcW w:w="1097" w:type="dxa"/>
          </w:tcPr>
          <w:p w:rsidR="00841A93" w:rsidRDefault="00841A93">
            <w:pPr>
              <w:jc w:val="center"/>
            </w:pPr>
            <w:r>
              <w:t>26,4</w:t>
            </w:r>
          </w:p>
        </w:tc>
        <w:tc>
          <w:tcPr>
            <w:tcW w:w="1066" w:type="dxa"/>
          </w:tcPr>
          <w:p w:rsidR="00841A93" w:rsidRDefault="00841A93">
            <w:pPr>
              <w:jc w:val="center"/>
            </w:pPr>
            <w:r>
              <w:t>33,4</w:t>
            </w:r>
          </w:p>
        </w:tc>
        <w:tc>
          <w:tcPr>
            <w:tcW w:w="1066" w:type="dxa"/>
          </w:tcPr>
          <w:p w:rsidR="00841A93" w:rsidRDefault="00841A93">
            <w:pPr>
              <w:jc w:val="center"/>
            </w:pPr>
            <w:r>
              <w:t>-</w:t>
            </w:r>
          </w:p>
        </w:tc>
        <w:tc>
          <w:tcPr>
            <w:tcW w:w="1036" w:type="dxa"/>
          </w:tcPr>
          <w:p w:rsidR="00841A93" w:rsidRDefault="00841A93">
            <w:pPr>
              <w:jc w:val="center"/>
            </w:pPr>
            <w:r>
              <w:t>-</w:t>
            </w:r>
          </w:p>
        </w:tc>
      </w:tr>
      <w:tr w:rsidR="00841A93">
        <w:tc>
          <w:tcPr>
            <w:tcW w:w="1356" w:type="dxa"/>
          </w:tcPr>
          <w:p w:rsidR="00841A93" w:rsidRDefault="00841A93">
            <w:r>
              <w:t>Март</w:t>
            </w:r>
          </w:p>
        </w:tc>
        <w:tc>
          <w:tcPr>
            <w:tcW w:w="1100" w:type="dxa"/>
          </w:tcPr>
          <w:p w:rsidR="00841A93" w:rsidRDefault="00841A93">
            <w:pPr>
              <w:jc w:val="center"/>
            </w:pPr>
            <w:r>
              <w:t>191</w:t>
            </w:r>
          </w:p>
        </w:tc>
        <w:tc>
          <w:tcPr>
            <w:tcW w:w="1023" w:type="dxa"/>
          </w:tcPr>
          <w:p w:rsidR="00841A93" w:rsidRDefault="00841A93">
            <w:pPr>
              <w:jc w:val="center"/>
            </w:pPr>
            <w:r>
              <w:t>184,9</w:t>
            </w:r>
          </w:p>
        </w:tc>
        <w:tc>
          <w:tcPr>
            <w:tcW w:w="1054" w:type="dxa"/>
          </w:tcPr>
          <w:p w:rsidR="00841A93" w:rsidRDefault="00841A93">
            <w:pPr>
              <w:jc w:val="center"/>
            </w:pPr>
            <w:r>
              <w:t>67,5</w:t>
            </w:r>
          </w:p>
        </w:tc>
        <w:tc>
          <w:tcPr>
            <w:tcW w:w="1036" w:type="dxa"/>
          </w:tcPr>
          <w:p w:rsidR="00841A93" w:rsidRDefault="00841A93">
            <w:pPr>
              <w:jc w:val="center"/>
            </w:pPr>
            <w:r>
              <w:t>29,3</w:t>
            </w:r>
          </w:p>
        </w:tc>
        <w:tc>
          <w:tcPr>
            <w:tcW w:w="1097" w:type="dxa"/>
          </w:tcPr>
          <w:p w:rsidR="00841A93" w:rsidRDefault="00841A93">
            <w:pPr>
              <w:jc w:val="center"/>
            </w:pPr>
            <w:r>
              <w:t>22,2</w:t>
            </w:r>
          </w:p>
        </w:tc>
        <w:tc>
          <w:tcPr>
            <w:tcW w:w="1066" w:type="dxa"/>
          </w:tcPr>
          <w:p w:rsidR="00841A93" w:rsidRDefault="00841A93">
            <w:pPr>
              <w:jc w:val="center"/>
            </w:pPr>
            <w:r>
              <w:t>30,7</w:t>
            </w:r>
          </w:p>
        </w:tc>
        <w:tc>
          <w:tcPr>
            <w:tcW w:w="1066" w:type="dxa"/>
          </w:tcPr>
          <w:p w:rsidR="00841A93" w:rsidRDefault="00841A93">
            <w:pPr>
              <w:jc w:val="center"/>
            </w:pPr>
            <w:r>
              <w:t>17,2</w:t>
            </w:r>
          </w:p>
        </w:tc>
        <w:tc>
          <w:tcPr>
            <w:tcW w:w="1036" w:type="dxa"/>
          </w:tcPr>
          <w:p w:rsidR="00841A93" w:rsidRDefault="00841A93">
            <w:pPr>
              <w:jc w:val="center"/>
            </w:pPr>
            <w:r>
              <w:t>11,8</w:t>
            </w:r>
          </w:p>
        </w:tc>
      </w:tr>
      <w:tr w:rsidR="00841A93">
        <w:tc>
          <w:tcPr>
            <w:tcW w:w="1356" w:type="dxa"/>
          </w:tcPr>
          <w:p w:rsidR="00841A93" w:rsidRDefault="00841A93">
            <w:r>
              <w:t>Апрель</w:t>
            </w:r>
          </w:p>
        </w:tc>
        <w:tc>
          <w:tcPr>
            <w:tcW w:w="1100" w:type="dxa"/>
          </w:tcPr>
          <w:p w:rsidR="00841A93" w:rsidRDefault="00841A93">
            <w:pPr>
              <w:jc w:val="center"/>
            </w:pPr>
            <w:r>
              <w:t>149</w:t>
            </w:r>
          </w:p>
        </w:tc>
        <w:tc>
          <w:tcPr>
            <w:tcW w:w="1023" w:type="dxa"/>
          </w:tcPr>
          <w:p w:rsidR="00841A93" w:rsidRDefault="00841A93">
            <w:pPr>
              <w:jc w:val="center"/>
            </w:pPr>
            <w:r>
              <w:t>149,2</w:t>
            </w:r>
          </w:p>
        </w:tc>
        <w:tc>
          <w:tcPr>
            <w:tcW w:w="1054" w:type="dxa"/>
          </w:tcPr>
          <w:p w:rsidR="00841A93" w:rsidRDefault="00841A93">
            <w:pPr>
              <w:jc w:val="center"/>
            </w:pPr>
            <w:r>
              <w:t>69,2</w:t>
            </w:r>
          </w:p>
        </w:tc>
        <w:tc>
          <w:tcPr>
            <w:tcW w:w="1036" w:type="dxa"/>
          </w:tcPr>
          <w:p w:rsidR="00841A93" w:rsidRDefault="00841A93">
            <w:pPr>
              <w:jc w:val="center"/>
            </w:pPr>
            <w:r>
              <w:t>31,3</w:t>
            </w:r>
          </w:p>
        </w:tc>
        <w:tc>
          <w:tcPr>
            <w:tcW w:w="1097" w:type="dxa"/>
          </w:tcPr>
          <w:p w:rsidR="00841A93" w:rsidRDefault="00841A93">
            <w:pPr>
              <w:jc w:val="center"/>
            </w:pPr>
            <w:r>
              <w:t>25,0</w:t>
            </w:r>
          </w:p>
        </w:tc>
        <w:tc>
          <w:tcPr>
            <w:tcW w:w="1066" w:type="dxa"/>
          </w:tcPr>
          <w:p w:rsidR="00841A93" w:rsidRDefault="00841A93">
            <w:pPr>
              <w:jc w:val="center"/>
            </w:pPr>
            <w:r>
              <w:t>27,4</w:t>
            </w:r>
          </w:p>
        </w:tc>
        <w:tc>
          <w:tcPr>
            <w:tcW w:w="1066" w:type="dxa"/>
          </w:tcPr>
          <w:p w:rsidR="00841A93" w:rsidRDefault="00841A93">
            <w:pPr>
              <w:jc w:val="center"/>
            </w:pPr>
            <w:r>
              <w:t>14,9</w:t>
            </w:r>
          </w:p>
        </w:tc>
        <w:tc>
          <w:tcPr>
            <w:tcW w:w="1036" w:type="dxa"/>
          </w:tcPr>
          <w:p w:rsidR="00841A93" w:rsidRDefault="00841A93">
            <w:pPr>
              <w:jc w:val="center"/>
            </w:pPr>
            <w:r>
              <w:t>13,1</w:t>
            </w:r>
          </w:p>
        </w:tc>
      </w:tr>
      <w:tr w:rsidR="00841A93">
        <w:tc>
          <w:tcPr>
            <w:tcW w:w="1356" w:type="dxa"/>
          </w:tcPr>
          <w:p w:rsidR="00841A93" w:rsidRDefault="00841A93">
            <w:r>
              <w:t>Май</w:t>
            </w:r>
          </w:p>
        </w:tc>
        <w:tc>
          <w:tcPr>
            <w:tcW w:w="1100" w:type="dxa"/>
          </w:tcPr>
          <w:p w:rsidR="00841A93" w:rsidRDefault="00841A93">
            <w:pPr>
              <w:jc w:val="center"/>
            </w:pPr>
            <w:r>
              <w:t>125,5</w:t>
            </w:r>
          </w:p>
        </w:tc>
        <w:tc>
          <w:tcPr>
            <w:tcW w:w="1023" w:type="dxa"/>
          </w:tcPr>
          <w:p w:rsidR="00841A93" w:rsidRDefault="00841A93">
            <w:pPr>
              <w:jc w:val="center"/>
            </w:pPr>
            <w:r>
              <w:t>114,1</w:t>
            </w:r>
          </w:p>
        </w:tc>
        <w:tc>
          <w:tcPr>
            <w:tcW w:w="1054" w:type="dxa"/>
          </w:tcPr>
          <w:p w:rsidR="00841A93" w:rsidRDefault="00841A93">
            <w:pPr>
              <w:jc w:val="center"/>
            </w:pPr>
            <w:r>
              <w:t>107,9</w:t>
            </w:r>
          </w:p>
        </w:tc>
        <w:tc>
          <w:tcPr>
            <w:tcW w:w="1036" w:type="dxa"/>
          </w:tcPr>
          <w:p w:rsidR="00841A93" w:rsidRDefault="00841A93">
            <w:pPr>
              <w:jc w:val="center"/>
            </w:pPr>
            <w:r>
              <w:t>23,2</w:t>
            </w:r>
          </w:p>
        </w:tc>
        <w:tc>
          <w:tcPr>
            <w:tcW w:w="1097" w:type="dxa"/>
          </w:tcPr>
          <w:p w:rsidR="00841A93" w:rsidRDefault="00841A93">
            <w:pPr>
              <w:jc w:val="center"/>
            </w:pPr>
            <w:r>
              <w:t>43,9</w:t>
            </w:r>
          </w:p>
        </w:tc>
        <w:tc>
          <w:tcPr>
            <w:tcW w:w="1066" w:type="dxa"/>
          </w:tcPr>
          <w:p w:rsidR="00841A93" w:rsidRDefault="00841A93">
            <w:pPr>
              <w:jc w:val="center"/>
            </w:pPr>
            <w:r>
              <w:t>20,2</w:t>
            </w:r>
          </w:p>
        </w:tc>
        <w:tc>
          <w:tcPr>
            <w:tcW w:w="1066" w:type="dxa"/>
          </w:tcPr>
          <w:p w:rsidR="00841A93" w:rsidRDefault="00841A93">
            <w:pPr>
              <w:jc w:val="center"/>
            </w:pPr>
            <w:r>
              <w:t>11,4</w:t>
            </w:r>
          </w:p>
        </w:tc>
        <w:tc>
          <w:tcPr>
            <w:tcW w:w="1036" w:type="dxa"/>
          </w:tcPr>
          <w:p w:rsidR="00841A93" w:rsidRDefault="00841A93">
            <w:pPr>
              <w:jc w:val="center"/>
            </w:pPr>
            <w:r>
              <w:t>12,4</w:t>
            </w:r>
          </w:p>
        </w:tc>
      </w:tr>
      <w:tr w:rsidR="00841A93">
        <w:tc>
          <w:tcPr>
            <w:tcW w:w="1356" w:type="dxa"/>
          </w:tcPr>
          <w:p w:rsidR="00841A93" w:rsidRDefault="00841A93">
            <w:r>
              <w:t>Июнь</w:t>
            </w:r>
          </w:p>
        </w:tc>
        <w:tc>
          <w:tcPr>
            <w:tcW w:w="1100" w:type="dxa"/>
          </w:tcPr>
          <w:p w:rsidR="00841A93" w:rsidRDefault="00841A93">
            <w:pPr>
              <w:jc w:val="center"/>
            </w:pPr>
            <w:r>
              <w:t>123,4</w:t>
            </w:r>
          </w:p>
        </w:tc>
        <w:tc>
          <w:tcPr>
            <w:tcW w:w="1023" w:type="dxa"/>
          </w:tcPr>
          <w:p w:rsidR="00841A93" w:rsidRDefault="00841A93">
            <w:pPr>
              <w:jc w:val="center"/>
            </w:pPr>
            <w:r>
              <w:t>65,9</w:t>
            </w:r>
          </w:p>
        </w:tc>
        <w:tc>
          <w:tcPr>
            <w:tcW w:w="1054" w:type="dxa"/>
          </w:tcPr>
          <w:p w:rsidR="00841A93" w:rsidRDefault="00841A93">
            <w:pPr>
              <w:jc w:val="center"/>
            </w:pPr>
            <w:r>
              <w:t>110,7</w:t>
            </w:r>
          </w:p>
        </w:tc>
        <w:tc>
          <w:tcPr>
            <w:tcW w:w="1036" w:type="dxa"/>
          </w:tcPr>
          <w:p w:rsidR="00841A93" w:rsidRDefault="00841A93">
            <w:pPr>
              <w:jc w:val="center"/>
            </w:pPr>
            <w:r>
              <w:t>18,7</w:t>
            </w:r>
          </w:p>
        </w:tc>
        <w:tc>
          <w:tcPr>
            <w:tcW w:w="1097" w:type="dxa"/>
          </w:tcPr>
          <w:p w:rsidR="00841A93" w:rsidRDefault="00841A93">
            <w:pPr>
              <w:jc w:val="center"/>
            </w:pPr>
            <w:r>
              <w:t>51,3</w:t>
            </w:r>
          </w:p>
        </w:tc>
        <w:tc>
          <w:tcPr>
            <w:tcW w:w="1066" w:type="dxa"/>
          </w:tcPr>
          <w:p w:rsidR="00841A93" w:rsidRDefault="00841A93">
            <w:pPr>
              <w:jc w:val="center"/>
            </w:pPr>
            <w:r>
              <w:t>16,0</w:t>
            </w:r>
          </w:p>
        </w:tc>
        <w:tc>
          <w:tcPr>
            <w:tcW w:w="1066" w:type="dxa"/>
          </w:tcPr>
          <w:p w:rsidR="00841A93" w:rsidRDefault="00841A93">
            <w:pPr>
              <w:jc w:val="center"/>
            </w:pPr>
            <w:r>
              <w:t>13,1</w:t>
            </w:r>
          </w:p>
        </w:tc>
        <w:tc>
          <w:tcPr>
            <w:tcW w:w="1036" w:type="dxa"/>
          </w:tcPr>
          <w:p w:rsidR="00841A93" w:rsidRDefault="00841A93">
            <w:pPr>
              <w:jc w:val="center"/>
            </w:pPr>
            <w:r>
              <w:t>13,4</w:t>
            </w:r>
          </w:p>
        </w:tc>
      </w:tr>
      <w:tr w:rsidR="00841A93">
        <w:tc>
          <w:tcPr>
            <w:tcW w:w="1356" w:type="dxa"/>
          </w:tcPr>
          <w:p w:rsidR="00841A93" w:rsidRDefault="00841A93">
            <w:r>
              <w:t>Июль</w:t>
            </w:r>
          </w:p>
        </w:tc>
        <w:tc>
          <w:tcPr>
            <w:tcW w:w="1100" w:type="dxa"/>
          </w:tcPr>
          <w:p w:rsidR="00841A93" w:rsidRDefault="00841A93">
            <w:pPr>
              <w:jc w:val="center"/>
            </w:pPr>
            <w:r>
              <w:t>140,3</w:t>
            </w:r>
          </w:p>
        </w:tc>
        <w:tc>
          <w:tcPr>
            <w:tcW w:w="1023" w:type="dxa"/>
          </w:tcPr>
          <w:p w:rsidR="00841A93" w:rsidRDefault="00841A93">
            <w:pPr>
              <w:jc w:val="center"/>
            </w:pPr>
            <w:r>
              <w:t>82,6</w:t>
            </w:r>
          </w:p>
        </w:tc>
        <w:tc>
          <w:tcPr>
            <w:tcW w:w="1054" w:type="dxa"/>
          </w:tcPr>
          <w:p w:rsidR="00841A93" w:rsidRDefault="00841A93">
            <w:pPr>
              <w:jc w:val="center"/>
            </w:pPr>
            <w:r>
              <w:t>64,3</w:t>
            </w:r>
          </w:p>
        </w:tc>
        <w:tc>
          <w:tcPr>
            <w:tcW w:w="1036" w:type="dxa"/>
          </w:tcPr>
          <w:p w:rsidR="00841A93" w:rsidRDefault="00841A93">
            <w:pPr>
              <w:jc w:val="center"/>
            </w:pPr>
            <w:r>
              <w:t>17,2</w:t>
            </w:r>
          </w:p>
        </w:tc>
        <w:tc>
          <w:tcPr>
            <w:tcW w:w="1097" w:type="dxa"/>
          </w:tcPr>
          <w:p w:rsidR="00841A93" w:rsidRDefault="00841A93">
            <w:pPr>
              <w:jc w:val="center"/>
            </w:pPr>
            <w:r>
              <w:t>58</w:t>
            </w:r>
          </w:p>
        </w:tc>
        <w:tc>
          <w:tcPr>
            <w:tcW w:w="1066" w:type="dxa"/>
          </w:tcPr>
          <w:p w:rsidR="00841A93" w:rsidRDefault="00841A93">
            <w:pPr>
              <w:jc w:val="center"/>
            </w:pPr>
            <w:r>
              <w:t>-</w:t>
            </w:r>
          </w:p>
        </w:tc>
        <w:tc>
          <w:tcPr>
            <w:tcW w:w="1066" w:type="dxa"/>
          </w:tcPr>
          <w:p w:rsidR="00841A93" w:rsidRDefault="00841A93">
            <w:pPr>
              <w:jc w:val="center"/>
            </w:pPr>
            <w:r>
              <w:t>12,9</w:t>
            </w:r>
          </w:p>
        </w:tc>
        <w:tc>
          <w:tcPr>
            <w:tcW w:w="1036" w:type="dxa"/>
          </w:tcPr>
          <w:p w:rsidR="00841A93" w:rsidRDefault="00841A93">
            <w:pPr>
              <w:jc w:val="center"/>
            </w:pPr>
            <w:r>
              <w:t>13,8</w:t>
            </w:r>
          </w:p>
        </w:tc>
      </w:tr>
      <w:tr w:rsidR="00841A93">
        <w:tc>
          <w:tcPr>
            <w:tcW w:w="1356" w:type="dxa"/>
          </w:tcPr>
          <w:p w:rsidR="00841A93" w:rsidRDefault="00841A93">
            <w:r>
              <w:t>Август</w:t>
            </w:r>
          </w:p>
        </w:tc>
        <w:tc>
          <w:tcPr>
            <w:tcW w:w="1100" w:type="dxa"/>
          </w:tcPr>
          <w:p w:rsidR="00841A93" w:rsidRDefault="00841A93">
            <w:pPr>
              <w:jc w:val="center"/>
            </w:pPr>
            <w:r>
              <w:t>120,6</w:t>
            </w:r>
          </w:p>
        </w:tc>
        <w:tc>
          <w:tcPr>
            <w:tcW w:w="1023" w:type="dxa"/>
          </w:tcPr>
          <w:p w:rsidR="00841A93" w:rsidRDefault="00841A93">
            <w:pPr>
              <w:jc w:val="center"/>
            </w:pPr>
            <w:r>
              <w:t>104,5</w:t>
            </w:r>
          </w:p>
        </w:tc>
        <w:tc>
          <w:tcPr>
            <w:tcW w:w="1054" w:type="dxa"/>
          </w:tcPr>
          <w:p w:rsidR="00841A93" w:rsidRDefault="00841A93">
            <w:pPr>
              <w:jc w:val="center"/>
            </w:pPr>
            <w:r>
              <w:t>50,2</w:t>
            </w:r>
          </w:p>
        </w:tc>
        <w:tc>
          <w:tcPr>
            <w:tcW w:w="1036" w:type="dxa"/>
          </w:tcPr>
          <w:p w:rsidR="00841A93" w:rsidRDefault="00841A93">
            <w:pPr>
              <w:jc w:val="center"/>
            </w:pPr>
            <w:r>
              <w:t>17,6</w:t>
            </w:r>
          </w:p>
        </w:tc>
        <w:tc>
          <w:tcPr>
            <w:tcW w:w="1097" w:type="dxa"/>
          </w:tcPr>
          <w:p w:rsidR="00841A93" w:rsidRDefault="00841A93">
            <w:pPr>
              <w:jc w:val="center"/>
            </w:pPr>
            <w:r>
              <w:t>84,2</w:t>
            </w:r>
          </w:p>
        </w:tc>
        <w:tc>
          <w:tcPr>
            <w:tcW w:w="1066" w:type="dxa"/>
          </w:tcPr>
          <w:p w:rsidR="00841A93" w:rsidRDefault="00841A93">
            <w:pPr>
              <w:jc w:val="center"/>
            </w:pPr>
            <w:r>
              <w:t>-</w:t>
            </w:r>
          </w:p>
        </w:tc>
        <w:tc>
          <w:tcPr>
            <w:tcW w:w="1066" w:type="dxa"/>
          </w:tcPr>
          <w:p w:rsidR="00841A93" w:rsidRDefault="00841A93">
            <w:pPr>
              <w:jc w:val="center"/>
            </w:pPr>
            <w:r>
              <w:t>10</w:t>
            </w:r>
          </w:p>
        </w:tc>
        <w:tc>
          <w:tcPr>
            <w:tcW w:w="1036" w:type="dxa"/>
          </w:tcPr>
          <w:p w:rsidR="00841A93" w:rsidRDefault="00841A93">
            <w:pPr>
              <w:jc w:val="center"/>
            </w:pPr>
            <w:r>
              <w:t>14</w:t>
            </w:r>
          </w:p>
        </w:tc>
      </w:tr>
      <w:tr w:rsidR="00841A93">
        <w:tc>
          <w:tcPr>
            <w:tcW w:w="1356" w:type="dxa"/>
          </w:tcPr>
          <w:p w:rsidR="00841A93" w:rsidRDefault="00841A93">
            <w:r>
              <w:t>Сентябрь</w:t>
            </w:r>
          </w:p>
        </w:tc>
        <w:tc>
          <w:tcPr>
            <w:tcW w:w="1100" w:type="dxa"/>
          </w:tcPr>
          <w:p w:rsidR="00841A93" w:rsidRDefault="00841A93">
            <w:pPr>
              <w:jc w:val="center"/>
            </w:pPr>
            <w:r>
              <w:t>121,3</w:t>
            </w:r>
          </w:p>
        </w:tc>
        <w:tc>
          <w:tcPr>
            <w:tcW w:w="1023" w:type="dxa"/>
          </w:tcPr>
          <w:p w:rsidR="00841A93" w:rsidRDefault="00841A93">
            <w:pPr>
              <w:jc w:val="center"/>
            </w:pPr>
            <w:r>
              <w:t>104,7</w:t>
            </w:r>
          </w:p>
        </w:tc>
        <w:tc>
          <w:tcPr>
            <w:tcW w:w="1054" w:type="dxa"/>
          </w:tcPr>
          <w:p w:rsidR="00841A93" w:rsidRDefault="00841A93">
            <w:pPr>
              <w:jc w:val="center"/>
            </w:pPr>
            <w:r>
              <w:t>46,2</w:t>
            </w:r>
          </w:p>
        </w:tc>
        <w:tc>
          <w:tcPr>
            <w:tcW w:w="1036" w:type="dxa"/>
          </w:tcPr>
          <w:p w:rsidR="00841A93" w:rsidRDefault="00841A93">
            <w:pPr>
              <w:jc w:val="center"/>
            </w:pPr>
            <w:r>
              <w:t>18,3</w:t>
            </w:r>
          </w:p>
        </w:tc>
        <w:tc>
          <w:tcPr>
            <w:tcW w:w="1097" w:type="dxa"/>
          </w:tcPr>
          <w:p w:rsidR="00841A93" w:rsidRDefault="00841A93">
            <w:pPr>
              <w:jc w:val="center"/>
            </w:pPr>
            <w:r>
              <w:t>-</w:t>
            </w:r>
          </w:p>
        </w:tc>
        <w:tc>
          <w:tcPr>
            <w:tcW w:w="1066" w:type="dxa"/>
          </w:tcPr>
          <w:p w:rsidR="00841A93" w:rsidRDefault="00841A93">
            <w:pPr>
              <w:jc w:val="center"/>
            </w:pPr>
            <w:r>
              <w:t>-</w:t>
            </w:r>
          </w:p>
        </w:tc>
        <w:tc>
          <w:tcPr>
            <w:tcW w:w="1066" w:type="dxa"/>
          </w:tcPr>
          <w:p w:rsidR="00841A93" w:rsidRDefault="00841A93">
            <w:pPr>
              <w:jc w:val="center"/>
            </w:pPr>
            <w:r>
              <w:t>10,6</w:t>
            </w:r>
          </w:p>
        </w:tc>
        <w:tc>
          <w:tcPr>
            <w:tcW w:w="1036" w:type="dxa"/>
          </w:tcPr>
          <w:p w:rsidR="00841A93" w:rsidRDefault="00841A93">
            <w:pPr>
              <w:jc w:val="center"/>
            </w:pPr>
            <w:r>
              <w:t>12,3</w:t>
            </w:r>
          </w:p>
        </w:tc>
      </w:tr>
      <w:tr w:rsidR="00841A93">
        <w:tc>
          <w:tcPr>
            <w:tcW w:w="1356" w:type="dxa"/>
          </w:tcPr>
          <w:p w:rsidR="00841A93" w:rsidRDefault="00841A93">
            <w:r>
              <w:t>Октябрь</w:t>
            </w:r>
          </w:p>
        </w:tc>
        <w:tc>
          <w:tcPr>
            <w:tcW w:w="1100" w:type="dxa"/>
          </w:tcPr>
          <w:p w:rsidR="00841A93" w:rsidRDefault="00841A93">
            <w:pPr>
              <w:jc w:val="center"/>
            </w:pPr>
            <w:r>
              <w:t>201,9</w:t>
            </w:r>
          </w:p>
        </w:tc>
        <w:tc>
          <w:tcPr>
            <w:tcW w:w="1023" w:type="dxa"/>
          </w:tcPr>
          <w:p w:rsidR="00841A93" w:rsidRDefault="00841A93">
            <w:pPr>
              <w:jc w:val="center"/>
            </w:pPr>
            <w:r>
              <w:t>91,1</w:t>
            </w:r>
          </w:p>
        </w:tc>
        <w:tc>
          <w:tcPr>
            <w:tcW w:w="1054" w:type="dxa"/>
          </w:tcPr>
          <w:p w:rsidR="00841A93" w:rsidRDefault="00841A93">
            <w:pPr>
              <w:jc w:val="center"/>
            </w:pPr>
            <w:r>
              <w:t>39,5</w:t>
            </w:r>
          </w:p>
        </w:tc>
        <w:tc>
          <w:tcPr>
            <w:tcW w:w="1036" w:type="dxa"/>
          </w:tcPr>
          <w:p w:rsidR="00841A93" w:rsidRDefault="00841A93">
            <w:pPr>
              <w:jc w:val="center"/>
            </w:pPr>
            <w:r>
              <w:t>18,3</w:t>
            </w:r>
          </w:p>
        </w:tc>
        <w:tc>
          <w:tcPr>
            <w:tcW w:w="1097" w:type="dxa"/>
          </w:tcPr>
          <w:p w:rsidR="00841A93" w:rsidRDefault="00841A93">
            <w:pPr>
              <w:jc w:val="center"/>
            </w:pPr>
            <w:r>
              <w:t>-</w:t>
            </w:r>
          </w:p>
        </w:tc>
        <w:tc>
          <w:tcPr>
            <w:tcW w:w="1066" w:type="dxa"/>
          </w:tcPr>
          <w:p w:rsidR="00841A93" w:rsidRDefault="00841A93">
            <w:pPr>
              <w:jc w:val="center"/>
            </w:pPr>
            <w:r>
              <w:t>-</w:t>
            </w:r>
          </w:p>
        </w:tc>
        <w:tc>
          <w:tcPr>
            <w:tcW w:w="1066" w:type="dxa"/>
          </w:tcPr>
          <w:p w:rsidR="00841A93" w:rsidRDefault="00841A93">
            <w:pPr>
              <w:jc w:val="center"/>
            </w:pPr>
            <w:r>
              <w:t>11,3</w:t>
            </w:r>
          </w:p>
        </w:tc>
        <w:tc>
          <w:tcPr>
            <w:tcW w:w="1036" w:type="dxa"/>
          </w:tcPr>
          <w:p w:rsidR="00841A93" w:rsidRDefault="00841A93">
            <w:pPr>
              <w:jc w:val="center"/>
            </w:pPr>
            <w:r>
              <w:t>-</w:t>
            </w:r>
          </w:p>
        </w:tc>
      </w:tr>
      <w:tr w:rsidR="00841A93">
        <w:tc>
          <w:tcPr>
            <w:tcW w:w="1356" w:type="dxa"/>
          </w:tcPr>
          <w:p w:rsidR="00841A93" w:rsidRDefault="00841A93">
            <w:r>
              <w:t>Ноябрь</w:t>
            </w:r>
          </w:p>
        </w:tc>
        <w:tc>
          <w:tcPr>
            <w:tcW w:w="1100" w:type="dxa"/>
          </w:tcPr>
          <w:p w:rsidR="00841A93" w:rsidRDefault="00841A93">
            <w:pPr>
              <w:jc w:val="center"/>
            </w:pPr>
            <w:r>
              <w:t>-</w:t>
            </w:r>
          </w:p>
        </w:tc>
        <w:tc>
          <w:tcPr>
            <w:tcW w:w="1023" w:type="dxa"/>
          </w:tcPr>
          <w:p w:rsidR="00841A93" w:rsidRDefault="00841A93">
            <w:pPr>
              <w:jc w:val="center"/>
            </w:pPr>
            <w:r>
              <w:t>88,5</w:t>
            </w:r>
          </w:p>
        </w:tc>
        <w:tc>
          <w:tcPr>
            <w:tcW w:w="1054" w:type="dxa"/>
          </w:tcPr>
          <w:p w:rsidR="00841A93" w:rsidRDefault="00841A93">
            <w:pPr>
              <w:jc w:val="center"/>
            </w:pPr>
            <w:r>
              <w:t>35,5</w:t>
            </w:r>
          </w:p>
        </w:tc>
        <w:tc>
          <w:tcPr>
            <w:tcW w:w="1036" w:type="dxa"/>
          </w:tcPr>
          <w:p w:rsidR="00841A93" w:rsidRDefault="00841A93">
            <w:pPr>
              <w:jc w:val="center"/>
            </w:pPr>
            <w:r>
              <w:t>20,7</w:t>
            </w:r>
          </w:p>
        </w:tc>
        <w:tc>
          <w:tcPr>
            <w:tcW w:w="1097" w:type="dxa"/>
          </w:tcPr>
          <w:p w:rsidR="00841A93" w:rsidRDefault="00841A93">
            <w:pPr>
              <w:jc w:val="center"/>
            </w:pPr>
            <w:r>
              <w:t>-</w:t>
            </w:r>
          </w:p>
        </w:tc>
        <w:tc>
          <w:tcPr>
            <w:tcW w:w="1066" w:type="dxa"/>
          </w:tcPr>
          <w:p w:rsidR="00841A93" w:rsidRDefault="00841A93">
            <w:pPr>
              <w:jc w:val="center"/>
            </w:pPr>
            <w:r>
              <w:t>-</w:t>
            </w:r>
          </w:p>
        </w:tc>
        <w:tc>
          <w:tcPr>
            <w:tcW w:w="1066" w:type="dxa"/>
          </w:tcPr>
          <w:p w:rsidR="00841A93" w:rsidRDefault="00841A93">
            <w:pPr>
              <w:jc w:val="center"/>
            </w:pPr>
            <w:r>
              <w:t>12,2</w:t>
            </w:r>
          </w:p>
        </w:tc>
        <w:tc>
          <w:tcPr>
            <w:tcW w:w="1036" w:type="dxa"/>
          </w:tcPr>
          <w:p w:rsidR="00841A93" w:rsidRDefault="00841A93">
            <w:pPr>
              <w:jc w:val="center"/>
            </w:pPr>
            <w:r>
              <w:t>-</w:t>
            </w:r>
          </w:p>
        </w:tc>
      </w:tr>
      <w:tr w:rsidR="00841A93">
        <w:tc>
          <w:tcPr>
            <w:tcW w:w="1356" w:type="dxa"/>
          </w:tcPr>
          <w:p w:rsidR="00841A93" w:rsidRDefault="00841A93">
            <w:r>
              <w:t>Декабрь</w:t>
            </w:r>
          </w:p>
        </w:tc>
        <w:tc>
          <w:tcPr>
            <w:tcW w:w="1100" w:type="dxa"/>
          </w:tcPr>
          <w:p w:rsidR="00841A93" w:rsidRDefault="00841A93">
            <w:pPr>
              <w:jc w:val="center"/>
            </w:pPr>
            <w:r>
              <w:t>-</w:t>
            </w:r>
          </w:p>
        </w:tc>
        <w:tc>
          <w:tcPr>
            <w:tcW w:w="1023" w:type="dxa"/>
          </w:tcPr>
          <w:p w:rsidR="00841A93" w:rsidRDefault="00841A93">
            <w:pPr>
              <w:jc w:val="center"/>
            </w:pPr>
            <w:r>
              <w:t>104,1</w:t>
            </w:r>
          </w:p>
        </w:tc>
        <w:tc>
          <w:tcPr>
            <w:tcW w:w="1054" w:type="dxa"/>
          </w:tcPr>
          <w:p w:rsidR="00841A93" w:rsidRDefault="00841A93">
            <w:pPr>
              <w:jc w:val="center"/>
            </w:pPr>
            <w:r>
              <w:t>33,6</w:t>
            </w:r>
          </w:p>
        </w:tc>
        <w:tc>
          <w:tcPr>
            <w:tcW w:w="1036" w:type="dxa"/>
          </w:tcPr>
          <w:p w:rsidR="00841A93" w:rsidRDefault="00841A93">
            <w:pPr>
              <w:jc w:val="center"/>
            </w:pPr>
            <w:r>
              <w:t>32</w:t>
            </w:r>
          </w:p>
        </w:tc>
        <w:tc>
          <w:tcPr>
            <w:tcW w:w="1097" w:type="dxa"/>
          </w:tcPr>
          <w:p w:rsidR="00841A93" w:rsidRDefault="00841A93">
            <w:pPr>
              <w:jc w:val="center"/>
            </w:pPr>
            <w:r>
              <w:t>-</w:t>
            </w:r>
          </w:p>
        </w:tc>
        <w:tc>
          <w:tcPr>
            <w:tcW w:w="1066" w:type="dxa"/>
          </w:tcPr>
          <w:p w:rsidR="00841A93" w:rsidRDefault="00841A93">
            <w:pPr>
              <w:jc w:val="center"/>
            </w:pPr>
            <w:r>
              <w:t>-</w:t>
            </w:r>
          </w:p>
        </w:tc>
        <w:tc>
          <w:tcPr>
            <w:tcW w:w="1066" w:type="dxa"/>
          </w:tcPr>
          <w:p w:rsidR="00841A93" w:rsidRDefault="00841A93">
            <w:pPr>
              <w:jc w:val="center"/>
            </w:pPr>
            <w:r>
              <w:t>12,8</w:t>
            </w:r>
          </w:p>
        </w:tc>
        <w:tc>
          <w:tcPr>
            <w:tcW w:w="1036" w:type="dxa"/>
          </w:tcPr>
          <w:p w:rsidR="00841A93" w:rsidRDefault="00841A93">
            <w:pPr>
              <w:jc w:val="center"/>
            </w:pPr>
            <w:r>
              <w:t>-</w:t>
            </w:r>
          </w:p>
        </w:tc>
      </w:tr>
    </w:tbl>
    <w:p w:rsidR="00841A93" w:rsidRDefault="00841A93">
      <w:pPr>
        <w:rPr>
          <w:b/>
          <w:bCs/>
        </w:rPr>
      </w:pPr>
    </w:p>
    <w:p w:rsidR="00841A93" w:rsidRDefault="00841A93"/>
    <w:p w:rsidR="00841A93" w:rsidRDefault="00841A93">
      <w:pPr>
        <w:jc w:val="center"/>
        <w:rPr>
          <w:b/>
          <w:bCs/>
        </w:rPr>
      </w:pPr>
      <w:r>
        <w:rPr>
          <w:b/>
          <w:bCs/>
        </w:rPr>
        <w:t>Динамика ГКО</w:t>
      </w:r>
    </w:p>
    <w:p w:rsidR="00841A93" w:rsidRDefault="00841A93">
      <w:pPr>
        <w:rPr>
          <w:b/>
          <w:bCs/>
        </w:rPr>
      </w:pPr>
    </w:p>
    <w:tbl>
      <w:tblPr>
        <w:tblpPr w:leftFromText="180" w:rightFromText="180" w:vertAnchor="page" w:horzAnchor="margin" w:tblpY="27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100"/>
        <w:gridCol w:w="1024"/>
        <w:gridCol w:w="1005"/>
        <w:gridCol w:w="1036"/>
        <w:gridCol w:w="1146"/>
        <w:gridCol w:w="1066"/>
        <w:gridCol w:w="1066"/>
        <w:gridCol w:w="1036"/>
      </w:tblGrid>
      <w:tr w:rsidR="00841A93">
        <w:tc>
          <w:tcPr>
            <w:tcW w:w="1355" w:type="dxa"/>
          </w:tcPr>
          <w:p w:rsidR="00841A93" w:rsidRDefault="00841A93"/>
        </w:tc>
        <w:tc>
          <w:tcPr>
            <w:tcW w:w="1100" w:type="dxa"/>
          </w:tcPr>
          <w:p w:rsidR="00841A93" w:rsidRDefault="00841A93">
            <w:pPr>
              <w:jc w:val="center"/>
            </w:pPr>
            <w:r>
              <w:t>1994</w:t>
            </w:r>
          </w:p>
        </w:tc>
        <w:tc>
          <w:tcPr>
            <w:tcW w:w="1024" w:type="dxa"/>
          </w:tcPr>
          <w:p w:rsidR="00841A93" w:rsidRDefault="00841A93">
            <w:pPr>
              <w:jc w:val="center"/>
            </w:pPr>
            <w:r>
              <w:t>1995</w:t>
            </w:r>
          </w:p>
        </w:tc>
        <w:tc>
          <w:tcPr>
            <w:tcW w:w="1005" w:type="dxa"/>
          </w:tcPr>
          <w:p w:rsidR="00841A93" w:rsidRDefault="00841A93">
            <w:pPr>
              <w:jc w:val="center"/>
            </w:pPr>
            <w:r>
              <w:t>1996</w:t>
            </w:r>
          </w:p>
        </w:tc>
        <w:tc>
          <w:tcPr>
            <w:tcW w:w="1036" w:type="dxa"/>
          </w:tcPr>
          <w:p w:rsidR="00841A93" w:rsidRDefault="00841A93">
            <w:pPr>
              <w:jc w:val="center"/>
            </w:pPr>
            <w:r>
              <w:t>1997</w:t>
            </w:r>
          </w:p>
        </w:tc>
        <w:tc>
          <w:tcPr>
            <w:tcW w:w="1146" w:type="dxa"/>
          </w:tcPr>
          <w:p w:rsidR="00841A93" w:rsidRDefault="00841A93">
            <w:pPr>
              <w:jc w:val="center"/>
            </w:pPr>
            <w:r>
              <w:t>1998</w:t>
            </w:r>
          </w:p>
        </w:tc>
        <w:tc>
          <w:tcPr>
            <w:tcW w:w="1066" w:type="dxa"/>
          </w:tcPr>
          <w:p w:rsidR="00841A93" w:rsidRDefault="00841A93">
            <w:pPr>
              <w:jc w:val="center"/>
            </w:pPr>
            <w:r>
              <w:t>1999</w:t>
            </w:r>
          </w:p>
        </w:tc>
        <w:tc>
          <w:tcPr>
            <w:tcW w:w="1066" w:type="dxa"/>
          </w:tcPr>
          <w:p w:rsidR="00841A93" w:rsidRDefault="00841A93">
            <w:pPr>
              <w:jc w:val="center"/>
            </w:pPr>
            <w:r>
              <w:t>2000</w:t>
            </w:r>
          </w:p>
        </w:tc>
        <w:tc>
          <w:tcPr>
            <w:tcW w:w="1036" w:type="dxa"/>
          </w:tcPr>
          <w:p w:rsidR="00841A93" w:rsidRDefault="00841A93">
            <w:pPr>
              <w:jc w:val="center"/>
            </w:pPr>
            <w:r>
              <w:t>2001</w:t>
            </w:r>
          </w:p>
        </w:tc>
      </w:tr>
      <w:tr w:rsidR="00841A93">
        <w:tc>
          <w:tcPr>
            <w:tcW w:w="1355" w:type="dxa"/>
          </w:tcPr>
          <w:p w:rsidR="00841A93" w:rsidRDefault="00841A93">
            <w:r>
              <w:t>Январь</w:t>
            </w:r>
          </w:p>
        </w:tc>
        <w:tc>
          <w:tcPr>
            <w:tcW w:w="1100" w:type="dxa"/>
          </w:tcPr>
          <w:p w:rsidR="00841A93" w:rsidRDefault="00841A93">
            <w:pPr>
              <w:jc w:val="center"/>
            </w:pPr>
            <w:r>
              <w:t>166,0</w:t>
            </w:r>
          </w:p>
        </w:tc>
        <w:tc>
          <w:tcPr>
            <w:tcW w:w="1024" w:type="dxa"/>
          </w:tcPr>
          <w:p w:rsidR="00841A93" w:rsidRDefault="00841A93">
            <w:pPr>
              <w:jc w:val="center"/>
            </w:pPr>
            <w:r>
              <w:t>222,9</w:t>
            </w:r>
          </w:p>
        </w:tc>
        <w:tc>
          <w:tcPr>
            <w:tcW w:w="1005" w:type="dxa"/>
          </w:tcPr>
          <w:p w:rsidR="00841A93" w:rsidRDefault="00841A93">
            <w:pPr>
              <w:jc w:val="center"/>
            </w:pPr>
            <w:r>
              <w:t>31,1</w:t>
            </w:r>
          </w:p>
        </w:tc>
        <w:tc>
          <w:tcPr>
            <w:tcW w:w="1036" w:type="dxa"/>
          </w:tcPr>
          <w:p w:rsidR="00841A93" w:rsidRDefault="00841A93">
            <w:pPr>
              <w:jc w:val="center"/>
            </w:pPr>
            <w:r>
              <w:t>21,1</w:t>
            </w:r>
          </w:p>
        </w:tc>
        <w:tc>
          <w:tcPr>
            <w:tcW w:w="1146" w:type="dxa"/>
          </w:tcPr>
          <w:p w:rsidR="00841A93" w:rsidRDefault="00841A93">
            <w:pPr>
              <w:jc w:val="center"/>
            </w:pPr>
            <w:r>
              <w:t>24,1</w:t>
            </w:r>
          </w:p>
        </w:tc>
        <w:tc>
          <w:tcPr>
            <w:tcW w:w="1066" w:type="dxa"/>
          </w:tcPr>
          <w:p w:rsidR="00841A93" w:rsidRDefault="00841A93">
            <w:pPr>
              <w:jc w:val="center"/>
            </w:pPr>
            <w:r>
              <w:t>28,1</w:t>
            </w:r>
          </w:p>
        </w:tc>
        <w:tc>
          <w:tcPr>
            <w:tcW w:w="1066" w:type="dxa"/>
          </w:tcPr>
          <w:p w:rsidR="00841A93" w:rsidRDefault="00841A93">
            <w:pPr>
              <w:jc w:val="center"/>
            </w:pPr>
            <w:r>
              <w:t>11,8</w:t>
            </w:r>
          </w:p>
        </w:tc>
        <w:tc>
          <w:tcPr>
            <w:tcW w:w="1036" w:type="dxa"/>
          </w:tcPr>
          <w:p w:rsidR="00841A93" w:rsidRDefault="00841A93">
            <w:pPr>
              <w:jc w:val="center"/>
            </w:pPr>
            <w:r>
              <w:t>5,4</w:t>
            </w:r>
          </w:p>
        </w:tc>
      </w:tr>
      <w:tr w:rsidR="00841A93">
        <w:tc>
          <w:tcPr>
            <w:tcW w:w="1355" w:type="dxa"/>
          </w:tcPr>
          <w:p w:rsidR="00841A93" w:rsidRDefault="00841A93">
            <w:r>
              <w:t>Февраль</w:t>
            </w:r>
          </w:p>
        </w:tc>
        <w:tc>
          <w:tcPr>
            <w:tcW w:w="1100" w:type="dxa"/>
          </w:tcPr>
          <w:p w:rsidR="00841A93" w:rsidRDefault="00841A93">
            <w:pPr>
              <w:jc w:val="center"/>
            </w:pPr>
            <w:r>
              <w:t>170,8</w:t>
            </w:r>
          </w:p>
        </w:tc>
        <w:tc>
          <w:tcPr>
            <w:tcW w:w="1024" w:type="dxa"/>
          </w:tcPr>
          <w:p w:rsidR="00841A93" w:rsidRDefault="00841A93">
            <w:pPr>
              <w:jc w:val="center"/>
            </w:pPr>
            <w:r>
              <w:t>120,5</w:t>
            </w:r>
          </w:p>
        </w:tc>
        <w:tc>
          <w:tcPr>
            <w:tcW w:w="1005" w:type="dxa"/>
          </w:tcPr>
          <w:p w:rsidR="00841A93" w:rsidRDefault="00841A93">
            <w:pPr>
              <w:jc w:val="center"/>
            </w:pPr>
            <w:r>
              <w:t>29,3</w:t>
            </w:r>
          </w:p>
        </w:tc>
        <w:tc>
          <w:tcPr>
            <w:tcW w:w="1036" w:type="dxa"/>
          </w:tcPr>
          <w:p w:rsidR="00841A93" w:rsidRDefault="00841A93">
            <w:pPr>
              <w:jc w:val="center"/>
            </w:pPr>
            <w:r>
              <w:t>25,8</w:t>
            </w:r>
          </w:p>
        </w:tc>
        <w:tc>
          <w:tcPr>
            <w:tcW w:w="1146" w:type="dxa"/>
          </w:tcPr>
          <w:p w:rsidR="00841A93" w:rsidRDefault="00841A93">
            <w:pPr>
              <w:jc w:val="center"/>
            </w:pPr>
            <w:r>
              <w:t>30,3</w:t>
            </w:r>
          </w:p>
        </w:tc>
        <w:tc>
          <w:tcPr>
            <w:tcW w:w="1066" w:type="dxa"/>
          </w:tcPr>
          <w:p w:rsidR="00841A93" w:rsidRDefault="00841A93">
            <w:pPr>
              <w:jc w:val="center"/>
            </w:pPr>
            <w:r>
              <w:t>20,4</w:t>
            </w:r>
          </w:p>
        </w:tc>
        <w:tc>
          <w:tcPr>
            <w:tcW w:w="1066" w:type="dxa"/>
          </w:tcPr>
          <w:p w:rsidR="00841A93" w:rsidRDefault="00841A93">
            <w:pPr>
              <w:jc w:val="center"/>
            </w:pPr>
            <w:r>
              <w:t>11,3</w:t>
            </w:r>
          </w:p>
        </w:tc>
        <w:tc>
          <w:tcPr>
            <w:tcW w:w="1036" w:type="dxa"/>
          </w:tcPr>
          <w:p w:rsidR="00841A93" w:rsidRDefault="00841A93">
            <w:pPr>
              <w:jc w:val="center"/>
            </w:pPr>
            <w:r>
              <w:t>12,1</w:t>
            </w:r>
          </w:p>
        </w:tc>
      </w:tr>
      <w:tr w:rsidR="00841A93">
        <w:tc>
          <w:tcPr>
            <w:tcW w:w="1355" w:type="dxa"/>
          </w:tcPr>
          <w:p w:rsidR="00841A93" w:rsidRDefault="00841A93">
            <w:r>
              <w:t>Март</w:t>
            </w:r>
          </w:p>
        </w:tc>
        <w:tc>
          <w:tcPr>
            <w:tcW w:w="1100" w:type="dxa"/>
          </w:tcPr>
          <w:p w:rsidR="00841A93" w:rsidRDefault="00841A93">
            <w:pPr>
              <w:jc w:val="center"/>
            </w:pPr>
            <w:r>
              <w:t>165,5</w:t>
            </w:r>
          </w:p>
        </w:tc>
        <w:tc>
          <w:tcPr>
            <w:tcW w:w="1024" w:type="dxa"/>
          </w:tcPr>
          <w:p w:rsidR="00841A93" w:rsidRDefault="00841A93">
            <w:pPr>
              <w:jc w:val="center"/>
            </w:pPr>
            <w:r>
              <w:t>123,7</w:t>
            </w:r>
          </w:p>
        </w:tc>
        <w:tc>
          <w:tcPr>
            <w:tcW w:w="1005" w:type="dxa"/>
          </w:tcPr>
          <w:p w:rsidR="00841A93" w:rsidRDefault="00841A93">
            <w:pPr>
              <w:jc w:val="center"/>
            </w:pPr>
            <w:r>
              <w:t>67,9</w:t>
            </w:r>
          </w:p>
        </w:tc>
        <w:tc>
          <w:tcPr>
            <w:tcW w:w="1036" w:type="dxa"/>
          </w:tcPr>
          <w:p w:rsidR="00841A93" w:rsidRDefault="00841A93">
            <w:pPr>
              <w:jc w:val="center"/>
            </w:pPr>
            <w:r>
              <w:t>32,4</w:t>
            </w:r>
          </w:p>
        </w:tc>
        <w:tc>
          <w:tcPr>
            <w:tcW w:w="1146" w:type="dxa"/>
          </w:tcPr>
          <w:p w:rsidR="00841A93" w:rsidRDefault="00841A93">
            <w:pPr>
              <w:jc w:val="center"/>
            </w:pPr>
            <w:r>
              <w:t>25,9</w:t>
            </w:r>
          </w:p>
        </w:tc>
        <w:tc>
          <w:tcPr>
            <w:tcW w:w="1066" w:type="dxa"/>
          </w:tcPr>
          <w:p w:rsidR="00841A93" w:rsidRDefault="00841A93">
            <w:pPr>
              <w:jc w:val="center"/>
            </w:pPr>
            <w:r>
              <w:t>20,7</w:t>
            </w:r>
          </w:p>
        </w:tc>
        <w:tc>
          <w:tcPr>
            <w:tcW w:w="1066" w:type="dxa"/>
          </w:tcPr>
          <w:p w:rsidR="00841A93" w:rsidRDefault="00841A93">
            <w:pPr>
              <w:jc w:val="center"/>
            </w:pPr>
            <w:r>
              <w:t>6,5</w:t>
            </w:r>
          </w:p>
        </w:tc>
        <w:tc>
          <w:tcPr>
            <w:tcW w:w="1036" w:type="dxa"/>
          </w:tcPr>
          <w:p w:rsidR="00841A93" w:rsidRDefault="00841A93">
            <w:pPr>
              <w:jc w:val="center"/>
            </w:pPr>
            <w:r>
              <w:t>8,3</w:t>
            </w:r>
          </w:p>
        </w:tc>
      </w:tr>
      <w:tr w:rsidR="00841A93">
        <w:tc>
          <w:tcPr>
            <w:tcW w:w="1355" w:type="dxa"/>
          </w:tcPr>
          <w:p w:rsidR="00841A93" w:rsidRDefault="00841A93">
            <w:r>
              <w:t>Апрель</w:t>
            </w:r>
          </w:p>
        </w:tc>
        <w:tc>
          <w:tcPr>
            <w:tcW w:w="1100" w:type="dxa"/>
          </w:tcPr>
          <w:p w:rsidR="00841A93" w:rsidRDefault="00841A93">
            <w:pPr>
              <w:jc w:val="center"/>
            </w:pPr>
            <w:r>
              <w:t>88,7</w:t>
            </w:r>
          </w:p>
        </w:tc>
        <w:tc>
          <w:tcPr>
            <w:tcW w:w="1024" w:type="dxa"/>
          </w:tcPr>
          <w:p w:rsidR="00841A93" w:rsidRDefault="00841A93">
            <w:pPr>
              <w:jc w:val="center"/>
            </w:pPr>
            <w:r>
              <w:t>101,3</w:t>
            </w:r>
          </w:p>
        </w:tc>
        <w:tc>
          <w:tcPr>
            <w:tcW w:w="1005" w:type="dxa"/>
          </w:tcPr>
          <w:p w:rsidR="00841A93" w:rsidRDefault="00841A93">
            <w:pPr>
              <w:jc w:val="center"/>
            </w:pPr>
            <w:r>
              <w:t>36,5</w:t>
            </w:r>
          </w:p>
        </w:tc>
        <w:tc>
          <w:tcPr>
            <w:tcW w:w="1036" w:type="dxa"/>
          </w:tcPr>
          <w:p w:rsidR="00841A93" w:rsidRDefault="00841A93">
            <w:pPr>
              <w:jc w:val="center"/>
            </w:pPr>
            <w:r>
              <w:t>28,2</w:t>
            </w:r>
          </w:p>
        </w:tc>
        <w:tc>
          <w:tcPr>
            <w:tcW w:w="1146" w:type="dxa"/>
          </w:tcPr>
          <w:p w:rsidR="00841A93" w:rsidRDefault="00841A93">
            <w:pPr>
              <w:jc w:val="center"/>
            </w:pPr>
            <w:r>
              <w:t>29,5</w:t>
            </w:r>
          </w:p>
        </w:tc>
        <w:tc>
          <w:tcPr>
            <w:tcW w:w="1066" w:type="dxa"/>
          </w:tcPr>
          <w:p w:rsidR="00841A93" w:rsidRDefault="00841A93">
            <w:pPr>
              <w:jc w:val="center"/>
            </w:pPr>
            <w:r>
              <w:t>15,2</w:t>
            </w:r>
          </w:p>
        </w:tc>
        <w:tc>
          <w:tcPr>
            <w:tcW w:w="1066" w:type="dxa"/>
          </w:tcPr>
          <w:p w:rsidR="00841A93" w:rsidRDefault="00841A93">
            <w:pPr>
              <w:jc w:val="center"/>
            </w:pPr>
            <w:r>
              <w:t>11,1</w:t>
            </w:r>
          </w:p>
        </w:tc>
        <w:tc>
          <w:tcPr>
            <w:tcW w:w="1036" w:type="dxa"/>
          </w:tcPr>
          <w:p w:rsidR="00841A93" w:rsidRDefault="00841A93">
            <w:pPr>
              <w:jc w:val="center"/>
            </w:pPr>
            <w:r>
              <w:t>9</w:t>
            </w:r>
          </w:p>
        </w:tc>
      </w:tr>
      <w:tr w:rsidR="00841A93">
        <w:tc>
          <w:tcPr>
            <w:tcW w:w="1355" w:type="dxa"/>
          </w:tcPr>
          <w:p w:rsidR="00841A93" w:rsidRDefault="00841A93">
            <w:r>
              <w:t>Май</w:t>
            </w:r>
          </w:p>
        </w:tc>
        <w:tc>
          <w:tcPr>
            <w:tcW w:w="1100" w:type="dxa"/>
          </w:tcPr>
          <w:p w:rsidR="00841A93" w:rsidRDefault="00841A93">
            <w:pPr>
              <w:jc w:val="center"/>
            </w:pPr>
            <w:r>
              <w:t>96,3</w:t>
            </w:r>
          </w:p>
        </w:tc>
        <w:tc>
          <w:tcPr>
            <w:tcW w:w="1024" w:type="dxa"/>
          </w:tcPr>
          <w:p w:rsidR="00841A93" w:rsidRDefault="00841A93">
            <w:pPr>
              <w:jc w:val="center"/>
            </w:pPr>
            <w:r>
              <w:t>62,9</w:t>
            </w:r>
          </w:p>
        </w:tc>
        <w:tc>
          <w:tcPr>
            <w:tcW w:w="1005" w:type="dxa"/>
          </w:tcPr>
          <w:p w:rsidR="00841A93" w:rsidRDefault="00841A93">
            <w:pPr>
              <w:jc w:val="center"/>
            </w:pPr>
            <w:r>
              <w:t>30,5</w:t>
            </w:r>
          </w:p>
        </w:tc>
        <w:tc>
          <w:tcPr>
            <w:tcW w:w="1036" w:type="dxa"/>
          </w:tcPr>
          <w:p w:rsidR="00841A93" w:rsidRDefault="00841A93">
            <w:pPr>
              <w:jc w:val="center"/>
            </w:pPr>
            <w:r>
              <w:t>14,8</w:t>
            </w:r>
          </w:p>
        </w:tc>
        <w:tc>
          <w:tcPr>
            <w:tcW w:w="1146" w:type="dxa"/>
          </w:tcPr>
          <w:p w:rsidR="00841A93" w:rsidRDefault="00841A93">
            <w:pPr>
              <w:jc w:val="center"/>
            </w:pPr>
            <w:r>
              <w:t>47,6</w:t>
            </w:r>
          </w:p>
        </w:tc>
        <w:tc>
          <w:tcPr>
            <w:tcW w:w="1066" w:type="dxa"/>
          </w:tcPr>
          <w:p w:rsidR="00841A93" w:rsidRDefault="00841A93">
            <w:pPr>
              <w:jc w:val="center"/>
            </w:pPr>
            <w:r>
              <w:t>7,1</w:t>
            </w:r>
          </w:p>
        </w:tc>
        <w:tc>
          <w:tcPr>
            <w:tcW w:w="1066" w:type="dxa"/>
          </w:tcPr>
          <w:p w:rsidR="00841A93" w:rsidRDefault="00841A93">
            <w:pPr>
              <w:jc w:val="center"/>
            </w:pPr>
            <w:r>
              <w:t>7,6</w:t>
            </w:r>
          </w:p>
        </w:tc>
        <w:tc>
          <w:tcPr>
            <w:tcW w:w="1036" w:type="dxa"/>
          </w:tcPr>
          <w:p w:rsidR="00841A93" w:rsidRDefault="00841A93">
            <w:pPr>
              <w:jc w:val="center"/>
            </w:pPr>
            <w:r>
              <w:t>6,9</w:t>
            </w:r>
          </w:p>
        </w:tc>
      </w:tr>
      <w:tr w:rsidR="00841A93">
        <w:tc>
          <w:tcPr>
            <w:tcW w:w="1355" w:type="dxa"/>
          </w:tcPr>
          <w:p w:rsidR="00841A93" w:rsidRDefault="00841A93">
            <w:r>
              <w:t>Июнь</w:t>
            </w:r>
          </w:p>
        </w:tc>
        <w:tc>
          <w:tcPr>
            <w:tcW w:w="1100" w:type="dxa"/>
          </w:tcPr>
          <w:p w:rsidR="00841A93" w:rsidRDefault="00841A93">
            <w:pPr>
              <w:jc w:val="center"/>
            </w:pPr>
            <w:r>
              <w:t>65,9</w:t>
            </w:r>
          </w:p>
        </w:tc>
        <w:tc>
          <w:tcPr>
            <w:tcW w:w="1024" w:type="dxa"/>
          </w:tcPr>
          <w:p w:rsidR="00841A93" w:rsidRDefault="00841A93">
            <w:pPr>
              <w:jc w:val="center"/>
            </w:pPr>
            <w:r>
              <w:t>66</w:t>
            </w:r>
          </w:p>
        </w:tc>
        <w:tc>
          <w:tcPr>
            <w:tcW w:w="1005" w:type="dxa"/>
          </w:tcPr>
          <w:p w:rsidR="00841A93" w:rsidRDefault="00841A93">
            <w:pPr>
              <w:jc w:val="center"/>
            </w:pPr>
            <w:r>
              <w:t>63,9</w:t>
            </w:r>
          </w:p>
        </w:tc>
        <w:tc>
          <w:tcPr>
            <w:tcW w:w="1036" w:type="dxa"/>
          </w:tcPr>
          <w:p w:rsidR="00841A93" w:rsidRDefault="00841A93">
            <w:pPr>
              <w:jc w:val="center"/>
            </w:pPr>
            <w:r>
              <w:t>13,1</w:t>
            </w:r>
          </w:p>
        </w:tc>
        <w:tc>
          <w:tcPr>
            <w:tcW w:w="1146" w:type="dxa"/>
          </w:tcPr>
          <w:p w:rsidR="00841A93" w:rsidRDefault="00841A93">
            <w:pPr>
              <w:jc w:val="center"/>
            </w:pPr>
            <w:r>
              <w:t>56,1</w:t>
            </w:r>
          </w:p>
        </w:tc>
        <w:tc>
          <w:tcPr>
            <w:tcW w:w="1066" w:type="dxa"/>
          </w:tcPr>
          <w:p w:rsidR="00841A93" w:rsidRDefault="00841A93">
            <w:pPr>
              <w:jc w:val="center"/>
            </w:pPr>
            <w:r>
              <w:t>8,4</w:t>
            </w:r>
          </w:p>
        </w:tc>
        <w:tc>
          <w:tcPr>
            <w:tcW w:w="1066" w:type="dxa"/>
          </w:tcPr>
          <w:p w:rsidR="00841A93" w:rsidRDefault="00841A93">
            <w:pPr>
              <w:jc w:val="center"/>
            </w:pPr>
            <w:r>
              <w:t>5,1</w:t>
            </w:r>
          </w:p>
        </w:tc>
        <w:tc>
          <w:tcPr>
            <w:tcW w:w="1036" w:type="dxa"/>
          </w:tcPr>
          <w:p w:rsidR="00841A93" w:rsidRDefault="00841A93">
            <w:pPr>
              <w:jc w:val="center"/>
            </w:pPr>
            <w:r>
              <w:t>13,2</w:t>
            </w:r>
          </w:p>
        </w:tc>
      </w:tr>
      <w:tr w:rsidR="00841A93">
        <w:tc>
          <w:tcPr>
            <w:tcW w:w="1355" w:type="dxa"/>
          </w:tcPr>
          <w:p w:rsidR="00841A93" w:rsidRDefault="00841A93">
            <w:r>
              <w:t>Июль</w:t>
            </w:r>
          </w:p>
        </w:tc>
        <w:tc>
          <w:tcPr>
            <w:tcW w:w="1100" w:type="dxa"/>
          </w:tcPr>
          <w:p w:rsidR="00841A93" w:rsidRDefault="00841A93">
            <w:pPr>
              <w:jc w:val="center"/>
            </w:pPr>
            <w:r>
              <w:t>89,8</w:t>
            </w:r>
          </w:p>
        </w:tc>
        <w:tc>
          <w:tcPr>
            <w:tcW w:w="1024" w:type="dxa"/>
          </w:tcPr>
          <w:p w:rsidR="00841A93" w:rsidRDefault="00841A93">
            <w:pPr>
              <w:jc w:val="center"/>
            </w:pPr>
            <w:r>
              <w:t>113</w:t>
            </w:r>
          </w:p>
        </w:tc>
        <w:tc>
          <w:tcPr>
            <w:tcW w:w="1005" w:type="dxa"/>
          </w:tcPr>
          <w:p w:rsidR="00841A93" w:rsidRDefault="00841A93">
            <w:pPr>
              <w:jc w:val="center"/>
            </w:pPr>
            <w:r>
              <w:t>44,7</w:t>
            </w:r>
          </w:p>
        </w:tc>
        <w:tc>
          <w:tcPr>
            <w:tcW w:w="1036" w:type="dxa"/>
          </w:tcPr>
          <w:p w:rsidR="00841A93" w:rsidRDefault="00841A93">
            <w:pPr>
              <w:jc w:val="center"/>
            </w:pPr>
            <w:r>
              <w:t>14,3</w:t>
            </w:r>
          </w:p>
        </w:tc>
        <w:tc>
          <w:tcPr>
            <w:tcW w:w="1146" w:type="dxa"/>
          </w:tcPr>
          <w:p w:rsidR="00841A93" w:rsidRDefault="00841A93">
            <w:pPr>
              <w:jc w:val="center"/>
            </w:pPr>
            <w:r>
              <w:t>58,8</w:t>
            </w:r>
          </w:p>
        </w:tc>
        <w:tc>
          <w:tcPr>
            <w:tcW w:w="1066" w:type="dxa"/>
          </w:tcPr>
          <w:p w:rsidR="00841A93" w:rsidRDefault="00841A93">
            <w:pPr>
              <w:jc w:val="center"/>
            </w:pPr>
            <w:r>
              <w:t>9</w:t>
            </w:r>
          </w:p>
        </w:tc>
        <w:tc>
          <w:tcPr>
            <w:tcW w:w="1066" w:type="dxa"/>
          </w:tcPr>
          <w:p w:rsidR="00841A93" w:rsidRDefault="00841A93">
            <w:pPr>
              <w:jc w:val="center"/>
            </w:pPr>
            <w:r>
              <w:t>3,4</w:t>
            </w:r>
          </w:p>
        </w:tc>
        <w:tc>
          <w:tcPr>
            <w:tcW w:w="1036" w:type="dxa"/>
          </w:tcPr>
          <w:p w:rsidR="00841A93" w:rsidRDefault="00841A93">
            <w:pPr>
              <w:jc w:val="center"/>
            </w:pPr>
            <w:r>
              <w:t>6,2</w:t>
            </w:r>
          </w:p>
        </w:tc>
      </w:tr>
      <w:tr w:rsidR="00841A93">
        <w:tc>
          <w:tcPr>
            <w:tcW w:w="1355" w:type="dxa"/>
          </w:tcPr>
          <w:p w:rsidR="00841A93" w:rsidRDefault="00841A93">
            <w:r>
              <w:t>Август</w:t>
            </w:r>
          </w:p>
        </w:tc>
        <w:tc>
          <w:tcPr>
            <w:tcW w:w="1100" w:type="dxa"/>
          </w:tcPr>
          <w:p w:rsidR="00841A93" w:rsidRDefault="00841A93">
            <w:pPr>
              <w:jc w:val="center"/>
            </w:pPr>
            <w:r>
              <w:t>75,1</w:t>
            </w:r>
          </w:p>
        </w:tc>
        <w:tc>
          <w:tcPr>
            <w:tcW w:w="1024" w:type="dxa"/>
          </w:tcPr>
          <w:p w:rsidR="00841A93" w:rsidRDefault="00841A93">
            <w:pPr>
              <w:jc w:val="center"/>
            </w:pPr>
            <w:r>
              <w:t>104</w:t>
            </w:r>
          </w:p>
        </w:tc>
        <w:tc>
          <w:tcPr>
            <w:tcW w:w="1005" w:type="dxa"/>
          </w:tcPr>
          <w:p w:rsidR="00841A93" w:rsidRDefault="00841A93">
            <w:pPr>
              <w:jc w:val="center"/>
            </w:pPr>
            <w:r>
              <w:t>31,5</w:t>
            </w:r>
          </w:p>
        </w:tc>
        <w:tc>
          <w:tcPr>
            <w:tcW w:w="1036" w:type="dxa"/>
          </w:tcPr>
          <w:p w:rsidR="00841A93" w:rsidRDefault="00841A93">
            <w:pPr>
              <w:jc w:val="center"/>
            </w:pPr>
            <w:r>
              <w:t>16,2</w:t>
            </w:r>
          </w:p>
        </w:tc>
        <w:tc>
          <w:tcPr>
            <w:tcW w:w="1146" w:type="dxa"/>
          </w:tcPr>
          <w:p w:rsidR="00841A93" w:rsidRDefault="00841A93">
            <w:pPr>
              <w:jc w:val="center"/>
            </w:pPr>
            <w:r>
              <w:t>45,3</w:t>
            </w:r>
          </w:p>
        </w:tc>
        <w:tc>
          <w:tcPr>
            <w:tcW w:w="1066" w:type="dxa"/>
          </w:tcPr>
          <w:p w:rsidR="00841A93" w:rsidRDefault="00841A93">
            <w:pPr>
              <w:jc w:val="center"/>
            </w:pPr>
            <w:r>
              <w:t>9,3</w:t>
            </w:r>
          </w:p>
        </w:tc>
        <w:tc>
          <w:tcPr>
            <w:tcW w:w="1066" w:type="dxa"/>
          </w:tcPr>
          <w:p w:rsidR="00841A93" w:rsidRDefault="00841A93">
            <w:pPr>
              <w:jc w:val="center"/>
            </w:pPr>
            <w:r>
              <w:t>4,6</w:t>
            </w:r>
          </w:p>
        </w:tc>
        <w:tc>
          <w:tcPr>
            <w:tcW w:w="1036" w:type="dxa"/>
          </w:tcPr>
          <w:p w:rsidR="00841A93" w:rsidRDefault="00841A93">
            <w:pPr>
              <w:jc w:val="center"/>
            </w:pPr>
            <w:r>
              <w:t>7,3</w:t>
            </w:r>
          </w:p>
        </w:tc>
      </w:tr>
      <w:tr w:rsidR="00841A93">
        <w:tc>
          <w:tcPr>
            <w:tcW w:w="1355" w:type="dxa"/>
          </w:tcPr>
          <w:p w:rsidR="00841A93" w:rsidRDefault="00841A93">
            <w:r>
              <w:t>Сентябрь</w:t>
            </w:r>
          </w:p>
        </w:tc>
        <w:tc>
          <w:tcPr>
            <w:tcW w:w="1100" w:type="dxa"/>
          </w:tcPr>
          <w:p w:rsidR="00841A93" w:rsidRDefault="00841A93">
            <w:pPr>
              <w:jc w:val="center"/>
            </w:pPr>
            <w:r>
              <w:t>92</w:t>
            </w:r>
          </w:p>
        </w:tc>
        <w:tc>
          <w:tcPr>
            <w:tcW w:w="1024" w:type="dxa"/>
          </w:tcPr>
          <w:p w:rsidR="00841A93" w:rsidRDefault="00841A93">
            <w:pPr>
              <w:jc w:val="center"/>
            </w:pPr>
            <w:r>
              <w:t>65</w:t>
            </w:r>
          </w:p>
        </w:tc>
        <w:tc>
          <w:tcPr>
            <w:tcW w:w="1005" w:type="dxa"/>
          </w:tcPr>
          <w:p w:rsidR="00841A93" w:rsidRDefault="00841A93">
            <w:pPr>
              <w:jc w:val="center"/>
            </w:pPr>
            <w:r>
              <w:t>38,6</w:t>
            </w:r>
          </w:p>
        </w:tc>
        <w:tc>
          <w:tcPr>
            <w:tcW w:w="1036" w:type="dxa"/>
          </w:tcPr>
          <w:p w:rsidR="00841A93" w:rsidRDefault="00841A93">
            <w:pPr>
              <w:jc w:val="center"/>
            </w:pPr>
            <w:r>
              <w:t>15,6</w:t>
            </w:r>
          </w:p>
        </w:tc>
        <w:tc>
          <w:tcPr>
            <w:tcW w:w="1146" w:type="dxa"/>
          </w:tcPr>
          <w:p w:rsidR="00841A93" w:rsidRDefault="00841A93">
            <w:pPr>
              <w:jc w:val="center"/>
            </w:pPr>
            <w:r>
              <w:t>139,7</w:t>
            </w:r>
          </w:p>
        </w:tc>
        <w:tc>
          <w:tcPr>
            <w:tcW w:w="1066" w:type="dxa"/>
          </w:tcPr>
          <w:p w:rsidR="00841A93" w:rsidRDefault="00841A93">
            <w:pPr>
              <w:jc w:val="center"/>
            </w:pPr>
            <w:r>
              <w:t>18,2</w:t>
            </w:r>
          </w:p>
        </w:tc>
        <w:tc>
          <w:tcPr>
            <w:tcW w:w="1066" w:type="dxa"/>
          </w:tcPr>
          <w:p w:rsidR="00841A93" w:rsidRDefault="00841A93">
            <w:pPr>
              <w:jc w:val="center"/>
            </w:pPr>
            <w:r>
              <w:t>3,3</w:t>
            </w:r>
          </w:p>
        </w:tc>
        <w:tc>
          <w:tcPr>
            <w:tcW w:w="1036" w:type="dxa"/>
          </w:tcPr>
          <w:p w:rsidR="00841A93" w:rsidRDefault="00841A93">
            <w:pPr>
              <w:jc w:val="center"/>
            </w:pPr>
            <w:r>
              <w:t>8,1</w:t>
            </w:r>
          </w:p>
        </w:tc>
      </w:tr>
      <w:tr w:rsidR="00841A93">
        <w:tc>
          <w:tcPr>
            <w:tcW w:w="1355" w:type="dxa"/>
          </w:tcPr>
          <w:p w:rsidR="00841A93" w:rsidRDefault="00841A93">
            <w:r>
              <w:t>Октябрь</w:t>
            </w:r>
          </w:p>
        </w:tc>
        <w:tc>
          <w:tcPr>
            <w:tcW w:w="1100" w:type="dxa"/>
          </w:tcPr>
          <w:p w:rsidR="00841A93" w:rsidRDefault="00841A93">
            <w:pPr>
              <w:jc w:val="center"/>
            </w:pPr>
            <w:r>
              <w:t>131,6</w:t>
            </w:r>
          </w:p>
        </w:tc>
        <w:tc>
          <w:tcPr>
            <w:tcW w:w="1024" w:type="dxa"/>
          </w:tcPr>
          <w:p w:rsidR="00841A93" w:rsidRDefault="00841A93">
            <w:pPr>
              <w:jc w:val="center"/>
            </w:pPr>
            <w:r>
              <w:t>33,4</w:t>
            </w:r>
          </w:p>
        </w:tc>
        <w:tc>
          <w:tcPr>
            <w:tcW w:w="1005" w:type="dxa"/>
          </w:tcPr>
          <w:p w:rsidR="00841A93" w:rsidRDefault="00841A93">
            <w:pPr>
              <w:jc w:val="center"/>
            </w:pPr>
            <w:r>
              <w:t>29,4</w:t>
            </w:r>
          </w:p>
        </w:tc>
        <w:tc>
          <w:tcPr>
            <w:tcW w:w="1036" w:type="dxa"/>
          </w:tcPr>
          <w:p w:rsidR="00841A93" w:rsidRDefault="00841A93">
            <w:pPr>
              <w:jc w:val="center"/>
            </w:pPr>
            <w:r>
              <w:t>18,2</w:t>
            </w:r>
          </w:p>
        </w:tc>
        <w:tc>
          <w:tcPr>
            <w:tcW w:w="1146" w:type="dxa"/>
          </w:tcPr>
          <w:p w:rsidR="00841A93" w:rsidRDefault="00841A93">
            <w:pPr>
              <w:jc w:val="center"/>
            </w:pPr>
            <w:r>
              <w:t>84,9</w:t>
            </w:r>
          </w:p>
        </w:tc>
        <w:tc>
          <w:tcPr>
            <w:tcW w:w="1066" w:type="dxa"/>
          </w:tcPr>
          <w:p w:rsidR="00841A93" w:rsidRDefault="00841A93">
            <w:pPr>
              <w:jc w:val="center"/>
            </w:pPr>
            <w:r>
              <w:t>16,1</w:t>
            </w:r>
          </w:p>
        </w:tc>
        <w:tc>
          <w:tcPr>
            <w:tcW w:w="1066" w:type="dxa"/>
          </w:tcPr>
          <w:p w:rsidR="00841A93" w:rsidRDefault="00841A93">
            <w:pPr>
              <w:jc w:val="center"/>
            </w:pPr>
            <w:r>
              <w:t>5,2</w:t>
            </w:r>
          </w:p>
        </w:tc>
        <w:tc>
          <w:tcPr>
            <w:tcW w:w="1036" w:type="dxa"/>
          </w:tcPr>
          <w:p w:rsidR="00841A93" w:rsidRDefault="00841A93">
            <w:pPr>
              <w:jc w:val="center"/>
            </w:pPr>
          </w:p>
        </w:tc>
      </w:tr>
      <w:tr w:rsidR="00841A93">
        <w:tc>
          <w:tcPr>
            <w:tcW w:w="1355" w:type="dxa"/>
          </w:tcPr>
          <w:p w:rsidR="00841A93" w:rsidRDefault="00841A93">
            <w:r>
              <w:t>Ноябрь</w:t>
            </w:r>
          </w:p>
        </w:tc>
        <w:tc>
          <w:tcPr>
            <w:tcW w:w="1100" w:type="dxa"/>
          </w:tcPr>
          <w:p w:rsidR="00841A93" w:rsidRDefault="00841A93">
            <w:pPr>
              <w:jc w:val="center"/>
            </w:pPr>
            <w:r>
              <w:t>-</w:t>
            </w:r>
          </w:p>
        </w:tc>
        <w:tc>
          <w:tcPr>
            <w:tcW w:w="1024" w:type="dxa"/>
          </w:tcPr>
          <w:p w:rsidR="00841A93" w:rsidRDefault="00841A93">
            <w:pPr>
              <w:jc w:val="center"/>
            </w:pPr>
            <w:r>
              <w:t>32,8</w:t>
            </w:r>
          </w:p>
        </w:tc>
        <w:tc>
          <w:tcPr>
            <w:tcW w:w="1005" w:type="dxa"/>
          </w:tcPr>
          <w:p w:rsidR="00841A93" w:rsidRDefault="00841A93">
            <w:pPr>
              <w:jc w:val="center"/>
            </w:pPr>
            <w:r>
              <w:t>26,7</w:t>
            </w:r>
          </w:p>
        </w:tc>
        <w:tc>
          <w:tcPr>
            <w:tcW w:w="1036" w:type="dxa"/>
          </w:tcPr>
          <w:p w:rsidR="00841A93" w:rsidRDefault="00841A93">
            <w:pPr>
              <w:jc w:val="center"/>
            </w:pPr>
            <w:r>
              <w:t>20,5</w:t>
            </w:r>
          </w:p>
        </w:tc>
        <w:tc>
          <w:tcPr>
            <w:tcW w:w="1146" w:type="dxa"/>
          </w:tcPr>
          <w:p w:rsidR="00841A93" w:rsidRDefault="00841A93">
            <w:pPr>
              <w:jc w:val="center"/>
            </w:pPr>
            <w:r>
              <w:t>36,7</w:t>
            </w:r>
          </w:p>
        </w:tc>
        <w:tc>
          <w:tcPr>
            <w:tcW w:w="1066" w:type="dxa"/>
          </w:tcPr>
          <w:p w:rsidR="00841A93" w:rsidRDefault="00841A93">
            <w:pPr>
              <w:jc w:val="center"/>
            </w:pPr>
            <w:r>
              <w:t>13,2</w:t>
            </w:r>
          </w:p>
        </w:tc>
        <w:tc>
          <w:tcPr>
            <w:tcW w:w="1066" w:type="dxa"/>
          </w:tcPr>
          <w:p w:rsidR="00841A93" w:rsidRDefault="00841A93">
            <w:pPr>
              <w:jc w:val="center"/>
            </w:pPr>
            <w:r>
              <w:t>8,5</w:t>
            </w:r>
          </w:p>
        </w:tc>
        <w:tc>
          <w:tcPr>
            <w:tcW w:w="1036" w:type="dxa"/>
          </w:tcPr>
          <w:p w:rsidR="00841A93" w:rsidRDefault="00841A93">
            <w:pPr>
              <w:jc w:val="center"/>
            </w:pPr>
          </w:p>
        </w:tc>
      </w:tr>
      <w:tr w:rsidR="00841A93">
        <w:tc>
          <w:tcPr>
            <w:tcW w:w="1355" w:type="dxa"/>
          </w:tcPr>
          <w:p w:rsidR="00841A93" w:rsidRDefault="00841A93">
            <w:r>
              <w:t>Декабрь</w:t>
            </w:r>
          </w:p>
        </w:tc>
        <w:tc>
          <w:tcPr>
            <w:tcW w:w="1100" w:type="dxa"/>
          </w:tcPr>
          <w:p w:rsidR="00841A93" w:rsidRDefault="00841A93">
            <w:pPr>
              <w:jc w:val="center"/>
            </w:pPr>
            <w:r>
              <w:t>-</w:t>
            </w:r>
          </w:p>
        </w:tc>
        <w:tc>
          <w:tcPr>
            <w:tcW w:w="1024" w:type="dxa"/>
          </w:tcPr>
          <w:p w:rsidR="00841A93" w:rsidRDefault="00841A93">
            <w:pPr>
              <w:jc w:val="center"/>
            </w:pPr>
            <w:r>
              <w:t>52,3</w:t>
            </w:r>
          </w:p>
        </w:tc>
        <w:tc>
          <w:tcPr>
            <w:tcW w:w="1005" w:type="dxa"/>
          </w:tcPr>
          <w:p w:rsidR="00841A93" w:rsidRDefault="00841A93">
            <w:pPr>
              <w:jc w:val="center"/>
            </w:pPr>
            <w:r>
              <w:t>26,4</w:t>
            </w:r>
          </w:p>
        </w:tc>
        <w:tc>
          <w:tcPr>
            <w:tcW w:w="1036" w:type="dxa"/>
          </w:tcPr>
          <w:p w:rsidR="00841A93" w:rsidRDefault="00841A93">
            <w:pPr>
              <w:jc w:val="center"/>
            </w:pPr>
            <w:r>
              <w:t>28,4</w:t>
            </w:r>
          </w:p>
        </w:tc>
        <w:tc>
          <w:tcPr>
            <w:tcW w:w="1146" w:type="dxa"/>
          </w:tcPr>
          <w:p w:rsidR="00841A93" w:rsidRDefault="00841A93">
            <w:pPr>
              <w:jc w:val="center"/>
            </w:pPr>
            <w:r>
              <w:t>27,8</w:t>
            </w:r>
          </w:p>
        </w:tc>
        <w:tc>
          <w:tcPr>
            <w:tcW w:w="1066" w:type="dxa"/>
          </w:tcPr>
          <w:p w:rsidR="00841A93" w:rsidRDefault="00841A93">
            <w:pPr>
              <w:jc w:val="center"/>
            </w:pPr>
            <w:r>
              <w:t>11,8</w:t>
            </w:r>
          </w:p>
        </w:tc>
        <w:tc>
          <w:tcPr>
            <w:tcW w:w="1066" w:type="dxa"/>
          </w:tcPr>
          <w:p w:rsidR="00841A93" w:rsidRDefault="00841A93">
            <w:pPr>
              <w:jc w:val="center"/>
            </w:pPr>
            <w:r>
              <w:t>7,3</w:t>
            </w:r>
          </w:p>
        </w:tc>
        <w:tc>
          <w:tcPr>
            <w:tcW w:w="1036" w:type="dxa"/>
          </w:tcPr>
          <w:p w:rsidR="00841A93" w:rsidRDefault="00841A93">
            <w:pPr>
              <w:jc w:val="center"/>
            </w:pPr>
          </w:p>
        </w:tc>
      </w:tr>
    </w:tbl>
    <w:p w:rsidR="00841A93" w:rsidRDefault="00841A93">
      <w:pPr>
        <w:jc w:val="center"/>
        <w:rPr>
          <w:b/>
          <w:bCs/>
        </w:rPr>
      </w:pPr>
    </w:p>
    <w:p w:rsidR="00841A93" w:rsidRDefault="00841A93">
      <w:pPr>
        <w:jc w:val="center"/>
        <w:rPr>
          <w:b/>
          <w:bCs/>
        </w:rPr>
      </w:pPr>
    </w:p>
    <w:p w:rsidR="00841A93" w:rsidRDefault="00841A93">
      <w:pPr>
        <w:rPr>
          <w:b/>
          <w:bCs/>
        </w:rPr>
      </w:pPr>
    </w:p>
    <w:p w:rsidR="00841A93" w:rsidRDefault="00841A93">
      <w:pPr>
        <w:rPr>
          <w:b/>
          <w:bCs/>
        </w:rPr>
      </w:pPr>
    </w:p>
    <w:p w:rsidR="00841A93" w:rsidRDefault="00841A93">
      <w:pPr>
        <w:rPr>
          <w:b/>
          <w:bCs/>
        </w:rPr>
      </w:pPr>
    </w:p>
    <w:p w:rsidR="00841A93" w:rsidRDefault="00841A93">
      <w:pPr>
        <w:rPr>
          <w:b/>
          <w:bCs/>
        </w:rPr>
      </w:pPr>
    </w:p>
    <w:p w:rsidR="00841A93" w:rsidRDefault="00841A93">
      <w:pPr>
        <w:rPr>
          <w:b/>
          <w:bCs/>
        </w:rPr>
      </w:pPr>
    </w:p>
    <w:p w:rsidR="00841A93" w:rsidRDefault="00841A93">
      <w:pPr>
        <w:pStyle w:val="1"/>
      </w:pPr>
      <w:r>
        <w:t>Динамика депозитной ставки</w:t>
      </w:r>
    </w:p>
    <w:tbl>
      <w:tblPr>
        <w:tblpPr w:leftFromText="180" w:rightFromText="180" w:horzAnchor="margin" w:tblpY="5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111"/>
        <w:gridCol w:w="984"/>
        <w:gridCol w:w="1016"/>
        <w:gridCol w:w="1048"/>
        <w:gridCol w:w="1112"/>
        <w:gridCol w:w="1080"/>
        <w:gridCol w:w="1080"/>
        <w:gridCol w:w="1048"/>
      </w:tblGrid>
      <w:tr w:rsidR="00841A93">
        <w:tc>
          <w:tcPr>
            <w:tcW w:w="1395" w:type="dxa"/>
          </w:tcPr>
          <w:p w:rsidR="00841A93" w:rsidRDefault="00841A93"/>
        </w:tc>
        <w:tc>
          <w:tcPr>
            <w:tcW w:w="1700" w:type="dxa"/>
          </w:tcPr>
          <w:p w:rsidR="00841A93" w:rsidRDefault="00841A93">
            <w:pPr>
              <w:jc w:val="center"/>
              <w:rPr>
                <w:b/>
                <w:bCs/>
              </w:rPr>
            </w:pPr>
            <w:r>
              <w:rPr>
                <w:b/>
                <w:bCs/>
              </w:rPr>
              <w:t>1994</w:t>
            </w:r>
          </w:p>
        </w:tc>
        <w:tc>
          <w:tcPr>
            <w:tcW w:w="1442" w:type="dxa"/>
          </w:tcPr>
          <w:p w:rsidR="00841A93" w:rsidRDefault="00841A93">
            <w:pPr>
              <w:jc w:val="center"/>
              <w:rPr>
                <w:b/>
                <w:bCs/>
              </w:rPr>
            </w:pPr>
            <w:r>
              <w:rPr>
                <w:b/>
                <w:bCs/>
              </w:rPr>
              <w:t>1995</w:t>
            </w:r>
          </w:p>
        </w:tc>
        <w:tc>
          <w:tcPr>
            <w:tcW w:w="1545" w:type="dxa"/>
          </w:tcPr>
          <w:p w:rsidR="00841A93" w:rsidRDefault="00841A93">
            <w:pPr>
              <w:jc w:val="center"/>
              <w:rPr>
                <w:b/>
                <w:bCs/>
              </w:rPr>
            </w:pPr>
            <w:r>
              <w:rPr>
                <w:b/>
                <w:bCs/>
              </w:rPr>
              <w:t>1996</w:t>
            </w:r>
          </w:p>
        </w:tc>
        <w:tc>
          <w:tcPr>
            <w:tcW w:w="1648" w:type="dxa"/>
          </w:tcPr>
          <w:p w:rsidR="00841A93" w:rsidRDefault="00841A93">
            <w:pPr>
              <w:jc w:val="center"/>
              <w:rPr>
                <w:b/>
                <w:bCs/>
              </w:rPr>
            </w:pPr>
            <w:r>
              <w:rPr>
                <w:b/>
                <w:bCs/>
              </w:rPr>
              <w:t>1997</w:t>
            </w:r>
          </w:p>
        </w:tc>
        <w:tc>
          <w:tcPr>
            <w:tcW w:w="1854" w:type="dxa"/>
          </w:tcPr>
          <w:p w:rsidR="00841A93" w:rsidRDefault="00841A93">
            <w:pPr>
              <w:jc w:val="center"/>
              <w:rPr>
                <w:b/>
                <w:bCs/>
              </w:rPr>
            </w:pPr>
            <w:r>
              <w:rPr>
                <w:b/>
                <w:bCs/>
              </w:rPr>
              <w:t>1998</w:t>
            </w:r>
          </w:p>
        </w:tc>
        <w:tc>
          <w:tcPr>
            <w:tcW w:w="1751" w:type="dxa"/>
          </w:tcPr>
          <w:p w:rsidR="00841A93" w:rsidRDefault="00841A93">
            <w:pPr>
              <w:jc w:val="center"/>
              <w:rPr>
                <w:b/>
                <w:bCs/>
              </w:rPr>
            </w:pPr>
            <w:r>
              <w:rPr>
                <w:b/>
                <w:bCs/>
              </w:rPr>
              <w:t>1999</w:t>
            </w:r>
          </w:p>
        </w:tc>
        <w:tc>
          <w:tcPr>
            <w:tcW w:w="1751" w:type="dxa"/>
          </w:tcPr>
          <w:p w:rsidR="00841A93" w:rsidRDefault="00841A93">
            <w:pPr>
              <w:jc w:val="center"/>
              <w:rPr>
                <w:b/>
                <w:bCs/>
              </w:rPr>
            </w:pPr>
            <w:r>
              <w:rPr>
                <w:b/>
                <w:bCs/>
              </w:rPr>
              <w:t>2000</w:t>
            </w:r>
          </w:p>
        </w:tc>
        <w:tc>
          <w:tcPr>
            <w:tcW w:w="1648" w:type="dxa"/>
          </w:tcPr>
          <w:p w:rsidR="00841A93" w:rsidRDefault="00841A93">
            <w:pPr>
              <w:jc w:val="center"/>
              <w:rPr>
                <w:b/>
                <w:bCs/>
              </w:rPr>
            </w:pPr>
            <w:r>
              <w:rPr>
                <w:b/>
                <w:bCs/>
              </w:rPr>
              <w:t>2001</w:t>
            </w:r>
          </w:p>
        </w:tc>
      </w:tr>
      <w:tr w:rsidR="00841A93">
        <w:tc>
          <w:tcPr>
            <w:tcW w:w="1395" w:type="dxa"/>
          </w:tcPr>
          <w:p w:rsidR="00841A93" w:rsidRDefault="00841A93">
            <w:r>
              <w:t>Январь</w:t>
            </w:r>
          </w:p>
        </w:tc>
        <w:tc>
          <w:tcPr>
            <w:tcW w:w="1700" w:type="dxa"/>
          </w:tcPr>
          <w:p w:rsidR="00841A93" w:rsidRDefault="00841A93">
            <w:pPr>
              <w:jc w:val="center"/>
            </w:pPr>
            <w:r>
              <w:t>214,4</w:t>
            </w:r>
          </w:p>
        </w:tc>
        <w:tc>
          <w:tcPr>
            <w:tcW w:w="1442" w:type="dxa"/>
          </w:tcPr>
          <w:p w:rsidR="00841A93" w:rsidRDefault="00841A93">
            <w:pPr>
              <w:jc w:val="center"/>
            </w:pPr>
            <w:r>
              <w:t>84</w:t>
            </w:r>
          </w:p>
        </w:tc>
        <w:tc>
          <w:tcPr>
            <w:tcW w:w="1545" w:type="dxa"/>
          </w:tcPr>
          <w:p w:rsidR="00841A93" w:rsidRDefault="00841A93">
            <w:pPr>
              <w:jc w:val="center"/>
            </w:pPr>
            <w:r>
              <w:t>54</w:t>
            </w:r>
          </w:p>
        </w:tc>
        <w:tc>
          <w:tcPr>
            <w:tcW w:w="1648" w:type="dxa"/>
          </w:tcPr>
          <w:p w:rsidR="00841A93" w:rsidRDefault="00841A93">
            <w:pPr>
              <w:jc w:val="center"/>
            </w:pPr>
            <w:r>
              <w:t>30,2</w:t>
            </w:r>
          </w:p>
        </w:tc>
        <w:tc>
          <w:tcPr>
            <w:tcW w:w="1854" w:type="dxa"/>
          </w:tcPr>
          <w:p w:rsidR="00841A93" w:rsidRDefault="00841A93">
            <w:pPr>
              <w:jc w:val="center"/>
            </w:pPr>
            <w:r>
              <w:t>11,6</w:t>
            </w:r>
          </w:p>
        </w:tc>
        <w:tc>
          <w:tcPr>
            <w:tcW w:w="1751" w:type="dxa"/>
          </w:tcPr>
          <w:p w:rsidR="00841A93" w:rsidRDefault="00841A93">
            <w:pPr>
              <w:jc w:val="center"/>
            </w:pPr>
            <w:r>
              <w:t>24,2</w:t>
            </w:r>
          </w:p>
        </w:tc>
        <w:tc>
          <w:tcPr>
            <w:tcW w:w="1751" w:type="dxa"/>
          </w:tcPr>
          <w:p w:rsidR="00841A93" w:rsidRDefault="00841A93">
            <w:pPr>
              <w:jc w:val="center"/>
            </w:pPr>
            <w:r>
              <w:t>13,4</w:t>
            </w:r>
          </w:p>
        </w:tc>
        <w:tc>
          <w:tcPr>
            <w:tcW w:w="1648" w:type="dxa"/>
          </w:tcPr>
          <w:p w:rsidR="00841A93" w:rsidRDefault="00841A93">
            <w:pPr>
              <w:jc w:val="center"/>
            </w:pPr>
            <w:r>
              <w:t>4,1</w:t>
            </w:r>
          </w:p>
        </w:tc>
      </w:tr>
      <w:tr w:rsidR="00841A93">
        <w:tc>
          <w:tcPr>
            <w:tcW w:w="1395" w:type="dxa"/>
          </w:tcPr>
          <w:p w:rsidR="00841A93" w:rsidRDefault="00841A93">
            <w:r>
              <w:t>Февраль</w:t>
            </w:r>
          </w:p>
        </w:tc>
        <w:tc>
          <w:tcPr>
            <w:tcW w:w="1700" w:type="dxa"/>
          </w:tcPr>
          <w:p w:rsidR="00841A93" w:rsidRDefault="00841A93">
            <w:pPr>
              <w:jc w:val="center"/>
            </w:pPr>
            <w:r>
              <w:t>214</w:t>
            </w:r>
          </w:p>
        </w:tc>
        <w:tc>
          <w:tcPr>
            <w:tcW w:w="1442" w:type="dxa"/>
          </w:tcPr>
          <w:p w:rsidR="00841A93" w:rsidRDefault="00841A93">
            <w:pPr>
              <w:jc w:val="center"/>
            </w:pPr>
            <w:r>
              <w:t>96</w:t>
            </w:r>
          </w:p>
        </w:tc>
        <w:tc>
          <w:tcPr>
            <w:tcW w:w="1545" w:type="dxa"/>
          </w:tcPr>
          <w:p w:rsidR="00841A93" w:rsidRDefault="00841A93">
            <w:pPr>
              <w:jc w:val="center"/>
            </w:pPr>
            <w:r>
              <w:t>54</w:t>
            </w:r>
          </w:p>
        </w:tc>
        <w:tc>
          <w:tcPr>
            <w:tcW w:w="1648" w:type="dxa"/>
          </w:tcPr>
          <w:p w:rsidR="00841A93" w:rsidRDefault="00841A93">
            <w:pPr>
              <w:jc w:val="center"/>
            </w:pPr>
            <w:r>
              <w:t>26,8</w:t>
            </w:r>
          </w:p>
        </w:tc>
        <w:tc>
          <w:tcPr>
            <w:tcW w:w="1854" w:type="dxa"/>
          </w:tcPr>
          <w:p w:rsidR="00841A93" w:rsidRDefault="00841A93">
            <w:pPr>
              <w:jc w:val="center"/>
            </w:pPr>
            <w:r>
              <w:t>12,2</w:t>
            </w:r>
          </w:p>
        </w:tc>
        <w:tc>
          <w:tcPr>
            <w:tcW w:w="1751" w:type="dxa"/>
          </w:tcPr>
          <w:p w:rsidR="00841A93" w:rsidRDefault="00841A93">
            <w:pPr>
              <w:jc w:val="center"/>
            </w:pPr>
            <w:r>
              <w:t>22,8</w:t>
            </w:r>
          </w:p>
        </w:tc>
        <w:tc>
          <w:tcPr>
            <w:tcW w:w="1751" w:type="dxa"/>
          </w:tcPr>
          <w:p w:rsidR="00841A93" w:rsidRDefault="00841A93">
            <w:pPr>
              <w:jc w:val="center"/>
            </w:pPr>
            <w:r>
              <w:t>7,9</w:t>
            </w:r>
          </w:p>
        </w:tc>
        <w:tc>
          <w:tcPr>
            <w:tcW w:w="1648" w:type="dxa"/>
          </w:tcPr>
          <w:p w:rsidR="00841A93" w:rsidRDefault="00841A93">
            <w:pPr>
              <w:jc w:val="center"/>
            </w:pPr>
            <w:r>
              <w:t>4,7</w:t>
            </w:r>
          </w:p>
        </w:tc>
      </w:tr>
      <w:tr w:rsidR="00841A93">
        <w:tc>
          <w:tcPr>
            <w:tcW w:w="1395" w:type="dxa"/>
          </w:tcPr>
          <w:p w:rsidR="00841A93" w:rsidRDefault="00841A93">
            <w:r>
              <w:t>Март</w:t>
            </w:r>
          </w:p>
        </w:tc>
        <w:tc>
          <w:tcPr>
            <w:tcW w:w="1700" w:type="dxa"/>
          </w:tcPr>
          <w:p w:rsidR="00841A93" w:rsidRDefault="00841A93">
            <w:pPr>
              <w:jc w:val="center"/>
            </w:pPr>
            <w:r>
              <w:t>209,5</w:t>
            </w:r>
          </w:p>
        </w:tc>
        <w:tc>
          <w:tcPr>
            <w:tcW w:w="1442" w:type="dxa"/>
          </w:tcPr>
          <w:p w:rsidR="00841A93" w:rsidRDefault="00841A93">
            <w:pPr>
              <w:jc w:val="center"/>
            </w:pPr>
            <w:r>
              <w:t>96</w:t>
            </w:r>
          </w:p>
        </w:tc>
        <w:tc>
          <w:tcPr>
            <w:tcW w:w="1545" w:type="dxa"/>
          </w:tcPr>
          <w:p w:rsidR="00841A93" w:rsidRDefault="00841A93">
            <w:pPr>
              <w:jc w:val="center"/>
            </w:pPr>
            <w:r>
              <w:t>38,4</w:t>
            </w:r>
          </w:p>
        </w:tc>
        <w:tc>
          <w:tcPr>
            <w:tcW w:w="1648" w:type="dxa"/>
          </w:tcPr>
          <w:p w:rsidR="00841A93" w:rsidRDefault="00841A93">
            <w:pPr>
              <w:jc w:val="center"/>
            </w:pPr>
            <w:r>
              <w:t>18,3</w:t>
            </w:r>
          </w:p>
        </w:tc>
        <w:tc>
          <w:tcPr>
            <w:tcW w:w="1854" w:type="dxa"/>
          </w:tcPr>
          <w:p w:rsidR="00841A93" w:rsidRDefault="00841A93">
            <w:pPr>
              <w:jc w:val="center"/>
            </w:pPr>
            <w:r>
              <w:t>11,2</w:t>
            </w:r>
          </w:p>
        </w:tc>
        <w:tc>
          <w:tcPr>
            <w:tcW w:w="1751" w:type="dxa"/>
          </w:tcPr>
          <w:p w:rsidR="00841A93" w:rsidRDefault="00841A93">
            <w:pPr>
              <w:jc w:val="center"/>
            </w:pPr>
            <w:r>
              <w:t>18,9</w:t>
            </w:r>
          </w:p>
        </w:tc>
        <w:tc>
          <w:tcPr>
            <w:tcW w:w="1751" w:type="dxa"/>
          </w:tcPr>
          <w:p w:rsidR="00841A93" w:rsidRDefault="00841A93">
            <w:pPr>
              <w:jc w:val="center"/>
            </w:pPr>
            <w:r>
              <w:t>7,6</w:t>
            </w:r>
          </w:p>
        </w:tc>
        <w:tc>
          <w:tcPr>
            <w:tcW w:w="1648" w:type="dxa"/>
          </w:tcPr>
          <w:p w:rsidR="00841A93" w:rsidRDefault="00841A93">
            <w:pPr>
              <w:jc w:val="center"/>
            </w:pPr>
            <w:r>
              <w:t>4,5</w:t>
            </w:r>
          </w:p>
        </w:tc>
      </w:tr>
      <w:tr w:rsidR="00841A93">
        <w:tc>
          <w:tcPr>
            <w:tcW w:w="1395" w:type="dxa"/>
          </w:tcPr>
          <w:p w:rsidR="00841A93" w:rsidRDefault="00841A93">
            <w:r>
              <w:t>Апрель</w:t>
            </w:r>
          </w:p>
        </w:tc>
        <w:tc>
          <w:tcPr>
            <w:tcW w:w="1700" w:type="dxa"/>
          </w:tcPr>
          <w:p w:rsidR="00841A93" w:rsidRDefault="00841A93">
            <w:pPr>
              <w:jc w:val="center"/>
            </w:pPr>
            <w:r>
              <w:t>200</w:t>
            </w:r>
          </w:p>
        </w:tc>
        <w:tc>
          <w:tcPr>
            <w:tcW w:w="1442" w:type="dxa"/>
          </w:tcPr>
          <w:p w:rsidR="00841A93" w:rsidRDefault="00841A93">
            <w:pPr>
              <w:jc w:val="center"/>
            </w:pPr>
            <w:r>
              <w:t>96</w:t>
            </w:r>
          </w:p>
        </w:tc>
        <w:tc>
          <w:tcPr>
            <w:tcW w:w="1545" w:type="dxa"/>
          </w:tcPr>
          <w:p w:rsidR="00841A93" w:rsidRDefault="00841A93">
            <w:pPr>
              <w:jc w:val="center"/>
            </w:pPr>
            <w:r>
              <w:t>38,4</w:t>
            </w:r>
          </w:p>
        </w:tc>
        <w:tc>
          <w:tcPr>
            <w:tcW w:w="1648" w:type="dxa"/>
          </w:tcPr>
          <w:p w:rsidR="00841A93" w:rsidRDefault="00841A93">
            <w:pPr>
              <w:jc w:val="center"/>
            </w:pPr>
            <w:r>
              <w:t>18</w:t>
            </w:r>
          </w:p>
        </w:tc>
        <w:tc>
          <w:tcPr>
            <w:tcW w:w="1854" w:type="dxa"/>
          </w:tcPr>
          <w:p w:rsidR="00841A93" w:rsidRDefault="00841A93">
            <w:pPr>
              <w:jc w:val="center"/>
            </w:pPr>
            <w:r>
              <w:t>11</w:t>
            </w:r>
          </w:p>
        </w:tc>
        <w:tc>
          <w:tcPr>
            <w:tcW w:w="1751" w:type="dxa"/>
          </w:tcPr>
          <w:p w:rsidR="00841A93" w:rsidRDefault="00841A93">
            <w:pPr>
              <w:jc w:val="center"/>
            </w:pPr>
            <w:r>
              <w:t>14,6</w:t>
            </w:r>
          </w:p>
        </w:tc>
        <w:tc>
          <w:tcPr>
            <w:tcW w:w="1751" w:type="dxa"/>
          </w:tcPr>
          <w:p w:rsidR="00841A93" w:rsidRDefault="00841A93">
            <w:pPr>
              <w:jc w:val="center"/>
            </w:pPr>
            <w:r>
              <w:t>5,4</w:t>
            </w:r>
          </w:p>
        </w:tc>
        <w:tc>
          <w:tcPr>
            <w:tcW w:w="1648" w:type="dxa"/>
          </w:tcPr>
          <w:p w:rsidR="00841A93" w:rsidRDefault="00841A93">
            <w:pPr>
              <w:jc w:val="center"/>
            </w:pPr>
            <w:r>
              <w:t>4,3</w:t>
            </w:r>
          </w:p>
        </w:tc>
      </w:tr>
      <w:tr w:rsidR="00841A93">
        <w:tc>
          <w:tcPr>
            <w:tcW w:w="1395" w:type="dxa"/>
          </w:tcPr>
          <w:p w:rsidR="00841A93" w:rsidRDefault="00841A93">
            <w:r>
              <w:t>Май</w:t>
            </w:r>
          </w:p>
        </w:tc>
        <w:tc>
          <w:tcPr>
            <w:tcW w:w="1700" w:type="dxa"/>
          </w:tcPr>
          <w:p w:rsidR="00841A93" w:rsidRDefault="00841A93">
            <w:pPr>
              <w:jc w:val="center"/>
            </w:pPr>
            <w:r>
              <w:t>179,9</w:t>
            </w:r>
          </w:p>
        </w:tc>
        <w:tc>
          <w:tcPr>
            <w:tcW w:w="1442" w:type="dxa"/>
          </w:tcPr>
          <w:p w:rsidR="00841A93" w:rsidRDefault="00841A93">
            <w:pPr>
              <w:jc w:val="center"/>
            </w:pPr>
            <w:r>
              <w:t>84</w:t>
            </w:r>
          </w:p>
        </w:tc>
        <w:tc>
          <w:tcPr>
            <w:tcW w:w="1545" w:type="dxa"/>
          </w:tcPr>
          <w:p w:rsidR="00841A93" w:rsidRDefault="00841A93">
            <w:pPr>
              <w:jc w:val="center"/>
            </w:pPr>
            <w:r>
              <w:t>48</w:t>
            </w:r>
          </w:p>
        </w:tc>
        <w:tc>
          <w:tcPr>
            <w:tcW w:w="1648" w:type="dxa"/>
          </w:tcPr>
          <w:p w:rsidR="00841A93" w:rsidRDefault="00841A93">
            <w:pPr>
              <w:jc w:val="center"/>
            </w:pPr>
            <w:r>
              <w:t>17,3</w:t>
            </w:r>
          </w:p>
        </w:tc>
        <w:tc>
          <w:tcPr>
            <w:tcW w:w="1854" w:type="dxa"/>
          </w:tcPr>
          <w:p w:rsidR="00841A93" w:rsidRDefault="00841A93">
            <w:pPr>
              <w:jc w:val="center"/>
            </w:pPr>
            <w:r>
              <w:t>12,9</w:t>
            </w:r>
          </w:p>
        </w:tc>
        <w:tc>
          <w:tcPr>
            <w:tcW w:w="1751" w:type="dxa"/>
          </w:tcPr>
          <w:p w:rsidR="00841A93" w:rsidRDefault="00841A93">
            <w:pPr>
              <w:jc w:val="center"/>
            </w:pPr>
            <w:r>
              <w:t>14,7</w:t>
            </w:r>
          </w:p>
        </w:tc>
        <w:tc>
          <w:tcPr>
            <w:tcW w:w="1751" w:type="dxa"/>
          </w:tcPr>
          <w:p w:rsidR="00841A93" w:rsidRDefault="00841A93">
            <w:pPr>
              <w:jc w:val="center"/>
            </w:pPr>
            <w:r>
              <w:t>7,3</w:t>
            </w:r>
          </w:p>
        </w:tc>
        <w:tc>
          <w:tcPr>
            <w:tcW w:w="1648" w:type="dxa"/>
          </w:tcPr>
          <w:p w:rsidR="00841A93" w:rsidRDefault="00841A93">
            <w:pPr>
              <w:jc w:val="center"/>
            </w:pPr>
            <w:r>
              <w:t>5,4</w:t>
            </w:r>
          </w:p>
        </w:tc>
      </w:tr>
      <w:tr w:rsidR="00841A93">
        <w:tc>
          <w:tcPr>
            <w:tcW w:w="1395" w:type="dxa"/>
          </w:tcPr>
          <w:p w:rsidR="00841A93" w:rsidRDefault="00841A93">
            <w:r>
              <w:t>Июнь</w:t>
            </w:r>
          </w:p>
        </w:tc>
        <w:tc>
          <w:tcPr>
            <w:tcW w:w="1700" w:type="dxa"/>
          </w:tcPr>
          <w:p w:rsidR="00841A93" w:rsidRDefault="00841A93">
            <w:pPr>
              <w:jc w:val="center"/>
            </w:pPr>
            <w:r>
              <w:t>150,9</w:t>
            </w:r>
          </w:p>
        </w:tc>
        <w:tc>
          <w:tcPr>
            <w:tcW w:w="1442" w:type="dxa"/>
          </w:tcPr>
          <w:p w:rsidR="00841A93" w:rsidRDefault="00841A93">
            <w:pPr>
              <w:jc w:val="center"/>
            </w:pPr>
            <w:r>
              <w:t>66</w:t>
            </w:r>
          </w:p>
        </w:tc>
        <w:tc>
          <w:tcPr>
            <w:tcW w:w="1545" w:type="dxa"/>
          </w:tcPr>
          <w:p w:rsidR="00841A93" w:rsidRDefault="00841A93">
            <w:pPr>
              <w:jc w:val="center"/>
            </w:pPr>
            <w:r>
              <w:t>48</w:t>
            </w:r>
          </w:p>
        </w:tc>
        <w:tc>
          <w:tcPr>
            <w:tcW w:w="1648" w:type="dxa"/>
          </w:tcPr>
          <w:p w:rsidR="00841A93" w:rsidRDefault="00841A93">
            <w:pPr>
              <w:jc w:val="center"/>
            </w:pPr>
            <w:r>
              <w:t>17,1</w:t>
            </w:r>
          </w:p>
        </w:tc>
        <w:tc>
          <w:tcPr>
            <w:tcW w:w="1854" w:type="dxa"/>
          </w:tcPr>
          <w:p w:rsidR="00841A93" w:rsidRDefault="00841A93">
            <w:pPr>
              <w:jc w:val="center"/>
            </w:pPr>
            <w:r>
              <w:t>14</w:t>
            </w:r>
          </w:p>
        </w:tc>
        <w:tc>
          <w:tcPr>
            <w:tcW w:w="1751" w:type="dxa"/>
          </w:tcPr>
          <w:p w:rsidR="00841A93" w:rsidRDefault="00841A93">
            <w:pPr>
              <w:jc w:val="center"/>
            </w:pPr>
            <w:r>
              <w:t>11</w:t>
            </w:r>
          </w:p>
        </w:tc>
        <w:tc>
          <w:tcPr>
            <w:tcW w:w="1751" w:type="dxa"/>
          </w:tcPr>
          <w:p w:rsidR="00841A93" w:rsidRDefault="00841A93">
            <w:pPr>
              <w:jc w:val="center"/>
            </w:pPr>
            <w:r>
              <w:t>7,2</w:t>
            </w:r>
          </w:p>
        </w:tc>
        <w:tc>
          <w:tcPr>
            <w:tcW w:w="1648" w:type="dxa"/>
          </w:tcPr>
          <w:p w:rsidR="00841A93" w:rsidRDefault="00841A93">
            <w:pPr>
              <w:jc w:val="center"/>
            </w:pPr>
            <w:r>
              <w:t>4,7</w:t>
            </w:r>
          </w:p>
        </w:tc>
      </w:tr>
      <w:tr w:rsidR="00841A93">
        <w:tc>
          <w:tcPr>
            <w:tcW w:w="1395" w:type="dxa"/>
          </w:tcPr>
          <w:p w:rsidR="00841A93" w:rsidRDefault="00841A93">
            <w:r>
              <w:t>Июль</w:t>
            </w:r>
          </w:p>
        </w:tc>
        <w:tc>
          <w:tcPr>
            <w:tcW w:w="1700" w:type="dxa"/>
          </w:tcPr>
          <w:p w:rsidR="00841A93" w:rsidRDefault="00841A93">
            <w:pPr>
              <w:jc w:val="center"/>
            </w:pPr>
            <w:r>
              <w:t>135</w:t>
            </w:r>
          </w:p>
        </w:tc>
        <w:tc>
          <w:tcPr>
            <w:tcW w:w="1442" w:type="dxa"/>
          </w:tcPr>
          <w:p w:rsidR="00841A93" w:rsidRDefault="00841A93">
            <w:pPr>
              <w:jc w:val="center"/>
            </w:pPr>
            <w:r>
              <w:t>60</w:t>
            </w:r>
          </w:p>
        </w:tc>
        <w:tc>
          <w:tcPr>
            <w:tcW w:w="1545" w:type="dxa"/>
          </w:tcPr>
          <w:p w:rsidR="00841A93" w:rsidRDefault="00841A93">
            <w:pPr>
              <w:jc w:val="center"/>
            </w:pPr>
            <w:r>
              <w:t>48</w:t>
            </w:r>
          </w:p>
        </w:tc>
        <w:tc>
          <w:tcPr>
            <w:tcW w:w="1648" w:type="dxa"/>
          </w:tcPr>
          <w:p w:rsidR="00841A93" w:rsidRDefault="00841A93">
            <w:pPr>
              <w:jc w:val="center"/>
            </w:pPr>
            <w:r>
              <w:t>16,6</w:t>
            </w:r>
          </w:p>
        </w:tc>
        <w:tc>
          <w:tcPr>
            <w:tcW w:w="1854" w:type="dxa"/>
          </w:tcPr>
          <w:p w:rsidR="00841A93" w:rsidRDefault="00841A93">
            <w:pPr>
              <w:jc w:val="center"/>
            </w:pPr>
            <w:r>
              <w:t>15,1</w:t>
            </w:r>
          </w:p>
        </w:tc>
        <w:tc>
          <w:tcPr>
            <w:tcW w:w="1751" w:type="dxa"/>
          </w:tcPr>
          <w:p w:rsidR="00841A93" w:rsidRDefault="00841A93">
            <w:pPr>
              <w:jc w:val="center"/>
            </w:pPr>
            <w:r>
              <w:t>12,6</w:t>
            </w:r>
          </w:p>
        </w:tc>
        <w:tc>
          <w:tcPr>
            <w:tcW w:w="1751" w:type="dxa"/>
          </w:tcPr>
          <w:p w:rsidR="00841A93" w:rsidRDefault="00841A93">
            <w:pPr>
              <w:jc w:val="center"/>
            </w:pPr>
            <w:r>
              <w:t>6,4</w:t>
            </w:r>
          </w:p>
        </w:tc>
        <w:tc>
          <w:tcPr>
            <w:tcW w:w="1648" w:type="dxa"/>
          </w:tcPr>
          <w:p w:rsidR="00841A93" w:rsidRDefault="00841A93">
            <w:pPr>
              <w:jc w:val="center"/>
            </w:pPr>
            <w:r>
              <w:t>4,2</w:t>
            </w:r>
          </w:p>
        </w:tc>
      </w:tr>
      <w:tr w:rsidR="00841A93">
        <w:tc>
          <w:tcPr>
            <w:tcW w:w="1395" w:type="dxa"/>
          </w:tcPr>
          <w:p w:rsidR="00841A93" w:rsidRDefault="00841A93">
            <w:r>
              <w:t>Август</w:t>
            </w:r>
          </w:p>
        </w:tc>
        <w:tc>
          <w:tcPr>
            <w:tcW w:w="1700" w:type="dxa"/>
          </w:tcPr>
          <w:p w:rsidR="00841A93" w:rsidRDefault="00841A93">
            <w:pPr>
              <w:jc w:val="center"/>
            </w:pPr>
            <w:r>
              <w:t>120,3</w:t>
            </w:r>
          </w:p>
        </w:tc>
        <w:tc>
          <w:tcPr>
            <w:tcW w:w="1442" w:type="dxa"/>
          </w:tcPr>
          <w:p w:rsidR="00841A93" w:rsidRDefault="00841A93">
            <w:pPr>
              <w:jc w:val="center"/>
            </w:pPr>
            <w:r>
              <w:t>54</w:t>
            </w:r>
          </w:p>
        </w:tc>
        <w:tc>
          <w:tcPr>
            <w:tcW w:w="1545" w:type="dxa"/>
          </w:tcPr>
          <w:p w:rsidR="00841A93" w:rsidRDefault="00841A93">
            <w:pPr>
              <w:jc w:val="center"/>
            </w:pPr>
            <w:r>
              <w:t>48</w:t>
            </w:r>
          </w:p>
        </w:tc>
        <w:tc>
          <w:tcPr>
            <w:tcW w:w="1648" w:type="dxa"/>
          </w:tcPr>
          <w:p w:rsidR="00841A93" w:rsidRDefault="00841A93">
            <w:pPr>
              <w:jc w:val="center"/>
            </w:pPr>
            <w:r>
              <w:t>15,4</w:t>
            </w:r>
          </w:p>
        </w:tc>
        <w:tc>
          <w:tcPr>
            <w:tcW w:w="1854" w:type="dxa"/>
          </w:tcPr>
          <w:p w:rsidR="00841A93" w:rsidRDefault="00841A93">
            <w:pPr>
              <w:jc w:val="center"/>
            </w:pPr>
            <w:r>
              <w:t>17,5</w:t>
            </w:r>
          </w:p>
        </w:tc>
        <w:tc>
          <w:tcPr>
            <w:tcW w:w="1751" w:type="dxa"/>
          </w:tcPr>
          <w:p w:rsidR="00841A93" w:rsidRDefault="00841A93">
            <w:pPr>
              <w:jc w:val="center"/>
            </w:pPr>
            <w:r>
              <w:t>8,8</w:t>
            </w:r>
          </w:p>
        </w:tc>
        <w:tc>
          <w:tcPr>
            <w:tcW w:w="1751" w:type="dxa"/>
          </w:tcPr>
          <w:p w:rsidR="00841A93" w:rsidRDefault="00841A93">
            <w:pPr>
              <w:jc w:val="center"/>
            </w:pPr>
            <w:r>
              <w:t>5,1</w:t>
            </w:r>
          </w:p>
        </w:tc>
        <w:tc>
          <w:tcPr>
            <w:tcW w:w="1648" w:type="dxa"/>
          </w:tcPr>
          <w:p w:rsidR="00841A93" w:rsidRDefault="00841A93">
            <w:pPr>
              <w:jc w:val="center"/>
            </w:pPr>
            <w:r>
              <w:t>5,3</w:t>
            </w:r>
          </w:p>
        </w:tc>
      </w:tr>
      <w:tr w:rsidR="00841A93">
        <w:tc>
          <w:tcPr>
            <w:tcW w:w="1395" w:type="dxa"/>
          </w:tcPr>
          <w:p w:rsidR="00841A93" w:rsidRDefault="00841A93">
            <w:r>
              <w:t>Сентябрь</w:t>
            </w:r>
          </w:p>
        </w:tc>
        <w:tc>
          <w:tcPr>
            <w:tcW w:w="1700" w:type="dxa"/>
          </w:tcPr>
          <w:p w:rsidR="00841A93" w:rsidRDefault="00841A93">
            <w:pPr>
              <w:jc w:val="center"/>
            </w:pPr>
            <w:r>
              <w:t>120,5</w:t>
            </w:r>
          </w:p>
        </w:tc>
        <w:tc>
          <w:tcPr>
            <w:tcW w:w="1442" w:type="dxa"/>
          </w:tcPr>
          <w:p w:rsidR="00841A93" w:rsidRDefault="00841A93">
            <w:pPr>
              <w:jc w:val="center"/>
            </w:pPr>
            <w:r>
              <w:t>54</w:t>
            </w:r>
          </w:p>
        </w:tc>
        <w:tc>
          <w:tcPr>
            <w:tcW w:w="1545" w:type="dxa"/>
          </w:tcPr>
          <w:p w:rsidR="00841A93" w:rsidRDefault="00841A93">
            <w:pPr>
              <w:jc w:val="center"/>
            </w:pPr>
            <w:r>
              <w:t>48</w:t>
            </w:r>
          </w:p>
        </w:tc>
        <w:tc>
          <w:tcPr>
            <w:tcW w:w="1648" w:type="dxa"/>
          </w:tcPr>
          <w:p w:rsidR="00841A93" w:rsidRDefault="00841A93">
            <w:pPr>
              <w:jc w:val="center"/>
            </w:pPr>
            <w:r>
              <w:t>10,3</w:t>
            </w:r>
          </w:p>
        </w:tc>
        <w:tc>
          <w:tcPr>
            <w:tcW w:w="1854" w:type="dxa"/>
          </w:tcPr>
          <w:p w:rsidR="00841A93" w:rsidRDefault="00841A93">
            <w:pPr>
              <w:jc w:val="center"/>
            </w:pPr>
            <w:r>
              <w:t>23,8</w:t>
            </w:r>
          </w:p>
        </w:tc>
        <w:tc>
          <w:tcPr>
            <w:tcW w:w="1751" w:type="dxa"/>
          </w:tcPr>
          <w:p w:rsidR="00841A93" w:rsidRDefault="00841A93">
            <w:pPr>
              <w:jc w:val="center"/>
            </w:pPr>
            <w:r>
              <w:t>9,7</w:t>
            </w:r>
          </w:p>
        </w:tc>
        <w:tc>
          <w:tcPr>
            <w:tcW w:w="1751" w:type="dxa"/>
          </w:tcPr>
          <w:p w:rsidR="00841A93" w:rsidRDefault="00841A93">
            <w:pPr>
              <w:jc w:val="center"/>
            </w:pPr>
            <w:r>
              <w:t>4,6</w:t>
            </w:r>
          </w:p>
        </w:tc>
        <w:tc>
          <w:tcPr>
            <w:tcW w:w="1648" w:type="dxa"/>
          </w:tcPr>
          <w:p w:rsidR="00841A93" w:rsidRDefault="00841A93">
            <w:pPr>
              <w:jc w:val="center"/>
            </w:pPr>
          </w:p>
        </w:tc>
      </w:tr>
      <w:tr w:rsidR="00841A93">
        <w:tc>
          <w:tcPr>
            <w:tcW w:w="1395" w:type="dxa"/>
          </w:tcPr>
          <w:p w:rsidR="00841A93" w:rsidRDefault="00841A93">
            <w:r>
              <w:t>Октябрь</w:t>
            </w:r>
          </w:p>
        </w:tc>
        <w:tc>
          <w:tcPr>
            <w:tcW w:w="1700" w:type="dxa"/>
          </w:tcPr>
          <w:p w:rsidR="00841A93" w:rsidRDefault="00841A93">
            <w:pPr>
              <w:jc w:val="center"/>
            </w:pPr>
            <w:r>
              <w:t>148,5</w:t>
            </w:r>
          </w:p>
        </w:tc>
        <w:tc>
          <w:tcPr>
            <w:tcW w:w="1442" w:type="dxa"/>
          </w:tcPr>
          <w:p w:rsidR="00841A93" w:rsidRDefault="00841A93">
            <w:pPr>
              <w:jc w:val="center"/>
            </w:pPr>
            <w:r>
              <w:t>54</w:t>
            </w:r>
          </w:p>
        </w:tc>
        <w:tc>
          <w:tcPr>
            <w:tcW w:w="1545" w:type="dxa"/>
          </w:tcPr>
          <w:p w:rsidR="00841A93" w:rsidRDefault="00841A93">
            <w:pPr>
              <w:jc w:val="center"/>
            </w:pPr>
            <w:r>
              <w:t>48</w:t>
            </w:r>
          </w:p>
        </w:tc>
        <w:tc>
          <w:tcPr>
            <w:tcW w:w="1648" w:type="dxa"/>
          </w:tcPr>
          <w:p w:rsidR="00841A93" w:rsidRDefault="00841A93">
            <w:pPr>
              <w:jc w:val="center"/>
            </w:pPr>
            <w:r>
              <w:t>9,5</w:t>
            </w:r>
          </w:p>
        </w:tc>
        <w:tc>
          <w:tcPr>
            <w:tcW w:w="1854" w:type="dxa"/>
          </w:tcPr>
          <w:p w:rsidR="00841A93" w:rsidRDefault="00841A93">
            <w:pPr>
              <w:jc w:val="center"/>
            </w:pPr>
            <w:r>
              <w:t>27,3</w:t>
            </w:r>
          </w:p>
        </w:tc>
        <w:tc>
          <w:tcPr>
            <w:tcW w:w="1751" w:type="dxa"/>
          </w:tcPr>
          <w:p w:rsidR="00841A93" w:rsidRDefault="00841A93">
            <w:pPr>
              <w:jc w:val="center"/>
            </w:pPr>
            <w:r>
              <w:t>9</w:t>
            </w:r>
          </w:p>
        </w:tc>
        <w:tc>
          <w:tcPr>
            <w:tcW w:w="1751" w:type="dxa"/>
          </w:tcPr>
          <w:p w:rsidR="00841A93" w:rsidRDefault="00841A93">
            <w:pPr>
              <w:jc w:val="center"/>
            </w:pPr>
            <w:r>
              <w:t>4,4</w:t>
            </w:r>
          </w:p>
        </w:tc>
        <w:tc>
          <w:tcPr>
            <w:tcW w:w="1648" w:type="dxa"/>
          </w:tcPr>
          <w:p w:rsidR="00841A93" w:rsidRDefault="00841A93">
            <w:pPr>
              <w:jc w:val="center"/>
            </w:pPr>
          </w:p>
        </w:tc>
      </w:tr>
      <w:tr w:rsidR="00841A93">
        <w:tc>
          <w:tcPr>
            <w:tcW w:w="1395" w:type="dxa"/>
          </w:tcPr>
          <w:p w:rsidR="00841A93" w:rsidRDefault="00841A93">
            <w:r>
              <w:t>Ноябрь</w:t>
            </w:r>
          </w:p>
        </w:tc>
        <w:tc>
          <w:tcPr>
            <w:tcW w:w="1700" w:type="dxa"/>
          </w:tcPr>
          <w:p w:rsidR="00841A93" w:rsidRDefault="00841A93">
            <w:pPr>
              <w:jc w:val="center"/>
            </w:pPr>
            <w:r>
              <w:t>-</w:t>
            </w:r>
          </w:p>
        </w:tc>
        <w:tc>
          <w:tcPr>
            <w:tcW w:w="1442" w:type="dxa"/>
          </w:tcPr>
          <w:p w:rsidR="00841A93" w:rsidRDefault="00841A93">
            <w:pPr>
              <w:jc w:val="center"/>
            </w:pPr>
            <w:r>
              <w:t>54</w:t>
            </w:r>
          </w:p>
        </w:tc>
        <w:tc>
          <w:tcPr>
            <w:tcW w:w="1545" w:type="dxa"/>
          </w:tcPr>
          <w:p w:rsidR="00841A93" w:rsidRDefault="00841A93">
            <w:pPr>
              <w:jc w:val="center"/>
            </w:pPr>
            <w:r>
              <w:t>30</w:t>
            </w:r>
          </w:p>
        </w:tc>
        <w:tc>
          <w:tcPr>
            <w:tcW w:w="1648" w:type="dxa"/>
          </w:tcPr>
          <w:p w:rsidR="00841A93" w:rsidRDefault="00841A93">
            <w:pPr>
              <w:jc w:val="center"/>
            </w:pPr>
            <w:r>
              <w:t>9,9</w:t>
            </w:r>
          </w:p>
        </w:tc>
        <w:tc>
          <w:tcPr>
            <w:tcW w:w="1854" w:type="dxa"/>
          </w:tcPr>
          <w:p w:rsidR="00841A93" w:rsidRDefault="00841A93">
            <w:pPr>
              <w:jc w:val="center"/>
            </w:pPr>
            <w:r>
              <w:t>22,3</w:t>
            </w:r>
          </w:p>
        </w:tc>
        <w:tc>
          <w:tcPr>
            <w:tcW w:w="1751" w:type="dxa"/>
          </w:tcPr>
          <w:p w:rsidR="00841A93" w:rsidRDefault="00841A93">
            <w:pPr>
              <w:jc w:val="center"/>
            </w:pPr>
            <w:r>
              <w:t>9,4</w:t>
            </w:r>
          </w:p>
        </w:tc>
        <w:tc>
          <w:tcPr>
            <w:tcW w:w="1751" w:type="dxa"/>
          </w:tcPr>
          <w:p w:rsidR="00841A93" w:rsidRDefault="00841A93">
            <w:pPr>
              <w:jc w:val="center"/>
            </w:pPr>
            <w:r>
              <w:t>4,6</w:t>
            </w:r>
          </w:p>
        </w:tc>
        <w:tc>
          <w:tcPr>
            <w:tcW w:w="1648" w:type="dxa"/>
          </w:tcPr>
          <w:p w:rsidR="00841A93" w:rsidRDefault="00841A93">
            <w:pPr>
              <w:jc w:val="center"/>
            </w:pPr>
          </w:p>
        </w:tc>
      </w:tr>
      <w:tr w:rsidR="00841A93">
        <w:tc>
          <w:tcPr>
            <w:tcW w:w="1395" w:type="dxa"/>
          </w:tcPr>
          <w:p w:rsidR="00841A93" w:rsidRDefault="00841A93">
            <w:r>
              <w:t>Декабрь</w:t>
            </w:r>
          </w:p>
        </w:tc>
        <w:tc>
          <w:tcPr>
            <w:tcW w:w="1700" w:type="dxa"/>
          </w:tcPr>
          <w:p w:rsidR="00841A93" w:rsidRDefault="00841A93">
            <w:pPr>
              <w:jc w:val="center"/>
            </w:pPr>
            <w:r>
              <w:t>-</w:t>
            </w:r>
          </w:p>
        </w:tc>
        <w:tc>
          <w:tcPr>
            <w:tcW w:w="1442" w:type="dxa"/>
          </w:tcPr>
          <w:p w:rsidR="00841A93" w:rsidRDefault="00841A93">
            <w:pPr>
              <w:jc w:val="center"/>
            </w:pPr>
            <w:r>
              <w:t>54</w:t>
            </w:r>
          </w:p>
        </w:tc>
        <w:tc>
          <w:tcPr>
            <w:tcW w:w="1545" w:type="dxa"/>
          </w:tcPr>
          <w:p w:rsidR="00841A93" w:rsidRDefault="00841A93">
            <w:pPr>
              <w:jc w:val="center"/>
            </w:pPr>
            <w:r>
              <w:t>30</w:t>
            </w:r>
          </w:p>
        </w:tc>
        <w:tc>
          <w:tcPr>
            <w:tcW w:w="1648" w:type="dxa"/>
          </w:tcPr>
          <w:p w:rsidR="00841A93" w:rsidRDefault="00841A93">
            <w:pPr>
              <w:jc w:val="center"/>
            </w:pPr>
            <w:r>
              <w:t>11,8</w:t>
            </w:r>
          </w:p>
        </w:tc>
        <w:tc>
          <w:tcPr>
            <w:tcW w:w="1854" w:type="dxa"/>
          </w:tcPr>
          <w:p w:rsidR="00841A93" w:rsidRDefault="00841A93">
            <w:pPr>
              <w:jc w:val="center"/>
            </w:pPr>
            <w:r>
              <w:t>25,7</w:t>
            </w:r>
          </w:p>
        </w:tc>
        <w:tc>
          <w:tcPr>
            <w:tcW w:w="1751" w:type="dxa"/>
          </w:tcPr>
          <w:p w:rsidR="00841A93" w:rsidRDefault="00841A93">
            <w:pPr>
              <w:jc w:val="center"/>
            </w:pPr>
            <w:r>
              <w:t>8,5</w:t>
            </w:r>
          </w:p>
        </w:tc>
        <w:tc>
          <w:tcPr>
            <w:tcW w:w="1751" w:type="dxa"/>
          </w:tcPr>
          <w:p w:rsidR="00841A93" w:rsidRDefault="00841A93">
            <w:pPr>
              <w:jc w:val="center"/>
            </w:pPr>
            <w:r>
              <w:t>4,2</w:t>
            </w:r>
          </w:p>
        </w:tc>
        <w:tc>
          <w:tcPr>
            <w:tcW w:w="1648" w:type="dxa"/>
          </w:tcPr>
          <w:p w:rsidR="00841A93" w:rsidRDefault="00841A93">
            <w:pPr>
              <w:jc w:val="center"/>
            </w:pPr>
          </w:p>
        </w:tc>
      </w:tr>
    </w:tbl>
    <w:p w:rsidR="00841A93" w:rsidRDefault="00841A93">
      <w:pPr>
        <w:jc w:val="center"/>
        <w:rPr>
          <w:b/>
          <w:bCs/>
        </w:rPr>
      </w:pPr>
    </w:p>
    <w:p w:rsidR="00841A93" w:rsidRDefault="00841A93">
      <w:pPr>
        <w:pStyle w:val="1"/>
      </w:pPr>
    </w:p>
    <w:p w:rsidR="00841A93" w:rsidRDefault="00841A93">
      <w:pPr>
        <w:pStyle w:val="1"/>
      </w:pPr>
      <w:r>
        <w:t>Динамика ставки по кредитам</w:t>
      </w:r>
    </w:p>
    <w:tbl>
      <w:tblPr>
        <w:tblpPr w:leftFromText="180" w:rightFromText="180" w:vertAnchor="page" w:horzAnchor="margin" w:tblpY="7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100"/>
        <w:gridCol w:w="1023"/>
        <w:gridCol w:w="1054"/>
        <w:gridCol w:w="1036"/>
        <w:gridCol w:w="1097"/>
        <w:gridCol w:w="1066"/>
        <w:gridCol w:w="1066"/>
        <w:gridCol w:w="1036"/>
      </w:tblGrid>
      <w:tr w:rsidR="00841A93">
        <w:tc>
          <w:tcPr>
            <w:tcW w:w="1356" w:type="dxa"/>
          </w:tcPr>
          <w:p w:rsidR="00841A93" w:rsidRDefault="00841A93"/>
        </w:tc>
        <w:tc>
          <w:tcPr>
            <w:tcW w:w="1100" w:type="dxa"/>
          </w:tcPr>
          <w:p w:rsidR="00841A93" w:rsidRDefault="00841A93">
            <w:pPr>
              <w:jc w:val="center"/>
              <w:rPr>
                <w:b/>
                <w:bCs/>
              </w:rPr>
            </w:pPr>
            <w:r>
              <w:rPr>
                <w:b/>
                <w:bCs/>
              </w:rPr>
              <w:t>1994</w:t>
            </w:r>
          </w:p>
        </w:tc>
        <w:tc>
          <w:tcPr>
            <w:tcW w:w="1023" w:type="dxa"/>
          </w:tcPr>
          <w:p w:rsidR="00841A93" w:rsidRDefault="00841A93">
            <w:pPr>
              <w:jc w:val="center"/>
              <w:rPr>
                <w:b/>
                <w:bCs/>
              </w:rPr>
            </w:pPr>
            <w:r>
              <w:rPr>
                <w:b/>
                <w:bCs/>
              </w:rPr>
              <w:t>1995</w:t>
            </w:r>
          </w:p>
        </w:tc>
        <w:tc>
          <w:tcPr>
            <w:tcW w:w="1054" w:type="dxa"/>
          </w:tcPr>
          <w:p w:rsidR="00841A93" w:rsidRDefault="00841A93">
            <w:pPr>
              <w:jc w:val="center"/>
              <w:rPr>
                <w:b/>
                <w:bCs/>
              </w:rPr>
            </w:pPr>
            <w:r>
              <w:rPr>
                <w:b/>
                <w:bCs/>
              </w:rPr>
              <w:t>1996</w:t>
            </w:r>
          </w:p>
        </w:tc>
        <w:tc>
          <w:tcPr>
            <w:tcW w:w="1036" w:type="dxa"/>
          </w:tcPr>
          <w:p w:rsidR="00841A93" w:rsidRDefault="00841A93">
            <w:pPr>
              <w:jc w:val="center"/>
              <w:rPr>
                <w:b/>
                <w:bCs/>
              </w:rPr>
            </w:pPr>
            <w:r>
              <w:rPr>
                <w:b/>
                <w:bCs/>
              </w:rPr>
              <w:t>1997</w:t>
            </w:r>
          </w:p>
        </w:tc>
        <w:tc>
          <w:tcPr>
            <w:tcW w:w="1097" w:type="dxa"/>
          </w:tcPr>
          <w:p w:rsidR="00841A93" w:rsidRDefault="00841A93">
            <w:pPr>
              <w:jc w:val="center"/>
              <w:rPr>
                <w:b/>
                <w:bCs/>
              </w:rPr>
            </w:pPr>
            <w:r>
              <w:rPr>
                <w:b/>
                <w:bCs/>
              </w:rPr>
              <w:t>1998</w:t>
            </w:r>
          </w:p>
        </w:tc>
        <w:tc>
          <w:tcPr>
            <w:tcW w:w="1066" w:type="dxa"/>
          </w:tcPr>
          <w:p w:rsidR="00841A93" w:rsidRDefault="00841A93">
            <w:pPr>
              <w:jc w:val="center"/>
              <w:rPr>
                <w:b/>
                <w:bCs/>
              </w:rPr>
            </w:pPr>
            <w:r>
              <w:rPr>
                <w:b/>
                <w:bCs/>
              </w:rPr>
              <w:t>1999</w:t>
            </w:r>
          </w:p>
        </w:tc>
        <w:tc>
          <w:tcPr>
            <w:tcW w:w="1066" w:type="dxa"/>
          </w:tcPr>
          <w:p w:rsidR="00841A93" w:rsidRDefault="00841A93">
            <w:pPr>
              <w:jc w:val="center"/>
              <w:rPr>
                <w:b/>
                <w:bCs/>
              </w:rPr>
            </w:pPr>
            <w:r>
              <w:rPr>
                <w:b/>
                <w:bCs/>
              </w:rPr>
              <w:t>2000</w:t>
            </w:r>
          </w:p>
        </w:tc>
        <w:tc>
          <w:tcPr>
            <w:tcW w:w="1036" w:type="dxa"/>
          </w:tcPr>
          <w:p w:rsidR="00841A93" w:rsidRDefault="00841A93">
            <w:pPr>
              <w:jc w:val="center"/>
              <w:rPr>
                <w:b/>
                <w:bCs/>
              </w:rPr>
            </w:pPr>
            <w:r>
              <w:rPr>
                <w:b/>
                <w:bCs/>
              </w:rPr>
              <w:t>2001</w:t>
            </w:r>
          </w:p>
        </w:tc>
      </w:tr>
      <w:tr w:rsidR="00841A93">
        <w:tc>
          <w:tcPr>
            <w:tcW w:w="1356" w:type="dxa"/>
          </w:tcPr>
          <w:p w:rsidR="00841A93" w:rsidRDefault="00841A93">
            <w:r>
              <w:t>Январь</w:t>
            </w:r>
          </w:p>
        </w:tc>
        <w:tc>
          <w:tcPr>
            <w:tcW w:w="1100" w:type="dxa"/>
          </w:tcPr>
          <w:p w:rsidR="00841A93" w:rsidRDefault="00841A93">
            <w:pPr>
              <w:jc w:val="center"/>
            </w:pPr>
            <w:r>
              <w:t>229,8</w:t>
            </w:r>
          </w:p>
        </w:tc>
        <w:tc>
          <w:tcPr>
            <w:tcW w:w="1023" w:type="dxa"/>
          </w:tcPr>
          <w:p w:rsidR="00841A93" w:rsidRDefault="00841A93">
            <w:pPr>
              <w:jc w:val="center"/>
            </w:pPr>
            <w:r>
              <w:t>164,4</w:t>
            </w:r>
          </w:p>
        </w:tc>
        <w:tc>
          <w:tcPr>
            <w:tcW w:w="1054" w:type="dxa"/>
          </w:tcPr>
          <w:p w:rsidR="00841A93" w:rsidRDefault="00841A93">
            <w:pPr>
              <w:jc w:val="center"/>
            </w:pPr>
            <w:r>
              <w:t>119</w:t>
            </w:r>
          </w:p>
        </w:tc>
        <w:tc>
          <w:tcPr>
            <w:tcW w:w="1036" w:type="dxa"/>
          </w:tcPr>
          <w:p w:rsidR="00841A93" w:rsidRDefault="00841A93">
            <w:pPr>
              <w:jc w:val="center"/>
            </w:pPr>
            <w:r>
              <w:t>44,2</w:t>
            </w:r>
          </w:p>
        </w:tc>
        <w:tc>
          <w:tcPr>
            <w:tcW w:w="1097" w:type="dxa"/>
          </w:tcPr>
          <w:p w:rsidR="00841A93" w:rsidRDefault="00841A93">
            <w:pPr>
              <w:jc w:val="center"/>
            </w:pPr>
            <w:r>
              <w:t>29,8</w:t>
            </w:r>
          </w:p>
        </w:tc>
        <w:tc>
          <w:tcPr>
            <w:tcW w:w="1066" w:type="dxa"/>
          </w:tcPr>
          <w:p w:rsidR="00841A93" w:rsidRDefault="00841A93">
            <w:pPr>
              <w:jc w:val="center"/>
            </w:pPr>
            <w:r>
              <w:t>45,5</w:t>
            </w:r>
          </w:p>
        </w:tc>
        <w:tc>
          <w:tcPr>
            <w:tcW w:w="1066" w:type="dxa"/>
          </w:tcPr>
          <w:p w:rsidR="00841A93" w:rsidRDefault="00841A93">
            <w:pPr>
              <w:jc w:val="center"/>
            </w:pPr>
            <w:r>
              <w:t>34</w:t>
            </w:r>
          </w:p>
        </w:tc>
        <w:tc>
          <w:tcPr>
            <w:tcW w:w="1036" w:type="dxa"/>
          </w:tcPr>
          <w:p w:rsidR="00841A93" w:rsidRDefault="00841A93">
            <w:pPr>
              <w:jc w:val="center"/>
            </w:pPr>
            <w:r>
              <w:t>18,6</w:t>
            </w:r>
          </w:p>
        </w:tc>
      </w:tr>
      <w:tr w:rsidR="00841A93">
        <w:tc>
          <w:tcPr>
            <w:tcW w:w="1356" w:type="dxa"/>
          </w:tcPr>
          <w:p w:rsidR="00841A93" w:rsidRDefault="00841A93">
            <w:r>
              <w:t>Февраль</w:t>
            </w:r>
          </w:p>
        </w:tc>
        <w:tc>
          <w:tcPr>
            <w:tcW w:w="1100" w:type="dxa"/>
          </w:tcPr>
          <w:p w:rsidR="00841A93" w:rsidRDefault="00841A93">
            <w:pPr>
              <w:jc w:val="center"/>
            </w:pPr>
            <w:r>
              <w:t>220,7</w:t>
            </w:r>
          </w:p>
        </w:tc>
        <w:tc>
          <w:tcPr>
            <w:tcW w:w="1023" w:type="dxa"/>
          </w:tcPr>
          <w:p w:rsidR="00841A93" w:rsidRDefault="00841A93">
            <w:pPr>
              <w:jc w:val="center"/>
            </w:pPr>
            <w:r>
              <w:t>179,7</w:t>
            </w:r>
          </w:p>
        </w:tc>
        <w:tc>
          <w:tcPr>
            <w:tcW w:w="1054" w:type="dxa"/>
          </w:tcPr>
          <w:p w:rsidR="00841A93" w:rsidRDefault="00841A93">
            <w:pPr>
              <w:jc w:val="center"/>
            </w:pPr>
            <w:r>
              <w:t>108</w:t>
            </w:r>
          </w:p>
        </w:tc>
        <w:tc>
          <w:tcPr>
            <w:tcW w:w="1036" w:type="dxa"/>
          </w:tcPr>
          <w:p w:rsidR="00841A93" w:rsidRDefault="00841A93">
            <w:pPr>
              <w:jc w:val="center"/>
            </w:pPr>
            <w:r>
              <w:t>46,1</w:t>
            </w:r>
          </w:p>
        </w:tc>
        <w:tc>
          <w:tcPr>
            <w:tcW w:w="1097" w:type="dxa"/>
          </w:tcPr>
          <w:p w:rsidR="00841A93" w:rsidRDefault="00841A93">
            <w:pPr>
              <w:jc w:val="center"/>
            </w:pPr>
            <w:r>
              <w:t>30,4</w:t>
            </w:r>
          </w:p>
        </w:tc>
        <w:tc>
          <w:tcPr>
            <w:tcW w:w="1066" w:type="dxa"/>
          </w:tcPr>
          <w:p w:rsidR="00841A93" w:rsidRDefault="00841A93">
            <w:pPr>
              <w:jc w:val="center"/>
            </w:pPr>
            <w:r>
              <w:t>44,1</w:t>
            </w:r>
          </w:p>
        </w:tc>
        <w:tc>
          <w:tcPr>
            <w:tcW w:w="1066" w:type="dxa"/>
          </w:tcPr>
          <w:p w:rsidR="00841A93" w:rsidRDefault="00841A93">
            <w:pPr>
              <w:jc w:val="center"/>
            </w:pPr>
            <w:r>
              <w:t>31,3</w:t>
            </w:r>
          </w:p>
        </w:tc>
        <w:tc>
          <w:tcPr>
            <w:tcW w:w="1036" w:type="dxa"/>
          </w:tcPr>
          <w:p w:rsidR="00841A93" w:rsidRDefault="00841A93">
            <w:pPr>
              <w:jc w:val="center"/>
            </w:pPr>
            <w:r>
              <w:t>19,1</w:t>
            </w:r>
          </w:p>
        </w:tc>
      </w:tr>
      <w:tr w:rsidR="00841A93">
        <w:tc>
          <w:tcPr>
            <w:tcW w:w="1356" w:type="dxa"/>
          </w:tcPr>
          <w:p w:rsidR="00841A93" w:rsidRDefault="00841A93">
            <w:r>
              <w:t>Март</w:t>
            </w:r>
          </w:p>
        </w:tc>
        <w:tc>
          <w:tcPr>
            <w:tcW w:w="1100" w:type="dxa"/>
          </w:tcPr>
          <w:p w:rsidR="00841A93" w:rsidRDefault="00841A93">
            <w:pPr>
              <w:jc w:val="center"/>
            </w:pPr>
            <w:r>
              <w:t>213,3</w:t>
            </w:r>
          </w:p>
        </w:tc>
        <w:tc>
          <w:tcPr>
            <w:tcW w:w="1023" w:type="dxa"/>
          </w:tcPr>
          <w:p w:rsidR="00841A93" w:rsidRDefault="00841A93">
            <w:pPr>
              <w:jc w:val="center"/>
            </w:pPr>
            <w:r>
              <w:t>175,2</w:t>
            </w:r>
          </w:p>
        </w:tc>
        <w:tc>
          <w:tcPr>
            <w:tcW w:w="1054" w:type="dxa"/>
          </w:tcPr>
          <w:p w:rsidR="00841A93" w:rsidRDefault="00841A93">
            <w:pPr>
              <w:jc w:val="center"/>
            </w:pPr>
            <w:r>
              <w:t>105</w:t>
            </w:r>
          </w:p>
        </w:tc>
        <w:tc>
          <w:tcPr>
            <w:tcW w:w="1036" w:type="dxa"/>
          </w:tcPr>
          <w:p w:rsidR="00841A93" w:rsidRDefault="00841A93">
            <w:pPr>
              <w:jc w:val="center"/>
            </w:pPr>
            <w:r>
              <w:t>41,6</w:t>
            </w:r>
          </w:p>
        </w:tc>
        <w:tc>
          <w:tcPr>
            <w:tcW w:w="1097" w:type="dxa"/>
          </w:tcPr>
          <w:p w:rsidR="00841A93" w:rsidRDefault="00841A93">
            <w:pPr>
              <w:jc w:val="center"/>
            </w:pPr>
            <w:r>
              <w:t>38,3</w:t>
            </w:r>
          </w:p>
        </w:tc>
        <w:tc>
          <w:tcPr>
            <w:tcW w:w="1066" w:type="dxa"/>
          </w:tcPr>
          <w:p w:rsidR="00841A93" w:rsidRDefault="00841A93">
            <w:pPr>
              <w:jc w:val="center"/>
            </w:pPr>
            <w:r>
              <w:t>45,7</w:t>
            </w:r>
          </w:p>
        </w:tc>
        <w:tc>
          <w:tcPr>
            <w:tcW w:w="1066" w:type="dxa"/>
          </w:tcPr>
          <w:p w:rsidR="00841A93" w:rsidRDefault="00841A93">
            <w:pPr>
              <w:jc w:val="center"/>
            </w:pPr>
            <w:r>
              <w:t>29,8</w:t>
            </w:r>
          </w:p>
        </w:tc>
        <w:tc>
          <w:tcPr>
            <w:tcW w:w="1036" w:type="dxa"/>
          </w:tcPr>
          <w:p w:rsidR="00841A93" w:rsidRDefault="00841A93">
            <w:pPr>
              <w:jc w:val="center"/>
            </w:pPr>
            <w:r>
              <w:t>18,8</w:t>
            </w:r>
          </w:p>
        </w:tc>
      </w:tr>
      <w:tr w:rsidR="00841A93">
        <w:tc>
          <w:tcPr>
            <w:tcW w:w="1356" w:type="dxa"/>
          </w:tcPr>
          <w:p w:rsidR="00841A93" w:rsidRDefault="00841A93">
            <w:r>
              <w:t>Апрель</w:t>
            </w:r>
          </w:p>
        </w:tc>
        <w:tc>
          <w:tcPr>
            <w:tcW w:w="1100" w:type="dxa"/>
          </w:tcPr>
          <w:p w:rsidR="00841A93" w:rsidRDefault="00841A93">
            <w:pPr>
              <w:jc w:val="center"/>
            </w:pPr>
            <w:r>
              <w:t>210,4</w:t>
            </w:r>
          </w:p>
        </w:tc>
        <w:tc>
          <w:tcPr>
            <w:tcW w:w="1023" w:type="dxa"/>
          </w:tcPr>
          <w:p w:rsidR="00841A93" w:rsidRDefault="00841A93">
            <w:pPr>
              <w:jc w:val="center"/>
            </w:pPr>
            <w:r>
              <w:t>173,9</w:t>
            </w:r>
          </w:p>
        </w:tc>
        <w:tc>
          <w:tcPr>
            <w:tcW w:w="1054" w:type="dxa"/>
          </w:tcPr>
          <w:p w:rsidR="00841A93" w:rsidRDefault="00841A93">
            <w:pPr>
              <w:jc w:val="center"/>
            </w:pPr>
            <w:r>
              <w:t>105</w:t>
            </w:r>
          </w:p>
        </w:tc>
        <w:tc>
          <w:tcPr>
            <w:tcW w:w="1036" w:type="dxa"/>
          </w:tcPr>
          <w:p w:rsidR="00841A93" w:rsidRDefault="00841A93">
            <w:pPr>
              <w:jc w:val="center"/>
            </w:pPr>
            <w:r>
              <w:t>32,5</w:t>
            </w:r>
          </w:p>
        </w:tc>
        <w:tc>
          <w:tcPr>
            <w:tcW w:w="1097" w:type="dxa"/>
          </w:tcPr>
          <w:p w:rsidR="00841A93" w:rsidRDefault="00841A93">
            <w:pPr>
              <w:jc w:val="center"/>
            </w:pPr>
            <w:r>
              <w:t>38,8</w:t>
            </w:r>
          </w:p>
        </w:tc>
        <w:tc>
          <w:tcPr>
            <w:tcW w:w="1066" w:type="dxa"/>
          </w:tcPr>
          <w:p w:rsidR="00841A93" w:rsidRDefault="00841A93">
            <w:pPr>
              <w:jc w:val="center"/>
            </w:pPr>
            <w:r>
              <w:t>43,8</w:t>
            </w:r>
          </w:p>
        </w:tc>
        <w:tc>
          <w:tcPr>
            <w:tcW w:w="1066" w:type="dxa"/>
          </w:tcPr>
          <w:p w:rsidR="00841A93" w:rsidRDefault="00841A93">
            <w:pPr>
              <w:jc w:val="center"/>
            </w:pPr>
            <w:r>
              <w:t>29,2</w:t>
            </w:r>
          </w:p>
        </w:tc>
        <w:tc>
          <w:tcPr>
            <w:tcW w:w="1036" w:type="dxa"/>
          </w:tcPr>
          <w:p w:rsidR="00841A93" w:rsidRDefault="00841A93">
            <w:pPr>
              <w:jc w:val="center"/>
            </w:pPr>
            <w:r>
              <w:t>17,5</w:t>
            </w:r>
          </w:p>
        </w:tc>
      </w:tr>
      <w:tr w:rsidR="00841A93">
        <w:tc>
          <w:tcPr>
            <w:tcW w:w="1356" w:type="dxa"/>
          </w:tcPr>
          <w:p w:rsidR="00841A93" w:rsidRDefault="00841A93">
            <w:r>
              <w:t>Май</w:t>
            </w:r>
          </w:p>
        </w:tc>
        <w:tc>
          <w:tcPr>
            <w:tcW w:w="1100" w:type="dxa"/>
          </w:tcPr>
          <w:p w:rsidR="00841A93" w:rsidRDefault="00841A93">
            <w:pPr>
              <w:jc w:val="center"/>
            </w:pPr>
            <w:r>
              <w:t>190,1</w:t>
            </w:r>
          </w:p>
        </w:tc>
        <w:tc>
          <w:tcPr>
            <w:tcW w:w="1023" w:type="dxa"/>
          </w:tcPr>
          <w:p w:rsidR="00841A93" w:rsidRDefault="00841A93">
            <w:pPr>
              <w:jc w:val="center"/>
            </w:pPr>
            <w:r>
              <w:t>172,5</w:t>
            </w:r>
          </w:p>
        </w:tc>
        <w:tc>
          <w:tcPr>
            <w:tcW w:w="1054" w:type="dxa"/>
          </w:tcPr>
          <w:p w:rsidR="00841A93" w:rsidRDefault="00841A93">
            <w:pPr>
              <w:jc w:val="center"/>
            </w:pPr>
            <w:r>
              <w:t>104,4</w:t>
            </w:r>
          </w:p>
        </w:tc>
        <w:tc>
          <w:tcPr>
            <w:tcW w:w="1036" w:type="dxa"/>
          </w:tcPr>
          <w:p w:rsidR="00841A93" w:rsidRDefault="00841A93">
            <w:pPr>
              <w:jc w:val="center"/>
            </w:pPr>
            <w:r>
              <w:t>34</w:t>
            </w:r>
          </w:p>
        </w:tc>
        <w:tc>
          <w:tcPr>
            <w:tcW w:w="1097" w:type="dxa"/>
          </w:tcPr>
          <w:p w:rsidR="00841A93" w:rsidRDefault="00841A93">
            <w:pPr>
              <w:jc w:val="center"/>
            </w:pPr>
            <w:r>
              <w:t>40,4</w:t>
            </w:r>
          </w:p>
        </w:tc>
        <w:tc>
          <w:tcPr>
            <w:tcW w:w="1066" w:type="dxa"/>
          </w:tcPr>
          <w:p w:rsidR="00841A93" w:rsidRDefault="00841A93">
            <w:pPr>
              <w:jc w:val="center"/>
            </w:pPr>
            <w:r>
              <w:t>43,5</w:t>
            </w:r>
          </w:p>
        </w:tc>
        <w:tc>
          <w:tcPr>
            <w:tcW w:w="1066" w:type="dxa"/>
          </w:tcPr>
          <w:p w:rsidR="00841A93" w:rsidRDefault="00841A93">
            <w:pPr>
              <w:jc w:val="center"/>
            </w:pPr>
            <w:r>
              <w:t>25,5</w:t>
            </w:r>
          </w:p>
        </w:tc>
        <w:tc>
          <w:tcPr>
            <w:tcW w:w="1036" w:type="dxa"/>
          </w:tcPr>
          <w:p w:rsidR="00841A93" w:rsidRDefault="00841A93">
            <w:pPr>
              <w:jc w:val="center"/>
            </w:pPr>
            <w:r>
              <w:t>18,1</w:t>
            </w:r>
          </w:p>
        </w:tc>
      </w:tr>
      <w:tr w:rsidR="00841A93">
        <w:tc>
          <w:tcPr>
            <w:tcW w:w="1356" w:type="dxa"/>
          </w:tcPr>
          <w:p w:rsidR="00841A93" w:rsidRDefault="00841A93">
            <w:r>
              <w:t>Июнь</w:t>
            </w:r>
          </w:p>
        </w:tc>
        <w:tc>
          <w:tcPr>
            <w:tcW w:w="1100" w:type="dxa"/>
          </w:tcPr>
          <w:p w:rsidR="00841A93" w:rsidRDefault="00841A93">
            <w:pPr>
              <w:jc w:val="center"/>
            </w:pPr>
            <w:r>
              <w:t>174,9</w:t>
            </w:r>
          </w:p>
        </w:tc>
        <w:tc>
          <w:tcPr>
            <w:tcW w:w="1023" w:type="dxa"/>
          </w:tcPr>
          <w:p w:rsidR="00841A93" w:rsidRDefault="00841A93">
            <w:pPr>
              <w:jc w:val="center"/>
            </w:pPr>
            <w:r>
              <w:t>148,9</w:t>
            </w:r>
          </w:p>
        </w:tc>
        <w:tc>
          <w:tcPr>
            <w:tcW w:w="1054" w:type="dxa"/>
          </w:tcPr>
          <w:p w:rsidR="00841A93" w:rsidRDefault="00841A93">
            <w:pPr>
              <w:jc w:val="center"/>
            </w:pPr>
            <w:r>
              <w:t>105,4</w:t>
            </w:r>
          </w:p>
        </w:tc>
        <w:tc>
          <w:tcPr>
            <w:tcW w:w="1036" w:type="dxa"/>
          </w:tcPr>
          <w:p w:rsidR="00841A93" w:rsidRDefault="00841A93">
            <w:pPr>
              <w:jc w:val="center"/>
            </w:pPr>
            <w:r>
              <w:t>28,6</w:t>
            </w:r>
          </w:p>
        </w:tc>
        <w:tc>
          <w:tcPr>
            <w:tcW w:w="1097" w:type="dxa"/>
          </w:tcPr>
          <w:p w:rsidR="00841A93" w:rsidRDefault="00841A93">
            <w:pPr>
              <w:jc w:val="center"/>
            </w:pPr>
            <w:r>
              <w:t>48</w:t>
            </w:r>
          </w:p>
        </w:tc>
        <w:tc>
          <w:tcPr>
            <w:tcW w:w="1066" w:type="dxa"/>
          </w:tcPr>
          <w:p w:rsidR="00841A93" w:rsidRDefault="00841A93">
            <w:pPr>
              <w:jc w:val="center"/>
            </w:pPr>
            <w:r>
              <w:t>32,2</w:t>
            </w:r>
          </w:p>
        </w:tc>
        <w:tc>
          <w:tcPr>
            <w:tcW w:w="1066" w:type="dxa"/>
          </w:tcPr>
          <w:p w:rsidR="00841A93" w:rsidRDefault="00841A93">
            <w:pPr>
              <w:jc w:val="center"/>
            </w:pPr>
            <w:r>
              <w:t>23</w:t>
            </w:r>
          </w:p>
        </w:tc>
        <w:tc>
          <w:tcPr>
            <w:tcW w:w="1036" w:type="dxa"/>
          </w:tcPr>
          <w:p w:rsidR="00841A93" w:rsidRDefault="00841A93">
            <w:pPr>
              <w:jc w:val="center"/>
            </w:pPr>
            <w:r>
              <w:t>18</w:t>
            </w:r>
          </w:p>
        </w:tc>
      </w:tr>
      <w:tr w:rsidR="00841A93">
        <w:tc>
          <w:tcPr>
            <w:tcW w:w="1356" w:type="dxa"/>
          </w:tcPr>
          <w:p w:rsidR="00841A93" w:rsidRDefault="00841A93">
            <w:r>
              <w:t>Июль</w:t>
            </w:r>
          </w:p>
        </w:tc>
        <w:tc>
          <w:tcPr>
            <w:tcW w:w="1100" w:type="dxa"/>
          </w:tcPr>
          <w:p w:rsidR="00841A93" w:rsidRDefault="00841A93">
            <w:pPr>
              <w:jc w:val="center"/>
            </w:pPr>
            <w:r>
              <w:t>152,2</w:t>
            </w:r>
          </w:p>
        </w:tc>
        <w:tc>
          <w:tcPr>
            <w:tcW w:w="1023" w:type="dxa"/>
          </w:tcPr>
          <w:p w:rsidR="00841A93" w:rsidRDefault="00841A93">
            <w:pPr>
              <w:jc w:val="center"/>
            </w:pPr>
            <w:r>
              <w:t>140,9</w:t>
            </w:r>
          </w:p>
        </w:tc>
        <w:tc>
          <w:tcPr>
            <w:tcW w:w="1054" w:type="dxa"/>
          </w:tcPr>
          <w:p w:rsidR="00841A93" w:rsidRDefault="00841A93">
            <w:pPr>
              <w:jc w:val="center"/>
            </w:pPr>
            <w:r>
              <w:t>94,3</w:t>
            </w:r>
          </w:p>
        </w:tc>
        <w:tc>
          <w:tcPr>
            <w:tcW w:w="1036" w:type="dxa"/>
          </w:tcPr>
          <w:p w:rsidR="00841A93" w:rsidRDefault="00841A93">
            <w:pPr>
              <w:jc w:val="center"/>
            </w:pPr>
            <w:r>
              <w:t>28,8</w:t>
            </w:r>
          </w:p>
        </w:tc>
        <w:tc>
          <w:tcPr>
            <w:tcW w:w="1097" w:type="dxa"/>
          </w:tcPr>
          <w:p w:rsidR="00841A93" w:rsidRDefault="00841A93">
            <w:pPr>
              <w:jc w:val="center"/>
            </w:pPr>
            <w:r>
              <w:t>44,9</w:t>
            </w:r>
          </w:p>
        </w:tc>
        <w:tc>
          <w:tcPr>
            <w:tcW w:w="1066" w:type="dxa"/>
          </w:tcPr>
          <w:p w:rsidR="00841A93" w:rsidRDefault="00841A93">
            <w:pPr>
              <w:jc w:val="center"/>
            </w:pPr>
            <w:r>
              <w:t>38,9</w:t>
            </w:r>
          </w:p>
        </w:tc>
        <w:tc>
          <w:tcPr>
            <w:tcW w:w="1066" w:type="dxa"/>
          </w:tcPr>
          <w:p w:rsidR="00841A93" w:rsidRDefault="00841A93">
            <w:pPr>
              <w:jc w:val="center"/>
            </w:pPr>
            <w:r>
              <w:t>22,7</w:t>
            </w:r>
          </w:p>
        </w:tc>
        <w:tc>
          <w:tcPr>
            <w:tcW w:w="1036" w:type="dxa"/>
          </w:tcPr>
          <w:p w:rsidR="00841A93" w:rsidRDefault="00841A93">
            <w:pPr>
              <w:jc w:val="center"/>
            </w:pPr>
            <w:r>
              <w:t>18,6</w:t>
            </w:r>
          </w:p>
        </w:tc>
      </w:tr>
      <w:tr w:rsidR="00841A93">
        <w:tc>
          <w:tcPr>
            <w:tcW w:w="1356" w:type="dxa"/>
          </w:tcPr>
          <w:p w:rsidR="00841A93" w:rsidRDefault="00841A93">
            <w:r>
              <w:t>Август</w:t>
            </w:r>
          </w:p>
        </w:tc>
        <w:tc>
          <w:tcPr>
            <w:tcW w:w="1100" w:type="dxa"/>
          </w:tcPr>
          <w:p w:rsidR="00841A93" w:rsidRDefault="00841A93">
            <w:pPr>
              <w:jc w:val="center"/>
            </w:pPr>
            <w:r>
              <w:t>129,3</w:t>
            </w:r>
          </w:p>
        </w:tc>
        <w:tc>
          <w:tcPr>
            <w:tcW w:w="1023" w:type="dxa"/>
          </w:tcPr>
          <w:p w:rsidR="00841A93" w:rsidRDefault="00841A93">
            <w:pPr>
              <w:jc w:val="center"/>
            </w:pPr>
            <w:r>
              <w:t>130,2</w:t>
            </w:r>
          </w:p>
        </w:tc>
        <w:tc>
          <w:tcPr>
            <w:tcW w:w="1054" w:type="dxa"/>
          </w:tcPr>
          <w:p w:rsidR="00841A93" w:rsidRDefault="00841A93">
            <w:pPr>
              <w:jc w:val="center"/>
            </w:pPr>
            <w:r>
              <w:t>83</w:t>
            </w:r>
          </w:p>
        </w:tc>
        <w:tc>
          <w:tcPr>
            <w:tcW w:w="1036" w:type="dxa"/>
          </w:tcPr>
          <w:p w:rsidR="00841A93" w:rsidRDefault="00841A93">
            <w:pPr>
              <w:jc w:val="center"/>
            </w:pPr>
            <w:r>
              <w:t>28,3</w:t>
            </w:r>
          </w:p>
        </w:tc>
        <w:tc>
          <w:tcPr>
            <w:tcW w:w="1097" w:type="dxa"/>
          </w:tcPr>
          <w:p w:rsidR="00841A93" w:rsidRDefault="00841A93">
            <w:pPr>
              <w:jc w:val="center"/>
            </w:pPr>
            <w:r>
              <w:t>48,6</w:t>
            </w:r>
          </w:p>
        </w:tc>
        <w:tc>
          <w:tcPr>
            <w:tcW w:w="1066" w:type="dxa"/>
          </w:tcPr>
          <w:p w:rsidR="00841A93" w:rsidRDefault="00841A93">
            <w:pPr>
              <w:jc w:val="center"/>
            </w:pPr>
            <w:r>
              <w:t>38,5</w:t>
            </w:r>
          </w:p>
        </w:tc>
        <w:tc>
          <w:tcPr>
            <w:tcW w:w="1066" w:type="dxa"/>
          </w:tcPr>
          <w:p w:rsidR="00841A93" w:rsidRDefault="00841A93">
            <w:pPr>
              <w:jc w:val="center"/>
            </w:pPr>
            <w:r>
              <w:t>20,9</w:t>
            </w:r>
          </w:p>
        </w:tc>
        <w:tc>
          <w:tcPr>
            <w:tcW w:w="1036" w:type="dxa"/>
          </w:tcPr>
          <w:p w:rsidR="00841A93" w:rsidRDefault="00841A93">
            <w:pPr>
              <w:jc w:val="center"/>
            </w:pPr>
            <w:r>
              <w:t>18,1</w:t>
            </w:r>
          </w:p>
        </w:tc>
      </w:tr>
      <w:tr w:rsidR="00841A93">
        <w:tc>
          <w:tcPr>
            <w:tcW w:w="1356" w:type="dxa"/>
          </w:tcPr>
          <w:p w:rsidR="00841A93" w:rsidRDefault="00841A93">
            <w:r>
              <w:t>Сентябрь</w:t>
            </w:r>
          </w:p>
        </w:tc>
        <w:tc>
          <w:tcPr>
            <w:tcW w:w="1100" w:type="dxa"/>
          </w:tcPr>
          <w:p w:rsidR="00841A93" w:rsidRDefault="00841A93">
            <w:pPr>
              <w:jc w:val="center"/>
            </w:pPr>
            <w:r>
              <w:t>120,6</w:t>
            </w:r>
          </w:p>
        </w:tc>
        <w:tc>
          <w:tcPr>
            <w:tcW w:w="1023" w:type="dxa"/>
          </w:tcPr>
          <w:p w:rsidR="00841A93" w:rsidRDefault="00841A93">
            <w:pPr>
              <w:jc w:val="center"/>
            </w:pPr>
            <w:r>
              <w:t>115,3</w:t>
            </w:r>
          </w:p>
        </w:tc>
        <w:tc>
          <w:tcPr>
            <w:tcW w:w="1054" w:type="dxa"/>
          </w:tcPr>
          <w:p w:rsidR="00841A93" w:rsidRDefault="00841A93">
            <w:pPr>
              <w:jc w:val="center"/>
            </w:pPr>
            <w:r>
              <w:t>94,7</w:t>
            </w:r>
          </w:p>
        </w:tc>
        <w:tc>
          <w:tcPr>
            <w:tcW w:w="1036" w:type="dxa"/>
          </w:tcPr>
          <w:p w:rsidR="00841A93" w:rsidRDefault="00841A93">
            <w:pPr>
              <w:jc w:val="center"/>
            </w:pPr>
            <w:r>
              <w:t>24,8</w:t>
            </w:r>
          </w:p>
        </w:tc>
        <w:tc>
          <w:tcPr>
            <w:tcW w:w="1097" w:type="dxa"/>
          </w:tcPr>
          <w:p w:rsidR="00841A93" w:rsidRDefault="00841A93">
            <w:pPr>
              <w:jc w:val="center"/>
            </w:pPr>
            <w:r>
              <w:t>46,8</w:t>
            </w:r>
          </w:p>
        </w:tc>
        <w:tc>
          <w:tcPr>
            <w:tcW w:w="1066" w:type="dxa"/>
          </w:tcPr>
          <w:p w:rsidR="00841A93" w:rsidRDefault="00841A93">
            <w:pPr>
              <w:jc w:val="center"/>
            </w:pPr>
            <w:r>
              <w:t>37,8</w:t>
            </w:r>
          </w:p>
        </w:tc>
        <w:tc>
          <w:tcPr>
            <w:tcW w:w="1066" w:type="dxa"/>
          </w:tcPr>
          <w:p w:rsidR="00841A93" w:rsidRDefault="00841A93">
            <w:pPr>
              <w:jc w:val="center"/>
            </w:pPr>
            <w:r>
              <w:t>20,5</w:t>
            </w:r>
          </w:p>
        </w:tc>
        <w:tc>
          <w:tcPr>
            <w:tcW w:w="1036" w:type="dxa"/>
          </w:tcPr>
          <w:p w:rsidR="00841A93" w:rsidRDefault="00841A93">
            <w:pPr>
              <w:jc w:val="center"/>
            </w:pPr>
          </w:p>
        </w:tc>
      </w:tr>
      <w:tr w:rsidR="00841A93">
        <w:tc>
          <w:tcPr>
            <w:tcW w:w="1356" w:type="dxa"/>
          </w:tcPr>
          <w:p w:rsidR="00841A93" w:rsidRDefault="00841A93">
            <w:r>
              <w:t>Октябрь</w:t>
            </w:r>
          </w:p>
        </w:tc>
        <w:tc>
          <w:tcPr>
            <w:tcW w:w="1100" w:type="dxa"/>
          </w:tcPr>
          <w:p w:rsidR="00841A93" w:rsidRDefault="00841A93">
            <w:pPr>
              <w:jc w:val="center"/>
            </w:pPr>
            <w:r>
              <w:t>-</w:t>
            </w:r>
          </w:p>
        </w:tc>
        <w:tc>
          <w:tcPr>
            <w:tcW w:w="1023" w:type="dxa"/>
          </w:tcPr>
          <w:p w:rsidR="00841A93" w:rsidRDefault="00841A93">
            <w:pPr>
              <w:jc w:val="center"/>
            </w:pPr>
            <w:r>
              <w:t>123,1</w:t>
            </w:r>
          </w:p>
        </w:tc>
        <w:tc>
          <w:tcPr>
            <w:tcW w:w="1054" w:type="dxa"/>
          </w:tcPr>
          <w:p w:rsidR="00841A93" w:rsidRDefault="00841A93">
            <w:pPr>
              <w:jc w:val="center"/>
            </w:pPr>
            <w:r>
              <w:t>65</w:t>
            </w:r>
          </w:p>
        </w:tc>
        <w:tc>
          <w:tcPr>
            <w:tcW w:w="1036" w:type="dxa"/>
          </w:tcPr>
          <w:p w:rsidR="00841A93" w:rsidRDefault="00841A93">
            <w:pPr>
              <w:jc w:val="center"/>
            </w:pPr>
            <w:r>
              <w:t>24</w:t>
            </w:r>
          </w:p>
        </w:tc>
        <w:tc>
          <w:tcPr>
            <w:tcW w:w="1097" w:type="dxa"/>
          </w:tcPr>
          <w:p w:rsidR="00841A93" w:rsidRDefault="00841A93">
            <w:pPr>
              <w:jc w:val="center"/>
            </w:pPr>
            <w:r>
              <w:t>49</w:t>
            </w:r>
          </w:p>
        </w:tc>
        <w:tc>
          <w:tcPr>
            <w:tcW w:w="1066" w:type="dxa"/>
          </w:tcPr>
          <w:p w:rsidR="00841A93" w:rsidRDefault="00841A93">
            <w:pPr>
              <w:jc w:val="center"/>
            </w:pPr>
            <w:r>
              <w:t>37</w:t>
            </w:r>
          </w:p>
        </w:tc>
        <w:tc>
          <w:tcPr>
            <w:tcW w:w="1066" w:type="dxa"/>
          </w:tcPr>
          <w:p w:rsidR="00841A93" w:rsidRDefault="00841A93">
            <w:pPr>
              <w:jc w:val="center"/>
            </w:pPr>
            <w:r>
              <w:t>20</w:t>
            </w:r>
          </w:p>
        </w:tc>
        <w:tc>
          <w:tcPr>
            <w:tcW w:w="1036" w:type="dxa"/>
          </w:tcPr>
          <w:p w:rsidR="00841A93" w:rsidRDefault="00841A93">
            <w:pPr>
              <w:jc w:val="center"/>
            </w:pPr>
          </w:p>
        </w:tc>
      </w:tr>
      <w:tr w:rsidR="00841A93">
        <w:tc>
          <w:tcPr>
            <w:tcW w:w="1356" w:type="dxa"/>
          </w:tcPr>
          <w:p w:rsidR="00841A93" w:rsidRDefault="00841A93">
            <w:r>
              <w:t>Ноябрь</w:t>
            </w:r>
          </w:p>
        </w:tc>
        <w:tc>
          <w:tcPr>
            <w:tcW w:w="1100" w:type="dxa"/>
          </w:tcPr>
          <w:p w:rsidR="00841A93" w:rsidRDefault="00841A93">
            <w:pPr>
              <w:jc w:val="center"/>
            </w:pPr>
          </w:p>
        </w:tc>
        <w:tc>
          <w:tcPr>
            <w:tcW w:w="1023" w:type="dxa"/>
          </w:tcPr>
          <w:p w:rsidR="00841A93" w:rsidRDefault="00841A93">
            <w:pPr>
              <w:jc w:val="center"/>
            </w:pPr>
            <w:r>
              <w:t>126,2</w:t>
            </w:r>
          </w:p>
        </w:tc>
        <w:tc>
          <w:tcPr>
            <w:tcW w:w="1054" w:type="dxa"/>
          </w:tcPr>
          <w:p w:rsidR="00841A93" w:rsidRDefault="00841A93">
            <w:pPr>
              <w:jc w:val="center"/>
            </w:pPr>
            <w:r>
              <w:t>61,3</w:t>
            </w:r>
          </w:p>
        </w:tc>
        <w:tc>
          <w:tcPr>
            <w:tcW w:w="1036" w:type="dxa"/>
          </w:tcPr>
          <w:p w:rsidR="00841A93" w:rsidRDefault="00841A93">
            <w:pPr>
              <w:jc w:val="center"/>
            </w:pPr>
            <w:r>
              <w:t>23</w:t>
            </w:r>
          </w:p>
        </w:tc>
        <w:tc>
          <w:tcPr>
            <w:tcW w:w="1097" w:type="dxa"/>
          </w:tcPr>
          <w:p w:rsidR="00841A93" w:rsidRDefault="00841A93">
            <w:pPr>
              <w:jc w:val="center"/>
            </w:pPr>
            <w:r>
              <w:t>44,8</w:t>
            </w:r>
          </w:p>
        </w:tc>
        <w:tc>
          <w:tcPr>
            <w:tcW w:w="1066" w:type="dxa"/>
          </w:tcPr>
          <w:p w:rsidR="00841A93" w:rsidRDefault="00841A93">
            <w:pPr>
              <w:jc w:val="center"/>
            </w:pPr>
            <w:r>
              <w:t>38,3</w:t>
            </w:r>
          </w:p>
        </w:tc>
        <w:tc>
          <w:tcPr>
            <w:tcW w:w="1066" w:type="dxa"/>
          </w:tcPr>
          <w:p w:rsidR="00841A93" w:rsidRDefault="00841A93">
            <w:pPr>
              <w:jc w:val="center"/>
            </w:pPr>
            <w:r>
              <w:t>18,1</w:t>
            </w:r>
          </w:p>
        </w:tc>
        <w:tc>
          <w:tcPr>
            <w:tcW w:w="1036" w:type="dxa"/>
          </w:tcPr>
          <w:p w:rsidR="00841A93" w:rsidRDefault="00841A93">
            <w:pPr>
              <w:jc w:val="center"/>
            </w:pPr>
          </w:p>
        </w:tc>
      </w:tr>
      <w:tr w:rsidR="00841A93">
        <w:tc>
          <w:tcPr>
            <w:tcW w:w="1356" w:type="dxa"/>
          </w:tcPr>
          <w:p w:rsidR="00841A93" w:rsidRDefault="00841A93">
            <w:r>
              <w:t>Декабрь</w:t>
            </w:r>
          </w:p>
        </w:tc>
        <w:tc>
          <w:tcPr>
            <w:tcW w:w="1100" w:type="dxa"/>
          </w:tcPr>
          <w:p w:rsidR="00841A93" w:rsidRDefault="00841A93">
            <w:pPr>
              <w:jc w:val="center"/>
            </w:pPr>
          </w:p>
        </w:tc>
        <w:tc>
          <w:tcPr>
            <w:tcW w:w="1023" w:type="dxa"/>
          </w:tcPr>
          <w:p w:rsidR="00841A93" w:rsidRDefault="00841A93">
            <w:pPr>
              <w:jc w:val="center"/>
            </w:pPr>
            <w:r>
              <w:t>118,8</w:t>
            </w:r>
          </w:p>
        </w:tc>
        <w:tc>
          <w:tcPr>
            <w:tcW w:w="1054" w:type="dxa"/>
          </w:tcPr>
          <w:p w:rsidR="00841A93" w:rsidRDefault="00841A93">
            <w:pPr>
              <w:jc w:val="center"/>
            </w:pPr>
            <w:r>
              <w:t>51,6</w:t>
            </w:r>
          </w:p>
        </w:tc>
        <w:tc>
          <w:tcPr>
            <w:tcW w:w="1036" w:type="dxa"/>
          </w:tcPr>
          <w:p w:rsidR="00841A93" w:rsidRDefault="00841A93">
            <w:pPr>
              <w:jc w:val="center"/>
            </w:pPr>
            <w:r>
              <w:t>28,6</w:t>
            </w:r>
          </w:p>
        </w:tc>
        <w:tc>
          <w:tcPr>
            <w:tcW w:w="1097" w:type="dxa"/>
          </w:tcPr>
          <w:p w:rsidR="00841A93" w:rsidRDefault="00841A93">
            <w:pPr>
              <w:jc w:val="center"/>
            </w:pPr>
            <w:r>
              <w:t>41,7</w:t>
            </w:r>
          </w:p>
        </w:tc>
        <w:tc>
          <w:tcPr>
            <w:tcW w:w="1066" w:type="dxa"/>
          </w:tcPr>
          <w:p w:rsidR="00841A93" w:rsidRDefault="00841A93">
            <w:pPr>
              <w:jc w:val="center"/>
            </w:pPr>
            <w:r>
              <w:t>31,3</w:t>
            </w:r>
          </w:p>
        </w:tc>
        <w:tc>
          <w:tcPr>
            <w:tcW w:w="1066" w:type="dxa"/>
          </w:tcPr>
          <w:p w:rsidR="00841A93" w:rsidRDefault="00841A93">
            <w:pPr>
              <w:jc w:val="center"/>
            </w:pPr>
            <w:r>
              <w:t>18,2</w:t>
            </w:r>
          </w:p>
        </w:tc>
        <w:tc>
          <w:tcPr>
            <w:tcW w:w="1036" w:type="dxa"/>
          </w:tcPr>
          <w:p w:rsidR="00841A93" w:rsidRDefault="00841A93">
            <w:pPr>
              <w:jc w:val="center"/>
            </w:pPr>
          </w:p>
        </w:tc>
      </w:tr>
    </w:tbl>
    <w:p w:rsidR="00841A93" w:rsidRDefault="00841A93">
      <w:pPr>
        <w:jc w:val="center"/>
        <w:rPr>
          <w:b/>
          <w:bCs/>
        </w:rPr>
        <w:sectPr w:rsidR="00841A93">
          <w:pgSz w:w="11909" w:h="16834" w:code="9"/>
          <w:pgMar w:top="1503" w:right="851" w:bottom="1383" w:left="1440" w:header="720" w:footer="720" w:gutter="0"/>
          <w:cols w:space="708"/>
          <w:noEndnote/>
          <w:docGrid w:linePitch="204"/>
        </w:sectPr>
      </w:pPr>
    </w:p>
    <w:p w:rsidR="00841A93" w:rsidRDefault="00841A93">
      <w:pPr>
        <w:rPr>
          <w:vanish/>
        </w:rPr>
      </w:pPr>
      <w:r>
        <w:t xml:space="preserve">2.4.  </w:t>
      </w:r>
    </w:p>
    <w:p w:rsidR="00841A93" w:rsidRDefault="00841A93">
      <w:pPr>
        <w:rPr>
          <w:vanish/>
        </w:rPr>
      </w:pPr>
    </w:p>
    <w:p w:rsidR="00841A93" w:rsidRDefault="00841A93">
      <w:pPr>
        <w:pStyle w:val="ad"/>
        <w:jc w:val="both"/>
        <w:rPr>
          <w:b w:val="0"/>
          <w:bCs w:val="0"/>
        </w:rPr>
      </w:pPr>
      <w:r>
        <w:rPr>
          <w:b w:val="0"/>
          <w:bCs w:val="0"/>
        </w:rPr>
        <w:t>На представленном рисунке приведено графическое изображение изменений ставок рефинансирования, ставок по МБК и ГКО в период с 1994 по 2001 год. Можно заметить, что изменения ставки рефинансирования отстают от соответствующих изменений других процентных ставок.</w:t>
      </w:r>
    </w:p>
    <w:p w:rsidR="00841A93" w:rsidRDefault="00841A93">
      <w:pPr>
        <w:jc w:val="both"/>
      </w:pPr>
    </w:p>
    <w:p w:rsidR="00841A93" w:rsidRDefault="00841A93">
      <w:pPr>
        <w:jc w:val="center"/>
      </w:pPr>
    </w:p>
    <w:p w:rsidR="00841A93" w:rsidRDefault="007C06DB">
      <w:pPr>
        <w:jc w:val="center"/>
        <w:sectPr w:rsidR="00841A93">
          <w:pgSz w:w="16834" w:h="11909" w:orient="landscape" w:code="9"/>
          <w:pgMar w:top="851" w:right="1383" w:bottom="1440" w:left="1500" w:header="720" w:footer="720" w:gutter="0"/>
          <w:cols w:space="708"/>
          <w:noEndnote/>
          <w:docGrid w:linePitch="204"/>
        </w:sectPr>
      </w:pPr>
      <w:r>
        <w:pict>
          <v:shape id="_x0000_i1026" type="#_x0000_t75" style="width:9in;height:350.25pt">
            <v:imagedata r:id="rId10" o:title=""/>
          </v:shape>
        </w:pict>
      </w:r>
    </w:p>
    <w:p w:rsidR="00841A93" w:rsidRDefault="00841A93">
      <w:pPr>
        <w:pStyle w:val="ad"/>
      </w:pPr>
      <w:r>
        <w:t>2.5.         Индекс потребительских цен  % к предыдущему периоду</w:t>
      </w:r>
      <w:r>
        <w:rPr>
          <w:rStyle w:val="a6"/>
        </w:rPr>
        <w:footnoteReference w:id="5"/>
      </w:r>
    </w:p>
    <w:p w:rsidR="00841A93" w:rsidRDefault="00841A93">
      <w:pPr>
        <w:jc w:val="center"/>
        <w:rPr>
          <w:b/>
          <w:bCs/>
        </w:rPr>
      </w:pPr>
    </w:p>
    <w:p w:rsidR="00841A93" w:rsidRDefault="00841A93">
      <w:pPr>
        <w:jc w:val="center"/>
        <w:rPr>
          <w:b/>
          <w:bCs/>
        </w:rPr>
      </w:pPr>
    </w:p>
    <w:p w:rsidR="00841A93" w:rsidRDefault="00841A93">
      <w:pPr>
        <w:jc w:val="center"/>
        <w:rPr>
          <w:b/>
          <w:bCs/>
        </w:rPr>
      </w:pPr>
    </w:p>
    <w:p w:rsidR="00841A93" w:rsidRDefault="00841A93">
      <w:pPr>
        <w:pStyle w:val="6"/>
        <w:rPr>
          <w:b w:val="0"/>
          <w:bCs w:val="0"/>
        </w:rPr>
      </w:pPr>
      <w:r>
        <w:t xml:space="preserve">График. </w:t>
      </w:r>
      <w:r>
        <w:rPr>
          <w:b w:val="0"/>
          <w:bCs w:val="0"/>
        </w:rPr>
        <w:t>Индекс потребительских цен % к предыдущему периоду</w:t>
      </w:r>
    </w:p>
    <w:p w:rsidR="00841A93" w:rsidRDefault="00841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94"/>
        <w:gridCol w:w="178"/>
        <w:gridCol w:w="716"/>
        <w:gridCol w:w="894"/>
        <w:gridCol w:w="357"/>
        <w:gridCol w:w="537"/>
        <w:gridCol w:w="894"/>
        <w:gridCol w:w="536"/>
        <w:gridCol w:w="358"/>
        <w:gridCol w:w="894"/>
        <w:gridCol w:w="715"/>
        <w:gridCol w:w="179"/>
        <w:gridCol w:w="894"/>
        <w:gridCol w:w="894"/>
      </w:tblGrid>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894" w:type="dxa"/>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gridSpan w:val="2"/>
          </w:tcPr>
          <w:p w:rsidR="00841A93" w:rsidRDefault="00841A93">
            <w:pPr>
              <w:jc w:val="center"/>
              <w:rPr>
                <w:b/>
                <w:bCs/>
                <w:vanish/>
              </w:rPr>
            </w:pPr>
          </w:p>
        </w:tc>
        <w:tc>
          <w:tcPr>
            <w:tcW w:w="894" w:type="dxa"/>
          </w:tcPr>
          <w:p w:rsidR="00841A93" w:rsidRDefault="00841A93">
            <w:pPr>
              <w:jc w:val="center"/>
              <w:rPr>
                <w:b/>
                <w:bCs/>
                <w:vanish/>
              </w:rPr>
            </w:pPr>
          </w:p>
        </w:tc>
        <w:tc>
          <w:tcPr>
            <w:tcW w:w="894" w:type="dxa"/>
          </w:tcPr>
          <w:p w:rsidR="00841A93" w:rsidRDefault="00841A93">
            <w:pPr>
              <w:jc w:val="center"/>
              <w:rPr>
                <w:b/>
                <w:bCs/>
                <w:vanish/>
              </w:rPr>
            </w:pPr>
          </w:p>
        </w:tc>
      </w:tr>
      <w:tr w:rsidR="00841A93">
        <w:trPr>
          <w:hidden/>
        </w:trPr>
        <w:tc>
          <w:tcPr>
            <w:tcW w:w="1966"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r>
      <w:tr w:rsidR="00841A93">
        <w:trPr>
          <w:hidden/>
        </w:trPr>
        <w:tc>
          <w:tcPr>
            <w:tcW w:w="1966"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c>
          <w:tcPr>
            <w:tcW w:w="1967" w:type="dxa"/>
            <w:gridSpan w:val="3"/>
          </w:tcPr>
          <w:p w:rsidR="00841A93" w:rsidRDefault="00841A93">
            <w:pPr>
              <w:jc w:val="center"/>
              <w:rPr>
                <w:b/>
                <w:bCs/>
                <w:vanish/>
              </w:rPr>
            </w:pPr>
          </w:p>
        </w:tc>
      </w:tr>
    </w:tbl>
    <w:tbl>
      <w:tblPr>
        <w:tblpPr w:leftFromText="180" w:rightFromText="180" w:horzAnchor="margin"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846"/>
        <w:gridCol w:w="846"/>
        <w:gridCol w:w="846"/>
        <w:gridCol w:w="846"/>
        <w:gridCol w:w="846"/>
        <w:gridCol w:w="846"/>
        <w:gridCol w:w="846"/>
        <w:gridCol w:w="846"/>
        <w:gridCol w:w="846"/>
        <w:gridCol w:w="846"/>
      </w:tblGrid>
      <w:tr w:rsidR="00841A93">
        <w:tc>
          <w:tcPr>
            <w:tcW w:w="1338" w:type="dxa"/>
          </w:tcPr>
          <w:p w:rsidR="00841A93" w:rsidRDefault="00841A93"/>
        </w:tc>
        <w:tc>
          <w:tcPr>
            <w:tcW w:w="846" w:type="dxa"/>
          </w:tcPr>
          <w:p w:rsidR="00841A93" w:rsidRDefault="00841A93">
            <w:r>
              <w:t>1992</w:t>
            </w:r>
          </w:p>
        </w:tc>
        <w:tc>
          <w:tcPr>
            <w:tcW w:w="846" w:type="dxa"/>
            <w:shd w:val="clear" w:color="auto" w:fill="CCCCCC"/>
          </w:tcPr>
          <w:p w:rsidR="00841A93" w:rsidRDefault="00841A93">
            <w:r>
              <w:t>1993</w:t>
            </w:r>
          </w:p>
        </w:tc>
        <w:tc>
          <w:tcPr>
            <w:tcW w:w="846" w:type="dxa"/>
          </w:tcPr>
          <w:p w:rsidR="00841A93" w:rsidRDefault="00841A93">
            <w:r>
              <w:t>1994</w:t>
            </w:r>
          </w:p>
        </w:tc>
        <w:tc>
          <w:tcPr>
            <w:tcW w:w="846" w:type="dxa"/>
            <w:shd w:val="clear" w:color="auto" w:fill="CCCCCC"/>
          </w:tcPr>
          <w:p w:rsidR="00841A93" w:rsidRDefault="00841A93">
            <w:r>
              <w:t>1995</w:t>
            </w:r>
          </w:p>
        </w:tc>
        <w:tc>
          <w:tcPr>
            <w:tcW w:w="846" w:type="dxa"/>
          </w:tcPr>
          <w:p w:rsidR="00841A93" w:rsidRDefault="00841A93">
            <w:r>
              <w:t>1996</w:t>
            </w:r>
          </w:p>
        </w:tc>
        <w:tc>
          <w:tcPr>
            <w:tcW w:w="846" w:type="dxa"/>
            <w:shd w:val="clear" w:color="auto" w:fill="CCCCCC"/>
          </w:tcPr>
          <w:p w:rsidR="00841A93" w:rsidRDefault="00841A93">
            <w:r>
              <w:t>1997</w:t>
            </w:r>
          </w:p>
        </w:tc>
        <w:tc>
          <w:tcPr>
            <w:tcW w:w="846" w:type="dxa"/>
          </w:tcPr>
          <w:p w:rsidR="00841A93" w:rsidRDefault="00841A93">
            <w:r>
              <w:t>1998</w:t>
            </w:r>
          </w:p>
        </w:tc>
        <w:tc>
          <w:tcPr>
            <w:tcW w:w="846" w:type="dxa"/>
            <w:shd w:val="clear" w:color="auto" w:fill="CCCCCC"/>
          </w:tcPr>
          <w:p w:rsidR="00841A93" w:rsidRDefault="00841A93">
            <w:r>
              <w:t>1999</w:t>
            </w:r>
          </w:p>
        </w:tc>
        <w:tc>
          <w:tcPr>
            <w:tcW w:w="846" w:type="dxa"/>
          </w:tcPr>
          <w:p w:rsidR="00841A93" w:rsidRDefault="00841A93">
            <w:r>
              <w:t>2000</w:t>
            </w:r>
          </w:p>
        </w:tc>
        <w:tc>
          <w:tcPr>
            <w:tcW w:w="846" w:type="dxa"/>
            <w:shd w:val="clear" w:color="auto" w:fill="CCCCCC"/>
          </w:tcPr>
          <w:p w:rsidR="00841A93" w:rsidRDefault="00841A93">
            <w:r>
              <w:t>2001</w:t>
            </w:r>
          </w:p>
        </w:tc>
      </w:tr>
      <w:tr w:rsidR="00841A93">
        <w:tc>
          <w:tcPr>
            <w:tcW w:w="1338" w:type="dxa"/>
          </w:tcPr>
          <w:p w:rsidR="00841A93" w:rsidRDefault="00841A93">
            <w:r>
              <w:t>Январь</w:t>
            </w:r>
          </w:p>
        </w:tc>
        <w:tc>
          <w:tcPr>
            <w:tcW w:w="846" w:type="dxa"/>
          </w:tcPr>
          <w:p w:rsidR="00841A93" w:rsidRDefault="00841A93">
            <w:r>
              <w:t>345.0</w:t>
            </w:r>
          </w:p>
        </w:tc>
        <w:tc>
          <w:tcPr>
            <w:tcW w:w="846" w:type="dxa"/>
            <w:shd w:val="clear" w:color="auto" w:fill="CCCCCC"/>
          </w:tcPr>
          <w:p w:rsidR="00841A93" w:rsidRDefault="00841A93">
            <w:r>
              <w:t>126.0</w:t>
            </w:r>
          </w:p>
        </w:tc>
        <w:tc>
          <w:tcPr>
            <w:tcW w:w="846" w:type="dxa"/>
          </w:tcPr>
          <w:p w:rsidR="00841A93" w:rsidRDefault="00841A93">
            <w:r>
              <w:t>118.0</w:t>
            </w:r>
          </w:p>
        </w:tc>
        <w:tc>
          <w:tcPr>
            <w:tcW w:w="846" w:type="dxa"/>
            <w:shd w:val="clear" w:color="auto" w:fill="CCCCCC"/>
          </w:tcPr>
          <w:p w:rsidR="00841A93" w:rsidRDefault="00841A93">
            <w:r>
              <w:t>117.8</w:t>
            </w:r>
          </w:p>
        </w:tc>
        <w:tc>
          <w:tcPr>
            <w:tcW w:w="846" w:type="dxa"/>
          </w:tcPr>
          <w:p w:rsidR="00841A93" w:rsidRDefault="00841A93">
            <w:r>
              <w:t>104.1</w:t>
            </w:r>
          </w:p>
        </w:tc>
        <w:tc>
          <w:tcPr>
            <w:tcW w:w="846" w:type="dxa"/>
            <w:shd w:val="clear" w:color="auto" w:fill="CCCCCC"/>
          </w:tcPr>
          <w:p w:rsidR="00841A93" w:rsidRDefault="00841A93">
            <w:r>
              <w:t>102.3</w:t>
            </w:r>
          </w:p>
        </w:tc>
        <w:tc>
          <w:tcPr>
            <w:tcW w:w="846" w:type="dxa"/>
          </w:tcPr>
          <w:p w:rsidR="00841A93" w:rsidRDefault="00841A93">
            <w:r>
              <w:t>101.5</w:t>
            </w:r>
          </w:p>
        </w:tc>
        <w:tc>
          <w:tcPr>
            <w:tcW w:w="846" w:type="dxa"/>
            <w:shd w:val="clear" w:color="auto" w:fill="CCCCCC"/>
          </w:tcPr>
          <w:p w:rsidR="00841A93" w:rsidRDefault="00841A93">
            <w:r>
              <w:t>108.5</w:t>
            </w:r>
          </w:p>
        </w:tc>
        <w:tc>
          <w:tcPr>
            <w:tcW w:w="846" w:type="dxa"/>
          </w:tcPr>
          <w:p w:rsidR="00841A93" w:rsidRDefault="00841A93">
            <w:r>
              <w:t>102.3</w:t>
            </w:r>
          </w:p>
        </w:tc>
        <w:tc>
          <w:tcPr>
            <w:tcW w:w="846" w:type="dxa"/>
            <w:shd w:val="clear" w:color="auto" w:fill="CCCCCC"/>
          </w:tcPr>
          <w:p w:rsidR="00841A93" w:rsidRDefault="00841A93">
            <w:r>
              <w:t>102.8</w:t>
            </w:r>
          </w:p>
        </w:tc>
      </w:tr>
      <w:tr w:rsidR="00841A93">
        <w:tc>
          <w:tcPr>
            <w:tcW w:w="1338" w:type="dxa"/>
          </w:tcPr>
          <w:p w:rsidR="00841A93" w:rsidRDefault="00841A93">
            <w:r>
              <w:t>Февраль</w:t>
            </w:r>
          </w:p>
        </w:tc>
        <w:tc>
          <w:tcPr>
            <w:tcW w:w="846" w:type="dxa"/>
          </w:tcPr>
          <w:p w:rsidR="00841A93" w:rsidRDefault="00841A93">
            <w:r>
              <w:t>138.0</w:t>
            </w:r>
          </w:p>
        </w:tc>
        <w:tc>
          <w:tcPr>
            <w:tcW w:w="846" w:type="dxa"/>
            <w:shd w:val="clear" w:color="auto" w:fill="CCCCCC"/>
          </w:tcPr>
          <w:p w:rsidR="00841A93" w:rsidRDefault="00841A93">
            <w:r>
              <w:t>125.0</w:t>
            </w:r>
          </w:p>
        </w:tc>
        <w:tc>
          <w:tcPr>
            <w:tcW w:w="846" w:type="dxa"/>
          </w:tcPr>
          <w:p w:rsidR="00841A93" w:rsidRDefault="00841A93">
            <w:r>
              <w:t>111.0</w:t>
            </w:r>
          </w:p>
        </w:tc>
        <w:tc>
          <w:tcPr>
            <w:tcW w:w="846" w:type="dxa"/>
            <w:shd w:val="clear" w:color="auto" w:fill="CCCCCC"/>
          </w:tcPr>
          <w:p w:rsidR="00841A93" w:rsidRDefault="00841A93">
            <w:r>
              <w:t>111.0</w:t>
            </w:r>
          </w:p>
        </w:tc>
        <w:tc>
          <w:tcPr>
            <w:tcW w:w="846" w:type="dxa"/>
          </w:tcPr>
          <w:p w:rsidR="00841A93" w:rsidRDefault="00841A93">
            <w:r>
              <w:t>102.8</w:t>
            </w:r>
          </w:p>
        </w:tc>
        <w:tc>
          <w:tcPr>
            <w:tcW w:w="846" w:type="dxa"/>
            <w:shd w:val="clear" w:color="auto" w:fill="CCCCCC"/>
          </w:tcPr>
          <w:p w:rsidR="00841A93" w:rsidRDefault="00841A93">
            <w:r>
              <w:t>101.5</w:t>
            </w:r>
          </w:p>
        </w:tc>
        <w:tc>
          <w:tcPr>
            <w:tcW w:w="846" w:type="dxa"/>
          </w:tcPr>
          <w:p w:rsidR="00841A93" w:rsidRDefault="00841A93">
            <w:r>
              <w:t>100.9</w:t>
            </w:r>
          </w:p>
        </w:tc>
        <w:tc>
          <w:tcPr>
            <w:tcW w:w="846" w:type="dxa"/>
            <w:shd w:val="clear" w:color="auto" w:fill="CCCCCC"/>
          </w:tcPr>
          <w:p w:rsidR="00841A93" w:rsidRDefault="00841A93">
            <w:r>
              <w:t>104.1</w:t>
            </w:r>
          </w:p>
        </w:tc>
        <w:tc>
          <w:tcPr>
            <w:tcW w:w="846" w:type="dxa"/>
          </w:tcPr>
          <w:p w:rsidR="00841A93" w:rsidRDefault="00841A93">
            <w:r>
              <w:t>101.0</w:t>
            </w:r>
          </w:p>
        </w:tc>
        <w:tc>
          <w:tcPr>
            <w:tcW w:w="846" w:type="dxa"/>
            <w:shd w:val="clear" w:color="auto" w:fill="CCCCCC"/>
          </w:tcPr>
          <w:p w:rsidR="00841A93" w:rsidRDefault="00841A93">
            <w:r>
              <w:t>102.3</w:t>
            </w:r>
          </w:p>
        </w:tc>
      </w:tr>
      <w:tr w:rsidR="00841A93">
        <w:tc>
          <w:tcPr>
            <w:tcW w:w="1338" w:type="dxa"/>
          </w:tcPr>
          <w:p w:rsidR="00841A93" w:rsidRDefault="00841A93">
            <w:r>
              <w:t>Март</w:t>
            </w:r>
          </w:p>
        </w:tc>
        <w:tc>
          <w:tcPr>
            <w:tcW w:w="846" w:type="dxa"/>
          </w:tcPr>
          <w:p w:rsidR="00841A93" w:rsidRDefault="00841A93">
            <w:r>
              <w:t>130.0</w:t>
            </w:r>
          </w:p>
        </w:tc>
        <w:tc>
          <w:tcPr>
            <w:tcW w:w="846" w:type="dxa"/>
            <w:shd w:val="clear" w:color="auto" w:fill="CCCCCC"/>
          </w:tcPr>
          <w:p w:rsidR="00841A93" w:rsidRDefault="00841A93">
            <w:r>
              <w:t>120.0</w:t>
            </w:r>
          </w:p>
        </w:tc>
        <w:tc>
          <w:tcPr>
            <w:tcW w:w="846" w:type="dxa"/>
          </w:tcPr>
          <w:p w:rsidR="00841A93" w:rsidRDefault="00841A93">
            <w:r>
              <w:t>107.0</w:t>
            </w:r>
          </w:p>
        </w:tc>
        <w:tc>
          <w:tcPr>
            <w:tcW w:w="846" w:type="dxa"/>
            <w:shd w:val="clear" w:color="auto" w:fill="CCCCCC"/>
          </w:tcPr>
          <w:p w:rsidR="00841A93" w:rsidRDefault="00841A93">
            <w:r>
              <w:t>108.9</w:t>
            </w:r>
          </w:p>
        </w:tc>
        <w:tc>
          <w:tcPr>
            <w:tcW w:w="846" w:type="dxa"/>
          </w:tcPr>
          <w:p w:rsidR="00841A93" w:rsidRDefault="00841A93">
            <w:r>
              <w:t>102.8</w:t>
            </w:r>
          </w:p>
        </w:tc>
        <w:tc>
          <w:tcPr>
            <w:tcW w:w="846" w:type="dxa"/>
            <w:shd w:val="clear" w:color="auto" w:fill="CCCCCC"/>
          </w:tcPr>
          <w:p w:rsidR="00841A93" w:rsidRDefault="00841A93">
            <w:r>
              <w:t>101.4</w:t>
            </w:r>
          </w:p>
        </w:tc>
        <w:tc>
          <w:tcPr>
            <w:tcW w:w="846" w:type="dxa"/>
          </w:tcPr>
          <w:p w:rsidR="00841A93" w:rsidRDefault="00841A93">
            <w:r>
              <w:t>100.6</w:t>
            </w:r>
          </w:p>
        </w:tc>
        <w:tc>
          <w:tcPr>
            <w:tcW w:w="846" w:type="dxa"/>
            <w:shd w:val="clear" w:color="auto" w:fill="CCCCCC"/>
          </w:tcPr>
          <w:p w:rsidR="00841A93" w:rsidRDefault="00841A93">
            <w:r>
              <w:t>102.8</w:t>
            </w:r>
          </w:p>
        </w:tc>
        <w:tc>
          <w:tcPr>
            <w:tcW w:w="846" w:type="dxa"/>
          </w:tcPr>
          <w:p w:rsidR="00841A93" w:rsidRDefault="00841A93">
            <w:r>
              <w:t>100.6</w:t>
            </w:r>
          </w:p>
        </w:tc>
        <w:tc>
          <w:tcPr>
            <w:tcW w:w="846" w:type="dxa"/>
            <w:shd w:val="clear" w:color="auto" w:fill="CCCCCC"/>
          </w:tcPr>
          <w:p w:rsidR="00841A93" w:rsidRDefault="00841A93">
            <w:r>
              <w:t>101.9</w:t>
            </w:r>
          </w:p>
        </w:tc>
      </w:tr>
      <w:tr w:rsidR="00841A93">
        <w:tc>
          <w:tcPr>
            <w:tcW w:w="1338" w:type="dxa"/>
          </w:tcPr>
          <w:p w:rsidR="00841A93" w:rsidRDefault="00841A93">
            <w:r>
              <w:t>Апрель</w:t>
            </w:r>
          </w:p>
        </w:tc>
        <w:tc>
          <w:tcPr>
            <w:tcW w:w="846" w:type="dxa"/>
          </w:tcPr>
          <w:p w:rsidR="00841A93" w:rsidRDefault="00841A93">
            <w:r>
              <w:t>122.0</w:t>
            </w:r>
          </w:p>
        </w:tc>
        <w:tc>
          <w:tcPr>
            <w:tcW w:w="846" w:type="dxa"/>
            <w:shd w:val="clear" w:color="auto" w:fill="CCCCCC"/>
          </w:tcPr>
          <w:p w:rsidR="00841A93" w:rsidRDefault="00841A93">
            <w:r>
              <w:t>119.0</w:t>
            </w:r>
          </w:p>
        </w:tc>
        <w:tc>
          <w:tcPr>
            <w:tcW w:w="846" w:type="dxa"/>
          </w:tcPr>
          <w:p w:rsidR="00841A93" w:rsidRDefault="00841A93">
            <w:r>
              <w:t>108.0</w:t>
            </w:r>
          </w:p>
        </w:tc>
        <w:tc>
          <w:tcPr>
            <w:tcW w:w="846" w:type="dxa"/>
            <w:shd w:val="clear" w:color="auto" w:fill="CCCCCC"/>
          </w:tcPr>
          <w:p w:rsidR="00841A93" w:rsidRDefault="00841A93">
            <w:r>
              <w:t>108.5</w:t>
            </w:r>
          </w:p>
        </w:tc>
        <w:tc>
          <w:tcPr>
            <w:tcW w:w="846" w:type="dxa"/>
          </w:tcPr>
          <w:p w:rsidR="00841A93" w:rsidRDefault="00841A93">
            <w:r>
              <w:t>102.2</w:t>
            </w:r>
          </w:p>
        </w:tc>
        <w:tc>
          <w:tcPr>
            <w:tcW w:w="846" w:type="dxa"/>
            <w:shd w:val="clear" w:color="auto" w:fill="CCCCCC"/>
          </w:tcPr>
          <w:p w:rsidR="00841A93" w:rsidRDefault="00841A93">
            <w:r>
              <w:t>101.0</w:t>
            </w:r>
          </w:p>
        </w:tc>
        <w:tc>
          <w:tcPr>
            <w:tcW w:w="846" w:type="dxa"/>
          </w:tcPr>
          <w:p w:rsidR="00841A93" w:rsidRDefault="00841A93">
            <w:r>
              <w:t>100.4</w:t>
            </w:r>
          </w:p>
        </w:tc>
        <w:tc>
          <w:tcPr>
            <w:tcW w:w="846" w:type="dxa"/>
            <w:shd w:val="clear" w:color="auto" w:fill="CCCCCC"/>
          </w:tcPr>
          <w:p w:rsidR="00841A93" w:rsidRDefault="00841A93">
            <w:r>
              <w:t>103.0</w:t>
            </w:r>
          </w:p>
        </w:tc>
        <w:tc>
          <w:tcPr>
            <w:tcW w:w="846" w:type="dxa"/>
          </w:tcPr>
          <w:p w:rsidR="00841A93" w:rsidRDefault="00841A93">
            <w:r>
              <w:t>100.9</w:t>
            </w:r>
          </w:p>
        </w:tc>
        <w:tc>
          <w:tcPr>
            <w:tcW w:w="846" w:type="dxa"/>
            <w:shd w:val="clear" w:color="auto" w:fill="CCCCCC"/>
          </w:tcPr>
          <w:p w:rsidR="00841A93" w:rsidRDefault="00841A93">
            <w:r>
              <w:t>101.8</w:t>
            </w:r>
          </w:p>
        </w:tc>
      </w:tr>
      <w:tr w:rsidR="00841A93">
        <w:tc>
          <w:tcPr>
            <w:tcW w:w="1338" w:type="dxa"/>
          </w:tcPr>
          <w:p w:rsidR="00841A93" w:rsidRDefault="00841A93">
            <w:r>
              <w:t>Май</w:t>
            </w:r>
          </w:p>
        </w:tc>
        <w:tc>
          <w:tcPr>
            <w:tcW w:w="846" w:type="dxa"/>
          </w:tcPr>
          <w:p w:rsidR="00841A93" w:rsidRDefault="00841A93">
            <w:r>
              <w:t>112.0</w:t>
            </w:r>
          </w:p>
        </w:tc>
        <w:tc>
          <w:tcPr>
            <w:tcW w:w="846" w:type="dxa"/>
            <w:shd w:val="clear" w:color="auto" w:fill="CCCCCC"/>
          </w:tcPr>
          <w:p w:rsidR="00841A93" w:rsidRDefault="00841A93">
            <w:r>
              <w:t>118.0</w:t>
            </w:r>
          </w:p>
        </w:tc>
        <w:tc>
          <w:tcPr>
            <w:tcW w:w="846" w:type="dxa"/>
          </w:tcPr>
          <w:p w:rsidR="00841A93" w:rsidRDefault="00841A93">
            <w:r>
              <w:t>107.0</w:t>
            </w:r>
          </w:p>
        </w:tc>
        <w:tc>
          <w:tcPr>
            <w:tcW w:w="846" w:type="dxa"/>
            <w:shd w:val="clear" w:color="auto" w:fill="CCCCCC"/>
          </w:tcPr>
          <w:p w:rsidR="00841A93" w:rsidRDefault="00841A93">
            <w:r>
              <w:t>107.9</w:t>
            </w:r>
          </w:p>
        </w:tc>
        <w:tc>
          <w:tcPr>
            <w:tcW w:w="846" w:type="dxa"/>
          </w:tcPr>
          <w:p w:rsidR="00841A93" w:rsidRDefault="00841A93">
            <w:r>
              <w:t>101.6</w:t>
            </w:r>
          </w:p>
        </w:tc>
        <w:tc>
          <w:tcPr>
            <w:tcW w:w="846" w:type="dxa"/>
            <w:shd w:val="clear" w:color="auto" w:fill="CCCCCC"/>
          </w:tcPr>
          <w:p w:rsidR="00841A93" w:rsidRDefault="00841A93">
            <w:r>
              <w:t>100.9</w:t>
            </w:r>
          </w:p>
        </w:tc>
        <w:tc>
          <w:tcPr>
            <w:tcW w:w="846" w:type="dxa"/>
          </w:tcPr>
          <w:p w:rsidR="00841A93" w:rsidRDefault="00841A93">
            <w:r>
              <w:t>100.5</w:t>
            </w:r>
          </w:p>
        </w:tc>
        <w:tc>
          <w:tcPr>
            <w:tcW w:w="846" w:type="dxa"/>
            <w:shd w:val="clear" w:color="auto" w:fill="CCCCCC"/>
          </w:tcPr>
          <w:p w:rsidR="00841A93" w:rsidRDefault="00841A93">
            <w:r>
              <w:t>102.2</w:t>
            </w:r>
          </w:p>
        </w:tc>
        <w:tc>
          <w:tcPr>
            <w:tcW w:w="846" w:type="dxa"/>
          </w:tcPr>
          <w:p w:rsidR="00841A93" w:rsidRDefault="00841A93">
            <w:r>
              <w:t>101.8</w:t>
            </w:r>
          </w:p>
        </w:tc>
        <w:tc>
          <w:tcPr>
            <w:tcW w:w="846" w:type="dxa"/>
            <w:shd w:val="clear" w:color="auto" w:fill="CCCCCC"/>
          </w:tcPr>
          <w:p w:rsidR="00841A93" w:rsidRDefault="00841A93">
            <w:r>
              <w:t>101.8</w:t>
            </w:r>
          </w:p>
        </w:tc>
      </w:tr>
      <w:tr w:rsidR="00841A93">
        <w:tc>
          <w:tcPr>
            <w:tcW w:w="1338" w:type="dxa"/>
          </w:tcPr>
          <w:p w:rsidR="00841A93" w:rsidRDefault="00841A93">
            <w:r>
              <w:t>Июнь</w:t>
            </w:r>
          </w:p>
        </w:tc>
        <w:tc>
          <w:tcPr>
            <w:tcW w:w="846" w:type="dxa"/>
          </w:tcPr>
          <w:p w:rsidR="00841A93" w:rsidRDefault="00841A93">
            <w:r>
              <w:t>119.0</w:t>
            </w:r>
          </w:p>
        </w:tc>
        <w:tc>
          <w:tcPr>
            <w:tcW w:w="846" w:type="dxa"/>
            <w:shd w:val="clear" w:color="auto" w:fill="CCCCCC"/>
          </w:tcPr>
          <w:p w:rsidR="00841A93" w:rsidRDefault="00841A93">
            <w:r>
              <w:t>120.0</w:t>
            </w:r>
          </w:p>
        </w:tc>
        <w:tc>
          <w:tcPr>
            <w:tcW w:w="846" w:type="dxa"/>
          </w:tcPr>
          <w:p w:rsidR="00841A93" w:rsidRDefault="00841A93">
            <w:r>
              <w:t>106.0</w:t>
            </w:r>
          </w:p>
        </w:tc>
        <w:tc>
          <w:tcPr>
            <w:tcW w:w="846" w:type="dxa"/>
            <w:shd w:val="clear" w:color="auto" w:fill="CCCCCC"/>
          </w:tcPr>
          <w:p w:rsidR="00841A93" w:rsidRDefault="00841A93">
            <w:r>
              <w:t>106.7</w:t>
            </w:r>
          </w:p>
        </w:tc>
        <w:tc>
          <w:tcPr>
            <w:tcW w:w="846" w:type="dxa"/>
          </w:tcPr>
          <w:p w:rsidR="00841A93" w:rsidRDefault="00841A93">
            <w:r>
              <w:t>101.2</w:t>
            </w:r>
          </w:p>
        </w:tc>
        <w:tc>
          <w:tcPr>
            <w:tcW w:w="846" w:type="dxa"/>
            <w:shd w:val="clear" w:color="auto" w:fill="CCCCCC"/>
          </w:tcPr>
          <w:p w:rsidR="00841A93" w:rsidRDefault="00841A93">
            <w:r>
              <w:t>101.1</w:t>
            </w:r>
          </w:p>
        </w:tc>
        <w:tc>
          <w:tcPr>
            <w:tcW w:w="846" w:type="dxa"/>
          </w:tcPr>
          <w:p w:rsidR="00841A93" w:rsidRDefault="00841A93">
            <w:r>
              <w:t>100.1</w:t>
            </w:r>
          </w:p>
        </w:tc>
        <w:tc>
          <w:tcPr>
            <w:tcW w:w="846" w:type="dxa"/>
            <w:shd w:val="clear" w:color="auto" w:fill="CCCCCC"/>
          </w:tcPr>
          <w:p w:rsidR="00841A93" w:rsidRDefault="00841A93">
            <w:r>
              <w:t>101.9</w:t>
            </w:r>
          </w:p>
        </w:tc>
        <w:tc>
          <w:tcPr>
            <w:tcW w:w="846" w:type="dxa"/>
          </w:tcPr>
          <w:p w:rsidR="00841A93" w:rsidRDefault="00841A93">
            <w:r>
              <w:t>102.6</w:t>
            </w:r>
          </w:p>
        </w:tc>
        <w:tc>
          <w:tcPr>
            <w:tcW w:w="846" w:type="dxa"/>
            <w:shd w:val="clear" w:color="auto" w:fill="CCCCCC"/>
          </w:tcPr>
          <w:p w:rsidR="00841A93" w:rsidRDefault="00841A93">
            <w:r>
              <w:t>101.6</w:t>
            </w:r>
          </w:p>
        </w:tc>
      </w:tr>
      <w:tr w:rsidR="00841A93">
        <w:tc>
          <w:tcPr>
            <w:tcW w:w="1338" w:type="dxa"/>
          </w:tcPr>
          <w:p w:rsidR="00841A93" w:rsidRDefault="00841A93">
            <w:r>
              <w:t>Июль</w:t>
            </w:r>
          </w:p>
        </w:tc>
        <w:tc>
          <w:tcPr>
            <w:tcW w:w="846" w:type="dxa"/>
          </w:tcPr>
          <w:p w:rsidR="00841A93" w:rsidRDefault="00841A93">
            <w:r>
              <w:t>111.0</w:t>
            </w:r>
          </w:p>
        </w:tc>
        <w:tc>
          <w:tcPr>
            <w:tcW w:w="846" w:type="dxa"/>
            <w:shd w:val="clear" w:color="auto" w:fill="CCCCCC"/>
          </w:tcPr>
          <w:p w:rsidR="00841A93" w:rsidRDefault="00841A93">
            <w:r>
              <w:t>122.0</w:t>
            </w:r>
          </w:p>
        </w:tc>
        <w:tc>
          <w:tcPr>
            <w:tcW w:w="846" w:type="dxa"/>
          </w:tcPr>
          <w:p w:rsidR="00841A93" w:rsidRDefault="00841A93">
            <w:r>
              <w:t>105.0</w:t>
            </w:r>
          </w:p>
        </w:tc>
        <w:tc>
          <w:tcPr>
            <w:tcW w:w="846" w:type="dxa"/>
            <w:shd w:val="clear" w:color="auto" w:fill="CCCCCC"/>
          </w:tcPr>
          <w:p w:rsidR="00841A93" w:rsidRDefault="00841A93">
            <w:r>
              <w:t>105.4</w:t>
            </w:r>
          </w:p>
        </w:tc>
        <w:tc>
          <w:tcPr>
            <w:tcW w:w="846" w:type="dxa"/>
          </w:tcPr>
          <w:p w:rsidR="00841A93" w:rsidRDefault="00841A93">
            <w:r>
              <w:t>100.7</w:t>
            </w:r>
          </w:p>
        </w:tc>
        <w:tc>
          <w:tcPr>
            <w:tcW w:w="846" w:type="dxa"/>
            <w:shd w:val="clear" w:color="auto" w:fill="CCCCCC"/>
          </w:tcPr>
          <w:p w:rsidR="00841A93" w:rsidRDefault="00841A93">
            <w:r>
              <w:t>100.9</w:t>
            </w:r>
          </w:p>
        </w:tc>
        <w:tc>
          <w:tcPr>
            <w:tcW w:w="846" w:type="dxa"/>
          </w:tcPr>
          <w:p w:rsidR="00841A93" w:rsidRDefault="00841A93">
            <w:r>
              <w:t>100.2</w:t>
            </w:r>
          </w:p>
        </w:tc>
        <w:tc>
          <w:tcPr>
            <w:tcW w:w="846" w:type="dxa"/>
            <w:shd w:val="clear" w:color="auto" w:fill="CCCCCC"/>
          </w:tcPr>
          <w:p w:rsidR="00841A93" w:rsidRDefault="00841A93">
            <w:r>
              <w:t>102.8</w:t>
            </w:r>
          </w:p>
        </w:tc>
        <w:tc>
          <w:tcPr>
            <w:tcW w:w="846" w:type="dxa"/>
          </w:tcPr>
          <w:p w:rsidR="00841A93" w:rsidRDefault="00841A93">
            <w:r>
              <w:t>101.8</w:t>
            </w:r>
          </w:p>
        </w:tc>
        <w:tc>
          <w:tcPr>
            <w:tcW w:w="846" w:type="dxa"/>
            <w:shd w:val="clear" w:color="auto" w:fill="CCCCCC"/>
          </w:tcPr>
          <w:p w:rsidR="00841A93" w:rsidRDefault="00841A93">
            <w:r>
              <w:t>100.5</w:t>
            </w:r>
          </w:p>
        </w:tc>
      </w:tr>
      <w:tr w:rsidR="00841A93">
        <w:tc>
          <w:tcPr>
            <w:tcW w:w="1338" w:type="dxa"/>
          </w:tcPr>
          <w:p w:rsidR="00841A93" w:rsidRDefault="00841A93">
            <w:r>
              <w:t>Август</w:t>
            </w:r>
          </w:p>
        </w:tc>
        <w:tc>
          <w:tcPr>
            <w:tcW w:w="846" w:type="dxa"/>
          </w:tcPr>
          <w:p w:rsidR="00841A93" w:rsidRDefault="00841A93">
            <w:r>
              <w:t>109.0</w:t>
            </w:r>
          </w:p>
        </w:tc>
        <w:tc>
          <w:tcPr>
            <w:tcW w:w="846" w:type="dxa"/>
            <w:shd w:val="clear" w:color="auto" w:fill="CCCCCC"/>
          </w:tcPr>
          <w:p w:rsidR="00841A93" w:rsidRDefault="00841A93">
            <w:r>
              <w:t>126.0</w:t>
            </w:r>
          </w:p>
        </w:tc>
        <w:tc>
          <w:tcPr>
            <w:tcW w:w="846" w:type="dxa"/>
          </w:tcPr>
          <w:p w:rsidR="00841A93" w:rsidRDefault="00841A93">
            <w:r>
              <w:t>105.0</w:t>
            </w:r>
          </w:p>
        </w:tc>
        <w:tc>
          <w:tcPr>
            <w:tcW w:w="846" w:type="dxa"/>
            <w:shd w:val="clear" w:color="auto" w:fill="CCCCCC"/>
          </w:tcPr>
          <w:p w:rsidR="00841A93" w:rsidRDefault="00841A93">
            <w:r>
              <w:t>104.6</w:t>
            </w:r>
          </w:p>
        </w:tc>
        <w:tc>
          <w:tcPr>
            <w:tcW w:w="846" w:type="dxa"/>
          </w:tcPr>
          <w:p w:rsidR="00841A93" w:rsidRDefault="00841A93">
            <w:r>
              <w:t>99.80</w:t>
            </w:r>
          </w:p>
        </w:tc>
        <w:tc>
          <w:tcPr>
            <w:tcW w:w="846" w:type="dxa"/>
            <w:shd w:val="clear" w:color="auto" w:fill="CCCCCC"/>
          </w:tcPr>
          <w:p w:rsidR="00841A93" w:rsidRDefault="00841A93">
            <w:r>
              <w:t>99.90</w:t>
            </w:r>
          </w:p>
        </w:tc>
        <w:tc>
          <w:tcPr>
            <w:tcW w:w="846" w:type="dxa"/>
          </w:tcPr>
          <w:p w:rsidR="00841A93" w:rsidRDefault="00841A93">
            <w:r>
              <w:t>103.7</w:t>
            </w:r>
          </w:p>
        </w:tc>
        <w:tc>
          <w:tcPr>
            <w:tcW w:w="846" w:type="dxa"/>
            <w:shd w:val="clear" w:color="auto" w:fill="CCCCCC"/>
          </w:tcPr>
          <w:p w:rsidR="00841A93" w:rsidRDefault="00841A93">
            <w:r>
              <w:t>101.2</w:t>
            </w:r>
          </w:p>
        </w:tc>
        <w:tc>
          <w:tcPr>
            <w:tcW w:w="846" w:type="dxa"/>
          </w:tcPr>
          <w:p w:rsidR="00841A93" w:rsidRDefault="00841A93">
            <w:r>
              <w:t>101.0</w:t>
            </w:r>
          </w:p>
        </w:tc>
        <w:tc>
          <w:tcPr>
            <w:tcW w:w="846" w:type="dxa"/>
            <w:shd w:val="clear" w:color="auto" w:fill="CCCCCC"/>
          </w:tcPr>
          <w:p w:rsidR="00841A93" w:rsidRDefault="00841A93">
            <w:r>
              <w:t>100.0</w:t>
            </w:r>
          </w:p>
        </w:tc>
      </w:tr>
      <w:tr w:rsidR="00841A93">
        <w:tc>
          <w:tcPr>
            <w:tcW w:w="1338" w:type="dxa"/>
          </w:tcPr>
          <w:p w:rsidR="00841A93" w:rsidRDefault="00841A93">
            <w:r>
              <w:t>Сентябрь</w:t>
            </w:r>
          </w:p>
        </w:tc>
        <w:tc>
          <w:tcPr>
            <w:tcW w:w="846" w:type="dxa"/>
          </w:tcPr>
          <w:p w:rsidR="00841A93" w:rsidRDefault="00841A93">
            <w:r>
              <w:t>112.0</w:t>
            </w:r>
          </w:p>
        </w:tc>
        <w:tc>
          <w:tcPr>
            <w:tcW w:w="846" w:type="dxa"/>
            <w:shd w:val="clear" w:color="auto" w:fill="CCCCCC"/>
          </w:tcPr>
          <w:p w:rsidR="00841A93" w:rsidRDefault="00841A93">
            <w:r>
              <w:t>123.0</w:t>
            </w:r>
          </w:p>
        </w:tc>
        <w:tc>
          <w:tcPr>
            <w:tcW w:w="846" w:type="dxa"/>
          </w:tcPr>
          <w:p w:rsidR="00841A93" w:rsidRDefault="00841A93">
            <w:r>
              <w:t>108.0</w:t>
            </w:r>
          </w:p>
        </w:tc>
        <w:tc>
          <w:tcPr>
            <w:tcW w:w="846" w:type="dxa"/>
            <w:shd w:val="clear" w:color="auto" w:fill="CCCCCC"/>
          </w:tcPr>
          <w:p w:rsidR="00841A93" w:rsidRDefault="00841A93">
            <w:r>
              <w:t>104.5</w:t>
            </w:r>
          </w:p>
        </w:tc>
        <w:tc>
          <w:tcPr>
            <w:tcW w:w="846" w:type="dxa"/>
          </w:tcPr>
          <w:p w:rsidR="00841A93" w:rsidRDefault="00841A93">
            <w:r>
              <w:t>100.3</w:t>
            </w:r>
          </w:p>
        </w:tc>
        <w:tc>
          <w:tcPr>
            <w:tcW w:w="846" w:type="dxa"/>
            <w:shd w:val="clear" w:color="auto" w:fill="CCCCCC"/>
          </w:tcPr>
          <w:p w:rsidR="00841A93" w:rsidRDefault="00841A93">
            <w:r>
              <w:t>99.70</w:t>
            </w:r>
          </w:p>
        </w:tc>
        <w:tc>
          <w:tcPr>
            <w:tcW w:w="846" w:type="dxa"/>
          </w:tcPr>
          <w:p w:rsidR="00841A93" w:rsidRDefault="00841A93">
            <w:r>
              <w:t>138.4</w:t>
            </w:r>
          </w:p>
        </w:tc>
        <w:tc>
          <w:tcPr>
            <w:tcW w:w="846" w:type="dxa"/>
            <w:shd w:val="clear" w:color="auto" w:fill="CCCCCC"/>
          </w:tcPr>
          <w:p w:rsidR="00841A93" w:rsidRDefault="00841A93">
            <w:r>
              <w:t>101.5</w:t>
            </w:r>
          </w:p>
        </w:tc>
        <w:tc>
          <w:tcPr>
            <w:tcW w:w="846" w:type="dxa"/>
          </w:tcPr>
          <w:p w:rsidR="00841A93" w:rsidRDefault="00841A93">
            <w:r>
              <w:t>101.3</w:t>
            </w:r>
          </w:p>
        </w:tc>
        <w:tc>
          <w:tcPr>
            <w:tcW w:w="846" w:type="dxa"/>
            <w:shd w:val="clear" w:color="auto" w:fill="CCCCCC"/>
          </w:tcPr>
          <w:p w:rsidR="00841A93" w:rsidRDefault="00841A93">
            <w:r>
              <w:t>100.6</w:t>
            </w:r>
          </w:p>
        </w:tc>
      </w:tr>
      <w:tr w:rsidR="00841A93">
        <w:tc>
          <w:tcPr>
            <w:tcW w:w="1338" w:type="dxa"/>
          </w:tcPr>
          <w:p w:rsidR="00841A93" w:rsidRDefault="00841A93">
            <w:r>
              <w:t>Октябрь</w:t>
            </w:r>
          </w:p>
        </w:tc>
        <w:tc>
          <w:tcPr>
            <w:tcW w:w="846" w:type="dxa"/>
          </w:tcPr>
          <w:p w:rsidR="00841A93" w:rsidRDefault="00841A93">
            <w:r>
              <w:t>123.0</w:t>
            </w:r>
          </w:p>
        </w:tc>
        <w:tc>
          <w:tcPr>
            <w:tcW w:w="846" w:type="dxa"/>
            <w:shd w:val="clear" w:color="auto" w:fill="CCCCCC"/>
          </w:tcPr>
          <w:p w:rsidR="00841A93" w:rsidRDefault="00841A93">
            <w:r>
              <w:t>120.0</w:t>
            </w:r>
          </w:p>
        </w:tc>
        <w:tc>
          <w:tcPr>
            <w:tcW w:w="846" w:type="dxa"/>
          </w:tcPr>
          <w:p w:rsidR="00841A93" w:rsidRDefault="00841A93">
            <w:r>
              <w:t>115.0</w:t>
            </w:r>
          </w:p>
        </w:tc>
        <w:tc>
          <w:tcPr>
            <w:tcW w:w="846" w:type="dxa"/>
            <w:shd w:val="clear" w:color="auto" w:fill="CCCCCC"/>
          </w:tcPr>
          <w:p w:rsidR="00841A93" w:rsidRDefault="00841A93">
            <w:r>
              <w:t>104.7</w:t>
            </w:r>
          </w:p>
        </w:tc>
        <w:tc>
          <w:tcPr>
            <w:tcW w:w="846" w:type="dxa"/>
          </w:tcPr>
          <w:p w:rsidR="00841A93" w:rsidRDefault="00841A93">
            <w:r>
              <w:t>101.2</w:t>
            </w:r>
          </w:p>
        </w:tc>
        <w:tc>
          <w:tcPr>
            <w:tcW w:w="846" w:type="dxa"/>
            <w:shd w:val="clear" w:color="auto" w:fill="CCCCCC"/>
          </w:tcPr>
          <w:p w:rsidR="00841A93" w:rsidRDefault="00841A93">
            <w:r>
              <w:t>100.2</w:t>
            </w:r>
          </w:p>
        </w:tc>
        <w:tc>
          <w:tcPr>
            <w:tcW w:w="846" w:type="dxa"/>
          </w:tcPr>
          <w:p w:rsidR="00841A93" w:rsidRDefault="00841A93">
            <w:r>
              <w:t>104.5</w:t>
            </w:r>
          </w:p>
        </w:tc>
        <w:tc>
          <w:tcPr>
            <w:tcW w:w="846" w:type="dxa"/>
            <w:shd w:val="clear" w:color="auto" w:fill="CCCCCC"/>
          </w:tcPr>
          <w:p w:rsidR="00841A93" w:rsidRDefault="00841A93">
            <w:r>
              <w:t>101.4</w:t>
            </w:r>
          </w:p>
        </w:tc>
        <w:tc>
          <w:tcPr>
            <w:tcW w:w="846" w:type="dxa"/>
          </w:tcPr>
          <w:p w:rsidR="00841A93" w:rsidRDefault="00841A93">
            <w:r>
              <w:t>102.1</w:t>
            </w:r>
          </w:p>
        </w:tc>
        <w:tc>
          <w:tcPr>
            <w:tcW w:w="846" w:type="dxa"/>
            <w:shd w:val="clear" w:color="auto" w:fill="CCCCCC"/>
          </w:tcPr>
          <w:p w:rsidR="00841A93" w:rsidRDefault="00841A93">
            <w:r>
              <w:t>101.1</w:t>
            </w:r>
          </w:p>
        </w:tc>
      </w:tr>
      <w:tr w:rsidR="00841A93">
        <w:tc>
          <w:tcPr>
            <w:tcW w:w="1338" w:type="dxa"/>
          </w:tcPr>
          <w:p w:rsidR="00841A93" w:rsidRDefault="00841A93">
            <w:r>
              <w:t>Ноябрь</w:t>
            </w:r>
          </w:p>
        </w:tc>
        <w:tc>
          <w:tcPr>
            <w:tcW w:w="846" w:type="dxa"/>
          </w:tcPr>
          <w:p w:rsidR="00841A93" w:rsidRDefault="00841A93">
            <w:r>
              <w:t>126.0</w:t>
            </w:r>
          </w:p>
        </w:tc>
        <w:tc>
          <w:tcPr>
            <w:tcW w:w="846" w:type="dxa"/>
            <w:shd w:val="clear" w:color="auto" w:fill="CCCCCC"/>
          </w:tcPr>
          <w:p w:rsidR="00841A93" w:rsidRDefault="00841A93">
            <w:r>
              <w:t>116.0</w:t>
            </w:r>
          </w:p>
        </w:tc>
        <w:tc>
          <w:tcPr>
            <w:tcW w:w="846" w:type="dxa"/>
          </w:tcPr>
          <w:p w:rsidR="00841A93" w:rsidRDefault="00841A93">
            <w:r>
              <w:t>115.0</w:t>
            </w:r>
          </w:p>
        </w:tc>
        <w:tc>
          <w:tcPr>
            <w:tcW w:w="846" w:type="dxa"/>
            <w:shd w:val="clear" w:color="auto" w:fill="CCCCCC"/>
          </w:tcPr>
          <w:p w:rsidR="00841A93" w:rsidRDefault="00841A93">
            <w:r>
              <w:t>104.5</w:t>
            </w:r>
          </w:p>
        </w:tc>
        <w:tc>
          <w:tcPr>
            <w:tcW w:w="846" w:type="dxa"/>
          </w:tcPr>
          <w:p w:rsidR="00841A93" w:rsidRDefault="00841A93">
            <w:r>
              <w:t>101.9</w:t>
            </w:r>
          </w:p>
        </w:tc>
        <w:tc>
          <w:tcPr>
            <w:tcW w:w="846" w:type="dxa"/>
            <w:shd w:val="clear" w:color="auto" w:fill="CCCCCC"/>
          </w:tcPr>
          <w:p w:rsidR="00841A93" w:rsidRDefault="00841A93">
            <w:r>
              <w:t>100.6</w:t>
            </w:r>
          </w:p>
        </w:tc>
        <w:tc>
          <w:tcPr>
            <w:tcW w:w="846" w:type="dxa"/>
          </w:tcPr>
          <w:p w:rsidR="00841A93" w:rsidRDefault="00841A93">
            <w:r>
              <w:t>105.7</w:t>
            </w:r>
          </w:p>
        </w:tc>
        <w:tc>
          <w:tcPr>
            <w:tcW w:w="846" w:type="dxa"/>
            <w:shd w:val="clear" w:color="auto" w:fill="CCCCCC"/>
          </w:tcPr>
          <w:p w:rsidR="00841A93" w:rsidRDefault="00841A93">
            <w:r>
              <w:t>101.2</w:t>
            </w:r>
          </w:p>
        </w:tc>
        <w:tc>
          <w:tcPr>
            <w:tcW w:w="846" w:type="dxa"/>
          </w:tcPr>
          <w:p w:rsidR="00841A93" w:rsidRDefault="00841A93">
            <w:r>
              <w:t>101.5</w:t>
            </w:r>
          </w:p>
        </w:tc>
        <w:tc>
          <w:tcPr>
            <w:tcW w:w="846" w:type="dxa"/>
            <w:shd w:val="clear" w:color="auto" w:fill="CCCCCC"/>
          </w:tcPr>
          <w:p w:rsidR="00841A93" w:rsidRDefault="00841A93"/>
        </w:tc>
      </w:tr>
      <w:tr w:rsidR="00841A93">
        <w:tc>
          <w:tcPr>
            <w:tcW w:w="1338" w:type="dxa"/>
          </w:tcPr>
          <w:p w:rsidR="00841A93" w:rsidRDefault="00841A93">
            <w:r>
              <w:t>Декабрь</w:t>
            </w:r>
          </w:p>
        </w:tc>
        <w:tc>
          <w:tcPr>
            <w:tcW w:w="846" w:type="dxa"/>
          </w:tcPr>
          <w:p w:rsidR="00841A93" w:rsidRDefault="00841A93">
            <w:r>
              <w:t>125.0</w:t>
            </w:r>
          </w:p>
        </w:tc>
        <w:tc>
          <w:tcPr>
            <w:tcW w:w="846" w:type="dxa"/>
            <w:shd w:val="clear" w:color="auto" w:fill="CCCCCC"/>
          </w:tcPr>
          <w:p w:rsidR="00841A93" w:rsidRDefault="00841A93">
            <w:r>
              <w:t>113.0</w:t>
            </w:r>
          </w:p>
        </w:tc>
        <w:tc>
          <w:tcPr>
            <w:tcW w:w="846" w:type="dxa"/>
          </w:tcPr>
          <w:p w:rsidR="00841A93" w:rsidRDefault="00841A93">
            <w:r>
              <w:t>116.0</w:t>
            </w:r>
          </w:p>
        </w:tc>
        <w:tc>
          <w:tcPr>
            <w:tcW w:w="846" w:type="dxa"/>
            <w:shd w:val="clear" w:color="auto" w:fill="CCCCCC"/>
          </w:tcPr>
          <w:p w:rsidR="00841A93" w:rsidRDefault="00841A93">
            <w:r>
              <w:t>103.2</w:t>
            </w:r>
          </w:p>
        </w:tc>
        <w:tc>
          <w:tcPr>
            <w:tcW w:w="846" w:type="dxa"/>
          </w:tcPr>
          <w:p w:rsidR="00841A93" w:rsidRDefault="00841A93">
            <w:r>
              <w:t>101.4</w:t>
            </w:r>
          </w:p>
        </w:tc>
        <w:tc>
          <w:tcPr>
            <w:tcW w:w="846" w:type="dxa"/>
            <w:shd w:val="clear" w:color="auto" w:fill="CCCCCC"/>
          </w:tcPr>
          <w:p w:rsidR="00841A93" w:rsidRDefault="00841A93">
            <w:r>
              <w:t>101.0</w:t>
            </w:r>
          </w:p>
        </w:tc>
        <w:tc>
          <w:tcPr>
            <w:tcW w:w="846" w:type="dxa"/>
          </w:tcPr>
          <w:p w:rsidR="00841A93" w:rsidRDefault="00841A93">
            <w:r>
              <w:t>111.6</w:t>
            </w:r>
          </w:p>
        </w:tc>
        <w:tc>
          <w:tcPr>
            <w:tcW w:w="846" w:type="dxa"/>
            <w:shd w:val="clear" w:color="auto" w:fill="CCCCCC"/>
          </w:tcPr>
          <w:p w:rsidR="00841A93" w:rsidRDefault="00841A93">
            <w:r>
              <w:t>101.3</w:t>
            </w:r>
          </w:p>
        </w:tc>
        <w:tc>
          <w:tcPr>
            <w:tcW w:w="846" w:type="dxa"/>
          </w:tcPr>
          <w:p w:rsidR="00841A93" w:rsidRDefault="00841A93">
            <w:r>
              <w:t>101.6</w:t>
            </w:r>
          </w:p>
        </w:tc>
        <w:tc>
          <w:tcPr>
            <w:tcW w:w="846" w:type="dxa"/>
            <w:shd w:val="clear" w:color="auto" w:fill="CCCCCC"/>
          </w:tcPr>
          <w:p w:rsidR="00841A93" w:rsidRDefault="00841A93"/>
        </w:tc>
      </w:tr>
    </w:tbl>
    <w:p w:rsidR="00841A93" w:rsidRDefault="007C06DB">
      <w:pPr>
        <w:jc w:val="center"/>
        <w:rPr>
          <w:b/>
          <w:bCs/>
          <w:vanish/>
        </w:rPr>
      </w:pPr>
      <w:r>
        <w:rPr>
          <w:sz w:val="32"/>
          <w:szCs w:val="32"/>
        </w:rPr>
        <w:pict>
          <v:shape id="_x0000_i1027" type="#_x0000_t75" style="width:462pt;height:210.75pt">
            <v:imagedata r:id="rId11" o:title="" blacklevel="-1966f"/>
          </v:shape>
        </w:pict>
      </w:r>
    </w:p>
    <w:p w:rsidR="00841A93" w:rsidRDefault="00841A93">
      <w:pPr>
        <w:jc w:val="center"/>
        <w:rPr>
          <w:vanish/>
        </w:rPr>
      </w:pPr>
    </w:p>
    <w:p w:rsidR="00841A93" w:rsidRDefault="00841A93">
      <w:pPr>
        <w:jc w:val="center"/>
        <w:rPr>
          <w:vanish/>
        </w:rPr>
        <w:sectPr w:rsidR="00841A93">
          <w:pgSz w:w="11909" w:h="16834"/>
          <w:pgMar w:top="851" w:right="851" w:bottom="1384" w:left="1440" w:header="720" w:footer="720" w:gutter="0"/>
          <w:cols w:space="708"/>
          <w:noEndnote/>
          <w:docGrid w:linePitch="204"/>
        </w:sectPr>
      </w:pPr>
    </w:p>
    <w:p w:rsidR="00841A93" w:rsidRDefault="00841A93">
      <w:pPr>
        <w:pStyle w:val="30"/>
        <w:ind w:firstLine="675"/>
        <w:jc w:val="center"/>
      </w:pPr>
    </w:p>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Pr>
        <w:jc w:val="center"/>
      </w:pPr>
    </w:p>
    <w:p w:rsidR="00841A93" w:rsidRDefault="00841A93">
      <w:pPr>
        <w:rPr>
          <w:b/>
          <w:bCs/>
        </w:rPr>
      </w:pPr>
      <w:r>
        <w:rPr>
          <w:b/>
          <w:bCs/>
        </w:rPr>
        <w:t>2.6.  РАСЧЕТ РЕАЛЬНЫХ ПРОЦЕНТНЫХ СТАВОК</w:t>
      </w:r>
    </w:p>
    <w:p w:rsidR="00841A93" w:rsidRDefault="00841A93">
      <w:pPr>
        <w:rPr>
          <w:b/>
          <w:bCs/>
        </w:rPr>
      </w:pPr>
    </w:p>
    <w:p w:rsidR="00841A93" w:rsidRDefault="00841A93">
      <w:r>
        <w:t xml:space="preserve">         В данной курсовой работе необходимо рассчитать реальные процентные ставки (ставку рефинансирования и ставку по межбанковским кредитам). Расчет производится по формуле, приведенной ниже.</w:t>
      </w:r>
    </w:p>
    <w:p w:rsidR="00841A93" w:rsidRDefault="00841A93"/>
    <w:p w:rsidR="00841A93" w:rsidRDefault="007C06DB">
      <w:pPr>
        <w:rPr>
          <w:b/>
          <w:bCs/>
        </w:rPr>
      </w:pPr>
      <w:r>
        <w:rPr>
          <w:b/>
          <w:bCs/>
          <w:noProof/>
          <w:sz w:val="20"/>
        </w:rPr>
        <w:pict>
          <v:rect id="_x0000_s1048" style="position:absolute;margin-left:-11.25pt;margin-top:.3pt;width:480pt;height:61.2pt;z-index:-251667456"/>
        </w:pict>
      </w:r>
      <w:r>
        <w:rPr>
          <w:b/>
          <w:bCs/>
          <w:noProof/>
          <w:sz w:val="20"/>
        </w:rPr>
        <w:pict>
          <v:line id="_x0000_s1045" style="position:absolute;z-index:251664384" from="18.75pt,15.6pt" to="48.75pt,15.6pt"/>
        </w:pict>
      </w:r>
      <w:r w:rsidR="00841A93">
        <w:rPr>
          <w:b/>
          <w:bCs/>
          <w:lang w:val="en-US"/>
        </w:rPr>
        <w:t>r</w:t>
      </w:r>
      <w:r w:rsidR="00841A93">
        <w:rPr>
          <w:b/>
          <w:bCs/>
        </w:rPr>
        <w:t xml:space="preserve"> = </w:t>
      </w:r>
      <w:r w:rsidR="00841A93">
        <w:rPr>
          <w:b/>
          <w:bCs/>
          <w:lang w:val="en-US"/>
        </w:rPr>
        <w:t>R</w:t>
      </w:r>
      <w:r w:rsidR="00841A93">
        <w:rPr>
          <w:b/>
          <w:bCs/>
        </w:rPr>
        <w:t>-</w:t>
      </w:r>
      <w:r w:rsidR="00841A93">
        <w:rPr>
          <w:b/>
          <w:bCs/>
          <w:lang w:val="en-US"/>
        </w:rPr>
        <w:t>i</w:t>
      </w:r>
      <w:r w:rsidR="00841A93">
        <w:rPr>
          <w:b/>
          <w:bCs/>
        </w:rPr>
        <w:t xml:space="preserve">     , </w:t>
      </w:r>
      <w:r w:rsidR="00841A93">
        <w:t xml:space="preserve">где </w:t>
      </w:r>
      <w:r w:rsidR="00841A93">
        <w:rPr>
          <w:lang w:val="en-US"/>
        </w:rPr>
        <w:t>i</w:t>
      </w:r>
      <w:r w:rsidR="00841A93">
        <w:t xml:space="preserve"> – темп прироста инфляции</w:t>
      </w:r>
    </w:p>
    <w:p w:rsidR="00841A93" w:rsidRDefault="00841A93">
      <w:pPr>
        <w:rPr>
          <w:lang w:val="en-US"/>
        </w:rPr>
      </w:pPr>
      <w:r>
        <w:rPr>
          <w:b/>
          <w:bCs/>
        </w:rPr>
        <w:t xml:space="preserve">      </w:t>
      </w:r>
      <w:r>
        <w:rPr>
          <w:b/>
          <w:bCs/>
          <w:lang w:val="en-US"/>
        </w:rPr>
        <w:t>1+i</w:t>
      </w:r>
      <w:r>
        <w:rPr>
          <w:b/>
          <w:bCs/>
        </w:rPr>
        <w:t xml:space="preserve">             </w:t>
      </w:r>
      <w:r>
        <w:t>1+</w:t>
      </w:r>
      <w:r>
        <w:rPr>
          <w:lang w:val="en-US"/>
        </w:rPr>
        <w:t xml:space="preserve">i – </w:t>
      </w:r>
      <w:r>
        <w:t>рост инфляции</w:t>
      </w:r>
      <w:r>
        <w:rPr>
          <w:lang w:val="en-US"/>
        </w:rPr>
        <w:t xml:space="preserve"> </w:t>
      </w:r>
    </w:p>
    <w:p w:rsidR="00841A93" w:rsidRDefault="00841A93">
      <w:pPr>
        <w:rPr>
          <w:lang w:val="en-US"/>
        </w:rPr>
      </w:pPr>
    </w:p>
    <w:p w:rsidR="00841A93" w:rsidRDefault="00841A93">
      <w:pPr>
        <w:rPr>
          <w:lang w:val="en-US"/>
        </w:rPr>
      </w:pPr>
    </w:p>
    <w:p w:rsidR="00841A93" w:rsidRDefault="00841A93">
      <w:pPr>
        <w:rPr>
          <w:lang w:val="en-US"/>
        </w:rPr>
      </w:pPr>
    </w:p>
    <w:p w:rsidR="00841A93" w:rsidRDefault="00841A93">
      <w:pPr>
        <w:jc w:val="both"/>
      </w:pPr>
      <w:r>
        <w:t xml:space="preserve">       Так как в исходных данных дан индекс потребительских цен (ИПЦ) в % к предыдущему месяцу, то для расчета реальных процентных ставок надо рассчитать ИПЦ в год (рост инфляции).  Для этого рост инфляции делится на сто и возводится в 12 степень. Полученные значения темпа прироста приведены в приложении 1. </w:t>
      </w:r>
    </w:p>
    <w:p w:rsidR="00841A93" w:rsidRDefault="00841A93">
      <w:pPr>
        <w:jc w:val="both"/>
      </w:pPr>
      <w:r>
        <w:t xml:space="preserve">       В качестве примера рассчитаем </w:t>
      </w:r>
      <w:r>
        <w:rPr>
          <w:i/>
          <w:iCs/>
        </w:rPr>
        <w:t>темп прироста</w:t>
      </w:r>
      <w:r>
        <w:t xml:space="preserve"> для значений 1994 года. В январе 1994 темп роста ИПЦ составил 118%</w:t>
      </w:r>
    </w:p>
    <w:p w:rsidR="00841A93" w:rsidRDefault="00841A93"/>
    <w:p w:rsidR="00841A93" w:rsidRDefault="00841A93">
      <w:r>
        <w:t>(118/100)</w:t>
      </w:r>
      <w:r>
        <w:rPr>
          <w:vertAlign w:val="superscript"/>
        </w:rPr>
        <w:t xml:space="preserve">12 </w:t>
      </w:r>
      <w:r>
        <w:t>– 1 =628,76</w:t>
      </w:r>
    </w:p>
    <w:p w:rsidR="00841A93" w:rsidRDefault="00841A93">
      <w:r>
        <w:t>Следовательно, темп роста составил  728,76</w:t>
      </w:r>
    </w:p>
    <w:p w:rsidR="00841A93" w:rsidRDefault="00841A93">
      <w:pPr>
        <w:jc w:val="both"/>
      </w:pPr>
      <w:r>
        <w:t xml:space="preserve">       Теперь стало возможным рассчитать реальные процентные ставки (т.к. межбанковская ставка дана только с 1994 года, то для того чтобы сравнить реальную ставку рефинансирования с реальной межбанковской ставкой  нужно рассчитать их, начиная с этого года).</w:t>
      </w:r>
    </w:p>
    <w:p w:rsidR="00841A93" w:rsidRDefault="00841A93">
      <w:pPr>
        <w:jc w:val="both"/>
      </w:pPr>
      <w:r>
        <w:t xml:space="preserve">Тогда реальная процентная ставка рефинансирования </w:t>
      </w:r>
      <w:r>
        <w:rPr>
          <w:i/>
          <w:iCs/>
        </w:rPr>
        <w:t xml:space="preserve">в январе </w:t>
      </w:r>
      <w:r>
        <w:rPr>
          <w:b/>
          <w:bCs/>
          <w:i/>
          <w:iCs/>
        </w:rPr>
        <w:t>1994</w:t>
      </w:r>
      <w:r>
        <w:t xml:space="preserve"> года имела значение:</w:t>
      </w:r>
    </w:p>
    <w:p w:rsidR="00841A93" w:rsidRDefault="007C06DB">
      <w:r>
        <w:rPr>
          <w:noProof/>
          <w:sz w:val="20"/>
        </w:rPr>
        <w:pict>
          <v:line id="_x0000_s1049" style="position:absolute;z-index:251665408" from="0,18.15pt" to="67.5pt,18.15pt"/>
        </w:pict>
      </w:r>
      <w:r w:rsidR="00841A93">
        <w:t xml:space="preserve">210-628,76   *100 = -57% </w:t>
      </w:r>
    </w:p>
    <w:p w:rsidR="00841A93" w:rsidRDefault="00841A93">
      <w:r>
        <w:t xml:space="preserve">    728,76</w:t>
      </w:r>
    </w:p>
    <w:p w:rsidR="00841A93" w:rsidRDefault="00841A93">
      <w:r>
        <w:t>А реальная межбанковская ставка составила:</w:t>
      </w:r>
    </w:p>
    <w:p w:rsidR="00841A93" w:rsidRDefault="007C06DB">
      <w:r>
        <w:rPr>
          <w:noProof/>
          <w:sz w:val="20"/>
        </w:rPr>
        <w:pict>
          <v:line id="_x0000_s1050" style="position:absolute;z-index:251666432" from="-3.75pt,15.75pt" to="67.5pt,15.75pt"/>
        </w:pict>
      </w:r>
      <w:r w:rsidR="00841A93">
        <w:t>166-628,76   *100 = -63%</w:t>
      </w:r>
    </w:p>
    <w:p w:rsidR="00841A93" w:rsidRDefault="00841A93">
      <w:r>
        <w:t xml:space="preserve">   728,76</w:t>
      </w:r>
    </w:p>
    <w:p w:rsidR="00841A93" w:rsidRDefault="00841A93">
      <w:r>
        <w:rPr>
          <w:i/>
          <w:iCs/>
        </w:rPr>
        <w:t xml:space="preserve">Февраль: </w:t>
      </w:r>
      <w:r>
        <w:t>(210-249,85/349,85)*100 = -11% -ставка рефинансирования</w:t>
      </w:r>
    </w:p>
    <w:p w:rsidR="00841A93" w:rsidRDefault="00841A93">
      <w:r>
        <w:t>(170,8-249,85/349,85)*100 = -22% - межбанковская ставка</w:t>
      </w:r>
    </w:p>
    <w:p w:rsidR="00841A93" w:rsidRDefault="00841A93">
      <w:pPr>
        <w:rPr>
          <w:i/>
          <w:iCs/>
        </w:rPr>
      </w:pPr>
    </w:p>
    <w:p w:rsidR="00841A93" w:rsidRDefault="00841A93">
      <w:r>
        <w:rPr>
          <w:i/>
          <w:iCs/>
        </w:rPr>
        <w:t>Март:</w:t>
      </w:r>
      <w:r>
        <w:t xml:space="preserve"> (210-125,22/225,22)*100 = 37% - ставка рефинансирования</w:t>
      </w:r>
    </w:p>
    <w:p w:rsidR="00841A93" w:rsidRDefault="00841A93">
      <w:r>
        <w:t>(165,5-125,22/225,22)*100 = 18% - межбанковская ставка</w:t>
      </w:r>
    </w:p>
    <w:p w:rsidR="00841A93" w:rsidRDefault="00841A93"/>
    <w:p w:rsidR="00841A93" w:rsidRDefault="00841A93">
      <w:r>
        <w:rPr>
          <w:i/>
          <w:iCs/>
        </w:rPr>
        <w:t xml:space="preserve">Апрель: </w:t>
      </w:r>
      <w:r>
        <w:t>(210-151,82/251,82)*100 = 23% -ставка рефинансирования</w:t>
      </w:r>
    </w:p>
    <w:p w:rsidR="00841A93" w:rsidRDefault="00841A93">
      <w:r>
        <w:t>(88,7-151,82/251,82)*100 = -25% - межбанковская ставка</w:t>
      </w:r>
    </w:p>
    <w:p w:rsidR="00841A93" w:rsidRDefault="00841A93"/>
    <w:p w:rsidR="00841A93" w:rsidRDefault="00841A93">
      <w:r>
        <w:rPr>
          <w:i/>
          <w:iCs/>
        </w:rPr>
        <w:t>Май:</w:t>
      </w:r>
      <w:r>
        <w:t xml:space="preserve"> (202-125,22/225,22)*100 = 34% -ставка рефинансирования</w:t>
      </w:r>
    </w:p>
    <w:p w:rsidR="00841A93" w:rsidRDefault="00841A93">
      <w:r>
        <w:t>(96,3-125,22/225,22)*100 = -12% - межбанковская ставка</w:t>
      </w:r>
    </w:p>
    <w:p w:rsidR="00841A93" w:rsidRDefault="00841A93"/>
    <w:p w:rsidR="00841A93" w:rsidRDefault="00841A93">
      <w:r>
        <w:rPr>
          <w:i/>
          <w:iCs/>
        </w:rPr>
        <w:t>Июнь:</w:t>
      </w:r>
      <w:r>
        <w:t xml:space="preserve"> (180-101,22/201,22)*100 = 39% -ставка рефинансирования</w:t>
      </w:r>
    </w:p>
    <w:p w:rsidR="00841A93" w:rsidRDefault="00841A93">
      <w:r>
        <w:t>(65,9-101,22/201,22)*100 = -17% - межбанковская ставка</w:t>
      </w:r>
    </w:p>
    <w:p w:rsidR="00841A93" w:rsidRDefault="00841A93"/>
    <w:p w:rsidR="00841A93" w:rsidRDefault="00841A93">
      <w:r>
        <w:rPr>
          <w:i/>
          <w:iCs/>
        </w:rPr>
        <w:t>Июль:</w:t>
      </w:r>
      <w:r>
        <w:t xml:space="preserve"> (155-79,59/179,59)*100 = 42% -ставка рефинансирования</w:t>
      </w:r>
    </w:p>
    <w:p w:rsidR="00841A93" w:rsidRDefault="00841A93">
      <w:r>
        <w:t>(89,7-79,59/179,59)*100= 6% - межбанковская ставка</w:t>
      </w:r>
    </w:p>
    <w:p w:rsidR="00841A93" w:rsidRDefault="00841A93"/>
    <w:p w:rsidR="00841A93" w:rsidRDefault="00841A93">
      <w:r>
        <w:rPr>
          <w:i/>
          <w:iCs/>
        </w:rPr>
        <w:t xml:space="preserve">Август: </w:t>
      </w:r>
      <w:r>
        <w:t>(144-79,59/179,59)*100 = 36% -ставка рефинансирования</w:t>
      </w:r>
    </w:p>
    <w:p w:rsidR="00841A93" w:rsidRDefault="00841A93">
      <w:r>
        <w:t>(75,1-79,59/179,59)*100 = -0,3% - межбанковская ставка</w:t>
      </w:r>
    </w:p>
    <w:p w:rsidR="00841A93" w:rsidRDefault="00841A93"/>
    <w:p w:rsidR="00841A93" w:rsidRDefault="00841A93">
      <w:r>
        <w:rPr>
          <w:i/>
          <w:iCs/>
        </w:rPr>
        <w:t>Сентябрь:</w:t>
      </w:r>
      <w:r>
        <w:t xml:space="preserve"> (130-151,82/251,82)*100 = -8% -ставка рефинансирования</w:t>
      </w:r>
    </w:p>
    <w:p w:rsidR="00841A93" w:rsidRDefault="00841A93">
      <w:r>
        <w:t>(92-151,82/251,82)*100 = -23% - межбанковская ставка</w:t>
      </w:r>
    </w:p>
    <w:p w:rsidR="00841A93" w:rsidRDefault="00841A93"/>
    <w:p w:rsidR="00841A93" w:rsidRDefault="00841A93">
      <w:r>
        <w:rPr>
          <w:i/>
          <w:iCs/>
        </w:rPr>
        <w:t>Октябрь:</w:t>
      </w:r>
      <w:r>
        <w:t xml:space="preserve"> (155-435,03/535,03)*100 = -52% -ставка рефинансирования</w:t>
      </w:r>
    </w:p>
    <w:p w:rsidR="00841A93" w:rsidRDefault="00841A93">
      <w:r>
        <w:t>(131,6-435,03/535,03)*100 = -57% - межбанковская ставка</w:t>
      </w:r>
    </w:p>
    <w:p w:rsidR="00841A93" w:rsidRDefault="00841A93"/>
    <w:p w:rsidR="00841A93" w:rsidRDefault="00841A93">
      <w:r>
        <w:rPr>
          <w:i/>
          <w:iCs/>
        </w:rPr>
        <w:t>Ноябрь:</w:t>
      </w:r>
      <w:r>
        <w:t xml:space="preserve"> (175-435,03/535,03)*100 = -49% -ставка рефинансирования</w:t>
      </w:r>
    </w:p>
    <w:p w:rsidR="00841A93" w:rsidRDefault="00841A93"/>
    <w:p w:rsidR="00841A93" w:rsidRDefault="00841A93">
      <w:r>
        <w:rPr>
          <w:i/>
          <w:iCs/>
        </w:rPr>
        <w:t>Декабрь:</w:t>
      </w:r>
      <w:r>
        <w:t xml:space="preserve"> (180-493,6/593,6)*100 = -53% -ставка рефинансирования</w:t>
      </w:r>
    </w:p>
    <w:p w:rsidR="00841A93" w:rsidRDefault="00841A93"/>
    <w:p w:rsidR="00841A93" w:rsidRDefault="00841A93">
      <w:r>
        <w:t>Остальные значения реальных процентных ставок приведены в таблицах №3 «Реальная ставка рефинансирования» и №4 «Реальная межбанковская ставка»</w:t>
      </w:r>
    </w:p>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 w:rsidR="00841A93" w:rsidRDefault="00841A93">
      <w:pPr>
        <w:sectPr w:rsidR="00841A93">
          <w:pgSz w:w="11909" w:h="16834"/>
          <w:pgMar w:top="851" w:right="851" w:bottom="851" w:left="1440" w:header="720" w:footer="720" w:gutter="0"/>
          <w:cols w:space="708"/>
          <w:noEndnote/>
          <w:titlePg/>
          <w:docGrid w:linePitch="204"/>
        </w:sectPr>
      </w:pPr>
    </w:p>
    <w:p w:rsidR="00841A93" w:rsidRDefault="00841A93">
      <w:pPr>
        <w:pStyle w:val="21"/>
        <w:jc w:val="right"/>
        <w:rPr>
          <w:rFonts w:cs="Times New Roman"/>
          <w:b w:val="0"/>
          <w:bCs w:val="0"/>
          <w:i/>
          <w:iCs/>
          <w:spacing w:val="-4"/>
          <w:kern w:val="0"/>
          <w:szCs w:val="24"/>
        </w:rPr>
      </w:pPr>
      <w:r>
        <w:rPr>
          <w:rFonts w:cs="Times New Roman"/>
          <w:b w:val="0"/>
          <w:bCs w:val="0"/>
          <w:i/>
          <w:iCs/>
          <w:spacing w:val="-4"/>
          <w:kern w:val="0"/>
          <w:szCs w:val="24"/>
        </w:rPr>
        <w:t>Таблица 2</w:t>
      </w:r>
    </w:p>
    <w:p w:rsidR="00841A93" w:rsidRDefault="00841A93">
      <w:pPr>
        <w:pStyle w:val="21"/>
        <w:rPr>
          <w:rFonts w:cs="Times New Roman"/>
          <w:spacing w:val="-4"/>
          <w:kern w:val="0"/>
          <w:szCs w:val="24"/>
        </w:rPr>
      </w:pPr>
      <w:r>
        <w:rPr>
          <w:rFonts w:cs="Times New Roman"/>
          <w:spacing w:val="-4"/>
          <w:kern w:val="0"/>
          <w:szCs w:val="24"/>
        </w:rPr>
        <w:t>Индекс потребительских цен в годовом исчислении (темп прироста)</w:t>
      </w:r>
    </w:p>
    <w:p w:rsidR="00841A93" w:rsidRDefault="00841A93">
      <w:pPr>
        <w:jc w:val="center"/>
        <w:rPr>
          <w:b/>
          <w:bCs/>
        </w:rPr>
      </w:pPr>
    </w:p>
    <w:tbl>
      <w:tblPr>
        <w:tblW w:w="14651" w:type="dxa"/>
        <w:tblInd w:w="17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7"/>
        <w:gridCol w:w="1693"/>
        <w:gridCol w:w="1200"/>
        <w:gridCol w:w="1137"/>
        <w:gridCol w:w="1358"/>
        <w:gridCol w:w="1287"/>
        <w:gridCol w:w="1283"/>
        <w:gridCol w:w="1279"/>
        <w:gridCol w:w="1306"/>
        <w:gridCol w:w="1223"/>
        <w:gridCol w:w="1278"/>
      </w:tblGrid>
      <w:tr w:rsidR="00841A93">
        <w:trPr>
          <w:trHeight w:val="255"/>
        </w:trPr>
        <w:tc>
          <w:tcPr>
            <w:tcW w:w="1607" w:type="dxa"/>
            <w:noWrap/>
            <w:tcMar>
              <w:top w:w="19" w:type="dxa"/>
              <w:left w:w="19" w:type="dxa"/>
              <w:bottom w:w="0" w:type="dxa"/>
              <w:right w:w="19" w:type="dxa"/>
            </w:tcMar>
            <w:vAlign w:val="bottom"/>
          </w:tcPr>
          <w:p w:rsidR="00841A93" w:rsidRDefault="00841A93">
            <w:pPr>
              <w:ind w:left="599" w:firstLine="30"/>
              <w:rPr>
                <w:rFonts w:ascii="Arial" w:hAnsi="Arial"/>
                <w:b/>
                <w:bCs/>
                <w:color w:val="000000"/>
              </w:rPr>
            </w:pPr>
            <w:r>
              <w:rPr>
                <w:rFonts w:ascii="Arial" w:hAnsi="Arial" w:hint="eastAsia"/>
                <w:b/>
                <w:bCs/>
                <w:color w:val="000000"/>
              </w:rPr>
              <w:t>месяц</w:t>
            </w:r>
          </w:p>
        </w:tc>
        <w:tc>
          <w:tcPr>
            <w:tcW w:w="1693" w:type="dxa"/>
            <w:noWrap/>
            <w:tcMar>
              <w:top w:w="19" w:type="dxa"/>
              <w:left w:w="19" w:type="dxa"/>
              <w:bottom w:w="0" w:type="dxa"/>
              <w:right w:w="19" w:type="dxa"/>
            </w:tcMar>
            <w:vAlign w:val="bottom"/>
          </w:tcPr>
          <w:p w:rsidR="00841A93" w:rsidRDefault="00841A93">
            <w:pPr>
              <w:jc w:val="right"/>
              <w:rPr>
                <w:rFonts w:ascii="Arial" w:hAnsi="Arial"/>
                <w:b/>
                <w:bCs/>
                <w:color w:val="000000"/>
              </w:rPr>
            </w:pPr>
            <w:r>
              <w:rPr>
                <w:rFonts w:ascii="Arial" w:hAnsi="Arial"/>
                <w:b/>
                <w:bCs/>
                <w:color w:val="000000"/>
              </w:rPr>
              <w:t>1992</w:t>
            </w:r>
          </w:p>
        </w:tc>
        <w:tc>
          <w:tcPr>
            <w:tcW w:w="1200" w:type="dxa"/>
            <w:noWrap/>
            <w:tcMar>
              <w:top w:w="19" w:type="dxa"/>
              <w:left w:w="19" w:type="dxa"/>
              <w:bottom w:w="0" w:type="dxa"/>
              <w:right w:w="19" w:type="dxa"/>
            </w:tcMar>
            <w:vAlign w:val="bottom"/>
          </w:tcPr>
          <w:p w:rsidR="00841A93" w:rsidRDefault="00841A93">
            <w:pPr>
              <w:jc w:val="right"/>
              <w:rPr>
                <w:rFonts w:ascii="Arial" w:hAnsi="Arial"/>
                <w:b/>
                <w:bCs/>
                <w:color w:val="000000"/>
              </w:rPr>
            </w:pPr>
            <w:r>
              <w:rPr>
                <w:rFonts w:ascii="Arial" w:hAnsi="Arial"/>
                <w:b/>
                <w:bCs/>
                <w:color w:val="000000"/>
              </w:rPr>
              <w:t>1993</w:t>
            </w:r>
          </w:p>
        </w:tc>
        <w:tc>
          <w:tcPr>
            <w:tcW w:w="1137" w:type="dxa"/>
            <w:noWrap/>
            <w:tcMar>
              <w:top w:w="19" w:type="dxa"/>
              <w:left w:w="19" w:type="dxa"/>
              <w:bottom w:w="0" w:type="dxa"/>
              <w:right w:w="19" w:type="dxa"/>
            </w:tcMar>
            <w:vAlign w:val="bottom"/>
          </w:tcPr>
          <w:p w:rsidR="00841A93" w:rsidRDefault="00841A93">
            <w:pPr>
              <w:jc w:val="right"/>
              <w:rPr>
                <w:rFonts w:ascii="Arial" w:hAnsi="Arial"/>
                <w:b/>
                <w:bCs/>
                <w:color w:val="000000"/>
              </w:rPr>
            </w:pPr>
            <w:r>
              <w:rPr>
                <w:rFonts w:ascii="Arial" w:hAnsi="Arial"/>
                <w:b/>
                <w:bCs/>
                <w:color w:val="000000"/>
              </w:rPr>
              <w:t>1994</w:t>
            </w:r>
          </w:p>
        </w:tc>
        <w:tc>
          <w:tcPr>
            <w:tcW w:w="1358" w:type="dxa"/>
            <w:noWrap/>
            <w:tcMar>
              <w:top w:w="19" w:type="dxa"/>
              <w:left w:w="19" w:type="dxa"/>
              <w:bottom w:w="0" w:type="dxa"/>
              <w:right w:w="19" w:type="dxa"/>
            </w:tcMar>
            <w:vAlign w:val="bottom"/>
          </w:tcPr>
          <w:p w:rsidR="00841A93" w:rsidRDefault="00841A93">
            <w:pPr>
              <w:jc w:val="right"/>
              <w:rPr>
                <w:rFonts w:ascii="Arial" w:hAnsi="Arial"/>
                <w:b/>
                <w:bCs/>
                <w:color w:val="000000"/>
              </w:rPr>
            </w:pPr>
            <w:r>
              <w:rPr>
                <w:rFonts w:ascii="Arial" w:hAnsi="Arial"/>
                <w:b/>
                <w:bCs/>
                <w:color w:val="000000"/>
              </w:rPr>
              <w:t>1995</w:t>
            </w:r>
          </w:p>
        </w:tc>
        <w:tc>
          <w:tcPr>
            <w:tcW w:w="1287" w:type="dxa"/>
            <w:noWrap/>
            <w:tcMar>
              <w:top w:w="19" w:type="dxa"/>
              <w:left w:w="19" w:type="dxa"/>
              <w:bottom w:w="0" w:type="dxa"/>
              <w:right w:w="19" w:type="dxa"/>
            </w:tcMar>
            <w:vAlign w:val="bottom"/>
          </w:tcPr>
          <w:p w:rsidR="00841A93" w:rsidRDefault="00841A93">
            <w:pPr>
              <w:jc w:val="right"/>
              <w:rPr>
                <w:rFonts w:ascii="Arial" w:hAnsi="Arial"/>
                <w:b/>
                <w:bCs/>
                <w:color w:val="000000"/>
              </w:rPr>
            </w:pPr>
            <w:r>
              <w:rPr>
                <w:rFonts w:ascii="Arial" w:hAnsi="Arial"/>
                <w:b/>
                <w:bCs/>
                <w:color w:val="000000"/>
              </w:rPr>
              <w:t>1996</w:t>
            </w:r>
          </w:p>
        </w:tc>
        <w:tc>
          <w:tcPr>
            <w:tcW w:w="1283" w:type="dxa"/>
            <w:vAlign w:val="bottom"/>
          </w:tcPr>
          <w:p w:rsidR="00841A93" w:rsidRDefault="00841A93">
            <w:pPr>
              <w:jc w:val="right"/>
              <w:rPr>
                <w:rFonts w:ascii="Arial" w:hAnsi="Arial"/>
                <w:b/>
                <w:bCs/>
                <w:color w:val="000000"/>
              </w:rPr>
            </w:pPr>
            <w:r>
              <w:rPr>
                <w:rFonts w:ascii="Arial" w:hAnsi="Arial"/>
                <w:b/>
                <w:bCs/>
                <w:color w:val="000000"/>
              </w:rPr>
              <w:t>1997</w:t>
            </w:r>
          </w:p>
        </w:tc>
        <w:tc>
          <w:tcPr>
            <w:tcW w:w="1279" w:type="dxa"/>
            <w:vAlign w:val="bottom"/>
          </w:tcPr>
          <w:p w:rsidR="00841A93" w:rsidRDefault="00841A93">
            <w:pPr>
              <w:jc w:val="right"/>
              <w:rPr>
                <w:rFonts w:ascii="Arial" w:hAnsi="Arial"/>
                <w:b/>
                <w:bCs/>
                <w:color w:val="000000"/>
              </w:rPr>
            </w:pPr>
            <w:r>
              <w:rPr>
                <w:rFonts w:ascii="Arial" w:hAnsi="Arial"/>
                <w:b/>
                <w:bCs/>
                <w:color w:val="000000"/>
              </w:rPr>
              <w:t>1998</w:t>
            </w:r>
          </w:p>
        </w:tc>
        <w:tc>
          <w:tcPr>
            <w:tcW w:w="1306" w:type="dxa"/>
            <w:vAlign w:val="bottom"/>
          </w:tcPr>
          <w:p w:rsidR="00841A93" w:rsidRDefault="00841A93">
            <w:pPr>
              <w:jc w:val="right"/>
              <w:rPr>
                <w:rFonts w:ascii="Arial" w:hAnsi="Arial"/>
                <w:b/>
                <w:bCs/>
                <w:color w:val="000000"/>
              </w:rPr>
            </w:pPr>
            <w:r>
              <w:rPr>
                <w:rFonts w:ascii="Arial" w:hAnsi="Arial"/>
                <w:b/>
                <w:bCs/>
                <w:color w:val="000000"/>
              </w:rPr>
              <w:t>1999</w:t>
            </w:r>
          </w:p>
        </w:tc>
        <w:tc>
          <w:tcPr>
            <w:tcW w:w="1223" w:type="dxa"/>
            <w:vAlign w:val="bottom"/>
          </w:tcPr>
          <w:p w:rsidR="00841A93" w:rsidRDefault="00841A93">
            <w:pPr>
              <w:jc w:val="right"/>
              <w:rPr>
                <w:rFonts w:ascii="Arial" w:hAnsi="Arial"/>
                <w:b/>
                <w:bCs/>
                <w:color w:val="000000"/>
              </w:rPr>
            </w:pPr>
            <w:r>
              <w:rPr>
                <w:rFonts w:ascii="Arial" w:hAnsi="Arial"/>
                <w:b/>
                <w:bCs/>
                <w:color w:val="000000"/>
              </w:rPr>
              <w:t>2000</w:t>
            </w:r>
          </w:p>
        </w:tc>
        <w:tc>
          <w:tcPr>
            <w:tcW w:w="1278" w:type="dxa"/>
            <w:vAlign w:val="bottom"/>
          </w:tcPr>
          <w:p w:rsidR="00841A93" w:rsidRDefault="00841A93">
            <w:pPr>
              <w:ind w:left="218" w:hanging="218"/>
              <w:jc w:val="right"/>
              <w:rPr>
                <w:rFonts w:ascii="Arial" w:hAnsi="Arial"/>
                <w:b/>
                <w:bCs/>
                <w:color w:val="000000"/>
              </w:rPr>
            </w:pPr>
            <w:r>
              <w:rPr>
                <w:rFonts w:ascii="Arial" w:hAnsi="Arial"/>
                <w:b/>
                <w:bCs/>
                <w:color w:val="000000"/>
              </w:rPr>
              <w:t>2001</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январь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284334126,6</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1501,2</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628,8</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614,1</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62,0</w:t>
            </w:r>
          </w:p>
        </w:tc>
        <w:tc>
          <w:tcPr>
            <w:tcW w:w="1283" w:type="dxa"/>
            <w:vAlign w:val="bottom"/>
          </w:tcPr>
          <w:p w:rsidR="00841A93" w:rsidRDefault="00841A93">
            <w:pPr>
              <w:jc w:val="right"/>
              <w:rPr>
                <w:rFonts w:ascii="Arial" w:hAnsi="Arial"/>
              </w:rPr>
            </w:pPr>
            <w:r>
              <w:rPr>
                <w:rFonts w:ascii="Arial" w:hAnsi="Arial"/>
              </w:rPr>
              <w:t>31,4</w:t>
            </w:r>
          </w:p>
        </w:tc>
        <w:tc>
          <w:tcPr>
            <w:tcW w:w="1279" w:type="dxa"/>
            <w:vAlign w:val="bottom"/>
          </w:tcPr>
          <w:p w:rsidR="00841A93" w:rsidRDefault="00841A93">
            <w:pPr>
              <w:jc w:val="right"/>
              <w:rPr>
                <w:rFonts w:ascii="Arial" w:hAnsi="Arial"/>
              </w:rPr>
            </w:pPr>
            <w:r>
              <w:rPr>
                <w:rFonts w:ascii="Arial" w:hAnsi="Arial"/>
              </w:rPr>
              <w:t>19,6</w:t>
            </w:r>
          </w:p>
        </w:tc>
        <w:tc>
          <w:tcPr>
            <w:tcW w:w="1306" w:type="dxa"/>
            <w:vAlign w:val="bottom"/>
          </w:tcPr>
          <w:p w:rsidR="00841A93" w:rsidRDefault="00841A93">
            <w:pPr>
              <w:jc w:val="right"/>
              <w:rPr>
                <w:rFonts w:ascii="Arial" w:hAnsi="Arial"/>
              </w:rPr>
            </w:pPr>
            <w:r>
              <w:rPr>
                <w:rFonts w:ascii="Arial" w:hAnsi="Arial"/>
              </w:rPr>
              <w:t>166,2</w:t>
            </w:r>
          </w:p>
        </w:tc>
        <w:tc>
          <w:tcPr>
            <w:tcW w:w="1223" w:type="dxa"/>
            <w:vAlign w:val="bottom"/>
          </w:tcPr>
          <w:p w:rsidR="00841A93" w:rsidRDefault="00841A93">
            <w:pPr>
              <w:jc w:val="right"/>
              <w:rPr>
                <w:rFonts w:ascii="Arial" w:hAnsi="Arial"/>
              </w:rPr>
            </w:pPr>
            <w:r>
              <w:rPr>
                <w:rFonts w:ascii="Arial" w:hAnsi="Arial"/>
              </w:rPr>
              <w:t>31,4</w:t>
            </w:r>
          </w:p>
        </w:tc>
        <w:tc>
          <w:tcPr>
            <w:tcW w:w="1278" w:type="dxa"/>
            <w:vAlign w:val="bottom"/>
          </w:tcPr>
          <w:p w:rsidR="00841A93" w:rsidRDefault="00841A93">
            <w:pPr>
              <w:jc w:val="right"/>
              <w:rPr>
                <w:rFonts w:ascii="Arial" w:hAnsi="Arial"/>
              </w:rPr>
            </w:pPr>
            <w:r>
              <w:rPr>
                <w:rFonts w:ascii="Arial" w:hAnsi="Arial"/>
              </w:rPr>
              <w:t>39,3</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февраль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4670,3</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1355,2</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249,8</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249,8</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39,3</w:t>
            </w:r>
          </w:p>
        </w:tc>
        <w:tc>
          <w:tcPr>
            <w:tcW w:w="1283" w:type="dxa"/>
            <w:vAlign w:val="bottom"/>
          </w:tcPr>
          <w:p w:rsidR="00841A93" w:rsidRDefault="00841A93">
            <w:pPr>
              <w:jc w:val="right"/>
              <w:rPr>
                <w:rFonts w:ascii="Arial" w:hAnsi="Arial"/>
              </w:rPr>
            </w:pPr>
            <w:r>
              <w:rPr>
                <w:rFonts w:ascii="Arial" w:hAnsi="Arial"/>
              </w:rPr>
              <w:t>19,6</w:t>
            </w:r>
          </w:p>
        </w:tc>
        <w:tc>
          <w:tcPr>
            <w:tcW w:w="1279" w:type="dxa"/>
            <w:vAlign w:val="bottom"/>
          </w:tcPr>
          <w:p w:rsidR="00841A93" w:rsidRDefault="00841A93">
            <w:pPr>
              <w:jc w:val="right"/>
              <w:rPr>
                <w:rFonts w:ascii="Arial" w:hAnsi="Arial"/>
              </w:rPr>
            </w:pPr>
            <w:r>
              <w:rPr>
                <w:rFonts w:ascii="Arial" w:hAnsi="Arial"/>
              </w:rPr>
              <w:t>11,4</w:t>
            </w:r>
          </w:p>
        </w:tc>
        <w:tc>
          <w:tcPr>
            <w:tcW w:w="1306" w:type="dxa"/>
            <w:vAlign w:val="bottom"/>
          </w:tcPr>
          <w:p w:rsidR="00841A93" w:rsidRDefault="00841A93">
            <w:pPr>
              <w:jc w:val="right"/>
              <w:rPr>
                <w:rFonts w:ascii="Arial" w:hAnsi="Arial"/>
              </w:rPr>
            </w:pPr>
            <w:r>
              <w:rPr>
                <w:rFonts w:ascii="Arial" w:hAnsi="Arial"/>
              </w:rPr>
              <w:t>62,0</w:t>
            </w:r>
          </w:p>
        </w:tc>
        <w:tc>
          <w:tcPr>
            <w:tcW w:w="1223" w:type="dxa"/>
            <w:vAlign w:val="bottom"/>
          </w:tcPr>
          <w:p w:rsidR="00841A93" w:rsidRDefault="00841A93">
            <w:pPr>
              <w:jc w:val="right"/>
              <w:rPr>
                <w:rFonts w:ascii="Arial" w:hAnsi="Arial"/>
              </w:rPr>
            </w:pPr>
            <w:r>
              <w:rPr>
                <w:rFonts w:ascii="Arial" w:hAnsi="Arial"/>
              </w:rPr>
              <w:t>12,7</w:t>
            </w:r>
          </w:p>
        </w:tc>
        <w:tc>
          <w:tcPr>
            <w:tcW w:w="1278" w:type="dxa"/>
            <w:vAlign w:val="bottom"/>
          </w:tcPr>
          <w:p w:rsidR="00841A93" w:rsidRDefault="00841A93">
            <w:pPr>
              <w:jc w:val="right"/>
              <w:rPr>
                <w:rFonts w:ascii="Arial" w:hAnsi="Arial"/>
              </w:rPr>
            </w:pPr>
            <w:r>
              <w:rPr>
                <w:rFonts w:ascii="Arial" w:hAnsi="Arial"/>
              </w:rPr>
              <w:t>31,4</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март</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2229,8</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791,6</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125,2</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178,2</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39,3</w:t>
            </w:r>
          </w:p>
        </w:tc>
        <w:tc>
          <w:tcPr>
            <w:tcW w:w="1283" w:type="dxa"/>
            <w:vAlign w:val="bottom"/>
          </w:tcPr>
          <w:p w:rsidR="00841A93" w:rsidRDefault="00841A93">
            <w:pPr>
              <w:jc w:val="right"/>
              <w:rPr>
                <w:rFonts w:ascii="Arial" w:hAnsi="Arial"/>
              </w:rPr>
            </w:pPr>
            <w:r>
              <w:rPr>
                <w:rFonts w:ascii="Arial" w:hAnsi="Arial"/>
              </w:rPr>
              <w:t>18,2</w:t>
            </w:r>
          </w:p>
        </w:tc>
        <w:tc>
          <w:tcPr>
            <w:tcW w:w="1279" w:type="dxa"/>
            <w:vAlign w:val="bottom"/>
          </w:tcPr>
          <w:p w:rsidR="00841A93" w:rsidRDefault="00841A93">
            <w:pPr>
              <w:jc w:val="right"/>
              <w:rPr>
                <w:rFonts w:ascii="Arial" w:hAnsi="Arial"/>
              </w:rPr>
            </w:pPr>
            <w:r>
              <w:rPr>
                <w:rFonts w:ascii="Arial" w:hAnsi="Arial"/>
              </w:rPr>
              <w:t>7,4</w:t>
            </w:r>
          </w:p>
        </w:tc>
        <w:tc>
          <w:tcPr>
            <w:tcW w:w="1306" w:type="dxa"/>
            <w:vAlign w:val="bottom"/>
          </w:tcPr>
          <w:p w:rsidR="00841A93" w:rsidRDefault="00841A93">
            <w:pPr>
              <w:jc w:val="right"/>
              <w:rPr>
                <w:rFonts w:ascii="Arial" w:hAnsi="Arial"/>
              </w:rPr>
            </w:pPr>
            <w:r>
              <w:rPr>
                <w:rFonts w:ascii="Arial" w:hAnsi="Arial"/>
              </w:rPr>
              <w:t>39,3</w:t>
            </w:r>
          </w:p>
        </w:tc>
        <w:tc>
          <w:tcPr>
            <w:tcW w:w="1223" w:type="dxa"/>
            <w:vAlign w:val="bottom"/>
          </w:tcPr>
          <w:p w:rsidR="00841A93" w:rsidRDefault="00841A93">
            <w:pPr>
              <w:jc w:val="right"/>
              <w:rPr>
                <w:rFonts w:ascii="Arial" w:hAnsi="Arial"/>
              </w:rPr>
            </w:pPr>
            <w:r>
              <w:rPr>
                <w:rFonts w:ascii="Arial" w:hAnsi="Arial"/>
              </w:rPr>
              <w:t>7,4</w:t>
            </w:r>
          </w:p>
        </w:tc>
        <w:tc>
          <w:tcPr>
            <w:tcW w:w="1278" w:type="dxa"/>
            <w:vAlign w:val="bottom"/>
          </w:tcPr>
          <w:p w:rsidR="00841A93" w:rsidRDefault="00841A93">
            <w:pPr>
              <w:jc w:val="right"/>
              <w:rPr>
                <w:rFonts w:ascii="Arial" w:hAnsi="Arial"/>
              </w:rPr>
            </w:pPr>
            <w:r>
              <w:rPr>
                <w:rFonts w:ascii="Arial" w:hAnsi="Arial"/>
              </w:rPr>
              <w:t>25,3</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апрель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987,2</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706,4</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151,8</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166,2</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29,8</w:t>
            </w:r>
          </w:p>
        </w:tc>
        <w:tc>
          <w:tcPr>
            <w:tcW w:w="1283" w:type="dxa"/>
            <w:vAlign w:val="bottom"/>
          </w:tcPr>
          <w:p w:rsidR="00841A93" w:rsidRDefault="00841A93">
            <w:pPr>
              <w:jc w:val="right"/>
              <w:rPr>
                <w:rFonts w:ascii="Arial" w:hAnsi="Arial"/>
              </w:rPr>
            </w:pPr>
            <w:r>
              <w:rPr>
                <w:rFonts w:ascii="Arial" w:hAnsi="Arial"/>
              </w:rPr>
              <w:t>12,7</w:t>
            </w:r>
          </w:p>
        </w:tc>
        <w:tc>
          <w:tcPr>
            <w:tcW w:w="1279" w:type="dxa"/>
            <w:vAlign w:val="bottom"/>
          </w:tcPr>
          <w:p w:rsidR="00841A93" w:rsidRDefault="00841A93">
            <w:pPr>
              <w:jc w:val="right"/>
              <w:rPr>
                <w:rFonts w:ascii="Arial" w:hAnsi="Arial"/>
              </w:rPr>
            </w:pPr>
            <w:r>
              <w:rPr>
                <w:rFonts w:ascii="Arial" w:hAnsi="Arial"/>
              </w:rPr>
              <w:t>4,9</w:t>
            </w:r>
          </w:p>
        </w:tc>
        <w:tc>
          <w:tcPr>
            <w:tcW w:w="1306" w:type="dxa"/>
            <w:vAlign w:val="bottom"/>
          </w:tcPr>
          <w:p w:rsidR="00841A93" w:rsidRDefault="00841A93">
            <w:pPr>
              <w:jc w:val="right"/>
              <w:rPr>
                <w:rFonts w:ascii="Arial" w:hAnsi="Arial"/>
              </w:rPr>
            </w:pPr>
            <w:r>
              <w:rPr>
                <w:rFonts w:ascii="Arial" w:hAnsi="Arial"/>
              </w:rPr>
              <w:t>42,6</w:t>
            </w:r>
          </w:p>
        </w:tc>
        <w:tc>
          <w:tcPr>
            <w:tcW w:w="1223" w:type="dxa"/>
            <w:vAlign w:val="bottom"/>
          </w:tcPr>
          <w:p w:rsidR="00841A93" w:rsidRDefault="00841A93">
            <w:pPr>
              <w:jc w:val="right"/>
              <w:rPr>
                <w:rFonts w:ascii="Arial" w:hAnsi="Arial"/>
              </w:rPr>
            </w:pPr>
            <w:r>
              <w:rPr>
                <w:rFonts w:ascii="Arial" w:hAnsi="Arial"/>
              </w:rPr>
              <w:t>11,4</w:t>
            </w:r>
          </w:p>
        </w:tc>
        <w:tc>
          <w:tcPr>
            <w:tcW w:w="1278" w:type="dxa"/>
            <w:vAlign w:val="bottom"/>
          </w:tcPr>
          <w:p w:rsidR="00841A93" w:rsidRDefault="00841A93">
            <w:pPr>
              <w:jc w:val="right"/>
              <w:rPr>
                <w:rFonts w:ascii="Arial" w:hAnsi="Arial"/>
              </w:rPr>
            </w:pPr>
            <w:r>
              <w:rPr>
                <w:rFonts w:ascii="Arial" w:hAnsi="Arial"/>
              </w:rPr>
              <w:t>23,9</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май</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289,6</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628,8</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125,2</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149,0</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21,0</w:t>
            </w:r>
          </w:p>
        </w:tc>
        <w:tc>
          <w:tcPr>
            <w:tcW w:w="1283" w:type="dxa"/>
            <w:vAlign w:val="bottom"/>
          </w:tcPr>
          <w:p w:rsidR="00841A93" w:rsidRDefault="00841A93">
            <w:pPr>
              <w:jc w:val="right"/>
              <w:rPr>
                <w:rFonts w:ascii="Arial" w:hAnsi="Arial"/>
              </w:rPr>
            </w:pPr>
            <w:r>
              <w:rPr>
                <w:rFonts w:ascii="Arial" w:hAnsi="Arial"/>
              </w:rPr>
              <w:t>11,4</w:t>
            </w:r>
          </w:p>
        </w:tc>
        <w:tc>
          <w:tcPr>
            <w:tcW w:w="1279" w:type="dxa"/>
            <w:vAlign w:val="bottom"/>
          </w:tcPr>
          <w:p w:rsidR="00841A93" w:rsidRDefault="00841A93">
            <w:pPr>
              <w:jc w:val="right"/>
              <w:rPr>
                <w:rFonts w:ascii="Arial" w:hAnsi="Arial"/>
              </w:rPr>
            </w:pPr>
            <w:r>
              <w:rPr>
                <w:rFonts w:ascii="Arial" w:hAnsi="Arial"/>
              </w:rPr>
              <w:t>6,2</w:t>
            </w:r>
          </w:p>
        </w:tc>
        <w:tc>
          <w:tcPr>
            <w:tcW w:w="1306" w:type="dxa"/>
            <w:vAlign w:val="bottom"/>
          </w:tcPr>
          <w:p w:rsidR="00841A93" w:rsidRDefault="00841A93">
            <w:pPr>
              <w:jc w:val="right"/>
              <w:rPr>
                <w:rFonts w:ascii="Arial" w:hAnsi="Arial"/>
              </w:rPr>
            </w:pPr>
            <w:r>
              <w:rPr>
                <w:rFonts w:ascii="Arial" w:hAnsi="Arial"/>
              </w:rPr>
              <w:t>29,8</w:t>
            </w:r>
          </w:p>
        </w:tc>
        <w:tc>
          <w:tcPr>
            <w:tcW w:w="1223" w:type="dxa"/>
            <w:vAlign w:val="bottom"/>
          </w:tcPr>
          <w:p w:rsidR="00841A93" w:rsidRDefault="00841A93">
            <w:pPr>
              <w:jc w:val="right"/>
              <w:rPr>
                <w:rFonts w:ascii="Arial" w:hAnsi="Arial"/>
              </w:rPr>
            </w:pPr>
            <w:r>
              <w:rPr>
                <w:rFonts w:ascii="Arial" w:hAnsi="Arial"/>
              </w:rPr>
              <w:t>23,9</w:t>
            </w:r>
          </w:p>
        </w:tc>
        <w:tc>
          <w:tcPr>
            <w:tcW w:w="1278" w:type="dxa"/>
            <w:vAlign w:val="bottom"/>
          </w:tcPr>
          <w:p w:rsidR="00841A93" w:rsidRDefault="00841A93">
            <w:pPr>
              <w:jc w:val="right"/>
              <w:rPr>
                <w:rFonts w:ascii="Arial" w:hAnsi="Arial"/>
              </w:rPr>
            </w:pPr>
            <w:r>
              <w:rPr>
                <w:rFonts w:ascii="Arial" w:hAnsi="Arial"/>
              </w:rPr>
              <w:t>23,9</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июнь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706,4</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791,6</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101,2</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117,8</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15,4</w:t>
            </w:r>
          </w:p>
        </w:tc>
        <w:tc>
          <w:tcPr>
            <w:tcW w:w="1283" w:type="dxa"/>
            <w:vAlign w:val="bottom"/>
          </w:tcPr>
          <w:p w:rsidR="00841A93" w:rsidRDefault="00841A93">
            <w:pPr>
              <w:jc w:val="right"/>
              <w:rPr>
                <w:rFonts w:ascii="Arial" w:hAnsi="Arial"/>
              </w:rPr>
            </w:pPr>
            <w:r>
              <w:rPr>
                <w:rFonts w:ascii="Arial" w:hAnsi="Arial"/>
              </w:rPr>
              <w:t>14,0</w:t>
            </w:r>
          </w:p>
        </w:tc>
        <w:tc>
          <w:tcPr>
            <w:tcW w:w="1279" w:type="dxa"/>
            <w:vAlign w:val="bottom"/>
          </w:tcPr>
          <w:p w:rsidR="00841A93" w:rsidRDefault="00841A93">
            <w:pPr>
              <w:jc w:val="right"/>
              <w:rPr>
                <w:rFonts w:ascii="Arial" w:hAnsi="Arial"/>
              </w:rPr>
            </w:pPr>
            <w:r>
              <w:rPr>
                <w:rFonts w:ascii="Arial" w:hAnsi="Arial"/>
              </w:rPr>
              <w:t>1,2</w:t>
            </w:r>
          </w:p>
        </w:tc>
        <w:tc>
          <w:tcPr>
            <w:tcW w:w="1306" w:type="dxa"/>
            <w:vAlign w:val="bottom"/>
          </w:tcPr>
          <w:p w:rsidR="00841A93" w:rsidRDefault="00841A93">
            <w:pPr>
              <w:jc w:val="right"/>
              <w:rPr>
                <w:rFonts w:ascii="Arial" w:hAnsi="Arial"/>
              </w:rPr>
            </w:pPr>
            <w:r>
              <w:rPr>
                <w:rFonts w:ascii="Arial" w:hAnsi="Arial"/>
              </w:rPr>
              <w:t>25,3</w:t>
            </w:r>
          </w:p>
        </w:tc>
        <w:tc>
          <w:tcPr>
            <w:tcW w:w="1223" w:type="dxa"/>
            <w:vAlign w:val="bottom"/>
          </w:tcPr>
          <w:p w:rsidR="00841A93" w:rsidRDefault="00841A93">
            <w:pPr>
              <w:jc w:val="right"/>
              <w:rPr>
                <w:rFonts w:ascii="Arial" w:hAnsi="Arial"/>
              </w:rPr>
            </w:pPr>
            <w:r>
              <w:rPr>
                <w:rFonts w:ascii="Arial" w:hAnsi="Arial"/>
              </w:rPr>
              <w:t>36,1</w:t>
            </w:r>
          </w:p>
        </w:tc>
        <w:tc>
          <w:tcPr>
            <w:tcW w:w="1278" w:type="dxa"/>
            <w:vAlign w:val="bottom"/>
          </w:tcPr>
          <w:p w:rsidR="00841A93" w:rsidRDefault="00841A93">
            <w:pPr>
              <w:jc w:val="right"/>
              <w:rPr>
                <w:rFonts w:ascii="Arial" w:hAnsi="Arial"/>
              </w:rPr>
            </w:pPr>
            <w:r>
              <w:rPr>
                <w:rFonts w:ascii="Arial" w:hAnsi="Arial"/>
              </w:rPr>
              <w:t>21,0</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июль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249,8</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987,2</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79,6</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88,0</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8,7</w:t>
            </w:r>
          </w:p>
        </w:tc>
        <w:tc>
          <w:tcPr>
            <w:tcW w:w="1283" w:type="dxa"/>
            <w:vAlign w:val="bottom"/>
          </w:tcPr>
          <w:p w:rsidR="00841A93" w:rsidRDefault="00841A93">
            <w:pPr>
              <w:jc w:val="right"/>
              <w:rPr>
                <w:rFonts w:ascii="Arial" w:hAnsi="Arial"/>
              </w:rPr>
            </w:pPr>
            <w:r>
              <w:rPr>
                <w:rFonts w:ascii="Arial" w:hAnsi="Arial"/>
              </w:rPr>
              <w:t>11,4</w:t>
            </w:r>
          </w:p>
        </w:tc>
        <w:tc>
          <w:tcPr>
            <w:tcW w:w="1279" w:type="dxa"/>
            <w:vAlign w:val="bottom"/>
          </w:tcPr>
          <w:p w:rsidR="00841A93" w:rsidRDefault="00841A93">
            <w:pPr>
              <w:jc w:val="right"/>
              <w:rPr>
                <w:rFonts w:ascii="Arial" w:hAnsi="Arial"/>
              </w:rPr>
            </w:pPr>
            <w:r>
              <w:rPr>
                <w:rFonts w:ascii="Arial" w:hAnsi="Arial"/>
              </w:rPr>
              <w:t>2,4</w:t>
            </w:r>
          </w:p>
        </w:tc>
        <w:tc>
          <w:tcPr>
            <w:tcW w:w="1306" w:type="dxa"/>
            <w:vAlign w:val="bottom"/>
          </w:tcPr>
          <w:p w:rsidR="00841A93" w:rsidRDefault="00841A93">
            <w:pPr>
              <w:jc w:val="right"/>
              <w:rPr>
                <w:rFonts w:ascii="Arial" w:hAnsi="Arial"/>
              </w:rPr>
            </w:pPr>
            <w:r>
              <w:rPr>
                <w:rFonts w:ascii="Arial" w:hAnsi="Arial"/>
              </w:rPr>
              <w:t>39,3</w:t>
            </w:r>
          </w:p>
        </w:tc>
        <w:tc>
          <w:tcPr>
            <w:tcW w:w="1223" w:type="dxa"/>
            <w:vAlign w:val="bottom"/>
          </w:tcPr>
          <w:p w:rsidR="00841A93" w:rsidRDefault="00841A93">
            <w:pPr>
              <w:jc w:val="right"/>
              <w:rPr>
                <w:rFonts w:ascii="Arial" w:hAnsi="Arial"/>
              </w:rPr>
            </w:pPr>
            <w:r>
              <w:rPr>
                <w:rFonts w:ascii="Arial" w:hAnsi="Arial"/>
              </w:rPr>
              <w:t>23,9</w:t>
            </w:r>
          </w:p>
        </w:tc>
        <w:tc>
          <w:tcPr>
            <w:tcW w:w="1278" w:type="dxa"/>
            <w:vAlign w:val="bottom"/>
          </w:tcPr>
          <w:p w:rsidR="00841A93" w:rsidRDefault="00841A93">
            <w:pPr>
              <w:jc w:val="right"/>
              <w:rPr>
                <w:rFonts w:ascii="Arial" w:hAnsi="Arial"/>
              </w:rPr>
            </w:pPr>
            <w:r>
              <w:rPr>
                <w:rFonts w:ascii="Arial" w:hAnsi="Arial"/>
              </w:rPr>
              <w:t>6,2</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август</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181,3</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1501,2</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79,6</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71,5</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-2,4</w:t>
            </w:r>
          </w:p>
        </w:tc>
        <w:tc>
          <w:tcPr>
            <w:tcW w:w="1283" w:type="dxa"/>
            <w:vAlign w:val="bottom"/>
          </w:tcPr>
          <w:p w:rsidR="00841A93" w:rsidRDefault="00841A93">
            <w:pPr>
              <w:jc w:val="right"/>
              <w:rPr>
                <w:rFonts w:ascii="Arial" w:hAnsi="Arial"/>
              </w:rPr>
            </w:pPr>
            <w:r>
              <w:rPr>
                <w:rFonts w:ascii="Arial" w:hAnsi="Arial"/>
              </w:rPr>
              <w:t>-1,2</w:t>
            </w:r>
          </w:p>
        </w:tc>
        <w:tc>
          <w:tcPr>
            <w:tcW w:w="1279" w:type="dxa"/>
            <w:vAlign w:val="bottom"/>
          </w:tcPr>
          <w:p w:rsidR="00841A93" w:rsidRDefault="00841A93">
            <w:pPr>
              <w:jc w:val="right"/>
              <w:rPr>
                <w:rFonts w:ascii="Arial" w:hAnsi="Arial"/>
              </w:rPr>
            </w:pPr>
            <w:r>
              <w:rPr>
                <w:rFonts w:ascii="Arial" w:hAnsi="Arial"/>
              </w:rPr>
              <w:t>54,6</w:t>
            </w:r>
          </w:p>
        </w:tc>
        <w:tc>
          <w:tcPr>
            <w:tcW w:w="1306" w:type="dxa"/>
            <w:vAlign w:val="bottom"/>
          </w:tcPr>
          <w:p w:rsidR="00841A93" w:rsidRDefault="00841A93">
            <w:pPr>
              <w:jc w:val="right"/>
              <w:rPr>
                <w:rFonts w:ascii="Arial" w:hAnsi="Arial"/>
              </w:rPr>
            </w:pPr>
            <w:r>
              <w:rPr>
                <w:rFonts w:ascii="Arial" w:hAnsi="Arial"/>
              </w:rPr>
              <w:t>15,4</w:t>
            </w:r>
          </w:p>
        </w:tc>
        <w:tc>
          <w:tcPr>
            <w:tcW w:w="1223" w:type="dxa"/>
            <w:vAlign w:val="bottom"/>
          </w:tcPr>
          <w:p w:rsidR="00841A93" w:rsidRDefault="00841A93">
            <w:pPr>
              <w:jc w:val="right"/>
              <w:rPr>
                <w:rFonts w:ascii="Arial" w:hAnsi="Arial"/>
              </w:rPr>
            </w:pPr>
            <w:r>
              <w:rPr>
                <w:rFonts w:ascii="Arial" w:hAnsi="Arial"/>
              </w:rPr>
              <w:t>12,7</w:t>
            </w:r>
          </w:p>
        </w:tc>
        <w:tc>
          <w:tcPr>
            <w:tcW w:w="1278" w:type="dxa"/>
            <w:vAlign w:val="bottom"/>
          </w:tcPr>
          <w:p w:rsidR="00841A93" w:rsidRDefault="00841A93">
            <w:pPr>
              <w:jc w:val="right"/>
              <w:rPr>
                <w:rFonts w:ascii="Arial" w:hAnsi="Arial"/>
              </w:rPr>
            </w:pPr>
            <w:r>
              <w:rPr>
                <w:rFonts w:ascii="Arial" w:hAnsi="Arial"/>
              </w:rPr>
              <w:t>0,0</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сентябрь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289,6</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1099,1</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151,8</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69,6</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3,7</w:t>
            </w:r>
          </w:p>
        </w:tc>
        <w:tc>
          <w:tcPr>
            <w:tcW w:w="1283" w:type="dxa"/>
            <w:vAlign w:val="bottom"/>
          </w:tcPr>
          <w:p w:rsidR="00841A93" w:rsidRDefault="00841A93">
            <w:pPr>
              <w:jc w:val="right"/>
              <w:rPr>
                <w:rFonts w:ascii="Arial" w:hAnsi="Arial"/>
              </w:rPr>
            </w:pPr>
            <w:r>
              <w:rPr>
                <w:rFonts w:ascii="Arial" w:hAnsi="Arial"/>
              </w:rPr>
              <w:t>-3,5</w:t>
            </w:r>
          </w:p>
        </w:tc>
        <w:tc>
          <w:tcPr>
            <w:tcW w:w="1279" w:type="dxa"/>
            <w:vAlign w:val="bottom"/>
          </w:tcPr>
          <w:p w:rsidR="00841A93" w:rsidRDefault="00841A93">
            <w:pPr>
              <w:jc w:val="right"/>
              <w:rPr>
                <w:rFonts w:ascii="Arial" w:hAnsi="Arial"/>
              </w:rPr>
            </w:pPr>
            <w:r>
              <w:rPr>
                <w:rFonts w:ascii="Arial" w:hAnsi="Arial"/>
              </w:rPr>
              <w:t>4838,9</w:t>
            </w:r>
          </w:p>
        </w:tc>
        <w:tc>
          <w:tcPr>
            <w:tcW w:w="1306" w:type="dxa"/>
            <w:vAlign w:val="bottom"/>
          </w:tcPr>
          <w:p w:rsidR="00841A93" w:rsidRDefault="00841A93">
            <w:pPr>
              <w:jc w:val="right"/>
              <w:rPr>
                <w:rFonts w:ascii="Arial" w:hAnsi="Arial"/>
              </w:rPr>
            </w:pPr>
            <w:r>
              <w:rPr>
                <w:rFonts w:ascii="Arial" w:hAnsi="Arial"/>
              </w:rPr>
              <w:t>19,6</w:t>
            </w:r>
          </w:p>
        </w:tc>
        <w:tc>
          <w:tcPr>
            <w:tcW w:w="1223" w:type="dxa"/>
            <w:vAlign w:val="bottom"/>
          </w:tcPr>
          <w:p w:rsidR="00841A93" w:rsidRDefault="00841A93">
            <w:pPr>
              <w:jc w:val="right"/>
              <w:rPr>
                <w:rFonts w:ascii="Arial" w:hAnsi="Arial"/>
              </w:rPr>
            </w:pPr>
            <w:r>
              <w:rPr>
                <w:rFonts w:ascii="Arial" w:hAnsi="Arial"/>
              </w:rPr>
              <w:t>16,8</w:t>
            </w:r>
          </w:p>
        </w:tc>
        <w:tc>
          <w:tcPr>
            <w:tcW w:w="1278" w:type="dxa"/>
            <w:vAlign w:val="bottom"/>
          </w:tcPr>
          <w:p w:rsidR="00841A93" w:rsidRDefault="00841A93">
            <w:pPr>
              <w:jc w:val="right"/>
              <w:rPr>
                <w:rFonts w:ascii="Arial" w:hAnsi="Arial"/>
              </w:rPr>
            </w:pPr>
            <w:r>
              <w:rPr>
                <w:rFonts w:ascii="Arial" w:hAnsi="Arial"/>
              </w:rPr>
              <w:t>7,4</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октябрь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1099,1</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791,6</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435,0</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73,5</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15,4</w:t>
            </w:r>
          </w:p>
        </w:tc>
        <w:tc>
          <w:tcPr>
            <w:tcW w:w="1283" w:type="dxa"/>
            <w:vAlign w:val="bottom"/>
          </w:tcPr>
          <w:p w:rsidR="00841A93" w:rsidRDefault="00841A93">
            <w:pPr>
              <w:jc w:val="right"/>
              <w:rPr>
                <w:rFonts w:ascii="Arial" w:hAnsi="Arial"/>
              </w:rPr>
            </w:pPr>
            <w:r>
              <w:rPr>
                <w:rFonts w:ascii="Arial" w:hAnsi="Arial"/>
              </w:rPr>
              <w:t>2,4</w:t>
            </w:r>
          </w:p>
        </w:tc>
        <w:tc>
          <w:tcPr>
            <w:tcW w:w="1279" w:type="dxa"/>
            <w:vAlign w:val="bottom"/>
          </w:tcPr>
          <w:p w:rsidR="00841A93" w:rsidRDefault="00841A93">
            <w:pPr>
              <w:jc w:val="right"/>
              <w:rPr>
                <w:rFonts w:ascii="Arial" w:hAnsi="Arial"/>
              </w:rPr>
            </w:pPr>
            <w:r>
              <w:rPr>
                <w:rFonts w:ascii="Arial" w:hAnsi="Arial"/>
              </w:rPr>
              <w:t>69,6</w:t>
            </w:r>
          </w:p>
        </w:tc>
        <w:tc>
          <w:tcPr>
            <w:tcW w:w="1306" w:type="dxa"/>
            <w:vAlign w:val="bottom"/>
          </w:tcPr>
          <w:p w:rsidR="00841A93" w:rsidRDefault="00841A93">
            <w:pPr>
              <w:jc w:val="right"/>
              <w:rPr>
                <w:rFonts w:ascii="Arial" w:hAnsi="Arial"/>
              </w:rPr>
            </w:pPr>
            <w:r>
              <w:rPr>
                <w:rFonts w:ascii="Arial" w:hAnsi="Arial"/>
              </w:rPr>
              <w:t>18,2</w:t>
            </w:r>
          </w:p>
        </w:tc>
        <w:tc>
          <w:tcPr>
            <w:tcW w:w="1223" w:type="dxa"/>
            <w:vAlign w:val="bottom"/>
          </w:tcPr>
          <w:p w:rsidR="00841A93" w:rsidRDefault="00841A93">
            <w:pPr>
              <w:jc w:val="right"/>
              <w:rPr>
                <w:rFonts w:ascii="Arial" w:hAnsi="Arial"/>
              </w:rPr>
            </w:pPr>
            <w:r>
              <w:rPr>
                <w:rFonts w:ascii="Arial" w:hAnsi="Arial"/>
              </w:rPr>
              <w:t>28,3</w:t>
            </w:r>
          </w:p>
        </w:tc>
        <w:tc>
          <w:tcPr>
            <w:tcW w:w="1278" w:type="dxa"/>
            <w:vAlign w:val="bottom"/>
          </w:tcPr>
          <w:p w:rsidR="00841A93" w:rsidRDefault="00841A93">
            <w:pPr>
              <w:jc w:val="right"/>
              <w:rPr>
                <w:rFonts w:ascii="Arial" w:hAnsi="Arial"/>
              </w:rPr>
            </w:pPr>
            <w:r>
              <w:rPr>
                <w:rFonts w:ascii="Arial" w:hAnsi="Arial"/>
              </w:rPr>
              <w:t>14,0</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ноябрь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1501,2</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493,6</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435,0</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69,6</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25,3</w:t>
            </w:r>
          </w:p>
        </w:tc>
        <w:tc>
          <w:tcPr>
            <w:tcW w:w="1283" w:type="dxa"/>
            <w:vAlign w:val="bottom"/>
          </w:tcPr>
          <w:p w:rsidR="00841A93" w:rsidRDefault="00841A93">
            <w:pPr>
              <w:jc w:val="right"/>
              <w:rPr>
                <w:rFonts w:ascii="Arial" w:hAnsi="Arial"/>
              </w:rPr>
            </w:pPr>
            <w:r>
              <w:rPr>
                <w:rFonts w:ascii="Arial" w:hAnsi="Arial"/>
              </w:rPr>
              <w:t>7,4</w:t>
            </w:r>
          </w:p>
        </w:tc>
        <w:tc>
          <w:tcPr>
            <w:tcW w:w="1279" w:type="dxa"/>
            <w:vAlign w:val="bottom"/>
          </w:tcPr>
          <w:p w:rsidR="00841A93" w:rsidRDefault="00841A93">
            <w:pPr>
              <w:jc w:val="right"/>
              <w:rPr>
                <w:rFonts w:ascii="Arial" w:hAnsi="Arial"/>
              </w:rPr>
            </w:pPr>
            <w:r>
              <w:rPr>
                <w:rFonts w:ascii="Arial" w:hAnsi="Arial"/>
              </w:rPr>
              <w:t>94,5</w:t>
            </w:r>
          </w:p>
        </w:tc>
        <w:tc>
          <w:tcPr>
            <w:tcW w:w="1306" w:type="dxa"/>
            <w:vAlign w:val="bottom"/>
          </w:tcPr>
          <w:p w:rsidR="00841A93" w:rsidRDefault="00841A93">
            <w:pPr>
              <w:jc w:val="right"/>
              <w:rPr>
                <w:rFonts w:ascii="Arial" w:hAnsi="Arial"/>
              </w:rPr>
            </w:pPr>
            <w:r>
              <w:rPr>
                <w:rFonts w:ascii="Arial" w:hAnsi="Arial"/>
              </w:rPr>
              <w:t>15,4</w:t>
            </w:r>
          </w:p>
        </w:tc>
        <w:tc>
          <w:tcPr>
            <w:tcW w:w="1223" w:type="dxa"/>
            <w:vAlign w:val="bottom"/>
          </w:tcPr>
          <w:p w:rsidR="00841A93" w:rsidRDefault="00841A93">
            <w:pPr>
              <w:jc w:val="right"/>
              <w:rPr>
                <w:rFonts w:ascii="Arial" w:hAnsi="Arial"/>
              </w:rPr>
            </w:pPr>
            <w:r>
              <w:rPr>
                <w:rFonts w:ascii="Arial" w:hAnsi="Arial"/>
              </w:rPr>
              <w:t>19,6</w:t>
            </w:r>
          </w:p>
        </w:tc>
        <w:tc>
          <w:tcPr>
            <w:tcW w:w="1278" w:type="dxa"/>
            <w:vAlign w:val="bottom"/>
          </w:tcPr>
          <w:p w:rsidR="00841A93" w:rsidRDefault="00841A93">
            <w:pPr>
              <w:rPr>
                <w:rFonts w:ascii="Arial" w:hAnsi="Arial"/>
              </w:rPr>
            </w:pPr>
            <w:r>
              <w:rPr>
                <w:rFonts w:ascii="Arial" w:hAnsi="Arial" w:hint="eastAsia"/>
              </w:rPr>
              <w:t> </w:t>
            </w:r>
          </w:p>
        </w:tc>
      </w:tr>
      <w:tr w:rsidR="00841A93">
        <w:trPr>
          <w:trHeight w:val="255"/>
        </w:trPr>
        <w:tc>
          <w:tcPr>
            <w:tcW w:w="1607" w:type="dxa"/>
            <w:noWrap/>
            <w:tcMar>
              <w:top w:w="19" w:type="dxa"/>
              <w:left w:w="19" w:type="dxa"/>
              <w:bottom w:w="0" w:type="dxa"/>
              <w:right w:w="19" w:type="dxa"/>
            </w:tcMar>
            <w:vAlign w:val="bottom"/>
          </w:tcPr>
          <w:p w:rsidR="00841A93" w:rsidRDefault="00841A93">
            <w:pPr>
              <w:rPr>
                <w:rFonts w:ascii="Arial" w:hAnsi="Arial"/>
                <w:b/>
                <w:bCs/>
              </w:rPr>
            </w:pPr>
            <w:r>
              <w:rPr>
                <w:rFonts w:ascii="Arial" w:hAnsi="Arial" w:hint="eastAsia"/>
                <w:b/>
                <w:bCs/>
              </w:rPr>
              <w:t>декабрь</w:t>
            </w:r>
          </w:p>
        </w:tc>
        <w:tc>
          <w:tcPr>
            <w:tcW w:w="1693"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1355,2</w:t>
            </w:r>
          </w:p>
        </w:tc>
        <w:tc>
          <w:tcPr>
            <w:tcW w:w="1200"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333,5</w:t>
            </w:r>
          </w:p>
        </w:tc>
        <w:tc>
          <w:tcPr>
            <w:tcW w:w="113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493,6</w:t>
            </w:r>
          </w:p>
        </w:tc>
        <w:tc>
          <w:tcPr>
            <w:tcW w:w="1358"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45,9</w:t>
            </w:r>
          </w:p>
        </w:tc>
        <w:tc>
          <w:tcPr>
            <w:tcW w:w="1287" w:type="dxa"/>
            <w:noWrap/>
            <w:tcMar>
              <w:top w:w="19" w:type="dxa"/>
              <w:left w:w="19" w:type="dxa"/>
              <w:bottom w:w="0" w:type="dxa"/>
              <w:right w:w="19" w:type="dxa"/>
            </w:tcMar>
            <w:vAlign w:val="bottom"/>
          </w:tcPr>
          <w:p w:rsidR="00841A93" w:rsidRDefault="00841A93">
            <w:pPr>
              <w:jc w:val="right"/>
              <w:rPr>
                <w:rFonts w:ascii="Arial" w:hAnsi="Arial"/>
              </w:rPr>
            </w:pPr>
            <w:r>
              <w:rPr>
                <w:rFonts w:ascii="Arial" w:hAnsi="Arial"/>
              </w:rPr>
              <w:t>18,2</w:t>
            </w:r>
          </w:p>
        </w:tc>
        <w:tc>
          <w:tcPr>
            <w:tcW w:w="1283" w:type="dxa"/>
            <w:vAlign w:val="bottom"/>
          </w:tcPr>
          <w:p w:rsidR="00841A93" w:rsidRDefault="00841A93">
            <w:pPr>
              <w:jc w:val="right"/>
              <w:rPr>
                <w:rFonts w:ascii="Arial" w:hAnsi="Arial"/>
              </w:rPr>
            </w:pPr>
            <w:r>
              <w:rPr>
                <w:rFonts w:ascii="Arial" w:hAnsi="Arial"/>
              </w:rPr>
              <w:t>18,2</w:t>
            </w:r>
          </w:p>
        </w:tc>
        <w:tc>
          <w:tcPr>
            <w:tcW w:w="1279" w:type="dxa"/>
            <w:vAlign w:val="bottom"/>
          </w:tcPr>
          <w:p w:rsidR="00841A93" w:rsidRDefault="00841A93">
            <w:pPr>
              <w:jc w:val="right"/>
              <w:rPr>
                <w:rFonts w:ascii="Arial" w:hAnsi="Arial"/>
              </w:rPr>
            </w:pPr>
            <w:r>
              <w:rPr>
                <w:rFonts w:ascii="Arial" w:hAnsi="Arial"/>
              </w:rPr>
              <w:t>273,2</w:t>
            </w:r>
          </w:p>
        </w:tc>
        <w:tc>
          <w:tcPr>
            <w:tcW w:w="1306" w:type="dxa"/>
            <w:vAlign w:val="bottom"/>
          </w:tcPr>
          <w:p w:rsidR="00841A93" w:rsidRDefault="00841A93">
            <w:pPr>
              <w:jc w:val="right"/>
              <w:rPr>
                <w:rFonts w:ascii="Arial" w:hAnsi="Arial"/>
              </w:rPr>
            </w:pPr>
            <w:r>
              <w:rPr>
                <w:rFonts w:ascii="Arial" w:hAnsi="Arial"/>
              </w:rPr>
              <w:t>16,8</w:t>
            </w:r>
          </w:p>
        </w:tc>
        <w:tc>
          <w:tcPr>
            <w:tcW w:w="1223" w:type="dxa"/>
            <w:vAlign w:val="bottom"/>
          </w:tcPr>
          <w:p w:rsidR="00841A93" w:rsidRDefault="00841A93">
            <w:pPr>
              <w:jc w:val="right"/>
              <w:rPr>
                <w:rFonts w:ascii="Arial" w:hAnsi="Arial"/>
              </w:rPr>
            </w:pPr>
            <w:r>
              <w:rPr>
                <w:rFonts w:ascii="Arial" w:hAnsi="Arial"/>
              </w:rPr>
              <w:t>21,0</w:t>
            </w:r>
          </w:p>
        </w:tc>
        <w:tc>
          <w:tcPr>
            <w:tcW w:w="1278" w:type="dxa"/>
            <w:vAlign w:val="bottom"/>
          </w:tcPr>
          <w:p w:rsidR="00841A93" w:rsidRDefault="00841A93">
            <w:pPr>
              <w:rPr>
                <w:rFonts w:ascii="Arial" w:hAnsi="Arial"/>
              </w:rPr>
            </w:pPr>
            <w:r>
              <w:rPr>
                <w:rFonts w:ascii="Arial" w:hAnsi="Arial" w:hint="eastAsia"/>
              </w:rPr>
              <w:t> </w:t>
            </w:r>
          </w:p>
        </w:tc>
      </w:tr>
    </w:tbl>
    <w:p w:rsidR="00841A93" w:rsidRDefault="00841A93"/>
    <w:p w:rsidR="00841A93" w:rsidRDefault="00841A93">
      <w:pPr>
        <w:sectPr w:rsidR="00841A93">
          <w:pgSz w:w="16834" w:h="11909" w:orient="landscape" w:code="9"/>
          <w:pgMar w:top="851" w:right="851" w:bottom="1440" w:left="851" w:header="720" w:footer="720" w:gutter="0"/>
          <w:cols w:space="708"/>
          <w:noEndnote/>
          <w:docGrid w:linePitch="204"/>
        </w:sectPr>
      </w:pPr>
    </w:p>
    <w:p w:rsidR="00841A93" w:rsidRDefault="00841A93">
      <w:pPr>
        <w:pStyle w:val="5"/>
        <w:tabs>
          <w:tab w:val="left" w:pos="7219"/>
        </w:tabs>
        <w:rPr>
          <w:lang w:val="en-US"/>
        </w:rPr>
      </w:pPr>
      <w:r>
        <w:t xml:space="preserve">Таблица </w:t>
      </w:r>
      <w:r>
        <w:rPr>
          <w:lang w:val="en-US"/>
        </w:rPr>
        <w:t>3</w:t>
      </w:r>
    </w:p>
    <w:p w:rsidR="00841A93" w:rsidRDefault="00841A93">
      <w:pPr>
        <w:rPr>
          <w:rFonts w:ascii="Arial" w:hAnsi="Arial"/>
        </w:rPr>
      </w:pPr>
    </w:p>
    <w:p w:rsidR="00841A93" w:rsidRDefault="00841A93">
      <w:pPr>
        <w:pStyle w:val="1"/>
        <w:rPr>
          <w:rFonts w:cs="Times New Roman"/>
        </w:rPr>
      </w:pPr>
      <w:r>
        <w:rPr>
          <w:rFonts w:cs="Times New Roman"/>
        </w:rPr>
        <w:t>Реальная ставка рефинансирования</w:t>
      </w:r>
    </w:p>
    <w:tbl>
      <w:tblPr>
        <w:tblpPr w:leftFromText="180" w:rightFromText="180" w:vertAnchor="page" w:horzAnchor="margin" w:tblpY="18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023"/>
        <w:gridCol w:w="1054"/>
        <w:gridCol w:w="1036"/>
        <w:gridCol w:w="1097"/>
        <w:gridCol w:w="1066"/>
        <w:gridCol w:w="1066"/>
        <w:gridCol w:w="1036"/>
      </w:tblGrid>
      <w:tr w:rsidR="00841A93">
        <w:tc>
          <w:tcPr>
            <w:tcW w:w="1356" w:type="dxa"/>
          </w:tcPr>
          <w:p w:rsidR="00841A93" w:rsidRDefault="00841A93"/>
        </w:tc>
        <w:tc>
          <w:tcPr>
            <w:tcW w:w="1023" w:type="dxa"/>
          </w:tcPr>
          <w:p w:rsidR="00841A93" w:rsidRDefault="00841A93">
            <w:pPr>
              <w:jc w:val="center"/>
              <w:rPr>
                <w:b/>
                <w:bCs/>
              </w:rPr>
            </w:pPr>
            <w:r>
              <w:rPr>
                <w:b/>
                <w:bCs/>
              </w:rPr>
              <w:t>1995</w:t>
            </w:r>
          </w:p>
        </w:tc>
        <w:tc>
          <w:tcPr>
            <w:tcW w:w="1054" w:type="dxa"/>
          </w:tcPr>
          <w:p w:rsidR="00841A93" w:rsidRDefault="00841A93">
            <w:pPr>
              <w:jc w:val="center"/>
              <w:rPr>
                <w:b/>
                <w:bCs/>
              </w:rPr>
            </w:pPr>
            <w:r>
              <w:rPr>
                <w:b/>
                <w:bCs/>
              </w:rPr>
              <w:t>1996</w:t>
            </w:r>
          </w:p>
        </w:tc>
        <w:tc>
          <w:tcPr>
            <w:tcW w:w="1036" w:type="dxa"/>
          </w:tcPr>
          <w:p w:rsidR="00841A93" w:rsidRDefault="00841A93">
            <w:pPr>
              <w:jc w:val="center"/>
              <w:rPr>
                <w:b/>
                <w:bCs/>
              </w:rPr>
            </w:pPr>
            <w:r>
              <w:rPr>
                <w:b/>
                <w:bCs/>
              </w:rPr>
              <w:t>1997</w:t>
            </w:r>
          </w:p>
        </w:tc>
        <w:tc>
          <w:tcPr>
            <w:tcW w:w="1097" w:type="dxa"/>
          </w:tcPr>
          <w:p w:rsidR="00841A93" w:rsidRDefault="00841A93">
            <w:pPr>
              <w:jc w:val="center"/>
              <w:rPr>
                <w:b/>
                <w:bCs/>
              </w:rPr>
            </w:pPr>
            <w:r>
              <w:rPr>
                <w:b/>
                <w:bCs/>
              </w:rPr>
              <w:t>1998</w:t>
            </w:r>
          </w:p>
        </w:tc>
        <w:tc>
          <w:tcPr>
            <w:tcW w:w="1066" w:type="dxa"/>
          </w:tcPr>
          <w:p w:rsidR="00841A93" w:rsidRDefault="00841A93">
            <w:pPr>
              <w:jc w:val="center"/>
              <w:rPr>
                <w:b/>
                <w:bCs/>
              </w:rPr>
            </w:pPr>
            <w:r>
              <w:rPr>
                <w:b/>
                <w:bCs/>
              </w:rPr>
              <w:t>1999</w:t>
            </w:r>
          </w:p>
        </w:tc>
        <w:tc>
          <w:tcPr>
            <w:tcW w:w="1066" w:type="dxa"/>
          </w:tcPr>
          <w:p w:rsidR="00841A93" w:rsidRDefault="00841A93">
            <w:pPr>
              <w:jc w:val="center"/>
              <w:rPr>
                <w:b/>
                <w:bCs/>
              </w:rPr>
            </w:pPr>
            <w:r>
              <w:rPr>
                <w:b/>
                <w:bCs/>
              </w:rPr>
              <w:t>2000</w:t>
            </w:r>
          </w:p>
        </w:tc>
        <w:tc>
          <w:tcPr>
            <w:tcW w:w="1036" w:type="dxa"/>
          </w:tcPr>
          <w:p w:rsidR="00841A93" w:rsidRDefault="00841A93">
            <w:pPr>
              <w:jc w:val="center"/>
              <w:rPr>
                <w:b/>
                <w:bCs/>
              </w:rPr>
            </w:pPr>
            <w:r>
              <w:rPr>
                <w:b/>
                <w:bCs/>
              </w:rPr>
              <w:t>2001</w:t>
            </w:r>
          </w:p>
        </w:tc>
      </w:tr>
      <w:tr w:rsidR="00841A93">
        <w:tc>
          <w:tcPr>
            <w:tcW w:w="1356" w:type="dxa"/>
          </w:tcPr>
          <w:p w:rsidR="00841A93" w:rsidRDefault="00841A93">
            <w:r>
              <w:t>Январь</w:t>
            </w:r>
          </w:p>
        </w:tc>
        <w:tc>
          <w:tcPr>
            <w:tcW w:w="1023" w:type="dxa"/>
          </w:tcPr>
          <w:p w:rsidR="00841A93" w:rsidRDefault="00841A93">
            <w:pPr>
              <w:jc w:val="center"/>
            </w:pPr>
            <w:r>
              <w:t>-58</w:t>
            </w:r>
          </w:p>
        </w:tc>
        <w:tc>
          <w:tcPr>
            <w:tcW w:w="1054" w:type="dxa"/>
          </w:tcPr>
          <w:p w:rsidR="00841A93" w:rsidRDefault="00841A93">
            <w:pPr>
              <w:jc w:val="center"/>
            </w:pPr>
            <w:r>
              <w:t>61</w:t>
            </w:r>
          </w:p>
        </w:tc>
        <w:tc>
          <w:tcPr>
            <w:tcW w:w="1036" w:type="dxa"/>
          </w:tcPr>
          <w:p w:rsidR="00841A93" w:rsidRDefault="00841A93">
            <w:pPr>
              <w:jc w:val="center"/>
            </w:pPr>
            <w:r>
              <w:t>13</w:t>
            </w:r>
          </w:p>
        </w:tc>
        <w:tc>
          <w:tcPr>
            <w:tcW w:w="1097" w:type="dxa"/>
          </w:tcPr>
          <w:p w:rsidR="00841A93" w:rsidRDefault="00841A93">
            <w:pPr>
              <w:jc w:val="center"/>
            </w:pPr>
            <w:r>
              <w:t>7</w:t>
            </w:r>
          </w:p>
        </w:tc>
        <w:tc>
          <w:tcPr>
            <w:tcW w:w="1066" w:type="dxa"/>
          </w:tcPr>
          <w:p w:rsidR="00841A93" w:rsidRDefault="00841A93">
            <w:pPr>
              <w:jc w:val="center"/>
            </w:pPr>
            <w:r>
              <w:t>-40</w:t>
            </w:r>
          </w:p>
        </w:tc>
        <w:tc>
          <w:tcPr>
            <w:tcW w:w="1066" w:type="dxa"/>
          </w:tcPr>
          <w:p w:rsidR="00841A93" w:rsidRDefault="00841A93">
            <w:pPr>
              <w:jc w:val="center"/>
            </w:pPr>
            <w:r>
              <w:t>16</w:t>
            </w:r>
          </w:p>
        </w:tc>
        <w:tc>
          <w:tcPr>
            <w:tcW w:w="1036" w:type="dxa"/>
          </w:tcPr>
          <w:p w:rsidR="00841A93" w:rsidRDefault="00841A93">
            <w:pPr>
              <w:jc w:val="center"/>
            </w:pPr>
            <w:r>
              <w:t>-10</w:t>
            </w:r>
          </w:p>
        </w:tc>
      </w:tr>
      <w:tr w:rsidR="00841A93">
        <w:tc>
          <w:tcPr>
            <w:tcW w:w="1356" w:type="dxa"/>
          </w:tcPr>
          <w:p w:rsidR="00841A93" w:rsidRDefault="00841A93">
            <w:r>
              <w:t>Февраль</w:t>
            </w:r>
          </w:p>
        </w:tc>
        <w:tc>
          <w:tcPr>
            <w:tcW w:w="1023" w:type="dxa"/>
          </w:tcPr>
          <w:p w:rsidR="00841A93" w:rsidRDefault="00841A93">
            <w:pPr>
              <w:jc w:val="center"/>
            </w:pPr>
            <w:r>
              <w:t>-14</w:t>
            </w:r>
          </w:p>
        </w:tc>
        <w:tc>
          <w:tcPr>
            <w:tcW w:w="1054" w:type="dxa"/>
          </w:tcPr>
          <w:p w:rsidR="00841A93" w:rsidRDefault="00841A93">
            <w:pPr>
              <w:jc w:val="center"/>
            </w:pPr>
            <w:r>
              <w:t>67</w:t>
            </w:r>
          </w:p>
        </w:tc>
        <w:tc>
          <w:tcPr>
            <w:tcW w:w="1036" w:type="dxa"/>
          </w:tcPr>
          <w:p w:rsidR="00841A93" w:rsidRDefault="00841A93">
            <w:pPr>
              <w:jc w:val="center"/>
            </w:pPr>
            <w:r>
              <w:t>19</w:t>
            </w:r>
          </w:p>
        </w:tc>
        <w:tc>
          <w:tcPr>
            <w:tcW w:w="1097" w:type="dxa"/>
          </w:tcPr>
          <w:p w:rsidR="00841A93" w:rsidRDefault="00841A93">
            <w:pPr>
              <w:jc w:val="center"/>
            </w:pPr>
            <w:r>
              <w:t>27</w:t>
            </w:r>
          </w:p>
        </w:tc>
        <w:tc>
          <w:tcPr>
            <w:tcW w:w="1066" w:type="dxa"/>
          </w:tcPr>
          <w:p w:rsidR="00841A93" w:rsidRDefault="00841A93">
            <w:pPr>
              <w:jc w:val="center"/>
            </w:pPr>
            <w:r>
              <w:t>-1</w:t>
            </w:r>
          </w:p>
        </w:tc>
        <w:tc>
          <w:tcPr>
            <w:tcW w:w="1066" w:type="dxa"/>
          </w:tcPr>
          <w:p w:rsidR="00841A93" w:rsidRDefault="00841A93">
            <w:pPr>
              <w:jc w:val="center"/>
            </w:pPr>
            <w:r>
              <w:t>29</w:t>
            </w:r>
          </w:p>
        </w:tc>
        <w:tc>
          <w:tcPr>
            <w:tcW w:w="1036" w:type="dxa"/>
          </w:tcPr>
          <w:p w:rsidR="00841A93" w:rsidRDefault="00841A93">
            <w:pPr>
              <w:jc w:val="center"/>
            </w:pPr>
            <w:r>
              <w:t>-5</w:t>
            </w:r>
          </w:p>
        </w:tc>
      </w:tr>
      <w:tr w:rsidR="00841A93">
        <w:tc>
          <w:tcPr>
            <w:tcW w:w="1356" w:type="dxa"/>
          </w:tcPr>
          <w:p w:rsidR="00841A93" w:rsidRDefault="00841A93">
            <w:r>
              <w:t>Март</w:t>
            </w:r>
          </w:p>
        </w:tc>
        <w:tc>
          <w:tcPr>
            <w:tcW w:w="1023" w:type="dxa"/>
          </w:tcPr>
          <w:p w:rsidR="00841A93" w:rsidRDefault="00841A93">
            <w:pPr>
              <w:jc w:val="center"/>
            </w:pPr>
            <w:r>
              <w:t>8</w:t>
            </w:r>
          </w:p>
        </w:tc>
        <w:tc>
          <w:tcPr>
            <w:tcW w:w="1054" w:type="dxa"/>
          </w:tcPr>
          <w:p w:rsidR="00841A93" w:rsidRDefault="00841A93">
            <w:pPr>
              <w:jc w:val="center"/>
            </w:pPr>
            <w:r>
              <w:t>58</w:t>
            </w:r>
          </w:p>
        </w:tc>
        <w:tc>
          <w:tcPr>
            <w:tcW w:w="1036" w:type="dxa"/>
          </w:tcPr>
          <w:p w:rsidR="00841A93" w:rsidRDefault="00841A93">
            <w:pPr>
              <w:jc w:val="center"/>
            </w:pPr>
            <w:r>
              <w:t>20</w:t>
            </w:r>
          </w:p>
        </w:tc>
        <w:tc>
          <w:tcPr>
            <w:tcW w:w="1097" w:type="dxa"/>
          </w:tcPr>
          <w:p w:rsidR="00841A93" w:rsidRDefault="00841A93">
            <w:pPr>
              <w:jc w:val="center"/>
            </w:pPr>
            <w:r>
              <w:t>24</w:t>
            </w:r>
          </w:p>
        </w:tc>
        <w:tc>
          <w:tcPr>
            <w:tcW w:w="1066" w:type="dxa"/>
          </w:tcPr>
          <w:p w:rsidR="00841A93" w:rsidRDefault="00841A93">
            <w:pPr>
              <w:jc w:val="center"/>
            </w:pPr>
            <w:r>
              <w:t>15</w:t>
            </w:r>
          </w:p>
        </w:tc>
        <w:tc>
          <w:tcPr>
            <w:tcW w:w="1066" w:type="dxa"/>
          </w:tcPr>
          <w:p w:rsidR="00841A93" w:rsidRDefault="00841A93">
            <w:pPr>
              <w:jc w:val="center"/>
            </w:pPr>
            <w:r>
              <w:t>28</w:t>
            </w:r>
          </w:p>
        </w:tc>
        <w:tc>
          <w:tcPr>
            <w:tcW w:w="1036" w:type="dxa"/>
          </w:tcPr>
          <w:p w:rsidR="00841A93" w:rsidRDefault="00841A93">
            <w:pPr>
              <w:jc w:val="center"/>
            </w:pPr>
            <w:r>
              <w:t>0</w:t>
            </w:r>
          </w:p>
        </w:tc>
      </w:tr>
      <w:tr w:rsidR="00841A93">
        <w:tc>
          <w:tcPr>
            <w:tcW w:w="1356" w:type="dxa"/>
          </w:tcPr>
          <w:p w:rsidR="00841A93" w:rsidRDefault="00841A93">
            <w:r>
              <w:t>Апрель</w:t>
            </w:r>
          </w:p>
        </w:tc>
        <w:tc>
          <w:tcPr>
            <w:tcW w:w="1023" w:type="dxa"/>
          </w:tcPr>
          <w:p w:rsidR="00841A93" w:rsidRDefault="00841A93">
            <w:pPr>
              <w:jc w:val="center"/>
            </w:pPr>
            <w:r>
              <w:t>13</w:t>
            </w:r>
          </w:p>
        </w:tc>
        <w:tc>
          <w:tcPr>
            <w:tcW w:w="1054" w:type="dxa"/>
          </w:tcPr>
          <w:p w:rsidR="00841A93" w:rsidRDefault="00841A93">
            <w:pPr>
              <w:jc w:val="center"/>
            </w:pPr>
            <w:r>
              <w:t>69</w:t>
            </w:r>
          </w:p>
        </w:tc>
        <w:tc>
          <w:tcPr>
            <w:tcW w:w="1036" w:type="dxa"/>
          </w:tcPr>
          <w:p w:rsidR="00841A93" w:rsidRDefault="00841A93">
            <w:pPr>
              <w:jc w:val="center"/>
            </w:pPr>
            <w:r>
              <w:t>26</w:t>
            </w:r>
          </w:p>
        </w:tc>
        <w:tc>
          <w:tcPr>
            <w:tcW w:w="1097" w:type="dxa"/>
          </w:tcPr>
          <w:p w:rsidR="00841A93" w:rsidRDefault="00841A93">
            <w:pPr>
              <w:jc w:val="center"/>
            </w:pPr>
            <w:r>
              <w:t>29</w:t>
            </w:r>
          </w:p>
        </w:tc>
        <w:tc>
          <w:tcPr>
            <w:tcW w:w="1066" w:type="dxa"/>
          </w:tcPr>
          <w:p w:rsidR="00841A93" w:rsidRDefault="00841A93">
            <w:pPr>
              <w:jc w:val="center"/>
            </w:pPr>
            <w:r>
              <w:t>12</w:t>
            </w:r>
          </w:p>
        </w:tc>
        <w:tc>
          <w:tcPr>
            <w:tcW w:w="1066" w:type="dxa"/>
          </w:tcPr>
          <w:p w:rsidR="00841A93" w:rsidRDefault="00841A93">
            <w:pPr>
              <w:jc w:val="center"/>
            </w:pPr>
            <w:r>
              <w:t>19</w:t>
            </w:r>
          </w:p>
        </w:tc>
        <w:tc>
          <w:tcPr>
            <w:tcW w:w="1036" w:type="dxa"/>
          </w:tcPr>
          <w:p w:rsidR="00841A93" w:rsidRDefault="00841A93">
            <w:pPr>
              <w:jc w:val="center"/>
            </w:pPr>
            <w:r>
              <w:t>1</w:t>
            </w:r>
          </w:p>
        </w:tc>
      </w:tr>
      <w:tr w:rsidR="00841A93">
        <w:tc>
          <w:tcPr>
            <w:tcW w:w="1356" w:type="dxa"/>
          </w:tcPr>
          <w:p w:rsidR="00841A93" w:rsidRDefault="00841A93">
            <w:r>
              <w:t>Май</w:t>
            </w:r>
          </w:p>
        </w:tc>
        <w:tc>
          <w:tcPr>
            <w:tcW w:w="1023" w:type="dxa"/>
          </w:tcPr>
          <w:p w:rsidR="00841A93" w:rsidRDefault="00841A93">
            <w:pPr>
              <w:jc w:val="center"/>
            </w:pPr>
            <w:r>
              <w:t>19</w:t>
            </w:r>
          </w:p>
        </w:tc>
        <w:tc>
          <w:tcPr>
            <w:tcW w:w="1054" w:type="dxa"/>
          </w:tcPr>
          <w:p w:rsidR="00841A93" w:rsidRDefault="00841A93">
            <w:pPr>
              <w:jc w:val="center"/>
            </w:pPr>
            <w:r>
              <w:t>82</w:t>
            </w:r>
          </w:p>
        </w:tc>
        <w:tc>
          <w:tcPr>
            <w:tcW w:w="1036" w:type="dxa"/>
          </w:tcPr>
          <w:p w:rsidR="00841A93" w:rsidRDefault="00841A93">
            <w:pPr>
              <w:jc w:val="center"/>
            </w:pPr>
            <w:r>
              <w:t>22</w:t>
            </w:r>
          </w:p>
        </w:tc>
        <w:tc>
          <w:tcPr>
            <w:tcW w:w="1097" w:type="dxa"/>
          </w:tcPr>
          <w:p w:rsidR="00841A93" w:rsidRDefault="00841A93">
            <w:pPr>
              <w:jc w:val="center"/>
            </w:pPr>
            <w:r>
              <w:t>46</w:t>
            </w:r>
          </w:p>
        </w:tc>
        <w:tc>
          <w:tcPr>
            <w:tcW w:w="1066" w:type="dxa"/>
          </w:tcPr>
          <w:p w:rsidR="00841A93" w:rsidRDefault="00841A93">
            <w:pPr>
              <w:jc w:val="center"/>
            </w:pPr>
            <w:r>
              <w:t>23</w:t>
            </w:r>
          </w:p>
        </w:tc>
        <w:tc>
          <w:tcPr>
            <w:tcW w:w="1066" w:type="dxa"/>
          </w:tcPr>
          <w:p w:rsidR="00841A93" w:rsidRDefault="00841A93">
            <w:pPr>
              <w:jc w:val="center"/>
            </w:pPr>
            <w:r>
              <w:t>7</w:t>
            </w:r>
          </w:p>
        </w:tc>
        <w:tc>
          <w:tcPr>
            <w:tcW w:w="1036" w:type="dxa"/>
          </w:tcPr>
          <w:p w:rsidR="00841A93" w:rsidRDefault="00841A93">
            <w:pPr>
              <w:jc w:val="center"/>
            </w:pPr>
            <w:r>
              <w:t>1</w:t>
            </w:r>
          </w:p>
        </w:tc>
      </w:tr>
      <w:tr w:rsidR="00841A93">
        <w:tc>
          <w:tcPr>
            <w:tcW w:w="1356" w:type="dxa"/>
          </w:tcPr>
          <w:p w:rsidR="00841A93" w:rsidRDefault="00841A93">
            <w:r>
              <w:t>Июнь</w:t>
            </w:r>
          </w:p>
        </w:tc>
        <w:tc>
          <w:tcPr>
            <w:tcW w:w="1023" w:type="dxa"/>
          </w:tcPr>
          <w:p w:rsidR="00841A93" w:rsidRDefault="00841A93">
            <w:pPr>
              <w:jc w:val="center"/>
            </w:pPr>
            <w:r>
              <w:t>33</w:t>
            </w:r>
          </w:p>
        </w:tc>
        <w:tc>
          <w:tcPr>
            <w:tcW w:w="1054" w:type="dxa"/>
          </w:tcPr>
          <w:p w:rsidR="00841A93" w:rsidRDefault="00841A93">
            <w:pPr>
              <w:jc w:val="center"/>
            </w:pPr>
            <w:r>
              <w:t>91</w:t>
            </w:r>
          </w:p>
        </w:tc>
        <w:tc>
          <w:tcPr>
            <w:tcW w:w="1036" w:type="dxa"/>
          </w:tcPr>
          <w:p w:rsidR="00841A93" w:rsidRDefault="00841A93">
            <w:pPr>
              <w:jc w:val="center"/>
            </w:pPr>
            <w:r>
              <w:t>14</w:t>
            </w:r>
          </w:p>
        </w:tc>
        <w:tc>
          <w:tcPr>
            <w:tcW w:w="1097" w:type="dxa"/>
          </w:tcPr>
          <w:p w:rsidR="00841A93" w:rsidRDefault="00841A93">
            <w:pPr>
              <w:jc w:val="center"/>
            </w:pPr>
            <w:r>
              <w:t>71</w:t>
            </w:r>
          </w:p>
        </w:tc>
        <w:tc>
          <w:tcPr>
            <w:tcW w:w="1066" w:type="dxa"/>
          </w:tcPr>
          <w:p w:rsidR="00841A93" w:rsidRDefault="00841A93">
            <w:pPr>
              <w:jc w:val="center"/>
            </w:pPr>
            <w:r>
              <w:t>24</w:t>
            </w:r>
          </w:p>
        </w:tc>
        <w:tc>
          <w:tcPr>
            <w:tcW w:w="1066" w:type="dxa"/>
          </w:tcPr>
          <w:p w:rsidR="00841A93" w:rsidRDefault="00841A93">
            <w:pPr>
              <w:jc w:val="center"/>
            </w:pPr>
            <w:r>
              <w:t>-3</w:t>
            </w:r>
          </w:p>
        </w:tc>
        <w:tc>
          <w:tcPr>
            <w:tcW w:w="1036" w:type="dxa"/>
          </w:tcPr>
          <w:p w:rsidR="00841A93" w:rsidRDefault="00841A93">
            <w:pPr>
              <w:jc w:val="center"/>
            </w:pPr>
            <w:r>
              <w:t>3</w:t>
            </w:r>
          </w:p>
        </w:tc>
      </w:tr>
      <w:tr w:rsidR="00841A93">
        <w:tc>
          <w:tcPr>
            <w:tcW w:w="1356" w:type="dxa"/>
          </w:tcPr>
          <w:p w:rsidR="00841A93" w:rsidRDefault="00841A93">
            <w:r>
              <w:t>Июль</w:t>
            </w:r>
          </w:p>
        </w:tc>
        <w:tc>
          <w:tcPr>
            <w:tcW w:w="1023" w:type="dxa"/>
          </w:tcPr>
          <w:p w:rsidR="00841A93" w:rsidRDefault="00841A93">
            <w:pPr>
              <w:jc w:val="center"/>
            </w:pPr>
            <w:r>
              <w:t>49</w:t>
            </w:r>
          </w:p>
        </w:tc>
        <w:tc>
          <w:tcPr>
            <w:tcW w:w="1054" w:type="dxa"/>
          </w:tcPr>
          <w:p w:rsidR="00841A93" w:rsidRDefault="00841A93">
            <w:pPr>
              <w:jc w:val="center"/>
            </w:pPr>
            <w:r>
              <w:t>100</w:t>
            </w:r>
          </w:p>
        </w:tc>
        <w:tc>
          <w:tcPr>
            <w:tcW w:w="1036" w:type="dxa"/>
          </w:tcPr>
          <w:p w:rsidR="00841A93" w:rsidRDefault="00841A93">
            <w:pPr>
              <w:jc w:val="center"/>
            </w:pPr>
            <w:r>
              <w:t>11</w:t>
            </w:r>
          </w:p>
        </w:tc>
        <w:tc>
          <w:tcPr>
            <w:tcW w:w="1097" w:type="dxa"/>
          </w:tcPr>
          <w:p w:rsidR="00841A93" w:rsidRDefault="00841A93">
            <w:pPr>
              <w:jc w:val="center"/>
            </w:pPr>
            <w:r>
              <w:t>76</w:t>
            </w:r>
          </w:p>
        </w:tc>
        <w:tc>
          <w:tcPr>
            <w:tcW w:w="1066" w:type="dxa"/>
          </w:tcPr>
          <w:p w:rsidR="00841A93" w:rsidRDefault="00841A93">
            <w:pPr>
              <w:jc w:val="center"/>
            </w:pPr>
            <w:r>
              <w:t>11</w:t>
            </w:r>
          </w:p>
        </w:tc>
        <w:tc>
          <w:tcPr>
            <w:tcW w:w="1066" w:type="dxa"/>
          </w:tcPr>
          <w:p w:rsidR="00841A93" w:rsidRDefault="00841A93">
            <w:pPr>
              <w:jc w:val="center"/>
            </w:pPr>
            <w:r>
              <w:t>4</w:t>
            </w:r>
          </w:p>
        </w:tc>
        <w:tc>
          <w:tcPr>
            <w:tcW w:w="1036" w:type="dxa"/>
          </w:tcPr>
          <w:p w:rsidR="00841A93" w:rsidRDefault="00841A93">
            <w:pPr>
              <w:jc w:val="center"/>
            </w:pPr>
            <w:r>
              <w:t>18</w:t>
            </w:r>
          </w:p>
        </w:tc>
      </w:tr>
      <w:tr w:rsidR="00841A93">
        <w:tc>
          <w:tcPr>
            <w:tcW w:w="1356" w:type="dxa"/>
          </w:tcPr>
          <w:p w:rsidR="00841A93" w:rsidRDefault="00841A93">
            <w:r>
              <w:t>Август</w:t>
            </w:r>
          </w:p>
        </w:tc>
        <w:tc>
          <w:tcPr>
            <w:tcW w:w="1023" w:type="dxa"/>
          </w:tcPr>
          <w:p w:rsidR="00841A93" w:rsidRDefault="00841A93">
            <w:pPr>
              <w:jc w:val="center"/>
            </w:pPr>
            <w:r>
              <w:t>63</w:t>
            </w:r>
          </w:p>
        </w:tc>
        <w:tc>
          <w:tcPr>
            <w:tcW w:w="1054" w:type="dxa"/>
          </w:tcPr>
          <w:p w:rsidR="00841A93" w:rsidRDefault="00841A93">
            <w:pPr>
              <w:jc w:val="center"/>
            </w:pPr>
            <w:r>
              <w:t>102</w:t>
            </w:r>
          </w:p>
        </w:tc>
        <w:tc>
          <w:tcPr>
            <w:tcW w:w="1036" w:type="dxa"/>
          </w:tcPr>
          <w:p w:rsidR="00841A93" w:rsidRDefault="00841A93">
            <w:pPr>
              <w:jc w:val="center"/>
            </w:pPr>
            <w:r>
              <w:t>25</w:t>
            </w:r>
          </w:p>
        </w:tc>
        <w:tc>
          <w:tcPr>
            <w:tcW w:w="1097" w:type="dxa"/>
          </w:tcPr>
          <w:p w:rsidR="00841A93" w:rsidRDefault="00841A93">
            <w:pPr>
              <w:jc w:val="center"/>
            </w:pPr>
            <w:r>
              <w:t>3</w:t>
            </w:r>
          </w:p>
        </w:tc>
        <w:tc>
          <w:tcPr>
            <w:tcW w:w="1066" w:type="dxa"/>
          </w:tcPr>
          <w:p w:rsidR="00841A93" w:rsidRDefault="00841A93">
            <w:pPr>
              <w:jc w:val="center"/>
            </w:pPr>
            <w:r>
              <w:t>34</w:t>
            </w:r>
          </w:p>
        </w:tc>
        <w:tc>
          <w:tcPr>
            <w:tcW w:w="1066" w:type="dxa"/>
          </w:tcPr>
          <w:p w:rsidR="00841A93" w:rsidRDefault="00841A93">
            <w:pPr>
              <w:jc w:val="center"/>
            </w:pPr>
            <w:r>
              <w:t>12</w:t>
            </w:r>
          </w:p>
        </w:tc>
        <w:tc>
          <w:tcPr>
            <w:tcW w:w="1036" w:type="dxa"/>
          </w:tcPr>
          <w:p w:rsidR="00841A93" w:rsidRDefault="00841A93">
            <w:pPr>
              <w:jc w:val="center"/>
            </w:pPr>
            <w:r>
              <w:t>25</w:t>
            </w:r>
          </w:p>
        </w:tc>
      </w:tr>
      <w:tr w:rsidR="00841A93">
        <w:tc>
          <w:tcPr>
            <w:tcW w:w="1356" w:type="dxa"/>
          </w:tcPr>
          <w:p w:rsidR="00841A93" w:rsidRDefault="00841A93">
            <w:r>
              <w:t>Сентябрь</w:t>
            </w:r>
          </w:p>
        </w:tc>
        <w:tc>
          <w:tcPr>
            <w:tcW w:w="1023" w:type="dxa"/>
          </w:tcPr>
          <w:p w:rsidR="00841A93" w:rsidRDefault="00841A93">
            <w:pPr>
              <w:jc w:val="center"/>
            </w:pPr>
            <w:r>
              <w:t>65</w:t>
            </w:r>
          </w:p>
        </w:tc>
        <w:tc>
          <w:tcPr>
            <w:tcW w:w="1054" w:type="dxa"/>
          </w:tcPr>
          <w:p w:rsidR="00841A93" w:rsidRDefault="00841A93">
            <w:pPr>
              <w:jc w:val="center"/>
            </w:pPr>
            <w:r>
              <w:t>74</w:t>
            </w:r>
          </w:p>
        </w:tc>
        <w:tc>
          <w:tcPr>
            <w:tcW w:w="1036" w:type="dxa"/>
          </w:tcPr>
          <w:p w:rsidR="00841A93" w:rsidRDefault="00841A93">
            <w:pPr>
              <w:jc w:val="center"/>
            </w:pPr>
            <w:r>
              <w:t>29</w:t>
            </w:r>
          </w:p>
        </w:tc>
        <w:tc>
          <w:tcPr>
            <w:tcW w:w="1097" w:type="dxa"/>
          </w:tcPr>
          <w:p w:rsidR="00841A93" w:rsidRDefault="00841A93">
            <w:pPr>
              <w:jc w:val="center"/>
            </w:pPr>
            <w:r>
              <w:t>-97</w:t>
            </w:r>
          </w:p>
        </w:tc>
        <w:tc>
          <w:tcPr>
            <w:tcW w:w="1066" w:type="dxa"/>
          </w:tcPr>
          <w:p w:rsidR="00841A93" w:rsidRDefault="00841A93">
            <w:pPr>
              <w:jc w:val="center"/>
            </w:pPr>
            <w:r>
              <w:t>30</w:t>
            </w:r>
          </w:p>
        </w:tc>
        <w:tc>
          <w:tcPr>
            <w:tcW w:w="1066" w:type="dxa"/>
          </w:tcPr>
          <w:p w:rsidR="00841A93" w:rsidRDefault="00841A93">
            <w:pPr>
              <w:jc w:val="center"/>
            </w:pPr>
            <w:r>
              <w:t>9</w:t>
            </w:r>
          </w:p>
        </w:tc>
        <w:tc>
          <w:tcPr>
            <w:tcW w:w="1036" w:type="dxa"/>
          </w:tcPr>
          <w:p w:rsidR="00841A93" w:rsidRDefault="00841A93">
            <w:pPr>
              <w:jc w:val="center"/>
            </w:pPr>
            <w:r>
              <w:t>16</w:t>
            </w:r>
          </w:p>
        </w:tc>
      </w:tr>
      <w:tr w:rsidR="00841A93">
        <w:tc>
          <w:tcPr>
            <w:tcW w:w="1356" w:type="dxa"/>
          </w:tcPr>
          <w:p w:rsidR="00841A93" w:rsidRDefault="00841A93">
            <w:r>
              <w:t>Октябрь</w:t>
            </w:r>
          </w:p>
        </w:tc>
        <w:tc>
          <w:tcPr>
            <w:tcW w:w="1023" w:type="dxa"/>
          </w:tcPr>
          <w:p w:rsidR="00841A93" w:rsidRDefault="00841A93">
            <w:pPr>
              <w:jc w:val="center"/>
            </w:pPr>
            <w:r>
              <w:t>60</w:t>
            </w:r>
          </w:p>
        </w:tc>
        <w:tc>
          <w:tcPr>
            <w:tcW w:w="1054" w:type="dxa"/>
          </w:tcPr>
          <w:p w:rsidR="00841A93" w:rsidRDefault="00841A93">
            <w:pPr>
              <w:jc w:val="center"/>
            </w:pPr>
            <w:r>
              <w:t>50</w:t>
            </w:r>
          </w:p>
        </w:tc>
        <w:tc>
          <w:tcPr>
            <w:tcW w:w="1036" w:type="dxa"/>
          </w:tcPr>
          <w:p w:rsidR="00841A93" w:rsidRDefault="00841A93">
            <w:pPr>
              <w:jc w:val="center"/>
            </w:pPr>
            <w:r>
              <w:t>18</w:t>
            </w:r>
          </w:p>
        </w:tc>
        <w:tc>
          <w:tcPr>
            <w:tcW w:w="1097" w:type="dxa"/>
          </w:tcPr>
          <w:p w:rsidR="00841A93" w:rsidRDefault="00841A93">
            <w:pPr>
              <w:jc w:val="center"/>
            </w:pPr>
            <w:r>
              <w:t>-6</w:t>
            </w:r>
          </w:p>
        </w:tc>
        <w:tc>
          <w:tcPr>
            <w:tcW w:w="1066" w:type="dxa"/>
          </w:tcPr>
          <w:p w:rsidR="00841A93" w:rsidRDefault="00841A93">
            <w:pPr>
              <w:jc w:val="center"/>
            </w:pPr>
            <w:r>
              <w:t>31</w:t>
            </w:r>
          </w:p>
        </w:tc>
        <w:tc>
          <w:tcPr>
            <w:tcW w:w="1066" w:type="dxa"/>
          </w:tcPr>
          <w:p w:rsidR="00841A93" w:rsidRDefault="00841A93">
            <w:pPr>
              <w:jc w:val="center"/>
            </w:pPr>
            <w:r>
              <w:t>0</w:t>
            </w:r>
          </w:p>
        </w:tc>
        <w:tc>
          <w:tcPr>
            <w:tcW w:w="1036" w:type="dxa"/>
          </w:tcPr>
          <w:p w:rsidR="00841A93" w:rsidRDefault="00841A93">
            <w:pPr>
              <w:jc w:val="center"/>
            </w:pPr>
            <w:r>
              <w:t>10</w:t>
            </w:r>
          </w:p>
        </w:tc>
      </w:tr>
      <w:tr w:rsidR="00841A93">
        <w:tc>
          <w:tcPr>
            <w:tcW w:w="1356" w:type="dxa"/>
          </w:tcPr>
          <w:p w:rsidR="00841A93" w:rsidRDefault="00841A93">
            <w:r>
              <w:t>Ноябрь</w:t>
            </w:r>
          </w:p>
        </w:tc>
        <w:tc>
          <w:tcPr>
            <w:tcW w:w="1023" w:type="dxa"/>
          </w:tcPr>
          <w:p w:rsidR="00841A93" w:rsidRDefault="00841A93">
            <w:pPr>
              <w:jc w:val="center"/>
            </w:pPr>
            <w:r>
              <w:t>59</w:t>
            </w:r>
          </w:p>
        </w:tc>
        <w:tc>
          <w:tcPr>
            <w:tcW w:w="1054" w:type="dxa"/>
          </w:tcPr>
          <w:p w:rsidR="00841A93" w:rsidRDefault="00841A93">
            <w:pPr>
              <w:jc w:val="center"/>
            </w:pPr>
            <w:r>
              <w:t>28</w:t>
            </w:r>
          </w:p>
        </w:tc>
        <w:tc>
          <w:tcPr>
            <w:tcW w:w="1036" w:type="dxa"/>
          </w:tcPr>
          <w:p w:rsidR="00841A93" w:rsidRDefault="00841A93">
            <w:pPr>
              <w:jc w:val="center"/>
            </w:pPr>
            <w:r>
              <w:t>19</w:t>
            </w:r>
          </w:p>
        </w:tc>
        <w:tc>
          <w:tcPr>
            <w:tcW w:w="1097" w:type="dxa"/>
          </w:tcPr>
          <w:p w:rsidR="00841A93" w:rsidRDefault="00841A93">
            <w:pPr>
              <w:jc w:val="center"/>
            </w:pPr>
            <w:r>
              <w:t>-18</w:t>
            </w:r>
          </w:p>
        </w:tc>
        <w:tc>
          <w:tcPr>
            <w:tcW w:w="1066" w:type="dxa"/>
          </w:tcPr>
          <w:p w:rsidR="00841A93" w:rsidRDefault="00841A93">
            <w:pPr>
              <w:jc w:val="center"/>
            </w:pPr>
            <w:r>
              <w:t>34</w:t>
            </w:r>
          </w:p>
        </w:tc>
        <w:tc>
          <w:tcPr>
            <w:tcW w:w="1066" w:type="dxa"/>
          </w:tcPr>
          <w:p w:rsidR="00841A93" w:rsidRDefault="00841A93">
            <w:pPr>
              <w:jc w:val="center"/>
            </w:pPr>
            <w:r>
              <w:t>5</w:t>
            </w:r>
          </w:p>
        </w:tc>
        <w:tc>
          <w:tcPr>
            <w:tcW w:w="1036" w:type="dxa"/>
          </w:tcPr>
          <w:p w:rsidR="00841A93" w:rsidRDefault="00841A93">
            <w:pPr>
              <w:jc w:val="center"/>
            </w:pPr>
          </w:p>
        </w:tc>
      </w:tr>
      <w:tr w:rsidR="00841A93">
        <w:tc>
          <w:tcPr>
            <w:tcW w:w="1356" w:type="dxa"/>
          </w:tcPr>
          <w:p w:rsidR="00841A93" w:rsidRDefault="00841A93">
            <w:r>
              <w:t>Декабрь</w:t>
            </w:r>
          </w:p>
        </w:tc>
        <w:tc>
          <w:tcPr>
            <w:tcW w:w="1023" w:type="dxa"/>
          </w:tcPr>
          <w:p w:rsidR="00841A93" w:rsidRDefault="00841A93">
            <w:pPr>
              <w:jc w:val="center"/>
            </w:pPr>
            <w:r>
              <w:t>78</w:t>
            </w:r>
          </w:p>
        </w:tc>
        <w:tc>
          <w:tcPr>
            <w:tcW w:w="1054" w:type="dxa"/>
          </w:tcPr>
          <w:p w:rsidR="00841A93" w:rsidRDefault="00841A93">
            <w:pPr>
              <w:jc w:val="center"/>
            </w:pPr>
            <w:r>
              <w:t>25</w:t>
            </w:r>
          </w:p>
        </w:tc>
        <w:tc>
          <w:tcPr>
            <w:tcW w:w="1036" w:type="dxa"/>
          </w:tcPr>
          <w:p w:rsidR="00841A93" w:rsidRDefault="00841A93">
            <w:pPr>
              <w:jc w:val="center"/>
            </w:pPr>
            <w:r>
              <w:t>8</w:t>
            </w:r>
          </w:p>
        </w:tc>
        <w:tc>
          <w:tcPr>
            <w:tcW w:w="1097" w:type="dxa"/>
          </w:tcPr>
          <w:p w:rsidR="00841A93" w:rsidRDefault="00841A93">
            <w:pPr>
              <w:jc w:val="center"/>
            </w:pPr>
            <w:r>
              <w:t>-57</w:t>
            </w:r>
          </w:p>
        </w:tc>
        <w:tc>
          <w:tcPr>
            <w:tcW w:w="1066" w:type="dxa"/>
          </w:tcPr>
          <w:p w:rsidR="00841A93" w:rsidRDefault="00841A93">
            <w:pPr>
              <w:jc w:val="center"/>
            </w:pPr>
            <w:r>
              <w:t>33</w:t>
            </w:r>
          </w:p>
        </w:tc>
        <w:tc>
          <w:tcPr>
            <w:tcW w:w="1066" w:type="dxa"/>
          </w:tcPr>
          <w:p w:rsidR="00841A93" w:rsidRDefault="00841A93">
            <w:pPr>
              <w:jc w:val="center"/>
            </w:pPr>
            <w:r>
              <w:t>3</w:t>
            </w:r>
          </w:p>
        </w:tc>
        <w:tc>
          <w:tcPr>
            <w:tcW w:w="1036" w:type="dxa"/>
          </w:tcPr>
          <w:p w:rsidR="00841A93" w:rsidRDefault="00841A93">
            <w:pPr>
              <w:jc w:val="center"/>
            </w:pPr>
          </w:p>
        </w:tc>
      </w:tr>
    </w:tbl>
    <w:p w:rsidR="00841A93" w:rsidRDefault="00841A93">
      <w:pPr>
        <w:jc w:val="center"/>
        <w:rPr>
          <w:rFonts w:cs="Times New Roman"/>
          <w:b/>
          <w:bCs/>
        </w:rPr>
      </w:pPr>
    </w:p>
    <w:p w:rsidR="00841A93" w:rsidRDefault="00841A93">
      <w:pPr>
        <w:jc w:val="center"/>
        <w:rPr>
          <w:rFonts w:cs="Times New Roman"/>
          <w:b/>
          <w:bCs/>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rPr>
          <w:rFonts w:cs="Times New Roman"/>
        </w:rPr>
      </w:pPr>
    </w:p>
    <w:p w:rsidR="00841A93" w:rsidRDefault="00841A93">
      <w:pPr>
        <w:pStyle w:val="5"/>
        <w:rPr>
          <w:rFonts w:cs="Times New Roman"/>
        </w:rPr>
      </w:pPr>
      <w:r>
        <w:rPr>
          <w:rFonts w:cs="Times New Roman"/>
        </w:rPr>
        <w:t>Таблица 4</w:t>
      </w:r>
    </w:p>
    <w:p w:rsidR="00841A93" w:rsidRDefault="00841A93">
      <w:pPr>
        <w:pStyle w:val="1"/>
        <w:tabs>
          <w:tab w:val="left" w:pos="1982"/>
        </w:tabs>
        <w:rPr>
          <w:rFonts w:cs="Times New Roman"/>
        </w:rPr>
      </w:pPr>
      <w:r>
        <w:rPr>
          <w:rFonts w:cs="Times New Roman"/>
        </w:rPr>
        <w:t>Реальная межбанковская ставка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129"/>
        <w:gridCol w:w="1050"/>
        <w:gridCol w:w="1125"/>
        <w:gridCol w:w="1050"/>
        <w:gridCol w:w="1050"/>
        <w:gridCol w:w="1125"/>
        <w:gridCol w:w="975"/>
      </w:tblGrid>
      <w:tr w:rsidR="00841A93">
        <w:tc>
          <w:tcPr>
            <w:tcW w:w="1229" w:type="dxa"/>
          </w:tcPr>
          <w:p w:rsidR="00841A93" w:rsidRDefault="00841A93">
            <w:pPr>
              <w:jc w:val="center"/>
            </w:pPr>
          </w:p>
        </w:tc>
        <w:tc>
          <w:tcPr>
            <w:tcW w:w="1129" w:type="dxa"/>
          </w:tcPr>
          <w:p w:rsidR="00841A93" w:rsidRDefault="00841A93">
            <w:pPr>
              <w:jc w:val="center"/>
            </w:pPr>
            <w:r>
              <w:t>1995</w:t>
            </w:r>
          </w:p>
        </w:tc>
        <w:tc>
          <w:tcPr>
            <w:tcW w:w="1050" w:type="dxa"/>
          </w:tcPr>
          <w:p w:rsidR="00841A93" w:rsidRDefault="00841A93">
            <w:pPr>
              <w:jc w:val="center"/>
            </w:pPr>
            <w:r>
              <w:t>1996</w:t>
            </w:r>
          </w:p>
        </w:tc>
        <w:tc>
          <w:tcPr>
            <w:tcW w:w="1125" w:type="dxa"/>
          </w:tcPr>
          <w:p w:rsidR="00841A93" w:rsidRDefault="00841A93">
            <w:pPr>
              <w:jc w:val="center"/>
            </w:pPr>
            <w:r>
              <w:t>1997</w:t>
            </w:r>
          </w:p>
        </w:tc>
        <w:tc>
          <w:tcPr>
            <w:tcW w:w="1050" w:type="dxa"/>
          </w:tcPr>
          <w:p w:rsidR="00841A93" w:rsidRDefault="00841A93">
            <w:pPr>
              <w:jc w:val="center"/>
            </w:pPr>
            <w:r>
              <w:t>1998</w:t>
            </w:r>
          </w:p>
        </w:tc>
        <w:tc>
          <w:tcPr>
            <w:tcW w:w="1050" w:type="dxa"/>
          </w:tcPr>
          <w:p w:rsidR="00841A93" w:rsidRDefault="00841A93">
            <w:pPr>
              <w:jc w:val="center"/>
            </w:pPr>
            <w:r>
              <w:t>1999</w:t>
            </w:r>
          </w:p>
        </w:tc>
        <w:tc>
          <w:tcPr>
            <w:tcW w:w="1125" w:type="dxa"/>
          </w:tcPr>
          <w:p w:rsidR="00841A93" w:rsidRDefault="00841A93">
            <w:pPr>
              <w:jc w:val="center"/>
            </w:pPr>
            <w:r>
              <w:t>2000</w:t>
            </w:r>
          </w:p>
        </w:tc>
        <w:tc>
          <w:tcPr>
            <w:tcW w:w="975" w:type="dxa"/>
          </w:tcPr>
          <w:p w:rsidR="00841A93" w:rsidRDefault="00841A93">
            <w:pPr>
              <w:jc w:val="center"/>
            </w:pPr>
            <w:r>
              <w:t>2001</w:t>
            </w:r>
          </w:p>
        </w:tc>
      </w:tr>
      <w:tr w:rsidR="00841A93">
        <w:tc>
          <w:tcPr>
            <w:tcW w:w="1229" w:type="dxa"/>
          </w:tcPr>
          <w:p w:rsidR="00841A93" w:rsidRDefault="00841A93">
            <w:r>
              <w:t>Январь</w:t>
            </w:r>
          </w:p>
        </w:tc>
        <w:tc>
          <w:tcPr>
            <w:tcW w:w="1129" w:type="dxa"/>
          </w:tcPr>
          <w:p w:rsidR="00841A93" w:rsidRDefault="00841A93">
            <w:pPr>
              <w:jc w:val="center"/>
            </w:pPr>
            <w:r>
              <w:t>-55</w:t>
            </w:r>
          </w:p>
        </w:tc>
        <w:tc>
          <w:tcPr>
            <w:tcW w:w="1050" w:type="dxa"/>
          </w:tcPr>
          <w:p w:rsidR="00841A93" w:rsidRDefault="00841A93">
            <w:pPr>
              <w:jc w:val="center"/>
            </w:pPr>
            <w:r>
              <w:t>-19</w:t>
            </w:r>
          </w:p>
        </w:tc>
        <w:tc>
          <w:tcPr>
            <w:tcW w:w="1125" w:type="dxa"/>
          </w:tcPr>
          <w:p w:rsidR="00841A93" w:rsidRDefault="00841A93">
            <w:pPr>
              <w:jc w:val="center"/>
            </w:pPr>
            <w:r>
              <w:t>-8</w:t>
            </w:r>
          </w:p>
        </w:tc>
        <w:tc>
          <w:tcPr>
            <w:tcW w:w="1050" w:type="dxa"/>
          </w:tcPr>
          <w:p w:rsidR="00841A93" w:rsidRDefault="00841A93">
            <w:pPr>
              <w:jc w:val="center"/>
            </w:pPr>
            <w:r>
              <w:t>4</w:t>
            </w:r>
          </w:p>
        </w:tc>
        <w:tc>
          <w:tcPr>
            <w:tcW w:w="1050" w:type="dxa"/>
          </w:tcPr>
          <w:p w:rsidR="00841A93" w:rsidRDefault="00841A93">
            <w:pPr>
              <w:jc w:val="center"/>
            </w:pPr>
            <w:r>
              <w:t>-52</w:t>
            </w:r>
          </w:p>
        </w:tc>
        <w:tc>
          <w:tcPr>
            <w:tcW w:w="1125" w:type="dxa"/>
          </w:tcPr>
          <w:p w:rsidR="00841A93" w:rsidRDefault="00841A93">
            <w:pPr>
              <w:jc w:val="center"/>
            </w:pPr>
            <w:r>
              <w:t>-15</w:t>
            </w:r>
          </w:p>
        </w:tc>
        <w:tc>
          <w:tcPr>
            <w:tcW w:w="975" w:type="dxa"/>
          </w:tcPr>
          <w:p w:rsidR="00841A93" w:rsidRDefault="00841A93">
            <w:pPr>
              <w:jc w:val="center"/>
            </w:pPr>
            <w:r>
              <w:t>-24</w:t>
            </w:r>
          </w:p>
        </w:tc>
      </w:tr>
      <w:tr w:rsidR="00841A93">
        <w:tc>
          <w:tcPr>
            <w:tcW w:w="1229" w:type="dxa"/>
          </w:tcPr>
          <w:p w:rsidR="00841A93" w:rsidRDefault="00841A93">
            <w:r>
              <w:t>Февраль</w:t>
            </w:r>
          </w:p>
        </w:tc>
        <w:tc>
          <w:tcPr>
            <w:tcW w:w="1129" w:type="dxa"/>
          </w:tcPr>
          <w:p w:rsidR="00841A93" w:rsidRDefault="00841A93">
            <w:pPr>
              <w:jc w:val="center"/>
            </w:pPr>
            <w:r>
              <w:t>-37</w:t>
            </w:r>
          </w:p>
        </w:tc>
        <w:tc>
          <w:tcPr>
            <w:tcW w:w="1050" w:type="dxa"/>
          </w:tcPr>
          <w:p w:rsidR="00841A93" w:rsidRDefault="00841A93">
            <w:pPr>
              <w:jc w:val="center"/>
            </w:pPr>
            <w:r>
              <w:t>-7</w:t>
            </w:r>
          </w:p>
        </w:tc>
        <w:tc>
          <w:tcPr>
            <w:tcW w:w="1125" w:type="dxa"/>
          </w:tcPr>
          <w:p w:rsidR="00841A93" w:rsidRDefault="00841A93">
            <w:pPr>
              <w:jc w:val="center"/>
            </w:pPr>
            <w:r>
              <w:t>5</w:t>
            </w:r>
          </w:p>
        </w:tc>
        <w:tc>
          <w:tcPr>
            <w:tcW w:w="1050" w:type="dxa"/>
          </w:tcPr>
          <w:p w:rsidR="00841A93" w:rsidRDefault="00841A93">
            <w:pPr>
              <w:jc w:val="center"/>
            </w:pPr>
            <w:r>
              <w:t>17</w:t>
            </w:r>
          </w:p>
        </w:tc>
        <w:tc>
          <w:tcPr>
            <w:tcW w:w="1050" w:type="dxa"/>
          </w:tcPr>
          <w:p w:rsidR="00841A93" w:rsidRDefault="00841A93">
            <w:pPr>
              <w:jc w:val="center"/>
            </w:pPr>
            <w:r>
              <w:t>-26</w:t>
            </w:r>
          </w:p>
        </w:tc>
        <w:tc>
          <w:tcPr>
            <w:tcW w:w="1125" w:type="dxa"/>
          </w:tcPr>
          <w:p w:rsidR="00841A93" w:rsidRDefault="00841A93">
            <w:pPr>
              <w:jc w:val="center"/>
            </w:pPr>
            <w:r>
              <w:t>-1</w:t>
            </w:r>
          </w:p>
        </w:tc>
        <w:tc>
          <w:tcPr>
            <w:tcW w:w="975" w:type="dxa"/>
          </w:tcPr>
          <w:p w:rsidR="00841A93" w:rsidRDefault="00841A93">
            <w:pPr>
              <w:jc w:val="center"/>
            </w:pPr>
            <w:r>
              <w:t>-15</w:t>
            </w:r>
          </w:p>
        </w:tc>
      </w:tr>
      <w:tr w:rsidR="00841A93">
        <w:tc>
          <w:tcPr>
            <w:tcW w:w="1229" w:type="dxa"/>
          </w:tcPr>
          <w:p w:rsidR="00841A93" w:rsidRDefault="00841A93">
            <w:r>
              <w:t>Март</w:t>
            </w:r>
          </w:p>
        </w:tc>
        <w:tc>
          <w:tcPr>
            <w:tcW w:w="1129" w:type="dxa"/>
          </w:tcPr>
          <w:p w:rsidR="00841A93" w:rsidRDefault="00841A93">
            <w:pPr>
              <w:jc w:val="center"/>
            </w:pPr>
            <w:r>
              <w:t>-20</w:t>
            </w:r>
          </w:p>
        </w:tc>
        <w:tc>
          <w:tcPr>
            <w:tcW w:w="1050" w:type="dxa"/>
          </w:tcPr>
          <w:p w:rsidR="00841A93" w:rsidRDefault="00841A93">
            <w:pPr>
              <w:jc w:val="center"/>
            </w:pPr>
            <w:r>
              <w:t>21</w:t>
            </w:r>
          </w:p>
        </w:tc>
        <w:tc>
          <w:tcPr>
            <w:tcW w:w="1125" w:type="dxa"/>
          </w:tcPr>
          <w:p w:rsidR="00841A93" w:rsidRDefault="00841A93">
            <w:pPr>
              <w:jc w:val="center"/>
            </w:pPr>
            <w:r>
              <w:t>12</w:t>
            </w:r>
          </w:p>
        </w:tc>
        <w:tc>
          <w:tcPr>
            <w:tcW w:w="1050" w:type="dxa"/>
          </w:tcPr>
          <w:p w:rsidR="00841A93" w:rsidRDefault="00841A93">
            <w:pPr>
              <w:jc w:val="center"/>
            </w:pPr>
            <w:r>
              <w:t>17</w:t>
            </w:r>
          </w:p>
        </w:tc>
        <w:tc>
          <w:tcPr>
            <w:tcW w:w="1050" w:type="dxa"/>
          </w:tcPr>
          <w:p w:rsidR="00841A93" w:rsidRDefault="00841A93">
            <w:pPr>
              <w:jc w:val="center"/>
            </w:pPr>
            <w:r>
              <w:t>-13</w:t>
            </w:r>
          </w:p>
        </w:tc>
        <w:tc>
          <w:tcPr>
            <w:tcW w:w="1125" w:type="dxa"/>
          </w:tcPr>
          <w:p w:rsidR="00841A93" w:rsidRDefault="00841A93">
            <w:pPr>
              <w:jc w:val="center"/>
            </w:pPr>
            <w:r>
              <w:t>-1</w:t>
            </w:r>
          </w:p>
        </w:tc>
        <w:tc>
          <w:tcPr>
            <w:tcW w:w="975" w:type="dxa"/>
          </w:tcPr>
          <w:p w:rsidR="00841A93" w:rsidRDefault="00841A93">
            <w:pPr>
              <w:jc w:val="center"/>
            </w:pPr>
            <w:r>
              <w:t>-14</w:t>
            </w:r>
          </w:p>
        </w:tc>
      </w:tr>
      <w:tr w:rsidR="00841A93">
        <w:tc>
          <w:tcPr>
            <w:tcW w:w="1229" w:type="dxa"/>
          </w:tcPr>
          <w:p w:rsidR="00841A93" w:rsidRDefault="00841A93">
            <w:pPr>
              <w:pStyle w:val="af"/>
              <w:tabs>
                <w:tab w:val="clear" w:pos="4677"/>
                <w:tab w:val="clear" w:pos="9355"/>
              </w:tabs>
            </w:pPr>
            <w:r>
              <w:t>Апрель</w:t>
            </w:r>
          </w:p>
        </w:tc>
        <w:tc>
          <w:tcPr>
            <w:tcW w:w="1129" w:type="dxa"/>
          </w:tcPr>
          <w:p w:rsidR="00841A93" w:rsidRDefault="00841A93">
            <w:pPr>
              <w:jc w:val="center"/>
            </w:pPr>
            <w:r>
              <w:t>-24</w:t>
            </w:r>
          </w:p>
        </w:tc>
        <w:tc>
          <w:tcPr>
            <w:tcW w:w="1050" w:type="dxa"/>
          </w:tcPr>
          <w:p w:rsidR="00841A93" w:rsidRDefault="00841A93">
            <w:pPr>
              <w:jc w:val="center"/>
            </w:pPr>
            <w:r>
              <w:t>5</w:t>
            </w:r>
          </w:p>
        </w:tc>
        <w:tc>
          <w:tcPr>
            <w:tcW w:w="1125" w:type="dxa"/>
          </w:tcPr>
          <w:p w:rsidR="00841A93" w:rsidRDefault="00841A93">
            <w:pPr>
              <w:jc w:val="center"/>
            </w:pPr>
            <w:r>
              <w:t>14</w:t>
            </w:r>
          </w:p>
        </w:tc>
        <w:tc>
          <w:tcPr>
            <w:tcW w:w="1050" w:type="dxa"/>
          </w:tcPr>
          <w:p w:rsidR="00841A93" w:rsidRDefault="00841A93">
            <w:pPr>
              <w:jc w:val="center"/>
            </w:pPr>
            <w:r>
              <w:t>23</w:t>
            </w:r>
          </w:p>
        </w:tc>
        <w:tc>
          <w:tcPr>
            <w:tcW w:w="1050" w:type="dxa"/>
          </w:tcPr>
          <w:p w:rsidR="00841A93" w:rsidRDefault="00841A93">
            <w:pPr>
              <w:jc w:val="center"/>
            </w:pPr>
            <w:r>
              <w:t>-19</w:t>
            </w:r>
          </w:p>
        </w:tc>
        <w:tc>
          <w:tcPr>
            <w:tcW w:w="1125" w:type="dxa"/>
          </w:tcPr>
          <w:p w:rsidR="00841A93" w:rsidRDefault="00841A93">
            <w:pPr>
              <w:jc w:val="center"/>
            </w:pPr>
            <w:r>
              <w:t>0</w:t>
            </w:r>
          </w:p>
        </w:tc>
        <w:tc>
          <w:tcPr>
            <w:tcW w:w="975" w:type="dxa"/>
          </w:tcPr>
          <w:p w:rsidR="00841A93" w:rsidRDefault="00841A93">
            <w:pPr>
              <w:jc w:val="center"/>
            </w:pPr>
            <w:r>
              <w:t>-12</w:t>
            </w:r>
          </w:p>
        </w:tc>
      </w:tr>
      <w:tr w:rsidR="00841A93">
        <w:tc>
          <w:tcPr>
            <w:tcW w:w="1229" w:type="dxa"/>
          </w:tcPr>
          <w:p w:rsidR="00841A93" w:rsidRDefault="00841A93">
            <w:r>
              <w:t>Май</w:t>
            </w:r>
          </w:p>
        </w:tc>
        <w:tc>
          <w:tcPr>
            <w:tcW w:w="1129" w:type="dxa"/>
          </w:tcPr>
          <w:p w:rsidR="00841A93" w:rsidRDefault="00841A93">
            <w:pPr>
              <w:jc w:val="center"/>
            </w:pPr>
            <w:r>
              <w:t>-35</w:t>
            </w:r>
          </w:p>
        </w:tc>
        <w:tc>
          <w:tcPr>
            <w:tcW w:w="1050" w:type="dxa"/>
          </w:tcPr>
          <w:p w:rsidR="00841A93" w:rsidRDefault="00841A93">
            <w:pPr>
              <w:jc w:val="center"/>
            </w:pPr>
            <w:r>
              <w:t>8</w:t>
            </w:r>
          </w:p>
        </w:tc>
        <w:tc>
          <w:tcPr>
            <w:tcW w:w="1125" w:type="dxa"/>
          </w:tcPr>
          <w:p w:rsidR="00841A93" w:rsidRDefault="00841A93">
            <w:pPr>
              <w:jc w:val="center"/>
            </w:pPr>
            <w:r>
              <w:t>3</w:t>
            </w:r>
          </w:p>
        </w:tc>
        <w:tc>
          <w:tcPr>
            <w:tcW w:w="1050" w:type="dxa"/>
          </w:tcPr>
          <w:p w:rsidR="00841A93" w:rsidRDefault="00841A93">
            <w:pPr>
              <w:jc w:val="center"/>
            </w:pPr>
            <w:r>
              <w:t>34</w:t>
            </w:r>
          </w:p>
        </w:tc>
        <w:tc>
          <w:tcPr>
            <w:tcW w:w="1050" w:type="dxa"/>
          </w:tcPr>
          <w:p w:rsidR="00841A93" w:rsidRDefault="00841A93">
            <w:pPr>
              <w:jc w:val="center"/>
            </w:pPr>
            <w:r>
              <w:t>-18</w:t>
            </w:r>
          </w:p>
        </w:tc>
        <w:tc>
          <w:tcPr>
            <w:tcW w:w="1125" w:type="dxa"/>
          </w:tcPr>
          <w:p w:rsidR="00841A93" w:rsidRDefault="00841A93">
            <w:pPr>
              <w:jc w:val="center"/>
            </w:pPr>
            <w:r>
              <w:t>-13</w:t>
            </w:r>
          </w:p>
        </w:tc>
        <w:tc>
          <w:tcPr>
            <w:tcW w:w="975" w:type="dxa"/>
          </w:tcPr>
          <w:p w:rsidR="00841A93" w:rsidRDefault="00841A93">
            <w:pPr>
              <w:jc w:val="center"/>
            </w:pPr>
            <w:r>
              <w:t>-14</w:t>
            </w:r>
          </w:p>
        </w:tc>
      </w:tr>
      <w:tr w:rsidR="00841A93">
        <w:tc>
          <w:tcPr>
            <w:tcW w:w="1229" w:type="dxa"/>
          </w:tcPr>
          <w:p w:rsidR="00841A93" w:rsidRDefault="00841A93">
            <w:r>
              <w:t>Июнь</w:t>
            </w:r>
          </w:p>
        </w:tc>
        <w:tc>
          <w:tcPr>
            <w:tcW w:w="1129" w:type="dxa"/>
          </w:tcPr>
          <w:p w:rsidR="00841A93" w:rsidRDefault="00841A93">
            <w:pPr>
              <w:jc w:val="center"/>
            </w:pPr>
            <w:r>
              <w:t>-24</w:t>
            </w:r>
          </w:p>
        </w:tc>
        <w:tc>
          <w:tcPr>
            <w:tcW w:w="1050" w:type="dxa"/>
          </w:tcPr>
          <w:p w:rsidR="00841A93" w:rsidRDefault="00841A93">
            <w:pPr>
              <w:jc w:val="center"/>
            </w:pPr>
            <w:r>
              <w:t>42</w:t>
            </w:r>
          </w:p>
        </w:tc>
        <w:tc>
          <w:tcPr>
            <w:tcW w:w="1125" w:type="dxa"/>
          </w:tcPr>
          <w:p w:rsidR="00841A93" w:rsidRDefault="00841A93">
            <w:pPr>
              <w:jc w:val="center"/>
            </w:pPr>
            <w:r>
              <w:t>-1</w:t>
            </w:r>
          </w:p>
        </w:tc>
        <w:tc>
          <w:tcPr>
            <w:tcW w:w="1050" w:type="dxa"/>
          </w:tcPr>
          <w:p w:rsidR="00841A93" w:rsidRDefault="00841A93">
            <w:pPr>
              <w:jc w:val="center"/>
            </w:pPr>
            <w:r>
              <w:t>54</w:t>
            </w:r>
          </w:p>
        </w:tc>
        <w:tc>
          <w:tcPr>
            <w:tcW w:w="1050" w:type="dxa"/>
          </w:tcPr>
          <w:p w:rsidR="00841A93" w:rsidRDefault="00841A93">
            <w:pPr>
              <w:jc w:val="center"/>
            </w:pPr>
            <w:r>
              <w:t>-14</w:t>
            </w:r>
          </w:p>
        </w:tc>
        <w:tc>
          <w:tcPr>
            <w:tcW w:w="1125" w:type="dxa"/>
          </w:tcPr>
          <w:p w:rsidR="00841A93" w:rsidRDefault="00841A93">
            <w:pPr>
              <w:jc w:val="center"/>
            </w:pPr>
            <w:r>
              <w:t>-27</w:t>
            </w:r>
          </w:p>
        </w:tc>
        <w:tc>
          <w:tcPr>
            <w:tcW w:w="975" w:type="dxa"/>
          </w:tcPr>
          <w:p w:rsidR="00841A93" w:rsidRDefault="00841A93">
            <w:pPr>
              <w:jc w:val="center"/>
            </w:pPr>
            <w:r>
              <w:t>-6</w:t>
            </w:r>
          </w:p>
        </w:tc>
      </w:tr>
      <w:tr w:rsidR="00841A93">
        <w:tc>
          <w:tcPr>
            <w:tcW w:w="1229" w:type="dxa"/>
          </w:tcPr>
          <w:p w:rsidR="00841A93" w:rsidRDefault="00841A93">
            <w:r>
              <w:t>Июль</w:t>
            </w:r>
          </w:p>
        </w:tc>
        <w:tc>
          <w:tcPr>
            <w:tcW w:w="1129" w:type="dxa"/>
          </w:tcPr>
          <w:p w:rsidR="00841A93" w:rsidRDefault="00841A93">
            <w:pPr>
              <w:jc w:val="center"/>
            </w:pPr>
            <w:r>
              <w:t>13</w:t>
            </w:r>
          </w:p>
        </w:tc>
        <w:tc>
          <w:tcPr>
            <w:tcW w:w="1050" w:type="dxa"/>
          </w:tcPr>
          <w:p w:rsidR="00841A93" w:rsidRDefault="00841A93">
            <w:pPr>
              <w:jc w:val="center"/>
            </w:pPr>
            <w:r>
              <w:t>33</w:t>
            </w:r>
          </w:p>
        </w:tc>
        <w:tc>
          <w:tcPr>
            <w:tcW w:w="1125" w:type="dxa"/>
          </w:tcPr>
          <w:p w:rsidR="00841A93" w:rsidRDefault="00841A93">
            <w:pPr>
              <w:jc w:val="center"/>
            </w:pPr>
            <w:r>
              <w:t>3</w:t>
            </w:r>
          </w:p>
        </w:tc>
        <w:tc>
          <w:tcPr>
            <w:tcW w:w="1050" w:type="dxa"/>
          </w:tcPr>
          <w:p w:rsidR="00841A93" w:rsidRDefault="00841A93">
            <w:pPr>
              <w:jc w:val="center"/>
            </w:pPr>
            <w:r>
              <w:t>55</w:t>
            </w:r>
          </w:p>
        </w:tc>
        <w:tc>
          <w:tcPr>
            <w:tcW w:w="1050" w:type="dxa"/>
          </w:tcPr>
          <w:p w:rsidR="00841A93" w:rsidRDefault="00841A93">
            <w:pPr>
              <w:jc w:val="center"/>
            </w:pPr>
            <w:r>
              <w:t>-22</w:t>
            </w:r>
          </w:p>
        </w:tc>
        <w:tc>
          <w:tcPr>
            <w:tcW w:w="1125" w:type="dxa"/>
          </w:tcPr>
          <w:p w:rsidR="00841A93" w:rsidRDefault="00841A93">
            <w:pPr>
              <w:jc w:val="center"/>
            </w:pPr>
            <w:r>
              <w:t>-18</w:t>
            </w:r>
          </w:p>
        </w:tc>
        <w:tc>
          <w:tcPr>
            <w:tcW w:w="975" w:type="dxa"/>
          </w:tcPr>
          <w:p w:rsidR="00841A93" w:rsidRDefault="00841A93">
            <w:pPr>
              <w:jc w:val="center"/>
            </w:pPr>
            <w:r>
              <w:t>0</w:t>
            </w:r>
          </w:p>
        </w:tc>
      </w:tr>
      <w:tr w:rsidR="00841A93">
        <w:tc>
          <w:tcPr>
            <w:tcW w:w="1229" w:type="dxa"/>
          </w:tcPr>
          <w:p w:rsidR="00841A93" w:rsidRDefault="00841A93">
            <w:r>
              <w:t>Август</w:t>
            </w:r>
          </w:p>
        </w:tc>
        <w:tc>
          <w:tcPr>
            <w:tcW w:w="1129" w:type="dxa"/>
          </w:tcPr>
          <w:p w:rsidR="00841A93" w:rsidRDefault="00841A93">
            <w:pPr>
              <w:jc w:val="center"/>
            </w:pPr>
            <w:r>
              <w:t>19</w:t>
            </w:r>
          </w:p>
        </w:tc>
        <w:tc>
          <w:tcPr>
            <w:tcW w:w="1050" w:type="dxa"/>
          </w:tcPr>
          <w:p w:rsidR="00841A93" w:rsidRDefault="00841A93">
            <w:pPr>
              <w:jc w:val="center"/>
            </w:pPr>
            <w:r>
              <w:t>35</w:t>
            </w:r>
          </w:p>
        </w:tc>
        <w:tc>
          <w:tcPr>
            <w:tcW w:w="1125" w:type="dxa"/>
          </w:tcPr>
          <w:p w:rsidR="00841A93" w:rsidRDefault="00841A93">
            <w:pPr>
              <w:jc w:val="center"/>
            </w:pPr>
            <w:r>
              <w:t>18</w:t>
            </w:r>
          </w:p>
        </w:tc>
        <w:tc>
          <w:tcPr>
            <w:tcW w:w="1050" w:type="dxa"/>
          </w:tcPr>
          <w:p w:rsidR="00841A93" w:rsidRDefault="00841A93">
            <w:pPr>
              <w:jc w:val="center"/>
            </w:pPr>
            <w:r>
              <w:t>-6</w:t>
            </w:r>
          </w:p>
        </w:tc>
        <w:tc>
          <w:tcPr>
            <w:tcW w:w="1050" w:type="dxa"/>
          </w:tcPr>
          <w:p w:rsidR="00841A93" w:rsidRDefault="00841A93">
            <w:pPr>
              <w:jc w:val="center"/>
            </w:pPr>
            <w:r>
              <w:t>-5</w:t>
            </w:r>
          </w:p>
        </w:tc>
        <w:tc>
          <w:tcPr>
            <w:tcW w:w="1125" w:type="dxa"/>
          </w:tcPr>
          <w:p w:rsidR="00841A93" w:rsidRDefault="00841A93">
            <w:pPr>
              <w:jc w:val="center"/>
            </w:pPr>
            <w:r>
              <w:t>-6</w:t>
            </w:r>
          </w:p>
        </w:tc>
        <w:tc>
          <w:tcPr>
            <w:tcW w:w="975" w:type="dxa"/>
          </w:tcPr>
          <w:p w:rsidR="00841A93" w:rsidRDefault="00841A93">
            <w:pPr>
              <w:jc w:val="center"/>
            </w:pPr>
            <w:r>
              <w:t>7</w:t>
            </w:r>
          </w:p>
        </w:tc>
      </w:tr>
      <w:tr w:rsidR="00841A93">
        <w:tc>
          <w:tcPr>
            <w:tcW w:w="1229" w:type="dxa"/>
          </w:tcPr>
          <w:p w:rsidR="00841A93" w:rsidRDefault="00841A93">
            <w:r>
              <w:t>Сентябрь</w:t>
            </w:r>
          </w:p>
        </w:tc>
        <w:tc>
          <w:tcPr>
            <w:tcW w:w="1129" w:type="dxa"/>
          </w:tcPr>
          <w:p w:rsidR="00841A93" w:rsidRDefault="00841A93">
            <w:pPr>
              <w:jc w:val="center"/>
            </w:pPr>
            <w:r>
              <w:t>-13</w:t>
            </w:r>
          </w:p>
        </w:tc>
        <w:tc>
          <w:tcPr>
            <w:tcW w:w="1050" w:type="dxa"/>
          </w:tcPr>
          <w:p w:rsidR="00841A93" w:rsidRDefault="00841A93">
            <w:pPr>
              <w:jc w:val="center"/>
            </w:pPr>
            <w:r>
              <w:t>34</w:t>
            </w:r>
          </w:p>
        </w:tc>
        <w:tc>
          <w:tcPr>
            <w:tcW w:w="1125" w:type="dxa"/>
          </w:tcPr>
          <w:p w:rsidR="00841A93" w:rsidRDefault="00841A93">
            <w:pPr>
              <w:jc w:val="center"/>
            </w:pPr>
            <w:r>
              <w:t>20</w:t>
            </w:r>
          </w:p>
        </w:tc>
        <w:tc>
          <w:tcPr>
            <w:tcW w:w="1050" w:type="dxa"/>
          </w:tcPr>
          <w:p w:rsidR="00841A93" w:rsidRDefault="00841A93">
            <w:pPr>
              <w:jc w:val="center"/>
            </w:pPr>
            <w:r>
              <w:t>-95</w:t>
            </w:r>
          </w:p>
        </w:tc>
        <w:tc>
          <w:tcPr>
            <w:tcW w:w="1050" w:type="dxa"/>
          </w:tcPr>
          <w:p w:rsidR="00841A93" w:rsidRDefault="00841A93">
            <w:pPr>
              <w:jc w:val="center"/>
            </w:pPr>
            <w:r>
              <w:t>-1</w:t>
            </w:r>
          </w:p>
        </w:tc>
        <w:tc>
          <w:tcPr>
            <w:tcW w:w="1125" w:type="dxa"/>
          </w:tcPr>
          <w:p w:rsidR="00841A93" w:rsidRDefault="00841A93">
            <w:pPr>
              <w:jc w:val="center"/>
            </w:pPr>
            <w:r>
              <w:t>-11</w:t>
            </w:r>
          </w:p>
        </w:tc>
        <w:tc>
          <w:tcPr>
            <w:tcW w:w="975" w:type="dxa"/>
          </w:tcPr>
          <w:p w:rsidR="00841A93" w:rsidRDefault="00841A93">
            <w:pPr>
              <w:jc w:val="center"/>
            </w:pPr>
            <w:r>
              <w:t>1</w:t>
            </w:r>
          </w:p>
        </w:tc>
      </w:tr>
      <w:tr w:rsidR="00841A93">
        <w:tc>
          <w:tcPr>
            <w:tcW w:w="1229" w:type="dxa"/>
          </w:tcPr>
          <w:p w:rsidR="00841A93" w:rsidRDefault="00841A93">
            <w:r>
              <w:t>Октябрь</w:t>
            </w:r>
          </w:p>
        </w:tc>
        <w:tc>
          <w:tcPr>
            <w:tcW w:w="1129" w:type="dxa"/>
          </w:tcPr>
          <w:p w:rsidR="00841A93" w:rsidRDefault="00841A93">
            <w:pPr>
              <w:jc w:val="center"/>
            </w:pPr>
            <w:r>
              <w:t>-23</w:t>
            </w:r>
          </w:p>
        </w:tc>
        <w:tc>
          <w:tcPr>
            <w:tcW w:w="1050" w:type="dxa"/>
          </w:tcPr>
          <w:p w:rsidR="00841A93" w:rsidRDefault="00841A93">
            <w:pPr>
              <w:jc w:val="center"/>
            </w:pPr>
            <w:r>
              <w:t>12</w:t>
            </w:r>
          </w:p>
        </w:tc>
        <w:tc>
          <w:tcPr>
            <w:tcW w:w="1125" w:type="dxa"/>
          </w:tcPr>
          <w:p w:rsidR="00841A93" w:rsidRDefault="00841A93">
            <w:pPr>
              <w:jc w:val="center"/>
            </w:pPr>
            <w:r>
              <w:t>15</w:t>
            </w:r>
          </w:p>
        </w:tc>
        <w:tc>
          <w:tcPr>
            <w:tcW w:w="1050" w:type="dxa"/>
          </w:tcPr>
          <w:p w:rsidR="00841A93" w:rsidRDefault="00841A93">
            <w:pPr>
              <w:jc w:val="center"/>
            </w:pPr>
            <w:r>
              <w:t>9</w:t>
            </w:r>
          </w:p>
        </w:tc>
        <w:tc>
          <w:tcPr>
            <w:tcW w:w="1050" w:type="dxa"/>
          </w:tcPr>
          <w:p w:rsidR="00841A93" w:rsidRDefault="00841A93">
            <w:pPr>
              <w:jc w:val="center"/>
            </w:pPr>
            <w:r>
              <w:t>-2</w:t>
            </w:r>
          </w:p>
        </w:tc>
        <w:tc>
          <w:tcPr>
            <w:tcW w:w="1125" w:type="dxa"/>
          </w:tcPr>
          <w:p w:rsidR="00841A93" w:rsidRDefault="00841A93">
            <w:pPr>
              <w:jc w:val="center"/>
            </w:pPr>
            <w:r>
              <w:t>-19</w:t>
            </w:r>
          </w:p>
        </w:tc>
        <w:tc>
          <w:tcPr>
            <w:tcW w:w="975" w:type="dxa"/>
          </w:tcPr>
          <w:p w:rsidR="00841A93" w:rsidRDefault="00841A93">
            <w:pPr>
              <w:jc w:val="center"/>
            </w:pPr>
          </w:p>
        </w:tc>
      </w:tr>
      <w:tr w:rsidR="00841A93">
        <w:tc>
          <w:tcPr>
            <w:tcW w:w="1229" w:type="dxa"/>
          </w:tcPr>
          <w:p w:rsidR="00841A93" w:rsidRDefault="00841A93">
            <w:r>
              <w:t>Ноябрь</w:t>
            </w:r>
          </w:p>
        </w:tc>
        <w:tc>
          <w:tcPr>
            <w:tcW w:w="1129" w:type="dxa"/>
          </w:tcPr>
          <w:p w:rsidR="00841A93" w:rsidRDefault="00841A93">
            <w:pPr>
              <w:jc w:val="center"/>
            </w:pPr>
            <w:r>
              <w:t>-22</w:t>
            </w:r>
          </w:p>
        </w:tc>
        <w:tc>
          <w:tcPr>
            <w:tcW w:w="1050" w:type="dxa"/>
          </w:tcPr>
          <w:p w:rsidR="00841A93" w:rsidRDefault="00841A93">
            <w:pPr>
              <w:jc w:val="center"/>
            </w:pPr>
            <w:r>
              <w:t>1</w:t>
            </w:r>
          </w:p>
        </w:tc>
        <w:tc>
          <w:tcPr>
            <w:tcW w:w="1125" w:type="dxa"/>
          </w:tcPr>
          <w:p w:rsidR="00841A93" w:rsidRDefault="00841A93">
            <w:pPr>
              <w:jc w:val="center"/>
            </w:pPr>
            <w:r>
              <w:t>12</w:t>
            </w:r>
          </w:p>
        </w:tc>
        <w:tc>
          <w:tcPr>
            <w:tcW w:w="1050" w:type="dxa"/>
          </w:tcPr>
          <w:p w:rsidR="00841A93" w:rsidRDefault="00841A93">
            <w:pPr>
              <w:jc w:val="center"/>
            </w:pPr>
            <w:r>
              <w:t>-30</w:t>
            </w:r>
          </w:p>
        </w:tc>
        <w:tc>
          <w:tcPr>
            <w:tcW w:w="1050" w:type="dxa"/>
          </w:tcPr>
          <w:p w:rsidR="00841A93" w:rsidRDefault="00841A93">
            <w:pPr>
              <w:jc w:val="center"/>
            </w:pPr>
            <w:r>
              <w:t>-2</w:t>
            </w:r>
          </w:p>
        </w:tc>
        <w:tc>
          <w:tcPr>
            <w:tcW w:w="1125" w:type="dxa"/>
          </w:tcPr>
          <w:p w:rsidR="00841A93" w:rsidRDefault="00841A93">
            <w:pPr>
              <w:jc w:val="center"/>
            </w:pPr>
            <w:r>
              <w:t>-9</w:t>
            </w:r>
          </w:p>
        </w:tc>
        <w:tc>
          <w:tcPr>
            <w:tcW w:w="975" w:type="dxa"/>
          </w:tcPr>
          <w:p w:rsidR="00841A93" w:rsidRDefault="00841A93">
            <w:pPr>
              <w:jc w:val="center"/>
            </w:pPr>
          </w:p>
        </w:tc>
      </w:tr>
      <w:tr w:rsidR="00841A93">
        <w:tc>
          <w:tcPr>
            <w:tcW w:w="1229" w:type="dxa"/>
          </w:tcPr>
          <w:p w:rsidR="00841A93" w:rsidRDefault="00841A93">
            <w:r>
              <w:t>Декабрь</w:t>
            </w:r>
          </w:p>
        </w:tc>
        <w:tc>
          <w:tcPr>
            <w:tcW w:w="1129" w:type="dxa"/>
          </w:tcPr>
          <w:p w:rsidR="00841A93" w:rsidRDefault="00841A93">
            <w:pPr>
              <w:jc w:val="center"/>
            </w:pPr>
            <w:r>
              <w:t>4</w:t>
            </w:r>
          </w:p>
        </w:tc>
        <w:tc>
          <w:tcPr>
            <w:tcW w:w="1050" w:type="dxa"/>
          </w:tcPr>
          <w:p w:rsidR="00841A93" w:rsidRDefault="00841A93">
            <w:pPr>
              <w:jc w:val="center"/>
            </w:pPr>
            <w:r>
              <w:t>7</w:t>
            </w:r>
          </w:p>
        </w:tc>
        <w:tc>
          <w:tcPr>
            <w:tcW w:w="1125" w:type="dxa"/>
          </w:tcPr>
          <w:p w:rsidR="00841A93" w:rsidRDefault="00841A93">
            <w:pPr>
              <w:jc w:val="center"/>
            </w:pPr>
            <w:r>
              <w:t>9</w:t>
            </w:r>
          </w:p>
        </w:tc>
        <w:tc>
          <w:tcPr>
            <w:tcW w:w="1050" w:type="dxa"/>
          </w:tcPr>
          <w:p w:rsidR="00841A93" w:rsidRDefault="00841A93">
            <w:pPr>
              <w:jc w:val="center"/>
            </w:pPr>
            <w:r>
              <w:t>-66</w:t>
            </w:r>
          </w:p>
        </w:tc>
        <w:tc>
          <w:tcPr>
            <w:tcW w:w="1050" w:type="dxa"/>
          </w:tcPr>
          <w:p w:rsidR="00841A93" w:rsidRDefault="00841A93">
            <w:pPr>
              <w:jc w:val="center"/>
            </w:pPr>
            <w:r>
              <w:t>-4</w:t>
            </w:r>
          </w:p>
        </w:tc>
        <w:tc>
          <w:tcPr>
            <w:tcW w:w="1125" w:type="dxa"/>
          </w:tcPr>
          <w:p w:rsidR="00841A93" w:rsidRDefault="00841A93">
            <w:pPr>
              <w:jc w:val="center"/>
            </w:pPr>
            <w:r>
              <w:t>-11</w:t>
            </w:r>
          </w:p>
        </w:tc>
        <w:tc>
          <w:tcPr>
            <w:tcW w:w="975" w:type="dxa"/>
          </w:tcPr>
          <w:p w:rsidR="00841A93" w:rsidRDefault="00841A93">
            <w:pPr>
              <w:jc w:val="center"/>
            </w:pPr>
          </w:p>
        </w:tc>
      </w:tr>
    </w:tbl>
    <w:p w:rsidR="00841A93" w:rsidRDefault="00841A93"/>
    <w:p w:rsidR="00841A93" w:rsidRDefault="00841A93"/>
    <w:tbl>
      <w:tblPr>
        <w:tblpPr w:leftFromText="180" w:rightFromText="180" w:vertAnchor="page" w:horzAnchor="margin" w:tblpY="18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023"/>
        <w:gridCol w:w="1054"/>
        <w:gridCol w:w="1036"/>
        <w:gridCol w:w="1097"/>
        <w:gridCol w:w="1066"/>
        <w:gridCol w:w="1066"/>
        <w:gridCol w:w="1036"/>
      </w:tblGrid>
      <w:tr w:rsidR="00841A93">
        <w:tc>
          <w:tcPr>
            <w:tcW w:w="1356" w:type="dxa"/>
          </w:tcPr>
          <w:p w:rsidR="00841A93" w:rsidRDefault="00841A93"/>
        </w:tc>
        <w:tc>
          <w:tcPr>
            <w:tcW w:w="1023" w:type="dxa"/>
          </w:tcPr>
          <w:p w:rsidR="00841A93" w:rsidRDefault="00841A93">
            <w:pPr>
              <w:jc w:val="center"/>
              <w:rPr>
                <w:b/>
                <w:bCs/>
              </w:rPr>
            </w:pPr>
            <w:r>
              <w:rPr>
                <w:b/>
                <w:bCs/>
              </w:rPr>
              <w:t>1995</w:t>
            </w:r>
          </w:p>
        </w:tc>
        <w:tc>
          <w:tcPr>
            <w:tcW w:w="1054" w:type="dxa"/>
          </w:tcPr>
          <w:p w:rsidR="00841A93" w:rsidRDefault="00841A93">
            <w:pPr>
              <w:jc w:val="center"/>
              <w:rPr>
                <w:b/>
                <w:bCs/>
              </w:rPr>
            </w:pPr>
            <w:r>
              <w:rPr>
                <w:b/>
                <w:bCs/>
              </w:rPr>
              <w:t>1996</w:t>
            </w:r>
          </w:p>
        </w:tc>
        <w:tc>
          <w:tcPr>
            <w:tcW w:w="1036" w:type="dxa"/>
          </w:tcPr>
          <w:p w:rsidR="00841A93" w:rsidRDefault="00841A93">
            <w:pPr>
              <w:jc w:val="center"/>
              <w:rPr>
                <w:b/>
                <w:bCs/>
              </w:rPr>
            </w:pPr>
            <w:r>
              <w:rPr>
                <w:b/>
                <w:bCs/>
              </w:rPr>
              <w:t>1997</w:t>
            </w:r>
          </w:p>
        </w:tc>
        <w:tc>
          <w:tcPr>
            <w:tcW w:w="1097" w:type="dxa"/>
          </w:tcPr>
          <w:p w:rsidR="00841A93" w:rsidRDefault="00841A93">
            <w:pPr>
              <w:jc w:val="center"/>
              <w:rPr>
                <w:b/>
                <w:bCs/>
              </w:rPr>
            </w:pPr>
            <w:r>
              <w:rPr>
                <w:b/>
                <w:bCs/>
              </w:rPr>
              <w:t>1998</w:t>
            </w:r>
          </w:p>
        </w:tc>
        <w:tc>
          <w:tcPr>
            <w:tcW w:w="1066" w:type="dxa"/>
          </w:tcPr>
          <w:p w:rsidR="00841A93" w:rsidRDefault="00841A93">
            <w:pPr>
              <w:jc w:val="center"/>
              <w:rPr>
                <w:b/>
                <w:bCs/>
              </w:rPr>
            </w:pPr>
            <w:r>
              <w:rPr>
                <w:b/>
                <w:bCs/>
              </w:rPr>
              <w:t>1999</w:t>
            </w:r>
          </w:p>
        </w:tc>
        <w:tc>
          <w:tcPr>
            <w:tcW w:w="1066" w:type="dxa"/>
          </w:tcPr>
          <w:p w:rsidR="00841A93" w:rsidRDefault="00841A93">
            <w:pPr>
              <w:jc w:val="center"/>
              <w:rPr>
                <w:b/>
                <w:bCs/>
              </w:rPr>
            </w:pPr>
            <w:r>
              <w:rPr>
                <w:b/>
                <w:bCs/>
              </w:rPr>
              <w:t>2000</w:t>
            </w:r>
          </w:p>
        </w:tc>
        <w:tc>
          <w:tcPr>
            <w:tcW w:w="1036" w:type="dxa"/>
          </w:tcPr>
          <w:p w:rsidR="00841A93" w:rsidRDefault="00841A93">
            <w:pPr>
              <w:jc w:val="center"/>
              <w:rPr>
                <w:b/>
                <w:bCs/>
              </w:rPr>
            </w:pPr>
            <w:r>
              <w:rPr>
                <w:b/>
                <w:bCs/>
              </w:rPr>
              <w:t>2001</w:t>
            </w:r>
          </w:p>
        </w:tc>
      </w:tr>
      <w:tr w:rsidR="00841A93">
        <w:tc>
          <w:tcPr>
            <w:tcW w:w="1356" w:type="dxa"/>
          </w:tcPr>
          <w:p w:rsidR="00841A93" w:rsidRDefault="00841A93">
            <w:r>
              <w:t>Январь</w:t>
            </w:r>
          </w:p>
        </w:tc>
        <w:tc>
          <w:tcPr>
            <w:tcW w:w="1023" w:type="dxa"/>
          </w:tcPr>
          <w:p w:rsidR="00841A93" w:rsidRDefault="00841A93">
            <w:pPr>
              <w:jc w:val="center"/>
            </w:pPr>
            <w:r>
              <w:t>-58</w:t>
            </w:r>
          </w:p>
        </w:tc>
        <w:tc>
          <w:tcPr>
            <w:tcW w:w="1054" w:type="dxa"/>
          </w:tcPr>
          <w:p w:rsidR="00841A93" w:rsidRDefault="00841A93">
            <w:pPr>
              <w:jc w:val="center"/>
            </w:pPr>
            <w:r>
              <w:t>61</w:t>
            </w:r>
          </w:p>
        </w:tc>
        <w:tc>
          <w:tcPr>
            <w:tcW w:w="1036" w:type="dxa"/>
          </w:tcPr>
          <w:p w:rsidR="00841A93" w:rsidRDefault="00841A93">
            <w:pPr>
              <w:jc w:val="center"/>
            </w:pPr>
            <w:r>
              <w:t>13</w:t>
            </w:r>
          </w:p>
        </w:tc>
        <w:tc>
          <w:tcPr>
            <w:tcW w:w="1097" w:type="dxa"/>
          </w:tcPr>
          <w:p w:rsidR="00841A93" w:rsidRDefault="00841A93">
            <w:pPr>
              <w:jc w:val="center"/>
            </w:pPr>
            <w:r>
              <w:t>7</w:t>
            </w:r>
          </w:p>
        </w:tc>
        <w:tc>
          <w:tcPr>
            <w:tcW w:w="1066" w:type="dxa"/>
          </w:tcPr>
          <w:p w:rsidR="00841A93" w:rsidRDefault="00841A93">
            <w:pPr>
              <w:jc w:val="center"/>
            </w:pPr>
            <w:r>
              <w:t>-40</w:t>
            </w:r>
          </w:p>
        </w:tc>
        <w:tc>
          <w:tcPr>
            <w:tcW w:w="1066" w:type="dxa"/>
          </w:tcPr>
          <w:p w:rsidR="00841A93" w:rsidRDefault="00841A93">
            <w:pPr>
              <w:jc w:val="center"/>
            </w:pPr>
            <w:r>
              <w:t>16</w:t>
            </w:r>
          </w:p>
        </w:tc>
        <w:tc>
          <w:tcPr>
            <w:tcW w:w="1036" w:type="dxa"/>
          </w:tcPr>
          <w:p w:rsidR="00841A93" w:rsidRDefault="00841A93">
            <w:pPr>
              <w:jc w:val="center"/>
            </w:pPr>
            <w:r>
              <w:t>-10</w:t>
            </w:r>
          </w:p>
        </w:tc>
      </w:tr>
      <w:tr w:rsidR="00841A93">
        <w:tc>
          <w:tcPr>
            <w:tcW w:w="1356" w:type="dxa"/>
          </w:tcPr>
          <w:p w:rsidR="00841A93" w:rsidRDefault="00841A93">
            <w:r>
              <w:t>Февраль</w:t>
            </w:r>
          </w:p>
        </w:tc>
        <w:tc>
          <w:tcPr>
            <w:tcW w:w="1023" w:type="dxa"/>
          </w:tcPr>
          <w:p w:rsidR="00841A93" w:rsidRDefault="00841A93">
            <w:pPr>
              <w:jc w:val="center"/>
            </w:pPr>
            <w:r>
              <w:t>-14</w:t>
            </w:r>
          </w:p>
        </w:tc>
        <w:tc>
          <w:tcPr>
            <w:tcW w:w="1054" w:type="dxa"/>
          </w:tcPr>
          <w:p w:rsidR="00841A93" w:rsidRDefault="00841A93">
            <w:pPr>
              <w:jc w:val="center"/>
            </w:pPr>
            <w:r>
              <w:t>67</w:t>
            </w:r>
          </w:p>
        </w:tc>
        <w:tc>
          <w:tcPr>
            <w:tcW w:w="1036" w:type="dxa"/>
          </w:tcPr>
          <w:p w:rsidR="00841A93" w:rsidRDefault="00841A93">
            <w:pPr>
              <w:jc w:val="center"/>
            </w:pPr>
            <w:r>
              <w:t>19</w:t>
            </w:r>
          </w:p>
        </w:tc>
        <w:tc>
          <w:tcPr>
            <w:tcW w:w="1097" w:type="dxa"/>
          </w:tcPr>
          <w:p w:rsidR="00841A93" w:rsidRDefault="00841A93">
            <w:pPr>
              <w:jc w:val="center"/>
            </w:pPr>
            <w:r>
              <w:t>27</w:t>
            </w:r>
          </w:p>
        </w:tc>
        <w:tc>
          <w:tcPr>
            <w:tcW w:w="1066" w:type="dxa"/>
          </w:tcPr>
          <w:p w:rsidR="00841A93" w:rsidRDefault="00841A93">
            <w:pPr>
              <w:jc w:val="center"/>
            </w:pPr>
            <w:r>
              <w:t>-1</w:t>
            </w:r>
          </w:p>
        </w:tc>
        <w:tc>
          <w:tcPr>
            <w:tcW w:w="1066" w:type="dxa"/>
          </w:tcPr>
          <w:p w:rsidR="00841A93" w:rsidRDefault="00841A93">
            <w:pPr>
              <w:jc w:val="center"/>
            </w:pPr>
            <w:r>
              <w:t>29</w:t>
            </w:r>
          </w:p>
        </w:tc>
        <w:tc>
          <w:tcPr>
            <w:tcW w:w="1036" w:type="dxa"/>
          </w:tcPr>
          <w:p w:rsidR="00841A93" w:rsidRDefault="00841A93">
            <w:pPr>
              <w:jc w:val="center"/>
            </w:pPr>
            <w:r>
              <w:t>-5</w:t>
            </w:r>
          </w:p>
        </w:tc>
      </w:tr>
      <w:tr w:rsidR="00841A93">
        <w:tc>
          <w:tcPr>
            <w:tcW w:w="1356" w:type="dxa"/>
          </w:tcPr>
          <w:p w:rsidR="00841A93" w:rsidRDefault="00841A93">
            <w:r>
              <w:t>Март</w:t>
            </w:r>
          </w:p>
        </w:tc>
        <w:tc>
          <w:tcPr>
            <w:tcW w:w="1023" w:type="dxa"/>
          </w:tcPr>
          <w:p w:rsidR="00841A93" w:rsidRDefault="00841A93">
            <w:pPr>
              <w:jc w:val="center"/>
            </w:pPr>
            <w:r>
              <w:t>8</w:t>
            </w:r>
          </w:p>
        </w:tc>
        <w:tc>
          <w:tcPr>
            <w:tcW w:w="1054" w:type="dxa"/>
          </w:tcPr>
          <w:p w:rsidR="00841A93" w:rsidRDefault="00841A93">
            <w:pPr>
              <w:jc w:val="center"/>
            </w:pPr>
            <w:r>
              <w:t>58</w:t>
            </w:r>
          </w:p>
        </w:tc>
        <w:tc>
          <w:tcPr>
            <w:tcW w:w="1036" w:type="dxa"/>
          </w:tcPr>
          <w:p w:rsidR="00841A93" w:rsidRDefault="00841A93">
            <w:pPr>
              <w:jc w:val="center"/>
            </w:pPr>
            <w:r>
              <w:t>20</w:t>
            </w:r>
          </w:p>
        </w:tc>
        <w:tc>
          <w:tcPr>
            <w:tcW w:w="1097" w:type="dxa"/>
          </w:tcPr>
          <w:p w:rsidR="00841A93" w:rsidRDefault="00841A93">
            <w:pPr>
              <w:jc w:val="center"/>
            </w:pPr>
            <w:r>
              <w:t>24</w:t>
            </w:r>
          </w:p>
        </w:tc>
        <w:tc>
          <w:tcPr>
            <w:tcW w:w="1066" w:type="dxa"/>
          </w:tcPr>
          <w:p w:rsidR="00841A93" w:rsidRDefault="00841A93">
            <w:pPr>
              <w:jc w:val="center"/>
            </w:pPr>
            <w:r>
              <w:t>15</w:t>
            </w:r>
          </w:p>
        </w:tc>
        <w:tc>
          <w:tcPr>
            <w:tcW w:w="1066" w:type="dxa"/>
          </w:tcPr>
          <w:p w:rsidR="00841A93" w:rsidRDefault="00841A93">
            <w:pPr>
              <w:jc w:val="center"/>
            </w:pPr>
            <w:r>
              <w:t>28</w:t>
            </w:r>
          </w:p>
        </w:tc>
        <w:tc>
          <w:tcPr>
            <w:tcW w:w="1036" w:type="dxa"/>
          </w:tcPr>
          <w:p w:rsidR="00841A93" w:rsidRDefault="00841A93">
            <w:pPr>
              <w:jc w:val="center"/>
            </w:pPr>
            <w:r>
              <w:t>0</w:t>
            </w:r>
          </w:p>
        </w:tc>
      </w:tr>
      <w:tr w:rsidR="00841A93">
        <w:tc>
          <w:tcPr>
            <w:tcW w:w="1356" w:type="dxa"/>
          </w:tcPr>
          <w:p w:rsidR="00841A93" w:rsidRDefault="00841A93">
            <w:r>
              <w:t>Апрель</w:t>
            </w:r>
          </w:p>
        </w:tc>
        <w:tc>
          <w:tcPr>
            <w:tcW w:w="1023" w:type="dxa"/>
          </w:tcPr>
          <w:p w:rsidR="00841A93" w:rsidRDefault="00841A93">
            <w:pPr>
              <w:jc w:val="center"/>
            </w:pPr>
            <w:r>
              <w:t>13</w:t>
            </w:r>
          </w:p>
        </w:tc>
        <w:tc>
          <w:tcPr>
            <w:tcW w:w="1054" w:type="dxa"/>
          </w:tcPr>
          <w:p w:rsidR="00841A93" w:rsidRDefault="00841A93">
            <w:pPr>
              <w:jc w:val="center"/>
            </w:pPr>
            <w:r>
              <w:t>69</w:t>
            </w:r>
          </w:p>
        </w:tc>
        <w:tc>
          <w:tcPr>
            <w:tcW w:w="1036" w:type="dxa"/>
          </w:tcPr>
          <w:p w:rsidR="00841A93" w:rsidRDefault="00841A93">
            <w:pPr>
              <w:jc w:val="center"/>
            </w:pPr>
            <w:r>
              <w:t>26</w:t>
            </w:r>
          </w:p>
        </w:tc>
        <w:tc>
          <w:tcPr>
            <w:tcW w:w="1097" w:type="dxa"/>
          </w:tcPr>
          <w:p w:rsidR="00841A93" w:rsidRDefault="00841A93">
            <w:pPr>
              <w:jc w:val="center"/>
            </w:pPr>
            <w:r>
              <w:t>29</w:t>
            </w:r>
          </w:p>
        </w:tc>
        <w:tc>
          <w:tcPr>
            <w:tcW w:w="1066" w:type="dxa"/>
          </w:tcPr>
          <w:p w:rsidR="00841A93" w:rsidRDefault="00841A93">
            <w:pPr>
              <w:jc w:val="center"/>
            </w:pPr>
            <w:r>
              <w:t>12</w:t>
            </w:r>
          </w:p>
        </w:tc>
        <w:tc>
          <w:tcPr>
            <w:tcW w:w="1066" w:type="dxa"/>
          </w:tcPr>
          <w:p w:rsidR="00841A93" w:rsidRDefault="00841A93">
            <w:pPr>
              <w:jc w:val="center"/>
            </w:pPr>
            <w:r>
              <w:t>19</w:t>
            </w:r>
          </w:p>
        </w:tc>
        <w:tc>
          <w:tcPr>
            <w:tcW w:w="1036" w:type="dxa"/>
          </w:tcPr>
          <w:p w:rsidR="00841A93" w:rsidRDefault="00841A93">
            <w:pPr>
              <w:jc w:val="center"/>
            </w:pPr>
            <w:r>
              <w:t>1</w:t>
            </w:r>
          </w:p>
        </w:tc>
      </w:tr>
      <w:tr w:rsidR="00841A93">
        <w:tc>
          <w:tcPr>
            <w:tcW w:w="1356" w:type="dxa"/>
          </w:tcPr>
          <w:p w:rsidR="00841A93" w:rsidRDefault="00841A93">
            <w:r>
              <w:t>Май</w:t>
            </w:r>
          </w:p>
        </w:tc>
        <w:tc>
          <w:tcPr>
            <w:tcW w:w="1023" w:type="dxa"/>
          </w:tcPr>
          <w:p w:rsidR="00841A93" w:rsidRDefault="00841A93">
            <w:pPr>
              <w:jc w:val="center"/>
            </w:pPr>
            <w:r>
              <w:t>19</w:t>
            </w:r>
          </w:p>
        </w:tc>
        <w:tc>
          <w:tcPr>
            <w:tcW w:w="1054" w:type="dxa"/>
          </w:tcPr>
          <w:p w:rsidR="00841A93" w:rsidRDefault="00841A93">
            <w:pPr>
              <w:jc w:val="center"/>
            </w:pPr>
            <w:r>
              <w:t>82</w:t>
            </w:r>
          </w:p>
        </w:tc>
        <w:tc>
          <w:tcPr>
            <w:tcW w:w="1036" w:type="dxa"/>
          </w:tcPr>
          <w:p w:rsidR="00841A93" w:rsidRDefault="00841A93">
            <w:pPr>
              <w:jc w:val="center"/>
            </w:pPr>
            <w:r>
              <w:t>22</w:t>
            </w:r>
          </w:p>
        </w:tc>
        <w:tc>
          <w:tcPr>
            <w:tcW w:w="1097" w:type="dxa"/>
          </w:tcPr>
          <w:p w:rsidR="00841A93" w:rsidRDefault="00841A93">
            <w:pPr>
              <w:jc w:val="center"/>
            </w:pPr>
            <w:r>
              <w:t>46</w:t>
            </w:r>
          </w:p>
        </w:tc>
        <w:tc>
          <w:tcPr>
            <w:tcW w:w="1066" w:type="dxa"/>
          </w:tcPr>
          <w:p w:rsidR="00841A93" w:rsidRDefault="00841A93">
            <w:pPr>
              <w:jc w:val="center"/>
            </w:pPr>
            <w:r>
              <w:t>23</w:t>
            </w:r>
          </w:p>
        </w:tc>
        <w:tc>
          <w:tcPr>
            <w:tcW w:w="1066" w:type="dxa"/>
          </w:tcPr>
          <w:p w:rsidR="00841A93" w:rsidRDefault="00841A93">
            <w:pPr>
              <w:jc w:val="center"/>
            </w:pPr>
            <w:r>
              <w:t>7</w:t>
            </w:r>
          </w:p>
        </w:tc>
        <w:tc>
          <w:tcPr>
            <w:tcW w:w="1036" w:type="dxa"/>
          </w:tcPr>
          <w:p w:rsidR="00841A93" w:rsidRDefault="00841A93">
            <w:pPr>
              <w:jc w:val="center"/>
            </w:pPr>
            <w:r>
              <w:t>1</w:t>
            </w:r>
          </w:p>
        </w:tc>
      </w:tr>
      <w:tr w:rsidR="00841A93">
        <w:tc>
          <w:tcPr>
            <w:tcW w:w="1356" w:type="dxa"/>
          </w:tcPr>
          <w:p w:rsidR="00841A93" w:rsidRDefault="00841A93">
            <w:r>
              <w:t>Июнь</w:t>
            </w:r>
          </w:p>
        </w:tc>
        <w:tc>
          <w:tcPr>
            <w:tcW w:w="1023" w:type="dxa"/>
          </w:tcPr>
          <w:p w:rsidR="00841A93" w:rsidRDefault="00841A93">
            <w:pPr>
              <w:jc w:val="center"/>
            </w:pPr>
            <w:r>
              <w:t>33</w:t>
            </w:r>
          </w:p>
        </w:tc>
        <w:tc>
          <w:tcPr>
            <w:tcW w:w="1054" w:type="dxa"/>
          </w:tcPr>
          <w:p w:rsidR="00841A93" w:rsidRDefault="00841A93">
            <w:pPr>
              <w:jc w:val="center"/>
            </w:pPr>
            <w:r>
              <w:t>91</w:t>
            </w:r>
          </w:p>
        </w:tc>
        <w:tc>
          <w:tcPr>
            <w:tcW w:w="1036" w:type="dxa"/>
          </w:tcPr>
          <w:p w:rsidR="00841A93" w:rsidRDefault="00841A93">
            <w:pPr>
              <w:jc w:val="center"/>
            </w:pPr>
            <w:r>
              <w:t>14</w:t>
            </w:r>
          </w:p>
        </w:tc>
        <w:tc>
          <w:tcPr>
            <w:tcW w:w="1097" w:type="dxa"/>
          </w:tcPr>
          <w:p w:rsidR="00841A93" w:rsidRDefault="00841A93">
            <w:pPr>
              <w:jc w:val="center"/>
            </w:pPr>
            <w:r>
              <w:t>71</w:t>
            </w:r>
          </w:p>
        </w:tc>
        <w:tc>
          <w:tcPr>
            <w:tcW w:w="1066" w:type="dxa"/>
          </w:tcPr>
          <w:p w:rsidR="00841A93" w:rsidRDefault="00841A93">
            <w:pPr>
              <w:jc w:val="center"/>
            </w:pPr>
            <w:r>
              <w:t>24</w:t>
            </w:r>
          </w:p>
        </w:tc>
        <w:tc>
          <w:tcPr>
            <w:tcW w:w="1066" w:type="dxa"/>
          </w:tcPr>
          <w:p w:rsidR="00841A93" w:rsidRDefault="00841A93">
            <w:pPr>
              <w:jc w:val="center"/>
            </w:pPr>
            <w:r>
              <w:t>-3</w:t>
            </w:r>
          </w:p>
        </w:tc>
        <w:tc>
          <w:tcPr>
            <w:tcW w:w="1036" w:type="dxa"/>
          </w:tcPr>
          <w:p w:rsidR="00841A93" w:rsidRDefault="00841A93">
            <w:pPr>
              <w:jc w:val="center"/>
            </w:pPr>
            <w:r>
              <w:t>3</w:t>
            </w:r>
          </w:p>
        </w:tc>
      </w:tr>
      <w:tr w:rsidR="00841A93">
        <w:tc>
          <w:tcPr>
            <w:tcW w:w="1356" w:type="dxa"/>
          </w:tcPr>
          <w:p w:rsidR="00841A93" w:rsidRDefault="00841A93">
            <w:r>
              <w:t>Июль</w:t>
            </w:r>
          </w:p>
        </w:tc>
        <w:tc>
          <w:tcPr>
            <w:tcW w:w="1023" w:type="dxa"/>
          </w:tcPr>
          <w:p w:rsidR="00841A93" w:rsidRDefault="00841A93">
            <w:pPr>
              <w:jc w:val="center"/>
            </w:pPr>
            <w:r>
              <w:t>49</w:t>
            </w:r>
          </w:p>
        </w:tc>
        <w:tc>
          <w:tcPr>
            <w:tcW w:w="1054" w:type="dxa"/>
          </w:tcPr>
          <w:p w:rsidR="00841A93" w:rsidRDefault="00841A93">
            <w:pPr>
              <w:jc w:val="center"/>
            </w:pPr>
            <w:r>
              <w:t>100</w:t>
            </w:r>
          </w:p>
        </w:tc>
        <w:tc>
          <w:tcPr>
            <w:tcW w:w="1036" w:type="dxa"/>
          </w:tcPr>
          <w:p w:rsidR="00841A93" w:rsidRDefault="00841A93">
            <w:pPr>
              <w:jc w:val="center"/>
            </w:pPr>
            <w:r>
              <w:t>11</w:t>
            </w:r>
          </w:p>
        </w:tc>
        <w:tc>
          <w:tcPr>
            <w:tcW w:w="1097" w:type="dxa"/>
          </w:tcPr>
          <w:p w:rsidR="00841A93" w:rsidRDefault="00841A93">
            <w:pPr>
              <w:jc w:val="center"/>
            </w:pPr>
            <w:r>
              <w:t>76</w:t>
            </w:r>
          </w:p>
        </w:tc>
        <w:tc>
          <w:tcPr>
            <w:tcW w:w="1066" w:type="dxa"/>
          </w:tcPr>
          <w:p w:rsidR="00841A93" w:rsidRDefault="00841A93">
            <w:pPr>
              <w:jc w:val="center"/>
            </w:pPr>
            <w:r>
              <w:t>11</w:t>
            </w:r>
          </w:p>
        </w:tc>
        <w:tc>
          <w:tcPr>
            <w:tcW w:w="1066" w:type="dxa"/>
          </w:tcPr>
          <w:p w:rsidR="00841A93" w:rsidRDefault="00841A93">
            <w:pPr>
              <w:jc w:val="center"/>
            </w:pPr>
            <w:r>
              <w:t>4</w:t>
            </w:r>
          </w:p>
        </w:tc>
        <w:tc>
          <w:tcPr>
            <w:tcW w:w="1036" w:type="dxa"/>
          </w:tcPr>
          <w:p w:rsidR="00841A93" w:rsidRDefault="00841A93">
            <w:pPr>
              <w:jc w:val="center"/>
            </w:pPr>
            <w:r>
              <w:t>18</w:t>
            </w:r>
          </w:p>
        </w:tc>
      </w:tr>
      <w:tr w:rsidR="00841A93">
        <w:tc>
          <w:tcPr>
            <w:tcW w:w="1356" w:type="dxa"/>
          </w:tcPr>
          <w:p w:rsidR="00841A93" w:rsidRDefault="00841A93">
            <w:r>
              <w:t>Август</w:t>
            </w:r>
          </w:p>
        </w:tc>
        <w:tc>
          <w:tcPr>
            <w:tcW w:w="1023" w:type="dxa"/>
          </w:tcPr>
          <w:p w:rsidR="00841A93" w:rsidRDefault="00841A93">
            <w:pPr>
              <w:jc w:val="center"/>
            </w:pPr>
            <w:r>
              <w:t>63</w:t>
            </w:r>
          </w:p>
        </w:tc>
        <w:tc>
          <w:tcPr>
            <w:tcW w:w="1054" w:type="dxa"/>
          </w:tcPr>
          <w:p w:rsidR="00841A93" w:rsidRDefault="00841A93">
            <w:pPr>
              <w:jc w:val="center"/>
            </w:pPr>
            <w:r>
              <w:t>102</w:t>
            </w:r>
          </w:p>
        </w:tc>
        <w:tc>
          <w:tcPr>
            <w:tcW w:w="1036" w:type="dxa"/>
          </w:tcPr>
          <w:p w:rsidR="00841A93" w:rsidRDefault="00841A93">
            <w:pPr>
              <w:jc w:val="center"/>
            </w:pPr>
            <w:r>
              <w:t>25</w:t>
            </w:r>
          </w:p>
        </w:tc>
        <w:tc>
          <w:tcPr>
            <w:tcW w:w="1097" w:type="dxa"/>
          </w:tcPr>
          <w:p w:rsidR="00841A93" w:rsidRDefault="00841A93">
            <w:pPr>
              <w:jc w:val="center"/>
            </w:pPr>
            <w:r>
              <w:t>3</w:t>
            </w:r>
          </w:p>
        </w:tc>
        <w:tc>
          <w:tcPr>
            <w:tcW w:w="1066" w:type="dxa"/>
          </w:tcPr>
          <w:p w:rsidR="00841A93" w:rsidRDefault="00841A93">
            <w:pPr>
              <w:jc w:val="center"/>
            </w:pPr>
            <w:r>
              <w:t>34</w:t>
            </w:r>
          </w:p>
        </w:tc>
        <w:tc>
          <w:tcPr>
            <w:tcW w:w="1066" w:type="dxa"/>
          </w:tcPr>
          <w:p w:rsidR="00841A93" w:rsidRDefault="00841A93">
            <w:pPr>
              <w:jc w:val="center"/>
            </w:pPr>
            <w:r>
              <w:t>12</w:t>
            </w:r>
          </w:p>
        </w:tc>
        <w:tc>
          <w:tcPr>
            <w:tcW w:w="1036" w:type="dxa"/>
          </w:tcPr>
          <w:p w:rsidR="00841A93" w:rsidRDefault="00841A93">
            <w:pPr>
              <w:jc w:val="center"/>
            </w:pPr>
            <w:r>
              <w:t>25</w:t>
            </w:r>
          </w:p>
        </w:tc>
      </w:tr>
      <w:tr w:rsidR="00841A93">
        <w:tc>
          <w:tcPr>
            <w:tcW w:w="1356" w:type="dxa"/>
          </w:tcPr>
          <w:p w:rsidR="00841A93" w:rsidRDefault="00841A93">
            <w:r>
              <w:t>Сентябрь</w:t>
            </w:r>
          </w:p>
        </w:tc>
        <w:tc>
          <w:tcPr>
            <w:tcW w:w="1023" w:type="dxa"/>
          </w:tcPr>
          <w:p w:rsidR="00841A93" w:rsidRDefault="00841A93">
            <w:pPr>
              <w:jc w:val="center"/>
            </w:pPr>
            <w:r>
              <w:t>65</w:t>
            </w:r>
          </w:p>
        </w:tc>
        <w:tc>
          <w:tcPr>
            <w:tcW w:w="1054" w:type="dxa"/>
          </w:tcPr>
          <w:p w:rsidR="00841A93" w:rsidRDefault="00841A93">
            <w:pPr>
              <w:jc w:val="center"/>
            </w:pPr>
            <w:r>
              <w:t>74</w:t>
            </w:r>
          </w:p>
        </w:tc>
        <w:tc>
          <w:tcPr>
            <w:tcW w:w="1036" w:type="dxa"/>
          </w:tcPr>
          <w:p w:rsidR="00841A93" w:rsidRDefault="00841A93">
            <w:pPr>
              <w:jc w:val="center"/>
            </w:pPr>
            <w:r>
              <w:t>29</w:t>
            </w:r>
          </w:p>
        </w:tc>
        <w:tc>
          <w:tcPr>
            <w:tcW w:w="1097" w:type="dxa"/>
          </w:tcPr>
          <w:p w:rsidR="00841A93" w:rsidRDefault="00841A93">
            <w:pPr>
              <w:jc w:val="center"/>
            </w:pPr>
            <w:r>
              <w:t>-97</w:t>
            </w:r>
          </w:p>
        </w:tc>
        <w:tc>
          <w:tcPr>
            <w:tcW w:w="1066" w:type="dxa"/>
          </w:tcPr>
          <w:p w:rsidR="00841A93" w:rsidRDefault="00841A93">
            <w:pPr>
              <w:jc w:val="center"/>
            </w:pPr>
            <w:r>
              <w:t>30</w:t>
            </w:r>
          </w:p>
        </w:tc>
        <w:tc>
          <w:tcPr>
            <w:tcW w:w="1066" w:type="dxa"/>
          </w:tcPr>
          <w:p w:rsidR="00841A93" w:rsidRDefault="00841A93">
            <w:pPr>
              <w:jc w:val="center"/>
            </w:pPr>
            <w:r>
              <w:t>9</w:t>
            </w:r>
          </w:p>
        </w:tc>
        <w:tc>
          <w:tcPr>
            <w:tcW w:w="1036" w:type="dxa"/>
          </w:tcPr>
          <w:p w:rsidR="00841A93" w:rsidRDefault="00841A93">
            <w:pPr>
              <w:jc w:val="center"/>
            </w:pPr>
            <w:r>
              <w:t>16</w:t>
            </w:r>
          </w:p>
        </w:tc>
      </w:tr>
      <w:tr w:rsidR="00841A93">
        <w:tc>
          <w:tcPr>
            <w:tcW w:w="1356" w:type="dxa"/>
          </w:tcPr>
          <w:p w:rsidR="00841A93" w:rsidRDefault="00841A93">
            <w:r>
              <w:t>Октябрь</w:t>
            </w:r>
          </w:p>
        </w:tc>
        <w:tc>
          <w:tcPr>
            <w:tcW w:w="1023" w:type="dxa"/>
          </w:tcPr>
          <w:p w:rsidR="00841A93" w:rsidRDefault="00841A93">
            <w:pPr>
              <w:jc w:val="center"/>
            </w:pPr>
            <w:r>
              <w:t>60</w:t>
            </w:r>
          </w:p>
        </w:tc>
        <w:tc>
          <w:tcPr>
            <w:tcW w:w="1054" w:type="dxa"/>
          </w:tcPr>
          <w:p w:rsidR="00841A93" w:rsidRDefault="00841A93">
            <w:pPr>
              <w:jc w:val="center"/>
            </w:pPr>
            <w:r>
              <w:t>50</w:t>
            </w:r>
          </w:p>
        </w:tc>
        <w:tc>
          <w:tcPr>
            <w:tcW w:w="1036" w:type="dxa"/>
          </w:tcPr>
          <w:p w:rsidR="00841A93" w:rsidRDefault="00841A93">
            <w:pPr>
              <w:jc w:val="center"/>
            </w:pPr>
            <w:r>
              <w:t>18</w:t>
            </w:r>
          </w:p>
        </w:tc>
        <w:tc>
          <w:tcPr>
            <w:tcW w:w="1097" w:type="dxa"/>
          </w:tcPr>
          <w:p w:rsidR="00841A93" w:rsidRDefault="00841A93">
            <w:pPr>
              <w:jc w:val="center"/>
            </w:pPr>
            <w:r>
              <w:t>-6</w:t>
            </w:r>
          </w:p>
        </w:tc>
        <w:tc>
          <w:tcPr>
            <w:tcW w:w="1066" w:type="dxa"/>
          </w:tcPr>
          <w:p w:rsidR="00841A93" w:rsidRDefault="00841A93">
            <w:pPr>
              <w:jc w:val="center"/>
            </w:pPr>
            <w:r>
              <w:t>31</w:t>
            </w:r>
          </w:p>
        </w:tc>
        <w:tc>
          <w:tcPr>
            <w:tcW w:w="1066" w:type="dxa"/>
          </w:tcPr>
          <w:p w:rsidR="00841A93" w:rsidRDefault="00841A93">
            <w:pPr>
              <w:jc w:val="center"/>
            </w:pPr>
            <w:r>
              <w:t>0</w:t>
            </w:r>
          </w:p>
        </w:tc>
        <w:tc>
          <w:tcPr>
            <w:tcW w:w="1036" w:type="dxa"/>
          </w:tcPr>
          <w:p w:rsidR="00841A93" w:rsidRDefault="00841A93">
            <w:pPr>
              <w:jc w:val="center"/>
            </w:pPr>
            <w:r>
              <w:t>10</w:t>
            </w:r>
          </w:p>
        </w:tc>
      </w:tr>
      <w:tr w:rsidR="00841A93">
        <w:tc>
          <w:tcPr>
            <w:tcW w:w="1356" w:type="dxa"/>
          </w:tcPr>
          <w:p w:rsidR="00841A93" w:rsidRDefault="00841A93">
            <w:r>
              <w:t>Ноябрь</w:t>
            </w:r>
          </w:p>
        </w:tc>
        <w:tc>
          <w:tcPr>
            <w:tcW w:w="1023" w:type="dxa"/>
          </w:tcPr>
          <w:p w:rsidR="00841A93" w:rsidRDefault="00841A93">
            <w:pPr>
              <w:jc w:val="center"/>
            </w:pPr>
            <w:r>
              <w:t>59</w:t>
            </w:r>
          </w:p>
        </w:tc>
        <w:tc>
          <w:tcPr>
            <w:tcW w:w="1054" w:type="dxa"/>
          </w:tcPr>
          <w:p w:rsidR="00841A93" w:rsidRDefault="00841A93">
            <w:pPr>
              <w:jc w:val="center"/>
            </w:pPr>
            <w:r>
              <w:t>28</w:t>
            </w:r>
          </w:p>
        </w:tc>
        <w:tc>
          <w:tcPr>
            <w:tcW w:w="1036" w:type="dxa"/>
          </w:tcPr>
          <w:p w:rsidR="00841A93" w:rsidRDefault="00841A93">
            <w:pPr>
              <w:jc w:val="center"/>
            </w:pPr>
            <w:r>
              <w:t>19</w:t>
            </w:r>
          </w:p>
        </w:tc>
        <w:tc>
          <w:tcPr>
            <w:tcW w:w="1097" w:type="dxa"/>
          </w:tcPr>
          <w:p w:rsidR="00841A93" w:rsidRDefault="00841A93">
            <w:pPr>
              <w:jc w:val="center"/>
            </w:pPr>
            <w:r>
              <w:t>-18</w:t>
            </w:r>
          </w:p>
        </w:tc>
        <w:tc>
          <w:tcPr>
            <w:tcW w:w="1066" w:type="dxa"/>
          </w:tcPr>
          <w:p w:rsidR="00841A93" w:rsidRDefault="00841A93">
            <w:pPr>
              <w:jc w:val="center"/>
            </w:pPr>
            <w:r>
              <w:t>34</w:t>
            </w:r>
          </w:p>
        </w:tc>
        <w:tc>
          <w:tcPr>
            <w:tcW w:w="1066" w:type="dxa"/>
          </w:tcPr>
          <w:p w:rsidR="00841A93" w:rsidRDefault="00841A93">
            <w:pPr>
              <w:jc w:val="center"/>
            </w:pPr>
            <w:r>
              <w:t>5</w:t>
            </w:r>
          </w:p>
        </w:tc>
        <w:tc>
          <w:tcPr>
            <w:tcW w:w="1036" w:type="dxa"/>
          </w:tcPr>
          <w:p w:rsidR="00841A93" w:rsidRDefault="00841A93">
            <w:pPr>
              <w:jc w:val="center"/>
            </w:pPr>
          </w:p>
        </w:tc>
      </w:tr>
      <w:tr w:rsidR="00841A93">
        <w:tc>
          <w:tcPr>
            <w:tcW w:w="1356" w:type="dxa"/>
          </w:tcPr>
          <w:p w:rsidR="00841A93" w:rsidRDefault="00841A93">
            <w:r>
              <w:t>Декабрь</w:t>
            </w:r>
          </w:p>
        </w:tc>
        <w:tc>
          <w:tcPr>
            <w:tcW w:w="1023" w:type="dxa"/>
          </w:tcPr>
          <w:p w:rsidR="00841A93" w:rsidRDefault="00841A93">
            <w:pPr>
              <w:jc w:val="center"/>
            </w:pPr>
            <w:r>
              <w:t>78</w:t>
            </w:r>
          </w:p>
        </w:tc>
        <w:tc>
          <w:tcPr>
            <w:tcW w:w="1054" w:type="dxa"/>
          </w:tcPr>
          <w:p w:rsidR="00841A93" w:rsidRDefault="00841A93">
            <w:pPr>
              <w:jc w:val="center"/>
            </w:pPr>
            <w:r>
              <w:t>25</w:t>
            </w:r>
          </w:p>
        </w:tc>
        <w:tc>
          <w:tcPr>
            <w:tcW w:w="1036" w:type="dxa"/>
          </w:tcPr>
          <w:p w:rsidR="00841A93" w:rsidRDefault="00841A93">
            <w:pPr>
              <w:jc w:val="center"/>
            </w:pPr>
            <w:r>
              <w:t>8</w:t>
            </w:r>
          </w:p>
        </w:tc>
        <w:tc>
          <w:tcPr>
            <w:tcW w:w="1097" w:type="dxa"/>
          </w:tcPr>
          <w:p w:rsidR="00841A93" w:rsidRDefault="00841A93">
            <w:pPr>
              <w:jc w:val="center"/>
            </w:pPr>
            <w:r>
              <w:t>-57</w:t>
            </w:r>
          </w:p>
        </w:tc>
        <w:tc>
          <w:tcPr>
            <w:tcW w:w="1066" w:type="dxa"/>
          </w:tcPr>
          <w:p w:rsidR="00841A93" w:rsidRDefault="00841A93">
            <w:pPr>
              <w:jc w:val="center"/>
            </w:pPr>
            <w:r>
              <w:t>33</w:t>
            </w:r>
          </w:p>
        </w:tc>
        <w:tc>
          <w:tcPr>
            <w:tcW w:w="1066" w:type="dxa"/>
          </w:tcPr>
          <w:p w:rsidR="00841A93" w:rsidRDefault="00841A93">
            <w:pPr>
              <w:jc w:val="center"/>
            </w:pPr>
            <w:r>
              <w:t>3</w:t>
            </w:r>
          </w:p>
        </w:tc>
        <w:tc>
          <w:tcPr>
            <w:tcW w:w="1036" w:type="dxa"/>
          </w:tcPr>
          <w:p w:rsidR="00841A93" w:rsidRDefault="00841A93">
            <w:pPr>
              <w:jc w:val="center"/>
            </w:pPr>
          </w:p>
        </w:tc>
      </w:tr>
    </w:tbl>
    <w:p w:rsidR="00841A93" w:rsidRDefault="00841A93"/>
    <w:p w:rsidR="00841A93" w:rsidRDefault="00841A93">
      <w:pPr>
        <w:pStyle w:val="ad"/>
        <w:jc w:val="right"/>
        <w:rPr>
          <w:b w:val="0"/>
          <w:bCs w:val="0"/>
          <w:i/>
          <w:iCs/>
        </w:rPr>
      </w:pPr>
      <w:r>
        <w:rPr>
          <w:b w:val="0"/>
          <w:bCs w:val="0"/>
        </w:rPr>
        <w:br w:type="page"/>
      </w:r>
      <w:r>
        <w:rPr>
          <w:b w:val="0"/>
          <w:bCs w:val="0"/>
          <w:i/>
          <w:iCs/>
        </w:rPr>
        <w:t>Таблица 5</w:t>
      </w:r>
    </w:p>
    <w:p w:rsidR="00841A93" w:rsidRDefault="00841A93"/>
    <w:p w:rsidR="00841A93" w:rsidRDefault="00841A93">
      <w:pPr>
        <w:pStyle w:val="1"/>
      </w:pPr>
      <w:r>
        <w:t>Реальная ставка по кредитам</w:t>
      </w:r>
    </w:p>
    <w:p w:rsidR="00841A93" w:rsidRDefault="00841A93">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1214"/>
        <w:gridCol w:w="1214"/>
        <w:gridCol w:w="1213"/>
        <w:gridCol w:w="1213"/>
        <w:gridCol w:w="1213"/>
        <w:gridCol w:w="1214"/>
        <w:gridCol w:w="1214"/>
      </w:tblGrid>
      <w:tr w:rsidR="00841A93">
        <w:tc>
          <w:tcPr>
            <w:tcW w:w="1229" w:type="dxa"/>
          </w:tcPr>
          <w:p w:rsidR="00841A93" w:rsidRDefault="00841A93">
            <w:pPr>
              <w:pStyle w:val="af"/>
              <w:tabs>
                <w:tab w:val="clear" w:pos="4677"/>
                <w:tab w:val="clear" w:pos="9355"/>
              </w:tabs>
            </w:pPr>
          </w:p>
        </w:tc>
        <w:tc>
          <w:tcPr>
            <w:tcW w:w="1229" w:type="dxa"/>
          </w:tcPr>
          <w:p w:rsidR="00841A93" w:rsidRDefault="00841A93">
            <w:pPr>
              <w:jc w:val="center"/>
              <w:rPr>
                <w:b/>
                <w:bCs/>
              </w:rPr>
            </w:pPr>
            <w:r>
              <w:rPr>
                <w:b/>
                <w:bCs/>
              </w:rPr>
              <w:t>1995</w:t>
            </w:r>
          </w:p>
        </w:tc>
        <w:tc>
          <w:tcPr>
            <w:tcW w:w="1229" w:type="dxa"/>
          </w:tcPr>
          <w:p w:rsidR="00841A93" w:rsidRDefault="00841A93">
            <w:pPr>
              <w:jc w:val="center"/>
              <w:rPr>
                <w:b/>
                <w:bCs/>
              </w:rPr>
            </w:pPr>
            <w:r>
              <w:rPr>
                <w:b/>
                <w:bCs/>
              </w:rPr>
              <w:t>1996</w:t>
            </w:r>
          </w:p>
        </w:tc>
        <w:tc>
          <w:tcPr>
            <w:tcW w:w="1229" w:type="dxa"/>
          </w:tcPr>
          <w:p w:rsidR="00841A93" w:rsidRDefault="00841A93">
            <w:pPr>
              <w:jc w:val="center"/>
              <w:rPr>
                <w:b/>
                <w:bCs/>
              </w:rPr>
            </w:pPr>
            <w:r>
              <w:rPr>
                <w:b/>
                <w:bCs/>
              </w:rPr>
              <w:t>1997</w:t>
            </w:r>
          </w:p>
        </w:tc>
        <w:tc>
          <w:tcPr>
            <w:tcW w:w="1229" w:type="dxa"/>
          </w:tcPr>
          <w:p w:rsidR="00841A93" w:rsidRDefault="00841A93">
            <w:pPr>
              <w:jc w:val="center"/>
              <w:rPr>
                <w:b/>
                <w:bCs/>
              </w:rPr>
            </w:pPr>
            <w:r>
              <w:rPr>
                <w:b/>
                <w:bCs/>
              </w:rPr>
              <w:t>1998</w:t>
            </w:r>
          </w:p>
        </w:tc>
        <w:tc>
          <w:tcPr>
            <w:tcW w:w="1229" w:type="dxa"/>
          </w:tcPr>
          <w:p w:rsidR="00841A93" w:rsidRDefault="00841A93">
            <w:pPr>
              <w:jc w:val="center"/>
              <w:rPr>
                <w:b/>
                <w:bCs/>
              </w:rPr>
            </w:pPr>
            <w:r>
              <w:rPr>
                <w:b/>
                <w:bCs/>
              </w:rPr>
              <w:t>1999</w:t>
            </w:r>
          </w:p>
        </w:tc>
        <w:tc>
          <w:tcPr>
            <w:tcW w:w="1230" w:type="dxa"/>
          </w:tcPr>
          <w:p w:rsidR="00841A93" w:rsidRDefault="00841A93">
            <w:pPr>
              <w:jc w:val="center"/>
              <w:rPr>
                <w:b/>
                <w:bCs/>
              </w:rPr>
            </w:pPr>
            <w:r>
              <w:rPr>
                <w:b/>
                <w:bCs/>
              </w:rPr>
              <w:t>2000</w:t>
            </w:r>
          </w:p>
        </w:tc>
        <w:tc>
          <w:tcPr>
            <w:tcW w:w="1230" w:type="dxa"/>
          </w:tcPr>
          <w:p w:rsidR="00841A93" w:rsidRDefault="00841A93">
            <w:pPr>
              <w:jc w:val="center"/>
              <w:rPr>
                <w:b/>
                <w:bCs/>
              </w:rPr>
            </w:pPr>
            <w:r>
              <w:rPr>
                <w:b/>
                <w:bCs/>
              </w:rPr>
              <w:t>2001</w:t>
            </w:r>
          </w:p>
        </w:tc>
      </w:tr>
      <w:tr w:rsidR="00841A93">
        <w:tc>
          <w:tcPr>
            <w:tcW w:w="1229" w:type="dxa"/>
          </w:tcPr>
          <w:p w:rsidR="00841A93" w:rsidRDefault="00841A93">
            <w:r>
              <w:t>Январь</w:t>
            </w:r>
          </w:p>
        </w:tc>
        <w:tc>
          <w:tcPr>
            <w:tcW w:w="1229" w:type="dxa"/>
          </w:tcPr>
          <w:p w:rsidR="00841A93" w:rsidRDefault="00841A93">
            <w:pPr>
              <w:jc w:val="center"/>
            </w:pPr>
            <w:r>
              <w:t>-63</w:t>
            </w:r>
          </w:p>
        </w:tc>
        <w:tc>
          <w:tcPr>
            <w:tcW w:w="1229" w:type="dxa"/>
          </w:tcPr>
          <w:p w:rsidR="00841A93" w:rsidRDefault="00841A93">
            <w:pPr>
              <w:jc w:val="center"/>
            </w:pPr>
            <w:r>
              <w:t>35</w:t>
            </w:r>
          </w:p>
        </w:tc>
        <w:tc>
          <w:tcPr>
            <w:tcW w:w="1229" w:type="dxa"/>
          </w:tcPr>
          <w:p w:rsidR="00841A93" w:rsidRDefault="00841A93">
            <w:pPr>
              <w:jc w:val="center"/>
            </w:pPr>
            <w:r>
              <w:t>10</w:t>
            </w:r>
          </w:p>
        </w:tc>
        <w:tc>
          <w:tcPr>
            <w:tcW w:w="1229" w:type="dxa"/>
          </w:tcPr>
          <w:p w:rsidR="00841A93" w:rsidRDefault="00841A93">
            <w:pPr>
              <w:jc w:val="center"/>
            </w:pPr>
            <w:r>
              <w:t>9</w:t>
            </w:r>
          </w:p>
        </w:tc>
        <w:tc>
          <w:tcPr>
            <w:tcW w:w="1229" w:type="dxa"/>
          </w:tcPr>
          <w:p w:rsidR="00841A93" w:rsidRDefault="00841A93">
            <w:pPr>
              <w:jc w:val="center"/>
            </w:pPr>
            <w:r>
              <w:t>-45</w:t>
            </w:r>
          </w:p>
        </w:tc>
        <w:tc>
          <w:tcPr>
            <w:tcW w:w="1230" w:type="dxa"/>
          </w:tcPr>
          <w:p w:rsidR="00841A93" w:rsidRDefault="00841A93">
            <w:pPr>
              <w:jc w:val="center"/>
            </w:pPr>
            <w:r>
              <w:t>2</w:t>
            </w:r>
          </w:p>
        </w:tc>
        <w:tc>
          <w:tcPr>
            <w:tcW w:w="1230" w:type="dxa"/>
          </w:tcPr>
          <w:p w:rsidR="00841A93" w:rsidRDefault="00841A93">
            <w:pPr>
              <w:jc w:val="center"/>
            </w:pPr>
            <w:r>
              <w:t>-15</w:t>
            </w:r>
          </w:p>
        </w:tc>
      </w:tr>
      <w:tr w:rsidR="00841A93">
        <w:tc>
          <w:tcPr>
            <w:tcW w:w="1229" w:type="dxa"/>
          </w:tcPr>
          <w:p w:rsidR="00841A93" w:rsidRDefault="00841A93">
            <w:r>
              <w:t>Февраль</w:t>
            </w:r>
          </w:p>
        </w:tc>
        <w:tc>
          <w:tcPr>
            <w:tcW w:w="1229" w:type="dxa"/>
          </w:tcPr>
          <w:p w:rsidR="00841A93" w:rsidRDefault="00841A93">
            <w:pPr>
              <w:jc w:val="center"/>
            </w:pPr>
            <w:r>
              <w:t>-20</w:t>
            </w:r>
          </w:p>
        </w:tc>
        <w:tc>
          <w:tcPr>
            <w:tcW w:w="1229" w:type="dxa"/>
          </w:tcPr>
          <w:p w:rsidR="00841A93" w:rsidRDefault="00841A93">
            <w:pPr>
              <w:jc w:val="center"/>
            </w:pPr>
            <w:r>
              <w:t>49</w:t>
            </w:r>
          </w:p>
        </w:tc>
        <w:tc>
          <w:tcPr>
            <w:tcW w:w="1229" w:type="dxa"/>
          </w:tcPr>
          <w:p w:rsidR="00841A93" w:rsidRDefault="00841A93">
            <w:pPr>
              <w:jc w:val="center"/>
            </w:pPr>
            <w:r>
              <w:t>22</w:t>
            </w:r>
          </w:p>
        </w:tc>
        <w:tc>
          <w:tcPr>
            <w:tcW w:w="1229" w:type="dxa"/>
          </w:tcPr>
          <w:p w:rsidR="00841A93" w:rsidRDefault="00841A93">
            <w:pPr>
              <w:jc w:val="center"/>
            </w:pPr>
            <w:r>
              <w:t>17</w:t>
            </w:r>
          </w:p>
        </w:tc>
        <w:tc>
          <w:tcPr>
            <w:tcW w:w="1229" w:type="dxa"/>
          </w:tcPr>
          <w:p w:rsidR="00841A93" w:rsidRDefault="00841A93">
            <w:pPr>
              <w:jc w:val="center"/>
            </w:pPr>
            <w:r>
              <w:t>-11</w:t>
            </w:r>
          </w:p>
        </w:tc>
        <w:tc>
          <w:tcPr>
            <w:tcW w:w="1230" w:type="dxa"/>
          </w:tcPr>
          <w:p w:rsidR="00841A93" w:rsidRDefault="00841A93">
            <w:pPr>
              <w:jc w:val="center"/>
            </w:pPr>
            <w:r>
              <w:t>17</w:t>
            </w:r>
          </w:p>
        </w:tc>
        <w:tc>
          <w:tcPr>
            <w:tcW w:w="1230" w:type="dxa"/>
          </w:tcPr>
          <w:p w:rsidR="00841A93" w:rsidRDefault="00841A93">
            <w:pPr>
              <w:jc w:val="center"/>
            </w:pPr>
            <w:r>
              <w:t>-9</w:t>
            </w:r>
          </w:p>
        </w:tc>
      </w:tr>
      <w:tr w:rsidR="00841A93">
        <w:tc>
          <w:tcPr>
            <w:tcW w:w="1229" w:type="dxa"/>
          </w:tcPr>
          <w:p w:rsidR="00841A93" w:rsidRDefault="00841A93">
            <w:r>
              <w:t>Март</w:t>
            </w:r>
          </w:p>
        </w:tc>
        <w:tc>
          <w:tcPr>
            <w:tcW w:w="1229" w:type="dxa"/>
          </w:tcPr>
          <w:p w:rsidR="00841A93" w:rsidRDefault="00841A93">
            <w:pPr>
              <w:jc w:val="center"/>
            </w:pPr>
            <w:r>
              <w:t>-1</w:t>
            </w:r>
          </w:p>
        </w:tc>
        <w:tc>
          <w:tcPr>
            <w:tcW w:w="1229" w:type="dxa"/>
          </w:tcPr>
          <w:p w:rsidR="00841A93" w:rsidRDefault="00841A93">
            <w:pPr>
              <w:jc w:val="center"/>
            </w:pPr>
            <w:r>
              <w:t>47</w:t>
            </w:r>
          </w:p>
        </w:tc>
        <w:tc>
          <w:tcPr>
            <w:tcW w:w="1229" w:type="dxa"/>
          </w:tcPr>
          <w:p w:rsidR="00841A93" w:rsidRDefault="00841A93">
            <w:pPr>
              <w:jc w:val="center"/>
            </w:pPr>
            <w:r>
              <w:t>20</w:t>
            </w:r>
          </w:p>
        </w:tc>
        <w:tc>
          <w:tcPr>
            <w:tcW w:w="1229" w:type="dxa"/>
          </w:tcPr>
          <w:p w:rsidR="00841A93" w:rsidRDefault="00841A93">
            <w:pPr>
              <w:jc w:val="center"/>
            </w:pPr>
            <w:r>
              <w:t>29</w:t>
            </w:r>
          </w:p>
        </w:tc>
        <w:tc>
          <w:tcPr>
            <w:tcW w:w="1229" w:type="dxa"/>
          </w:tcPr>
          <w:p w:rsidR="00841A93" w:rsidRDefault="00841A93">
            <w:pPr>
              <w:jc w:val="center"/>
            </w:pPr>
            <w:r>
              <w:t>5</w:t>
            </w:r>
          </w:p>
        </w:tc>
        <w:tc>
          <w:tcPr>
            <w:tcW w:w="1230" w:type="dxa"/>
          </w:tcPr>
          <w:p w:rsidR="00841A93" w:rsidRDefault="00841A93">
            <w:pPr>
              <w:jc w:val="center"/>
            </w:pPr>
            <w:r>
              <w:t>21</w:t>
            </w:r>
          </w:p>
        </w:tc>
        <w:tc>
          <w:tcPr>
            <w:tcW w:w="1230" w:type="dxa"/>
          </w:tcPr>
          <w:p w:rsidR="00841A93" w:rsidRDefault="00841A93">
            <w:pPr>
              <w:jc w:val="center"/>
            </w:pPr>
            <w:r>
              <w:t>-5</w:t>
            </w:r>
          </w:p>
        </w:tc>
      </w:tr>
      <w:tr w:rsidR="00841A93">
        <w:tc>
          <w:tcPr>
            <w:tcW w:w="1229" w:type="dxa"/>
          </w:tcPr>
          <w:p w:rsidR="00841A93" w:rsidRDefault="00841A93">
            <w:r>
              <w:t>Апрель</w:t>
            </w:r>
          </w:p>
        </w:tc>
        <w:tc>
          <w:tcPr>
            <w:tcW w:w="1229" w:type="dxa"/>
          </w:tcPr>
          <w:p w:rsidR="00841A93" w:rsidRDefault="00841A93">
            <w:pPr>
              <w:jc w:val="center"/>
            </w:pPr>
            <w:r>
              <w:t>3</w:t>
            </w:r>
          </w:p>
        </w:tc>
        <w:tc>
          <w:tcPr>
            <w:tcW w:w="1229" w:type="dxa"/>
          </w:tcPr>
          <w:p w:rsidR="00841A93" w:rsidRDefault="00841A93">
            <w:pPr>
              <w:jc w:val="center"/>
            </w:pPr>
            <w:r>
              <w:t>58</w:t>
            </w:r>
          </w:p>
        </w:tc>
        <w:tc>
          <w:tcPr>
            <w:tcW w:w="1229" w:type="dxa"/>
          </w:tcPr>
          <w:p w:rsidR="00841A93" w:rsidRDefault="00841A93">
            <w:pPr>
              <w:jc w:val="center"/>
            </w:pPr>
            <w:r>
              <w:t>18</w:t>
            </w:r>
          </w:p>
        </w:tc>
        <w:tc>
          <w:tcPr>
            <w:tcW w:w="1229" w:type="dxa"/>
          </w:tcPr>
          <w:p w:rsidR="00841A93" w:rsidRDefault="00841A93">
            <w:pPr>
              <w:jc w:val="center"/>
            </w:pPr>
            <w:r>
              <w:t>32</w:t>
            </w:r>
          </w:p>
        </w:tc>
        <w:tc>
          <w:tcPr>
            <w:tcW w:w="1229" w:type="dxa"/>
          </w:tcPr>
          <w:p w:rsidR="00841A93" w:rsidRDefault="00841A93">
            <w:pPr>
              <w:jc w:val="center"/>
            </w:pPr>
            <w:r>
              <w:t>1</w:t>
            </w:r>
          </w:p>
        </w:tc>
        <w:tc>
          <w:tcPr>
            <w:tcW w:w="1230" w:type="dxa"/>
          </w:tcPr>
          <w:p w:rsidR="00841A93" w:rsidRDefault="00841A93">
            <w:pPr>
              <w:jc w:val="center"/>
            </w:pPr>
            <w:r>
              <w:t>16</w:t>
            </w:r>
          </w:p>
        </w:tc>
        <w:tc>
          <w:tcPr>
            <w:tcW w:w="1230" w:type="dxa"/>
          </w:tcPr>
          <w:p w:rsidR="00841A93" w:rsidRDefault="00841A93">
            <w:pPr>
              <w:jc w:val="center"/>
            </w:pPr>
            <w:r>
              <w:t>-5</w:t>
            </w:r>
          </w:p>
        </w:tc>
      </w:tr>
      <w:tr w:rsidR="00841A93">
        <w:tc>
          <w:tcPr>
            <w:tcW w:w="1229" w:type="dxa"/>
          </w:tcPr>
          <w:p w:rsidR="00841A93" w:rsidRDefault="00841A93">
            <w:r>
              <w:t>Май</w:t>
            </w:r>
          </w:p>
        </w:tc>
        <w:tc>
          <w:tcPr>
            <w:tcW w:w="1229" w:type="dxa"/>
          </w:tcPr>
          <w:p w:rsidR="00841A93" w:rsidRDefault="00841A93">
            <w:pPr>
              <w:jc w:val="center"/>
            </w:pPr>
            <w:r>
              <w:t>9</w:t>
            </w:r>
          </w:p>
        </w:tc>
        <w:tc>
          <w:tcPr>
            <w:tcW w:w="1229" w:type="dxa"/>
          </w:tcPr>
          <w:p w:rsidR="00841A93" w:rsidRDefault="00841A93">
            <w:pPr>
              <w:jc w:val="center"/>
            </w:pPr>
            <w:r>
              <w:t>69</w:t>
            </w:r>
          </w:p>
        </w:tc>
        <w:tc>
          <w:tcPr>
            <w:tcW w:w="1229" w:type="dxa"/>
          </w:tcPr>
          <w:p w:rsidR="00841A93" w:rsidRDefault="00841A93">
            <w:pPr>
              <w:jc w:val="center"/>
            </w:pPr>
            <w:r>
              <w:t>20</w:t>
            </w:r>
          </w:p>
        </w:tc>
        <w:tc>
          <w:tcPr>
            <w:tcW w:w="1229" w:type="dxa"/>
          </w:tcPr>
          <w:p w:rsidR="00841A93" w:rsidRDefault="00841A93">
            <w:pPr>
              <w:jc w:val="center"/>
            </w:pPr>
            <w:r>
              <w:t>32</w:t>
            </w:r>
          </w:p>
        </w:tc>
        <w:tc>
          <w:tcPr>
            <w:tcW w:w="1229" w:type="dxa"/>
          </w:tcPr>
          <w:p w:rsidR="00841A93" w:rsidRDefault="00841A93">
            <w:pPr>
              <w:jc w:val="center"/>
            </w:pPr>
            <w:r>
              <w:t>11</w:t>
            </w:r>
          </w:p>
        </w:tc>
        <w:tc>
          <w:tcPr>
            <w:tcW w:w="1230" w:type="dxa"/>
          </w:tcPr>
          <w:p w:rsidR="00841A93" w:rsidRDefault="00841A93">
            <w:pPr>
              <w:jc w:val="center"/>
            </w:pPr>
            <w:r>
              <w:t>1</w:t>
            </w:r>
          </w:p>
        </w:tc>
        <w:tc>
          <w:tcPr>
            <w:tcW w:w="1230" w:type="dxa"/>
          </w:tcPr>
          <w:p w:rsidR="00841A93" w:rsidRDefault="00841A93">
            <w:pPr>
              <w:jc w:val="center"/>
            </w:pPr>
            <w:r>
              <w:t>-5</w:t>
            </w:r>
          </w:p>
        </w:tc>
      </w:tr>
      <w:tr w:rsidR="00841A93">
        <w:tc>
          <w:tcPr>
            <w:tcW w:w="1229" w:type="dxa"/>
          </w:tcPr>
          <w:p w:rsidR="00841A93" w:rsidRDefault="00841A93">
            <w:r>
              <w:t>Июнь</w:t>
            </w:r>
          </w:p>
        </w:tc>
        <w:tc>
          <w:tcPr>
            <w:tcW w:w="1229" w:type="dxa"/>
          </w:tcPr>
          <w:p w:rsidR="00841A93" w:rsidRDefault="00841A93">
            <w:pPr>
              <w:jc w:val="center"/>
            </w:pPr>
            <w:r>
              <w:t>14</w:t>
            </w:r>
          </w:p>
        </w:tc>
        <w:tc>
          <w:tcPr>
            <w:tcW w:w="1229" w:type="dxa"/>
          </w:tcPr>
          <w:p w:rsidR="00841A93" w:rsidRDefault="00841A93">
            <w:pPr>
              <w:jc w:val="center"/>
            </w:pPr>
            <w:r>
              <w:t>78</w:t>
            </w:r>
          </w:p>
        </w:tc>
        <w:tc>
          <w:tcPr>
            <w:tcW w:w="1229" w:type="dxa"/>
          </w:tcPr>
          <w:p w:rsidR="00841A93" w:rsidRDefault="00841A93">
            <w:pPr>
              <w:jc w:val="center"/>
            </w:pPr>
            <w:r>
              <w:t>13</w:t>
            </w:r>
          </w:p>
        </w:tc>
        <w:tc>
          <w:tcPr>
            <w:tcW w:w="1229" w:type="dxa"/>
          </w:tcPr>
          <w:p w:rsidR="00841A93" w:rsidRDefault="00841A93">
            <w:pPr>
              <w:jc w:val="center"/>
            </w:pPr>
            <w:r>
              <w:t>46</w:t>
            </w:r>
          </w:p>
        </w:tc>
        <w:tc>
          <w:tcPr>
            <w:tcW w:w="1229" w:type="dxa"/>
          </w:tcPr>
          <w:p w:rsidR="00841A93" w:rsidRDefault="00841A93">
            <w:pPr>
              <w:jc w:val="center"/>
            </w:pPr>
            <w:r>
              <w:t>5</w:t>
            </w:r>
          </w:p>
        </w:tc>
        <w:tc>
          <w:tcPr>
            <w:tcW w:w="1230" w:type="dxa"/>
          </w:tcPr>
          <w:p w:rsidR="00841A93" w:rsidRDefault="00841A93">
            <w:pPr>
              <w:jc w:val="center"/>
            </w:pPr>
            <w:r>
              <w:t>-12</w:t>
            </w:r>
          </w:p>
        </w:tc>
        <w:tc>
          <w:tcPr>
            <w:tcW w:w="1230" w:type="dxa"/>
          </w:tcPr>
          <w:p w:rsidR="00841A93" w:rsidRDefault="00841A93">
            <w:pPr>
              <w:jc w:val="center"/>
            </w:pPr>
            <w:r>
              <w:t>-2</w:t>
            </w:r>
          </w:p>
        </w:tc>
      </w:tr>
      <w:tr w:rsidR="00841A93">
        <w:tc>
          <w:tcPr>
            <w:tcW w:w="1229" w:type="dxa"/>
          </w:tcPr>
          <w:p w:rsidR="00841A93" w:rsidRDefault="00841A93">
            <w:r>
              <w:t>Июль</w:t>
            </w:r>
          </w:p>
        </w:tc>
        <w:tc>
          <w:tcPr>
            <w:tcW w:w="1229" w:type="dxa"/>
          </w:tcPr>
          <w:p w:rsidR="00841A93" w:rsidRDefault="00841A93">
            <w:pPr>
              <w:jc w:val="center"/>
            </w:pPr>
            <w:r>
              <w:t>28</w:t>
            </w:r>
          </w:p>
        </w:tc>
        <w:tc>
          <w:tcPr>
            <w:tcW w:w="1229" w:type="dxa"/>
          </w:tcPr>
          <w:p w:rsidR="00841A93" w:rsidRDefault="00841A93">
            <w:pPr>
              <w:jc w:val="center"/>
            </w:pPr>
            <w:r>
              <w:t>79</w:t>
            </w:r>
          </w:p>
        </w:tc>
        <w:tc>
          <w:tcPr>
            <w:tcW w:w="1229" w:type="dxa"/>
          </w:tcPr>
          <w:p w:rsidR="00841A93" w:rsidRDefault="00841A93">
            <w:pPr>
              <w:jc w:val="center"/>
            </w:pPr>
            <w:r>
              <w:t>16</w:t>
            </w:r>
          </w:p>
        </w:tc>
        <w:tc>
          <w:tcPr>
            <w:tcW w:w="1229" w:type="dxa"/>
          </w:tcPr>
          <w:p w:rsidR="00841A93" w:rsidRDefault="00841A93">
            <w:pPr>
              <w:jc w:val="center"/>
            </w:pPr>
            <w:r>
              <w:t>41</w:t>
            </w:r>
          </w:p>
        </w:tc>
        <w:tc>
          <w:tcPr>
            <w:tcW w:w="1229" w:type="dxa"/>
          </w:tcPr>
          <w:p w:rsidR="00841A93" w:rsidRDefault="00841A93">
            <w:pPr>
              <w:jc w:val="center"/>
            </w:pPr>
            <w:r>
              <w:t>0</w:t>
            </w:r>
          </w:p>
        </w:tc>
        <w:tc>
          <w:tcPr>
            <w:tcW w:w="1230" w:type="dxa"/>
          </w:tcPr>
          <w:p w:rsidR="00841A93" w:rsidRDefault="00841A93">
            <w:pPr>
              <w:jc w:val="center"/>
            </w:pPr>
            <w:r>
              <w:t>-1</w:t>
            </w:r>
          </w:p>
        </w:tc>
        <w:tc>
          <w:tcPr>
            <w:tcW w:w="1230" w:type="dxa"/>
          </w:tcPr>
          <w:p w:rsidR="00841A93" w:rsidRDefault="00841A93">
            <w:pPr>
              <w:jc w:val="center"/>
            </w:pPr>
            <w:r>
              <w:t>12</w:t>
            </w:r>
          </w:p>
        </w:tc>
      </w:tr>
      <w:tr w:rsidR="00841A93">
        <w:tc>
          <w:tcPr>
            <w:tcW w:w="1229" w:type="dxa"/>
          </w:tcPr>
          <w:p w:rsidR="00841A93" w:rsidRDefault="00841A93">
            <w:r>
              <w:t>Август</w:t>
            </w:r>
          </w:p>
        </w:tc>
        <w:tc>
          <w:tcPr>
            <w:tcW w:w="1229" w:type="dxa"/>
          </w:tcPr>
          <w:p w:rsidR="00841A93" w:rsidRDefault="00841A93">
            <w:pPr>
              <w:jc w:val="center"/>
            </w:pPr>
            <w:r>
              <w:t>34</w:t>
            </w:r>
          </w:p>
        </w:tc>
        <w:tc>
          <w:tcPr>
            <w:tcW w:w="1229" w:type="dxa"/>
          </w:tcPr>
          <w:p w:rsidR="00841A93" w:rsidRDefault="00841A93">
            <w:pPr>
              <w:jc w:val="center"/>
            </w:pPr>
            <w:r>
              <w:t>87</w:t>
            </w:r>
          </w:p>
        </w:tc>
        <w:tc>
          <w:tcPr>
            <w:tcW w:w="1229" w:type="dxa"/>
          </w:tcPr>
          <w:p w:rsidR="00841A93" w:rsidRDefault="00841A93">
            <w:pPr>
              <w:jc w:val="center"/>
            </w:pPr>
            <w:r>
              <w:t>30</w:t>
            </w:r>
          </w:p>
        </w:tc>
        <w:tc>
          <w:tcPr>
            <w:tcW w:w="1229" w:type="dxa"/>
          </w:tcPr>
          <w:p w:rsidR="00841A93" w:rsidRDefault="00841A93">
            <w:pPr>
              <w:jc w:val="center"/>
            </w:pPr>
            <w:r>
              <w:t>-4</w:t>
            </w:r>
          </w:p>
        </w:tc>
        <w:tc>
          <w:tcPr>
            <w:tcW w:w="1229" w:type="dxa"/>
          </w:tcPr>
          <w:p w:rsidR="00841A93" w:rsidRDefault="00841A93">
            <w:pPr>
              <w:jc w:val="center"/>
            </w:pPr>
            <w:r>
              <w:t>20</w:t>
            </w:r>
          </w:p>
        </w:tc>
        <w:tc>
          <w:tcPr>
            <w:tcW w:w="1230" w:type="dxa"/>
          </w:tcPr>
          <w:p w:rsidR="00841A93" w:rsidRDefault="00841A93">
            <w:pPr>
              <w:jc w:val="center"/>
            </w:pPr>
            <w:r>
              <w:t>6</w:t>
            </w:r>
          </w:p>
        </w:tc>
        <w:tc>
          <w:tcPr>
            <w:tcW w:w="1230" w:type="dxa"/>
          </w:tcPr>
          <w:p w:rsidR="00841A93" w:rsidRDefault="00841A93">
            <w:pPr>
              <w:jc w:val="center"/>
            </w:pPr>
            <w:r>
              <w:t>18</w:t>
            </w:r>
          </w:p>
        </w:tc>
      </w:tr>
      <w:tr w:rsidR="00841A93">
        <w:tc>
          <w:tcPr>
            <w:tcW w:w="1229" w:type="dxa"/>
          </w:tcPr>
          <w:p w:rsidR="00841A93" w:rsidRDefault="00841A93">
            <w:r>
              <w:t>Сентябрь</w:t>
            </w:r>
          </w:p>
        </w:tc>
        <w:tc>
          <w:tcPr>
            <w:tcW w:w="1229" w:type="dxa"/>
          </w:tcPr>
          <w:p w:rsidR="00841A93" w:rsidRDefault="00841A93">
            <w:pPr>
              <w:jc w:val="center"/>
            </w:pPr>
            <w:r>
              <w:t>27</w:t>
            </w:r>
          </w:p>
        </w:tc>
        <w:tc>
          <w:tcPr>
            <w:tcW w:w="1229" w:type="dxa"/>
          </w:tcPr>
          <w:p w:rsidR="00841A93" w:rsidRDefault="00841A93">
            <w:pPr>
              <w:jc w:val="center"/>
            </w:pPr>
            <w:r>
              <w:t>88</w:t>
            </w:r>
          </w:p>
        </w:tc>
        <w:tc>
          <w:tcPr>
            <w:tcW w:w="1229" w:type="dxa"/>
          </w:tcPr>
          <w:p w:rsidR="00841A93" w:rsidRDefault="00841A93">
            <w:pPr>
              <w:jc w:val="center"/>
            </w:pPr>
            <w:r>
              <w:t>29</w:t>
            </w:r>
          </w:p>
        </w:tc>
        <w:tc>
          <w:tcPr>
            <w:tcW w:w="1229" w:type="dxa"/>
          </w:tcPr>
          <w:p w:rsidR="00841A93" w:rsidRDefault="00841A93">
            <w:pPr>
              <w:jc w:val="center"/>
            </w:pPr>
            <w:r>
              <w:t>-97</w:t>
            </w:r>
          </w:p>
        </w:tc>
        <w:tc>
          <w:tcPr>
            <w:tcW w:w="1229" w:type="dxa"/>
          </w:tcPr>
          <w:p w:rsidR="00841A93" w:rsidRDefault="00841A93">
            <w:pPr>
              <w:jc w:val="center"/>
            </w:pPr>
            <w:r>
              <w:t>15</w:t>
            </w:r>
          </w:p>
        </w:tc>
        <w:tc>
          <w:tcPr>
            <w:tcW w:w="1230" w:type="dxa"/>
          </w:tcPr>
          <w:p w:rsidR="00841A93" w:rsidRDefault="00841A93">
            <w:pPr>
              <w:jc w:val="center"/>
            </w:pPr>
            <w:r>
              <w:t>-3</w:t>
            </w:r>
          </w:p>
        </w:tc>
        <w:tc>
          <w:tcPr>
            <w:tcW w:w="1230" w:type="dxa"/>
          </w:tcPr>
          <w:p w:rsidR="00841A93" w:rsidRDefault="00841A93">
            <w:pPr>
              <w:jc w:val="center"/>
            </w:pPr>
          </w:p>
        </w:tc>
      </w:tr>
      <w:tr w:rsidR="00841A93">
        <w:tc>
          <w:tcPr>
            <w:tcW w:w="1229" w:type="dxa"/>
          </w:tcPr>
          <w:p w:rsidR="00841A93" w:rsidRDefault="00841A93">
            <w:r>
              <w:t>Октябрь</w:t>
            </w:r>
          </w:p>
        </w:tc>
        <w:tc>
          <w:tcPr>
            <w:tcW w:w="1229" w:type="dxa"/>
          </w:tcPr>
          <w:p w:rsidR="00841A93" w:rsidRDefault="00841A93">
            <w:pPr>
              <w:jc w:val="center"/>
            </w:pPr>
            <w:r>
              <w:t>29</w:t>
            </w:r>
          </w:p>
        </w:tc>
        <w:tc>
          <w:tcPr>
            <w:tcW w:w="1229" w:type="dxa"/>
          </w:tcPr>
          <w:p w:rsidR="00841A93" w:rsidRDefault="00841A93">
            <w:pPr>
              <w:jc w:val="center"/>
            </w:pPr>
            <w:r>
              <w:t>43</w:t>
            </w:r>
          </w:p>
        </w:tc>
        <w:tc>
          <w:tcPr>
            <w:tcW w:w="1229" w:type="dxa"/>
          </w:tcPr>
          <w:p w:rsidR="00841A93" w:rsidRDefault="00841A93">
            <w:pPr>
              <w:jc w:val="center"/>
            </w:pPr>
            <w:r>
              <w:t>21</w:t>
            </w:r>
          </w:p>
        </w:tc>
        <w:tc>
          <w:tcPr>
            <w:tcW w:w="1229" w:type="dxa"/>
          </w:tcPr>
          <w:p w:rsidR="00841A93" w:rsidRDefault="00841A93">
            <w:pPr>
              <w:jc w:val="center"/>
            </w:pPr>
            <w:r>
              <w:t>-12</w:t>
            </w:r>
          </w:p>
        </w:tc>
        <w:tc>
          <w:tcPr>
            <w:tcW w:w="1229" w:type="dxa"/>
          </w:tcPr>
          <w:p w:rsidR="00841A93" w:rsidRDefault="00841A93">
            <w:pPr>
              <w:jc w:val="center"/>
            </w:pPr>
            <w:r>
              <w:t>16</w:t>
            </w:r>
          </w:p>
        </w:tc>
        <w:tc>
          <w:tcPr>
            <w:tcW w:w="1230" w:type="dxa"/>
          </w:tcPr>
          <w:p w:rsidR="00841A93" w:rsidRDefault="00841A93">
            <w:pPr>
              <w:jc w:val="center"/>
            </w:pPr>
            <w:r>
              <w:t>-7</w:t>
            </w:r>
          </w:p>
        </w:tc>
        <w:tc>
          <w:tcPr>
            <w:tcW w:w="1230" w:type="dxa"/>
          </w:tcPr>
          <w:p w:rsidR="00841A93" w:rsidRDefault="00841A93">
            <w:pPr>
              <w:jc w:val="center"/>
            </w:pPr>
          </w:p>
        </w:tc>
      </w:tr>
      <w:tr w:rsidR="00841A93">
        <w:tc>
          <w:tcPr>
            <w:tcW w:w="1229" w:type="dxa"/>
          </w:tcPr>
          <w:p w:rsidR="00841A93" w:rsidRDefault="00841A93">
            <w:r>
              <w:t>Ноябрь</w:t>
            </w:r>
          </w:p>
        </w:tc>
        <w:tc>
          <w:tcPr>
            <w:tcW w:w="1229" w:type="dxa"/>
          </w:tcPr>
          <w:p w:rsidR="00841A93" w:rsidRDefault="00841A93">
            <w:pPr>
              <w:jc w:val="center"/>
            </w:pPr>
            <w:r>
              <w:t>33</w:t>
            </w:r>
          </w:p>
        </w:tc>
        <w:tc>
          <w:tcPr>
            <w:tcW w:w="1229" w:type="dxa"/>
          </w:tcPr>
          <w:p w:rsidR="00841A93" w:rsidRDefault="00841A93">
            <w:pPr>
              <w:jc w:val="center"/>
            </w:pPr>
            <w:r>
              <w:t>29</w:t>
            </w:r>
          </w:p>
        </w:tc>
        <w:tc>
          <w:tcPr>
            <w:tcW w:w="1229" w:type="dxa"/>
          </w:tcPr>
          <w:p w:rsidR="00841A93" w:rsidRDefault="00841A93">
            <w:pPr>
              <w:jc w:val="center"/>
            </w:pPr>
            <w:r>
              <w:t>14</w:t>
            </w:r>
          </w:p>
        </w:tc>
        <w:tc>
          <w:tcPr>
            <w:tcW w:w="1229" w:type="dxa"/>
          </w:tcPr>
          <w:p w:rsidR="00841A93" w:rsidRDefault="00841A93">
            <w:pPr>
              <w:jc w:val="center"/>
            </w:pPr>
            <w:r>
              <w:t>-26</w:t>
            </w:r>
          </w:p>
        </w:tc>
        <w:tc>
          <w:tcPr>
            <w:tcW w:w="1229" w:type="dxa"/>
          </w:tcPr>
          <w:p w:rsidR="00841A93" w:rsidRDefault="00841A93">
            <w:pPr>
              <w:jc w:val="center"/>
            </w:pPr>
            <w:r>
              <w:t>20</w:t>
            </w:r>
          </w:p>
        </w:tc>
        <w:tc>
          <w:tcPr>
            <w:tcW w:w="1230" w:type="dxa"/>
          </w:tcPr>
          <w:p w:rsidR="00841A93" w:rsidRDefault="00841A93">
            <w:pPr>
              <w:jc w:val="center"/>
            </w:pPr>
            <w:r>
              <w:t>-1</w:t>
            </w:r>
          </w:p>
        </w:tc>
        <w:tc>
          <w:tcPr>
            <w:tcW w:w="1230" w:type="dxa"/>
          </w:tcPr>
          <w:p w:rsidR="00841A93" w:rsidRDefault="00841A93">
            <w:pPr>
              <w:jc w:val="center"/>
            </w:pPr>
          </w:p>
        </w:tc>
      </w:tr>
      <w:tr w:rsidR="00841A93">
        <w:tc>
          <w:tcPr>
            <w:tcW w:w="1229" w:type="dxa"/>
          </w:tcPr>
          <w:p w:rsidR="00841A93" w:rsidRDefault="00841A93">
            <w:r>
              <w:t>Декабрь</w:t>
            </w:r>
          </w:p>
        </w:tc>
        <w:tc>
          <w:tcPr>
            <w:tcW w:w="1229" w:type="dxa"/>
          </w:tcPr>
          <w:p w:rsidR="00841A93" w:rsidRDefault="00841A93">
            <w:pPr>
              <w:jc w:val="center"/>
            </w:pPr>
            <w:r>
              <w:t>50</w:t>
            </w:r>
          </w:p>
        </w:tc>
        <w:tc>
          <w:tcPr>
            <w:tcW w:w="1229" w:type="dxa"/>
          </w:tcPr>
          <w:p w:rsidR="00841A93" w:rsidRDefault="00841A93">
            <w:pPr>
              <w:jc w:val="center"/>
            </w:pPr>
            <w:r>
              <w:t>28</w:t>
            </w:r>
          </w:p>
        </w:tc>
        <w:tc>
          <w:tcPr>
            <w:tcW w:w="1229" w:type="dxa"/>
          </w:tcPr>
          <w:p w:rsidR="00841A93" w:rsidRDefault="00841A93">
            <w:pPr>
              <w:jc w:val="center"/>
            </w:pPr>
            <w:r>
              <w:t>9</w:t>
            </w:r>
          </w:p>
        </w:tc>
        <w:tc>
          <w:tcPr>
            <w:tcW w:w="1229" w:type="dxa"/>
          </w:tcPr>
          <w:p w:rsidR="00841A93" w:rsidRDefault="00841A93">
            <w:pPr>
              <w:jc w:val="center"/>
            </w:pPr>
            <w:r>
              <w:t>-62</w:t>
            </w:r>
          </w:p>
        </w:tc>
        <w:tc>
          <w:tcPr>
            <w:tcW w:w="1229" w:type="dxa"/>
          </w:tcPr>
          <w:p w:rsidR="00841A93" w:rsidRDefault="00841A93">
            <w:pPr>
              <w:jc w:val="center"/>
            </w:pPr>
            <w:r>
              <w:t>12</w:t>
            </w:r>
          </w:p>
        </w:tc>
        <w:tc>
          <w:tcPr>
            <w:tcW w:w="1230" w:type="dxa"/>
          </w:tcPr>
          <w:p w:rsidR="00841A93" w:rsidRDefault="00841A93">
            <w:pPr>
              <w:jc w:val="center"/>
            </w:pPr>
            <w:r>
              <w:t>-2</w:t>
            </w:r>
          </w:p>
        </w:tc>
        <w:tc>
          <w:tcPr>
            <w:tcW w:w="1230" w:type="dxa"/>
          </w:tcPr>
          <w:p w:rsidR="00841A93" w:rsidRDefault="00841A93">
            <w:pPr>
              <w:jc w:val="center"/>
            </w:pPr>
          </w:p>
        </w:tc>
      </w:tr>
    </w:tbl>
    <w:p w:rsidR="00841A93" w:rsidRDefault="00841A93">
      <w:pPr>
        <w:jc w:val="both"/>
      </w:pPr>
    </w:p>
    <w:p w:rsidR="00841A93" w:rsidRDefault="00841A93">
      <w:pPr>
        <w:jc w:val="both"/>
      </w:pPr>
    </w:p>
    <w:p w:rsidR="00841A93" w:rsidRDefault="00841A93">
      <w:pPr>
        <w:jc w:val="both"/>
      </w:pPr>
      <w:r>
        <w:t>На основании рассчитанных реальных процентных ставок построен график-диаграмма № 4, отражающий изменение реальных процентных ставок во времени.</w:t>
      </w:r>
    </w:p>
    <w:p w:rsidR="00841A93" w:rsidRDefault="00841A93">
      <w:pPr>
        <w:jc w:val="both"/>
        <w:sectPr w:rsidR="00841A93">
          <w:pgSz w:w="11909" w:h="16834"/>
          <w:pgMar w:top="851" w:right="851" w:bottom="851" w:left="1440" w:header="720" w:footer="720" w:gutter="0"/>
          <w:cols w:space="708"/>
          <w:noEndnote/>
          <w:docGrid w:linePitch="204"/>
        </w:sectPr>
      </w:pPr>
    </w:p>
    <w:p w:rsidR="00841A93" w:rsidRDefault="00841A93"/>
    <w:p w:rsidR="00841A93" w:rsidRDefault="00841A93">
      <w:r>
        <w:t>2.7.  На представленном ниже графике показаны изменения реальной ставки рефинансирования, межбанковской ставки и ставки по кредитам.</w:t>
      </w:r>
    </w:p>
    <w:p w:rsidR="00841A93" w:rsidRDefault="00841A93"/>
    <w:p w:rsidR="00841A93" w:rsidRDefault="00841A93"/>
    <w:p w:rsidR="00841A93" w:rsidRDefault="00841A93">
      <w:pPr>
        <w:jc w:val="right"/>
      </w:pPr>
      <w:r>
        <w:t>График №4</w:t>
      </w:r>
    </w:p>
    <w:p w:rsidR="00841A93" w:rsidRDefault="00841A93">
      <w:pPr>
        <w:tabs>
          <w:tab w:val="left" w:pos="5311"/>
        </w:tabs>
        <w:sectPr w:rsidR="00841A93">
          <w:pgSz w:w="16834" w:h="11909" w:orient="landscape" w:code="9"/>
          <w:pgMar w:top="851" w:right="851" w:bottom="1440" w:left="851" w:header="720" w:footer="720" w:gutter="0"/>
          <w:cols w:space="708"/>
          <w:noEndnote/>
          <w:docGrid w:linePitch="204"/>
        </w:sectPr>
      </w:pPr>
      <w:r>
        <w:tab/>
      </w:r>
      <w:r w:rsidR="007C06DB">
        <w:pict>
          <v:shape id="_x0000_i1028" type="#_x0000_t75" style="width:734.25pt;height:345pt">
            <v:imagedata r:id="rId12" o:title=""/>
          </v:shape>
        </w:pict>
      </w:r>
    </w:p>
    <w:p w:rsidR="00841A93" w:rsidRDefault="00841A93">
      <w:pPr>
        <w:ind w:firstLine="720"/>
        <w:jc w:val="both"/>
        <w:rPr>
          <w:rFonts w:cs="Times New Roman"/>
          <w:b/>
          <w:bCs/>
        </w:rPr>
      </w:pPr>
      <w:r>
        <w:rPr>
          <w:rFonts w:cs="Times New Roman"/>
          <w:b/>
          <w:bCs/>
        </w:rPr>
        <w:t>Вывод:</w:t>
      </w:r>
    </w:p>
    <w:p w:rsidR="00841A93" w:rsidRDefault="00841A93">
      <w:pPr>
        <w:pStyle w:val="31"/>
        <w:jc w:val="both"/>
        <w:rPr>
          <w:rFonts w:ascii="Times New Roman" w:hAnsi="Times New Roman" w:cs="Times New Roman"/>
        </w:rPr>
      </w:pPr>
      <w:r>
        <w:rPr>
          <w:rFonts w:ascii="Times New Roman" w:hAnsi="Times New Roman" w:cs="Times New Roman"/>
        </w:rPr>
        <w:t>С 1992 года денежно-кредитная политика Банка России направлена на достижение финансовой стабилизации, в первую очередь, снижение темпов инфляции, укрепление курса национальной валюты и обеспечение устойчивости платежного баланса страны, создание условий для осуществления позитивных структурных сдвигов в экономике.</w:t>
      </w:r>
    </w:p>
    <w:p w:rsidR="00841A93" w:rsidRDefault="00841A93">
      <w:pPr>
        <w:pStyle w:val="a7"/>
        <w:rPr>
          <w:rFonts w:cs="Times New Roman"/>
        </w:rPr>
      </w:pPr>
      <w:r>
        <w:rPr>
          <w:rFonts w:cs="Times New Roman"/>
        </w:rPr>
        <w:t>Отметим, что до конца 92 года механизм рефинансирования в практике экономического регулирования Банка России отсутствовал. Банк России пытался влиять на процентные ставки КБ путем регулирования объема и цены централизованных кредитов, что отвечало требованиям задачи антиинфляционного регулирования. Однако путем простого увеличения ставок достичь поставленной цели антиинфляционного регулирования не удалось.</w:t>
      </w:r>
    </w:p>
    <w:p w:rsidR="00841A93" w:rsidRDefault="00841A93">
      <w:pPr>
        <w:pStyle w:val="31"/>
        <w:jc w:val="both"/>
        <w:rPr>
          <w:rFonts w:ascii="Times New Roman" w:hAnsi="Times New Roman" w:cs="Times New Roman"/>
        </w:rPr>
      </w:pPr>
      <w:r>
        <w:rPr>
          <w:rFonts w:ascii="Times New Roman" w:hAnsi="Times New Roman" w:cs="Times New Roman"/>
        </w:rPr>
        <w:t>В России главной задачей денежно-кредитной политики в первые годы рыночных реформ была борьба с инфляцией, развязанной внезапным освобождением товарных цен в начале 1992 года. С этой целью ставка рефинансирования ЦБ РФ поддерживалась на весьма высоком уровне и возрастала вплоть до начала 1995 года, после чего стала снижаться по мере ослабления инфляции. Среднегодовая ставка рефинансирования составляла 144% годовых в 1993 году, 187% в 1994 году, 185% в 1995 году и 99% в 1996 году. К концу 1996 года она снизилась до 48%, а к сентябрю 1997 года – до 24%. Наметившаяся в 1996 году тенденция снижения общего уровня процентных ставок получила дальнейшее развитие в 1997г. и начале 1998 г. (повышение ставки рефинансирования в ноябре 1997 года и феврале 1998 года носило антикризисный и кратковременный характер), что показывает диаграмма №1, отражающая динамику изменения ставки рефинансирования Банка России (построенная по данным, публикуемым на официальном электронно-информационном сервере Банка России).</w:t>
      </w:r>
    </w:p>
    <w:p w:rsidR="00841A93" w:rsidRDefault="00841A93">
      <w:pPr>
        <w:pStyle w:val="20"/>
        <w:spacing w:line="240" w:lineRule="auto"/>
        <w:rPr>
          <w:color w:val="000000"/>
          <w:sz w:val="28"/>
        </w:rPr>
      </w:pPr>
      <w:r>
        <w:rPr>
          <w:sz w:val="28"/>
        </w:rPr>
        <w:t>Основным назначением процентной ставки является регулирование кредита (а через него – инфляции). Для заемщиков главную роль играет не номинальная ставка процента, а его реальная величина, т.е. поправленная на величину инфляции. С учетом этой поправки реальная величина ставки рефинансирования составляла в 1994 году - примерно минус 14%, в 1995 году – плюс 31%, в 1996 году –в среднем примерно плюс 67%. К концу 1996 года реальная ставка рефинансирования снизилась до 25%, а в сентябрю 1998 года – она составила минус 97%. В конце 1999 года ставка была резко возвышена и составила 33%. В течение 2000-2001 годов реальная ставка рефинансирования в целом стала медленно снижаться и в</w:t>
      </w:r>
      <w:r>
        <w:rPr>
          <w:color w:val="FF0000"/>
          <w:sz w:val="28"/>
        </w:rPr>
        <w:t xml:space="preserve"> </w:t>
      </w:r>
      <w:r>
        <w:rPr>
          <w:color w:val="000000"/>
          <w:sz w:val="28"/>
        </w:rPr>
        <w:t>настоящее время реальная ставка</w:t>
      </w:r>
      <w:r>
        <w:rPr>
          <w:color w:val="FF0000"/>
          <w:sz w:val="28"/>
        </w:rPr>
        <w:t xml:space="preserve"> </w:t>
      </w:r>
      <w:r>
        <w:rPr>
          <w:color w:val="000000"/>
          <w:sz w:val="28"/>
        </w:rPr>
        <w:t>рефинансирования составляет 10% (сентябрь2000).</w:t>
      </w:r>
    </w:p>
    <w:p w:rsidR="00841A93" w:rsidRDefault="00841A93">
      <w:pPr>
        <w:pStyle w:val="20"/>
        <w:spacing w:line="240" w:lineRule="auto"/>
        <w:rPr>
          <w:sz w:val="28"/>
        </w:rPr>
      </w:pPr>
      <w:r>
        <w:rPr>
          <w:sz w:val="28"/>
        </w:rPr>
        <w:t>Таким образом, наблюдалось значительное несоответствие динамики ставки процента и инфляции. В 1994 году реальная ставка процента была номинально высокой, но дороговизна кредита перекрывалась более значительной инфляцией, так что реальная ставка была даже отрицательной. Практически это означало, что номинально жесткая кредитная политика не выполняла свою роль сдерживания инфляции и, наоборот, способствовала росту кредитования экономики.</w:t>
      </w:r>
    </w:p>
    <w:p w:rsidR="00841A93" w:rsidRDefault="00841A93">
      <w:pPr>
        <w:ind w:firstLine="708"/>
        <w:jc w:val="both"/>
        <w:rPr>
          <w:rFonts w:cs="Times New Roman"/>
          <w:szCs w:val="26"/>
        </w:rPr>
      </w:pPr>
      <w:r>
        <w:rPr>
          <w:rFonts w:cs="Times New Roman"/>
          <w:szCs w:val="26"/>
        </w:rPr>
        <w:t>В 1995-1996 годах реальный процент стал не только плюсовым, но и довольно высоким, что постепенно отключало реальную экономику от пользования банковским кредитованием. Этому периоду соответствует положение спада ВВП и промышленного производства не только из-за недостаточного агрегатного спроса, но так же из-за чрезмерной дороговизны кредита. Такая реально жесткая денежно-кредитная политика действительно способствовала снижению инфляции, но при этом убивала реальную экономику и порождала ряд отрицательных явлений в финансовой сфере – нарушение нормального платежного оборота между предприятиями, переход на бартер и коммерческие векселя, а также укрытие денежных доходов от налогового ведомства.</w:t>
      </w:r>
    </w:p>
    <w:p w:rsidR="00841A93" w:rsidRDefault="00841A93">
      <w:pPr>
        <w:pStyle w:val="MainText"/>
        <w:rPr>
          <w:rFonts w:ascii="Times New Roman" w:hAnsi="Times New Roman"/>
          <w:sz w:val="28"/>
          <w:lang w:val="ru-RU"/>
        </w:rPr>
      </w:pPr>
      <w:r>
        <w:rPr>
          <w:rFonts w:ascii="Times New Roman" w:hAnsi="Times New Roman"/>
          <w:sz w:val="28"/>
          <w:lang w:val="ru-RU"/>
        </w:rPr>
        <w:t>Снижение процентных ставок в условиях снижения инфляционных ожиданий и наблюдаемой инфляции, стабилизация и последующее укрепление валютного курса рубля являются прямыми свидетельствами того, что проводимая в этом периоде Банком России денежно-кредитная политика не была мягкой, а денежное предложение не было избыточным.</w:t>
      </w:r>
    </w:p>
    <w:p w:rsidR="00841A93" w:rsidRDefault="00841A93">
      <w:pPr>
        <w:pStyle w:val="MainText"/>
        <w:rPr>
          <w:rFonts w:ascii="Times New Roman" w:hAnsi="Times New Roman"/>
          <w:sz w:val="28"/>
          <w:lang w:val="ru-RU"/>
        </w:rPr>
      </w:pPr>
      <w:r>
        <w:rPr>
          <w:rFonts w:ascii="Times New Roman" w:hAnsi="Times New Roman"/>
          <w:b/>
          <w:bCs/>
          <w:sz w:val="28"/>
          <w:szCs w:val="26"/>
          <w:lang w:val="ru-RU"/>
        </w:rPr>
        <w:tab/>
      </w:r>
      <w:r>
        <w:rPr>
          <w:rFonts w:ascii="Times New Roman" w:hAnsi="Times New Roman"/>
          <w:sz w:val="28"/>
          <w:lang w:val="ru-RU"/>
        </w:rPr>
        <w:t>Регулирование процентных ставок по кредитным и депозитным операциям Банка России в 2000 году осуществлялось им с учетом реального состояния экономики, динамики инфляции, ситуации на различных сегментах денежного рынка и было ориентировано на закрепление формирующихся позитивных тенденций.</w:t>
      </w:r>
    </w:p>
    <w:p w:rsidR="00841A93" w:rsidRDefault="00841A93">
      <w:pPr>
        <w:pStyle w:val="MainText"/>
        <w:rPr>
          <w:rFonts w:ascii="Times New Roman" w:hAnsi="Times New Roman"/>
          <w:sz w:val="28"/>
          <w:lang w:val="ru-RU"/>
        </w:rPr>
      </w:pPr>
      <w:r>
        <w:rPr>
          <w:rFonts w:ascii="Times New Roman" w:hAnsi="Times New Roman"/>
          <w:sz w:val="28"/>
          <w:lang w:val="ru-RU"/>
        </w:rPr>
        <w:t>С начала 2000</w:t>
      </w:r>
      <w:r>
        <w:rPr>
          <w:rFonts w:ascii="Times New Roman" w:hAnsi="Times New Roman"/>
          <w:sz w:val="28"/>
        </w:rPr>
        <w:t> </w:t>
      </w:r>
      <w:r>
        <w:rPr>
          <w:rFonts w:ascii="Times New Roman" w:hAnsi="Times New Roman"/>
          <w:sz w:val="28"/>
          <w:lang w:val="ru-RU"/>
        </w:rPr>
        <w:t>года действовали установленные в 1999</w:t>
      </w:r>
      <w:r>
        <w:rPr>
          <w:rFonts w:ascii="Times New Roman" w:hAnsi="Times New Roman"/>
          <w:sz w:val="28"/>
        </w:rPr>
        <w:t> </w:t>
      </w:r>
      <w:r>
        <w:rPr>
          <w:rFonts w:ascii="Times New Roman" w:hAnsi="Times New Roman"/>
          <w:sz w:val="28"/>
          <w:lang w:val="ru-RU"/>
        </w:rPr>
        <w:t>году ставка рефинансирования в размере 55% годовых и ставка по кредитам “овернайт”</w:t>
      </w:r>
      <w:r>
        <w:rPr>
          <w:rFonts w:ascii="Times New Roman" w:hAnsi="Times New Roman"/>
          <w:sz w:val="28"/>
        </w:rPr>
        <w:t> </w:t>
      </w:r>
      <w:r>
        <w:rPr>
          <w:rFonts w:ascii="Times New Roman" w:hAnsi="Times New Roman"/>
          <w:sz w:val="28"/>
          <w:lang w:val="ru-RU"/>
        </w:rPr>
        <w:t>— 50% годовых. В январе 2000</w:t>
      </w:r>
      <w:r>
        <w:rPr>
          <w:rFonts w:ascii="Times New Roman" w:hAnsi="Times New Roman"/>
          <w:sz w:val="28"/>
        </w:rPr>
        <w:t> </w:t>
      </w:r>
      <w:r>
        <w:rPr>
          <w:rFonts w:ascii="Times New Roman" w:hAnsi="Times New Roman"/>
          <w:sz w:val="28"/>
          <w:lang w:val="ru-RU"/>
        </w:rPr>
        <w:t>года по решению Совета директоров Банка России ставка рефинансирования была снижена на 10</w:t>
      </w:r>
      <w:r>
        <w:rPr>
          <w:rFonts w:ascii="Times New Roman" w:hAnsi="Times New Roman"/>
          <w:sz w:val="28"/>
        </w:rPr>
        <w:t> </w:t>
      </w:r>
      <w:r>
        <w:rPr>
          <w:rFonts w:ascii="Times New Roman" w:hAnsi="Times New Roman"/>
          <w:sz w:val="28"/>
          <w:lang w:val="ru-RU"/>
        </w:rPr>
        <w:t>процентных пунктов (с 55 до 45%). Это отражало замедление инфляции, снижение процентных ставок на межбанковском рынке и одновременно являлось фактором дальнейшего снижения инфляционных ожиданий.</w:t>
      </w:r>
    </w:p>
    <w:p w:rsidR="00841A93" w:rsidRDefault="00841A93">
      <w:pPr>
        <w:pStyle w:val="MainText"/>
        <w:rPr>
          <w:rFonts w:ascii="Times New Roman" w:hAnsi="Times New Roman"/>
          <w:sz w:val="28"/>
          <w:lang w:val="ru-RU"/>
        </w:rPr>
      </w:pPr>
      <w:r>
        <w:rPr>
          <w:rFonts w:ascii="Times New Roman" w:hAnsi="Times New Roman"/>
          <w:sz w:val="28"/>
          <w:lang w:val="ru-RU"/>
        </w:rPr>
        <w:t>В течение года ставка рефинансирования была последовательно снижена до 25% исходя из ситуации на финансовом и межбанковском рынках. Соответственно Комитет Банка России по денежно-кредитной политике снижал ставку по кредитам “овернайт” с 50 до 22%.</w:t>
      </w:r>
    </w:p>
    <w:p w:rsidR="00841A93" w:rsidRDefault="00841A93">
      <w:pPr>
        <w:pStyle w:val="MainText"/>
        <w:rPr>
          <w:rFonts w:ascii="Times New Roman" w:hAnsi="Times New Roman"/>
          <w:sz w:val="28"/>
          <w:lang w:val="ru-RU"/>
        </w:rPr>
      </w:pPr>
      <w:r>
        <w:rPr>
          <w:rFonts w:ascii="Times New Roman" w:hAnsi="Times New Roman"/>
          <w:sz w:val="28"/>
          <w:lang w:val="ru-RU"/>
        </w:rPr>
        <w:t>Депозиты привлекались по ставкам, устанавливаемым Банком России, уровень которых колебался от 1,6 до 20% годовых в январе—октябре 2000</w:t>
      </w:r>
      <w:r>
        <w:rPr>
          <w:rFonts w:ascii="Times New Roman" w:hAnsi="Times New Roman"/>
          <w:sz w:val="28"/>
        </w:rPr>
        <w:t> </w:t>
      </w:r>
      <w:r>
        <w:rPr>
          <w:rFonts w:ascii="Times New Roman" w:hAnsi="Times New Roman"/>
          <w:sz w:val="28"/>
          <w:lang w:val="ru-RU"/>
        </w:rPr>
        <w:t>года до уровня 0,3—9% к ноябрю текущего года в зависимости от состояния межбанковского рынка и вида депозитных операций.</w:t>
      </w:r>
    </w:p>
    <w:p w:rsidR="00841A93" w:rsidRDefault="00841A93">
      <w:pPr>
        <w:pStyle w:val="MainText"/>
        <w:rPr>
          <w:rFonts w:ascii="Times New Roman" w:hAnsi="Times New Roman"/>
          <w:sz w:val="28"/>
          <w:lang w:val="ru-RU"/>
        </w:rPr>
      </w:pPr>
      <w:r>
        <w:rPr>
          <w:rFonts w:ascii="Times New Roman" w:hAnsi="Times New Roman"/>
          <w:sz w:val="28"/>
          <w:lang w:val="ru-RU"/>
        </w:rPr>
        <w:t>Банк России в 2001</w:t>
      </w:r>
      <w:r>
        <w:rPr>
          <w:rFonts w:ascii="Times New Roman" w:hAnsi="Times New Roman"/>
          <w:sz w:val="28"/>
        </w:rPr>
        <w:t> </w:t>
      </w:r>
      <w:r>
        <w:rPr>
          <w:rFonts w:ascii="Times New Roman" w:hAnsi="Times New Roman"/>
          <w:sz w:val="28"/>
          <w:lang w:val="ru-RU"/>
        </w:rPr>
        <w:t xml:space="preserve">году намерен сохранить существующую систему рефинансирования банков, включая предоставление внутридневных кредитов, кредитов “овернайт” и ломбардных кредитов, и при необходимости будет их модифицировать. Предполагается ввести в действие единый порядок предоставления банкам внутридневных кредитов и кредитов “овернайт” в ряде территориальных учреждений Банка России, а также проводить необходимую работу по автоматизации этого процесса и переходу на электронный документооборот между всеми участниками операций рефинансирования. </w:t>
      </w:r>
    </w:p>
    <w:p w:rsidR="00841A93" w:rsidRDefault="00841A93">
      <w:pPr>
        <w:pStyle w:val="MainText"/>
        <w:rPr>
          <w:rFonts w:ascii="Times New Roman" w:hAnsi="Times New Roman"/>
          <w:sz w:val="28"/>
          <w:lang w:val="ru-RU"/>
        </w:rPr>
      </w:pPr>
      <w:r>
        <w:rPr>
          <w:rFonts w:ascii="Times New Roman" w:hAnsi="Times New Roman"/>
          <w:sz w:val="28"/>
          <w:lang w:val="ru-RU"/>
        </w:rPr>
        <w:t xml:space="preserve"> Я считаю, что ключевое значение в системе процентных ставок, устанавливаемых Банком России, имеет ставка рефинансирования. Изменения ставки рефинансирования информируют участников финансового рынка об оценке Банком России общего направления изменения инфляционной ситуации и, таким образом, воздействуют на ожидания экономических агентов и процентные ставки в экономике. Ставка рефинансирования Банка России является своего рода верхней границей процентных ставок на денежном рынке, что оказывает косвенное влияние на их динамику. Банк России воздействует на уровни и структуру процентных ставок на денежном рынке также через установление процентных ставок по проводимым им кредитным и депозитным операциям.</w:t>
      </w:r>
    </w:p>
    <w:p w:rsidR="00841A93" w:rsidRDefault="00841A93">
      <w:pPr>
        <w:pStyle w:val="MainText"/>
        <w:rPr>
          <w:rFonts w:ascii="Arial" w:hAnsi="Arial"/>
          <w:lang w:val="ru-RU"/>
        </w:rPr>
      </w:pPr>
    </w:p>
    <w:p w:rsidR="00841A93" w:rsidRDefault="00841A93">
      <w:pPr>
        <w:ind w:firstLine="720"/>
      </w:pPr>
    </w:p>
    <w:p w:rsidR="00841A93" w:rsidRDefault="00841A93">
      <w:pPr>
        <w:sectPr w:rsidR="00841A93">
          <w:pgSz w:w="11909" w:h="16834"/>
          <w:pgMar w:top="851" w:right="851" w:bottom="851" w:left="1440" w:header="720" w:footer="720" w:gutter="0"/>
          <w:cols w:space="708"/>
          <w:noEndnote/>
          <w:docGrid w:linePitch="204"/>
        </w:sectPr>
      </w:pPr>
    </w:p>
    <w:p w:rsidR="00841A93" w:rsidRDefault="00841A93">
      <w:pPr>
        <w:pStyle w:val="MainText"/>
        <w:spacing w:line="360" w:lineRule="auto"/>
        <w:ind w:firstLine="0"/>
        <w:jc w:val="center"/>
        <w:rPr>
          <w:rFonts w:ascii="Times New Roman" w:hAnsi="Times New Roman"/>
          <w:b/>
          <w:bCs/>
          <w:sz w:val="28"/>
          <w:lang w:val="ru-RU"/>
        </w:rPr>
      </w:pPr>
      <w:r>
        <w:rPr>
          <w:rFonts w:ascii="Times New Roman" w:hAnsi="Times New Roman"/>
          <w:b/>
          <w:bCs/>
          <w:sz w:val="28"/>
          <w:lang w:val="ru-RU"/>
        </w:rPr>
        <w:t>Список литературы:</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«Деньги, банки и денежно-кредитная политика» \\Эдвин Дж. Долан\\1998г.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«Общая теория денег и кредита» \\учеб. под ред. проф. Е. Ф. Жукова\\ Москва: Банки и биржи, ЮНИТИ\\1998г.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«Макроэкономика» \\ Агапова Т. А. \\ Москва: Дело и сервис\\1999г.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«Финансовые институты, рынки и деньги» \\ Кидуэлл Д.С. и др.\\ СПб: Питер\\2000г.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«Банковский менеджмент» \\ Роуз П. С.\\ Москва: Дело\\1997г.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Российский статистический ежегодник 1995г.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Российский статистический ежегодник 1996г.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Российский статистический ежегодник 1997г.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«Вестник Банка России» №1(345) от 12 янв.1999г.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«Вестник Банка России» №30(374) от 19 мая 1999г.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«Вестник Банка России» №1(501) от 5 янв.2001г.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«Деньги и кредит» №6, 1995г.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«Деньги и кредит» №3, 1999г.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«Деньги и кредит» №2, 2000г.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«Эксперт» №4, 2001г.</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 xml:space="preserve"> </w:t>
      </w:r>
      <w:r w:rsidRPr="001B65AC">
        <w:rPr>
          <w:rFonts w:ascii="Times New Roman" w:hAnsi="Times New Roman"/>
          <w:sz w:val="28"/>
        </w:rPr>
        <w:t>www</w:t>
      </w:r>
      <w:r w:rsidRPr="001B65AC">
        <w:rPr>
          <w:rFonts w:ascii="Times New Roman" w:hAnsi="Times New Roman"/>
          <w:sz w:val="28"/>
          <w:lang w:val="ru-RU"/>
        </w:rPr>
        <w:t>.</w:t>
      </w:r>
      <w:r w:rsidRPr="001B65AC">
        <w:rPr>
          <w:rFonts w:ascii="Times New Roman" w:hAnsi="Times New Roman"/>
          <w:sz w:val="28"/>
        </w:rPr>
        <w:t>cbr</w:t>
      </w:r>
      <w:r w:rsidRPr="001B65AC">
        <w:rPr>
          <w:rFonts w:ascii="Times New Roman" w:hAnsi="Times New Roman"/>
          <w:sz w:val="28"/>
          <w:lang w:val="ru-RU"/>
        </w:rPr>
        <w:t>.</w:t>
      </w:r>
      <w:r w:rsidRPr="001B65AC">
        <w:rPr>
          <w:rFonts w:ascii="Times New Roman" w:hAnsi="Times New Roman"/>
          <w:sz w:val="28"/>
        </w:rPr>
        <w:t>ru</w:t>
      </w:r>
      <w:r>
        <w:rPr>
          <w:rFonts w:ascii="Times New Roman" w:hAnsi="Times New Roman"/>
          <w:sz w:val="28"/>
          <w:lang w:val="ru-RU"/>
        </w:rPr>
        <w:t xml:space="preserve"> -сервер ЦБ РФ</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 xml:space="preserve">  </w:t>
      </w:r>
      <w:r w:rsidRPr="001B65AC">
        <w:rPr>
          <w:rFonts w:ascii="Times New Roman" w:hAnsi="Times New Roman"/>
          <w:sz w:val="28"/>
        </w:rPr>
        <w:t>www</w:t>
      </w:r>
      <w:r w:rsidRPr="001B65AC">
        <w:rPr>
          <w:rFonts w:ascii="Times New Roman" w:hAnsi="Times New Roman"/>
          <w:sz w:val="28"/>
          <w:lang w:val="ru-RU"/>
        </w:rPr>
        <w:t>.</w:t>
      </w:r>
      <w:r w:rsidRPr="001B65AC">
        <w:rPr>
          <w:rFonts w:ascii="Times New Roman" w:hAnsi="Times New Roman"/>
          <w:sz w:val="28"/>
        </w:rPr>
        <w:t>prime</w:t>
      </w:r>
      <w:r w:rsidRPr="001B65AC">
        <w:rPr>
          <w:rFonts w:ascii="Times New Roman" w:hAnsi="Times New Roman"/>
          <w:sz w:val="28"/>
          <w:lang w:val="ru-RU"/>
        </w:rPr>
        <w:t>-</w:t>
      </w:r>
      <w:r w:rsidRPr="001B65AC">
        <w:rPr>
          <w:rFonts w:ascii="Times New Roman" w:hAnsi="Times New Roman"/>
          <w:sz w:val="28"/>
        </w:rPr>
        <w:t>tass</w:t>
      </w:r>
      <w:r w:rsidRPr="001B65AC">
        <w:rPr>
          <w:rFonts w:ascii="Times New Roman" w:hAnsi="Times New Roman"/>
          <w:sz w:val="28"/>
          <w:lang w:val="ru-RU"/>
        </w:rPr>
        <w:t>.</w:t>
      </w:r>
      <w:r w:rsidRPr="001B65AC">
        <w:rPr>
          <w:rFonts w:ascii="Times New Roman" w:hAnsi="Times New Roman"/>
          <w:sz w:val="28"/>
        </w:rPr>
        <w:t>ru</w:t>
      </w:r>
      <w:r>
        <w:rPr>
          <w:rFonts w:ascii="Times New Roman" w:hAnsi="Times New Roman"/>
          <w:sz w:val="28"/>
          <w:lang w:val="ru-RU"/>
        </w:rPr>
        <w:t xml:space="preserve"> - статистические данные</w:t>
      </w:r>
    </w:p>
    <w:p w:rsidR="00841A93" w:rsidRDefault="00841A93">
      <w:pPr>
        <w:pStyle w:val="MainText"/>
        <w:numPr>
          <w:ilvl w:val="0"/>
          <w:numId w:val="2"/>
        </w:numPr>
        <w:spacing w:line="360" w:lineRule="auto"/>
        <w:rPr>
          <w:rFonts w:ascii="Times New Roman" w:hAnsi="Times New Roman"/>
          <w:sz w:val="28"/>
          <w:lang w:val="ru-RU"/>
        </w:rPr>
      </w:pPr>
      <w:r>
        <w:rPr>
          <w:rFonts w:ascii="Times New Roman" w:hAnsi="Times New Roman"/>
          <w:sz w:val="28"/>
          <w:lang w:val="ru-RU"/>
        </w:rPr>
        <w:t xml:space="preserve"> </w:t>
      </w:r>
      <w:r w:rsidRPr="001B65AC">
        <w:rPr>
          <w:rFonts w:ascii="Times New Roman" w:hAnsi="Times New Roman"/>
          <w:sz w:val="28"/>
        </w:rPr>
        <w:t>www</w:t>
      </w:r>
      <w:r w:rsidRPr="001B65AC">
        <w:rPr>
          <w:rFonts w:ascii="Times New Roman" w:hAnsi="Times New Roman"/>
          <w:sz w:val="28"/>
          <w:lang w:val="ru-RU"/>
        </w:rPr>
        <w:t>.</w:t>
      </w:r>
      <w:r w:rsidRPr="001B65AC">
        <w:rPr>
          <w:rFonts w:ascii="Times New Roman" w:hAnsi="Times New Roman"/>
          <w:sz w:val="28"/>
        </w:rPr>
        <w:t>iet</w:t>
      </w:r>
      <w:r w:rsidRPr="001B65AC">
        <w:rPr>
          <w:rFonts w:ascii="Times New Roman" w:hAnsi="Times New Roman"/>
          <w:sz w:val="28"/>
          <w:lang w:val="ru-RU"/>
        </w:rPr>
        <w:t>.</w:t>
      </w:r>
      <w:r w:rsidRPr="001B65AC">
        <w:rPr>
          <w:rFonts w:ascii="Times New Roman" w:hAnsi="Times New Roman"/>
          <w:sz w:val="28"/>
        </w:rPr>
        <w:t>ru</w:t>
      </w:r>
      <w:r>
        <w:rPr>
          <w:rFonts w:ascii="Times New Roman" w:hAnsi="Times New Roman"/>
          <w:sz w:val="28"/>
          <w:lang w:val="ru-RU"/>
        </w:rPr>
        <w:t xml:space="preserve"> - институт экономики переходного периода</w:t>
      </w:r>
    </w:p>
    <w:p w:rsidR="00841A93" w:rsidRDefault="00841A93">
      <w:pPr>
        <w:pStyle w:val="21"/>
        <w:jc w:val="both"/>
      </w:pPr>
      <w:bookmarkStart w:id="0" w:name="_GoBack"/>
      <w:bookmarkEnd w:id="0"/>
    </w:p>
    <w:sectPr w:rsidR="00841A9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93" w:rsidRDefault="00841A93">
      <w:r>
        <w:separator/>
      </w:r>
    </w:p>
  </w:endnote>
  <w:endnote w:type="continuationSeparator" w:id="0">
    <w:p w:rsidR="00841A93" w:rsidRDefault="0084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C">
    <w:altName w:val="Matisse ITC"/>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pStyle w:val="af"/>
      <w:framePr w:wrap="around" w:vAnchor="text" w:hAnchor="margin" w:xAlign="right" w:y="1"/>
      <w:rPr>
        <w:rStyle w:val="af0"/>
      </w:rPr>
    </w:pPr>
  </w:p>
  <w:p w:rsidR="00841A93" w:rsidRDefault="00841A9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1B65AC">
    <w:pPr>
      <w:pStyle w:val="af"/>
      <w:framePr w:wrap="around" w:vAnchor="text" w:hAnchor="margin" w:xAlign="right" w:y="1"/>
      <w:rPr>
        <w:rStyle w:val="af0"/>
      </w:rPr>
    </w:pPr>
    <w:r>
      <w:rPr>
        <w:rStyle w:val="af0"/>
        <w:noProof/>
      </w:rPr>
      <w:t>3</w:t>
    </w:r>
  </w:p>
  <w:p w:rsidR="00841A93" w:rsidRDefault="00841A93">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93" w:rsidRDefault="00841A93">
      <w:r>
        <w:separator/>
      </w:r>
    </w:p>
  </w:footnote>
  <w:footnote w:type="continuationSeparator" w:id="0">
    <w:p w:rsidR="00841A93" w:rsidRDefault="00841A93">
      <w:r>
        <w:continuationSeparator/>
      </w:r>
    </w:p>
  </w:footnote>
  <w:footnote w:id="1">
    <w:p w:rsidR="00841A93" w:rsidRDefault="00841A93">
      <w:pPr>
        <w:pStyle w:val="a5"/>
      </w:pPr>
      <w:r>
        <w:rPr>
          <w:rStyle w:val="a6"/>
        </w:rPr>
        <w:footnoteRef/>
      </w:r>
      <w:r>
        <w:t xml:space="preserve"> ФРС - важнейший финансовый институт США, выполняющий функции ЦБ</w:t>
      </w:r>
    </w:p>
  </w:footnote>
  <w:footnote w:id="2">
    <w:p w:rsidR="00841A93" w:rsidRDefault="00841A93">
      <w:pPr>
        <w:pStyle w:val="a5"/>
      </w:pPr>
      <w:r>
        <w:rPr>
          <w:rStyle w:val="a6"/>
        </w:rPr>
        <w:footnoteRef/>
      </w:r>
      <w:r>
        <w:t xml:space="preserve"> Дисконтное окно – это операция, позволяющая банкам временно брать ссуды у ФРС вместо того, чтобы продавать свои вторичные резервы или занимать средства ФРФ для покрытия дефицита обязательных резервов. Дисконтное окно является частью механизма краткосрочного восполнения недостатка обязательных банковских резервов.</w:t>
      </w:r>
    </w:p>
    <w:p w:rsidR="00841A93" w:rsidRDefault="00841A93">
      <w:pPr>
        <w:pStyle w:val="a5"/>
      </w:pPr>
    </w:p>
  </w:footnote>
  <w:footnote w:id="3">
    <w:p w:rsidR="00841A93" w:rsidRDefault="00841A93">
      <w:pPr>
        <w:pStyle w:val="a5"/>
      </w:pPr>
      <w:r>
        <w:rPr>
          <w:rStyle w:val="a6"/>
        </w:rPr>
        <w:footnoteRef/>
      </w:r>
      <w:r>
        <w:t xml:space="preserve"> Ставка по федеральным резервным фондам – это ставка, по которой банки и прочие депозитные учреждения одалживают друг другу средства из своих избыточных резервов</w:t>
      </w:r>
    </w:p>
  </w:footnote>
  <w:footnote w:id="4">
    <w:p w:rsidR="00841A93" w:rsidRDefault="00841A93">
      <w:pPr>
        <w:pStyle w:val="a5"/>
      </w:pPr>
      <w:r>
        <w:rPr>
          <w:rStyle w:val="a6"/>
        </w:rPr>
        <w:footnoteRef/>
      </w:r>
      <w:r>
        <w:t xml:space="preserve"> </w:t>
      </w:r>
      <w:r w:rsidRPr="001B65AC">
        <w:rPr>
          <w:lang w:val="en-US"/>
        </w:rPr>
        <w:t>www</w:t>
      </w:r>
      <w:r w:rsidRPr="001B65AC">
        <w:t>.</w:t>
      </w:r>
      <w:r w:rsidRPr="001B65AC">
        <w:rPr>
          <w:lang w:val="en-US"/>
        </w:rPr>
        <w:t>cbr</w:t>
      </w:r>
      <w:r w:rsidRPr="001B65AC">
        <w:t>.</w:t>
      </w:r>
      <w:r w:rsidRPr="001B65AC">
        <w:rPr>
          <w:lang w:val="en-US"/>
        </w:rPr>
        <w:t>ru</w:t>
      </w:r>
      <w:r>
        <w:t xml:space="preserve"> - данные взяты с официального сайта банка России</w:t>
      </w:r>
    </w:p>
  </w:footnote>
  <w:footnote w:id="5">
    <w:p w:rsidR="00841A93" w:rsidRDefault="00841A93">
      <w:pPr>
        <w:pStyle w:val="a5"/>
      </w:pPr>
      <w:r>
        <w:rPr>
          <w:rStyle w:val="a6"/>
        </w:rPr>
        <w:footnoteRef/>
      </w:r>
      <w:r>
        <w:t xml:space="preserve"> данные взяты в интернете на сайте </w:t>
      </w:r>
      <w:r>
        <w:rPr>
          <w:lang w:val="en-US"/>
        </w:rPr>
        <w:t>www</w:t>
      </w:r>
      <w:r>
        <w:t>.</w:t>
      </w:r>
      <w:r>
        <w:rPr>
          <w:lang w:val="en-US"/>
        </w:rPr>
        <w:t>prime</w:t>
      </w:r>
      <w:r>
        <w:t>-</w:t>
      </w:r>
      <w:r>
        <w:rPr>
          <w:lang w:val="en-US"/>
        </w:rPr>
        <w:t>tass</w:t>
      </w:r>
      <w:r>
        <w:t>.</w:t>
      </w:r>
      <w:r>
        <w:rPr>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46B540C"/>
    <w:multiLevelType w:val="hybridMultilevel"/>
    <w:tmpl w:val="AA0039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5AC"/>
    <w:rsid w:val="001B65AC"/>
    <w:rsid w:val="007C06DB"/>
    <w:rsid w:val="00841A93"/>
    <w:rsid w:val="009B4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8C5BEB06-2CB4-4C76-B664-33068A6F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ahoma"/>
      <w:kern w:val="28"/>
      <w:sz w:val="28"/>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right="18"/>
      <w:jc w:val="center"/>
      <w:outlineLvl w:val="1"/>
    </w:pPr>
    <w:rPr>
      <w:b/>
      <w:bCs/>
      <w:color w:val="000000"/>
    </w:rPr>
  </w:style>
  <w:style w:type="paragraph" w:styleId="3">
    <w:name w:val="heading 3"/>
    <w:basedOn w:val="a"/>
    <w:next w:val="a"/>
    <w:qFormat/>
    <w:pPr>
      <w:keepNext/>
      <w:ind w:firstLine="720"/>
      <w:jc w:val="center"/>
      <w:outlineLvl w:val="2"/>
    </w:pPr>
    <w:rPr>
      <w:b/>
      <w:bCs/>
      <w:color w:val="000000"/>
    </w:rPr>
  </w:style>
  <w:style w:type="paragraph" w:styleId="4">
    <w:name w:val="heading 4"/>
    <w:basedOn w:val="a"/>
    <w:next w:val="a"/>
    <w:qFormat/>
    <w:pPr>
      <w:keepNext/>
      <w:ind w:right="18" w:firstLine="720"/>
      <w:jc w:val="center"/>
      <w:outlineLvl w:val="3"/>
    </w:pPr>
    <w:rPr>
      <w:b/>
      <w:bCs/>
      <w:color w:val="000000"/>
    </w:rPr>
  </w:style>
  <w:style w:type="paragraph" w:styleId="5">
    <w:name w:val="heading 5"/>
    <w:basedOn w:val="a"/>
    <w:next w:val="a"/>
    <w:qFormat/>
    <w:pPr>
      <w:keepNext/>
      <w:jc w:val="right"/>
      <w:outlineLvl w:val="4"/>
    </w:pPr>
    <w:rPr>
      <w:i/>
      <w:iCs/>
    </w:rPr>
  </w:style>
  <w:style w:type="paragraph" w:styleId="6">
    <w:name w:val="heading 6"/>
    <w:basedOn w:val="a"/>
    <w:next w:val="a"/>
    <w:qFormat/>
    <w:pPr>
      <w:keepNext/>
      <w:outlineLvl w:val="5"/>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jc w:val="both"/>
    </w:pPr>
  </w:style>
  <w:style w:type="paragraph" w:styleId="a5">
    <w:name w:val="footnote text"/>
    <w:basedOn w:val="a"/>
    <w:semiHidden/>
    <w:rPr>
      <w:sz w:val="20"/>
    </w:rPr>
  </w:style>
  <w:style w:type="character" w:styleId="a6">
    <w:name w:val="footnote reference"/>
    <w:semiHidden/>
    <w:rPr>
      <w:vertAlign w:val="superscript"/>
    </w:rPr>
  </w:style>
  <w:style w:type="paragraph" w:styleId="20">
    <w:name w:val="Body Text Indent 2"/>
    <w:basedOn w:val="a"/>
    <w:semiHidden/>
    <w:pPr>
      <w:autoSpaceDE w:val="0"/>
      <w:autoSpaceDN w:val="0"/>
      <w:spacing w:line="360" w:lineRule="auto"/>
      <w:ind w:firstLine="708"/>
      <w:jc w:val="both"/>
    </w:pPr>
    <w:rPr>
      <w:rFonts w:cs="Times New Roman"/>
      <w:kern w:val="0"/>
      <w:sz w:val="26"/>
      <w:szCs w:val="26"/>
    </w:rPr>
  </w:style>
  <w:style w:type="paragraph" w:styleId="21">
    <w:name w:val="Body Text 2"/>
    <w:basedOn w:val="a"/>
    <w:semiHidden/>
    <w:pPr>
      <w:jc w:val="center"/>
    </w:pPr>
    <w:rPr>
      <w:b/>
      <w:bCs/>
    </w:rPr>
  </w:style>
  <w:style w:type="paragraph" w:styleId="30">
    <w:name w:val="Body Text 3"/>
    <w:basedOn w:val="a"/>
    <w:semiHidden/>
    <w:pPr>
      <w:jc w:val="both"/>
    </w:pPr>
    <w:rPr>
      <w:color w:val="000080"/>
    </w:rPr>
  </w:style>
  <w:style w:type="paragraph" w:styleId="a7">
    <w:name w:val="Body Text Indent"/>
    <w:basedOn w:val="a"/>
    <w:semiHidden/>
    <w:pPr>
      <w:ind w:right="18" w:firstLine="720"/>
      <w:jc w:val="both"/>
    </w:pPr>
    <w:rPr>
      <w:color w:val="000000"/>
    </w:rPr>
  </w:style>
  <w:style w:type="character" w:styleId="a8">
    <w:name w:val="Hyperlink"/>
    <w:semiHidden/>
    <w:rPr>
      <w:color w:val="0000FF"/>
      <w:u w:val="single"/>
    </w:rPr>
  </w:style>
  <w:style w:type="paragraph" w:styleId="a9">
    <w:name w:val="endnote text"/>
    <w:basedOn w:val="a"/>
    <w:semiHidden/>
    <w:pPr>
      <w:tabs>
        <w:tab w:val="left" w:pos="187"/>
      </w:tabs>
      <w:overflowPunct w:val="0"/>
      <w:autoSpaceDE w:val="0"/>
      <w:autoSpaceDN w:val="0"/>
      <w:adjustRightInd w:val="0"/>
      <w:spacing w:after="120" w:line="220" w:lineRule="exact"/>
      <w:ind w:left="187" w:hanging="187"/>
      <w:textAlignment w:val="baseline"/>
    </w:pPr>
    <w:rPr>
      <w:rFonts w:cs="Times New Roman"/>
      <w:kern w:val="0"/>
      <w:sz w:val="18"/>
    </w:rPr>
  </w:style>
  <w:style w:type="character" w:styleId="aa">
    <w:name w:val="endnote reference"/>
    <w:semiHidden/>
    <w:rPr>
      <w:vertAlign w:val="superscript"/>
    </w:rPr>
  </w:style>
  <w:style w:type="paragraph" w:styleId="31">
    <w:name w:val="Body Text Indent 3"/>
    <w:basedOn w:val="a"/>
    <w:semiHidden/>
    <w:pPr>
      <w:ind w:firstLine="720"/>
    </w:pPr>
    <w:rPr>
      <w:rFonts w:ascii="Courier New" w:hAnsi="Courier New"/>
      <w:color w:val="000000"/>
    </w:rPr>
  </w:style>
  <w:style w:type="character" w:styleId="ab">
    <w:name w:val="Strong"/>
    <w:qFormat/>
    <w:rPr>
      <w:b/>
      <w:bCs/>
    </w:rPr>
  </w:style>
  <w:style w:type="paragraph" w:styleId="ac">
    <w:name w:val="Plain Text"/>
    <w:basedOn w:val="a"/>
    <w:semiHidden/>
    <w:rPr>
      <w:rFonts w:ascii="Courier New" w:hAnsi="Courier New" w:cs="Times New Roman"/>
      <w:kern w:val="0"/>
      <w:sz w:val="20"/>
    </w:rPr>
  </w:style>
  <w:style w:type="paragraph" w:styleId="ad">
    <w:name w:val="caption"/>
    <w:basedOn w:val="a"/>
    <w:next w:val="a"/>
    <w:qFormat/>
    <w:pPr>
      <w:jc w:val="center"/>
    </w:pPr>
    <w:rPr>
      <w:rFonts w:cs="Times New Roman"/>
      <w:b/>
      <w:bCs/>
      <w:spacing w:val="-4"/>
      <w:kern w:val="0"/>
      <w:szCs w:val="24"/>
    </w:rPr>
  </w:style>
  <w:style w:type="character" w:styleId="ae">
    <w:name w:val="FollowedHyperlink"/>
    <w:semiHidden/>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kern w:val="0"/>
      <w:sz w:val="24"/>
      <w:szCs w:val="24"/>
    </w:rPr>
  </w:style>
  <w:style w:type="paragraph" w:customStyle="1" w:styleId="xl25">
    <w:name w:val="xl25"/>
    <w:basedOn w:val="a"/>
    <w:pPr>
      <w:pBdr>
        <w:top w:val="single" w:sz="4" w:space="0" w:color="auto"/>
        <w:left w:val="single" w:sz="4" w:space="0" w:color="auto"/>
        <w:bottom w:val="double" w:sz="6" w:space="0" w:color="auto"/>
        <w:right w:val="single" w:sz="4" w:space="0" w:color="auto"/>
      </w:pBdr>
      <w:spacing w:before="100" w:beforeAutospacing="1" w:after="100" w:afterAutospacing="1"/>
    </w:pPr>
    <w:rPr>
      <w:rFonts w:cs="Times New Roman"/>
      <w:kern w:val="0"/>
      <w:sz w:val="24"/>
      <w:szCs w:val="24"/>
    </w:rPr>
  </w:style>
  <w:style w:type="paragraph" w:customStyle="1" w:styleId="xl26">
    <w:name w:val="xl26"/>
    <w:basedOn w:val="a"/>
    <w:pPr>
      <w:pBdr>
        <w:top w:val="single" w:sz="4" w:space="0" w:color="auto"/>
        <w:left w:val="double" w:sz="6" w:space="0" w:color="auto"/>
        <w:bottom w:val="single" w:sz="4" w:space="0" w:color="auto"/>
        <w:right w:val="single" w:sz="4" w:space="0" w:color="auto"/>
      </w:pBdr>
      <w:spacing w:before="100" w:beforeAutospacing="1" w:after="100" w:afterAutospacing="1"/>
    </w:pPr>
    <w:rPr>
      <w:rFonts w:cs="Times New Roman"/>
      <w:kern w:val="0"/>
      <w:sz w:val="24"/>
      <w:szCs w:val="24"/>
    </w:rPr>
  </w:style>
  <w:style w:type="paragraph" w:customStyle="1" w:styleId="xl27">
    <w:name w:val="xl27"/>
    <w:basedOn w:val="a"/>
    <w:pPr>
      <w:pBdr>
        <w:top w:val="single" w:sz="4" w:space="0" w:color="auto"/>
        <w:left w:val="double" w:sz="6" w:space="0" w:color="auto"/>
        <w:bottom w:val="double" w:sz="6" w:space="0" w:color="auto"/>
        <w:right w:val="single" w:sz="4" w:space="0" w:color="auto"/>
      </w:pBdr>
      <w:spacing w:before="100" w:beforeAutospacing="1" w:after="100" w:afterAutospacing="1"/>
    </w:pPr>
    <w:rPr>
      <w:rFonts w:cs="Times New Roman"/>
      <w:kern w:val="0"/>
      <w:sz w:val="24"/>
      <w:szCs w:val="24"/>
    </w:rPr>
  </w:style>
  <w:style w:type="paragraph" w:customStyle="1" w:styleId="xl28">
    <w:name w:val="xl28"/>
    <w:basedOn w:val="a"/>
    <w:pPr>
      <w:pBdr>
        <w:top w:val="single" w:sz="4" w:space="0" w:color="auto"/>
        <w:left w:val="single" w:sz="4" w:space="0" w:color="auto"/>
        <w:bottom w:val="double" w:sz="6" w:space="0" w:color="auto"/>
        <w:right w:val="single" w:sz="4" w:space="0" w:color="auto"/>
      </w:pBdr>
      <w:spacing w:before="100" w:beforeAutospacing="1" w:after="100" w:afterAutospacing="1"/>
    </w:pPr>
    <w:rPr>
      <w:rFonts w:cs="Times New Roman"/>
      <w:kern w:val="0"/>
      <w:sz w:val="24"/>
      <w:szCs w:val="24"/>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kern w:val="0"/>
      <w:sz w:val="24"/>
      <w:szCs w:val="24"/>
    </w:rPr>
  </w:style>
  <w:style w:type="paragraph" w:customStyle="1" w:styleId="xl30">
    <w:name w:val="xl30"/>
    <w:basedOn w:val="a"/>
    <w:pPr>
      <w:pBdr>
        <w:top w:val="single" w:sz="4" w:space="0" w:color="auto"/>
        <w:left w:val="single" w:sz="4" w:space="0" w:color="auto"/>
        <w:bottom w:val="single" w:sz="4" w:space="0" w:color="auto"/>
        <w:right w:val="double" w:sz="6" w:space="0" w:color="auto"/>
      </w:pBdr>
      <w:spacing w:before="100" w:beforeAutospacing="1" w:after="100" w:afterAutospacing="1"/>
    </w:pPr>
    <w:rPr>
      <w:rFonts w:cs="Times New Roman"/>
      <w:kern w:val="0"/>
      <w:sz w:val="24"/>
      <w:szCs w:val="24"/>
    </w:rPr>
  </w:style>
  <w:style w:type="paragraph" w:customStyle="1" w:styleId="xl31">
    <w:name w:val="xl31"/>
    <w:basedOn w:val="a"/>
    <w:pPr>
      <w:pBdr>
        <w:top w:val="single" w:sz="4" w:space="0" w:color="auto"/>
        <w:left w:val="single" w:sz="4" w:space="0" w:color="auto"/>
        <w:bottom w:val="double" w:sz="6" w:space="0" w:color="auto"/>
        <w:right w:val="single" w:sz="4" w:space="0" w:color="auto"/>
      </w:pBdr>
      <w:spacing w:before="100" w:beforeAutospacing="1" w:after="100" w:afterAutospacing="1"/>
    </w:pPr>
    <w:rPr>
      <w:rFonts w:cs="Times New Roman"/>
      <w:kern w:val="0"/>
      <w:sz w:val="24"/>
      <w:szCs w:val="24"/>
    </w:rPr>
  </w:style>
  <w:style w:type="paragraph" w:customStyle="1" w:styleId="xl32">
    <w:name w:val="xl32"/>
    <w:basedOn w:val="a"/>
    <w:pPr>
      <w:pBdr>
        <w:top w:val="single" w:sz="4" w:space="0" w:color="auto"/>
        <w:left w:val="single" w:sz="4" w:space="0" w:color="auto"/>
        <w:bottom w:val="double" w:sz="6" w:space="0" w:color="auto"/>
        <w:right w:val="double" w:sz="6" w:space="0" w:color="auto"/>
      </w:pBdr>
      <w:spacing w:before="100" w:beforeAutospacing="1" w:after="100" w:afterAutospacing="1"/>
    </w:pPr>
    <w:rPr>
      <w:rFonts w:cs="Times New Roman"/>
      <w:kern w:val="0"/>
      <w:sz w:val="24"/>
      <w:szCs w:val="24"/>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kern w:val="0"/>
      <w:sz w:val="24"/>
      <w:szCs w:val="24"/>
    </w:rPr>
  </w:style>
  <w:style w:type="paragraph" w:customStyle="1" w:styleId="xl34">
    <w:name w:val="xl34"/>
    <w:basedOn w:val="a"/>
    <w:pPr>
      <w:pBdr>
        <w:top w:val="single" w:sz="4" w:space="0" w:color="auto"/>
        <w:left w:val="single" w:sz="4" w:space="0" w:color="auto"/>
        <w:bottom w:val="single" w:sz="4" w:space="0" w:color="auto"/>
        <w:right w:val="double" w:sz="6" w:space="0" w:color="auto"/>
      </w:pBdr>
      <w:spacing w:before="100" w:beforeAutospacing="1" w:after="100" w:afterAutospacing="1"/>
    </w:pPr>
    <w:rPr>
      <w:rFonts w:cs="Times New Roman"/>
      <w:kern w:val="0"/>
      <w:sz w:val="24"/>
      <w:szCs w:val="24"/>
    </w:rPr>
  </w:style>
  <w:style w:type="paragraph" w:customStyle="1" w:styleId="xl35">
    <w:name w:val="xl35"/>
    <w:basedOn w:val="a"/>
    <w:pPr>
      <w:pBdr>
        <w:top w:val="double" w:sz="6" w:space="0" w:color="auto"/>
        <w:left w:val="double" w:sz="6" w:space="0" w:color="auto"/>
        <w:bottom w:val="single" w:sz="4" w:space="0" w:color="auto"/>
        <w:right w:val="single" w:sz="4" w:space="0" w:color="auto"/>
      </w:pBdr>
      <w:spacing w:before="100" w:beforeAutospacing="1" w:after="100" w:afterAutospacing="1"/>
    </w:pPr>
    <w:rPr>
      <w:rFonts w:ascii="Arial" w:hAnsi="Arial" w:cs="Times New Roman"/>
      <w:b/>
      <w:bCs/>
      <w:color w:val="000080"/>
      <w:kern w:val="0"/>
      <w:sz w:val="24"/>
      <w:szCs w:val="24"/>
    </w:rPr>
  </w:style>
  <w:style w:type="paragraph" w:customStyle="1" w:styleId="xl36">
    <w:name w:val="xl36"/>
    <w:basedOn w:val="a"/>
    <w:pPr>
      <w:pBdr>
        <w:top w:val="double" w:sz="6"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Times New Roman"/>
      <w:color w:val="000080"/>
      <w:kern w:val="0"/>
      <w:sz w:val="24"/>
      <w:szCs w:val="24"/>
    </w:rPr>
  </w:style>
  <w:style w:type="paragraph" w:customStyle="1" w:styleId="xl37">
    <w:name w:val="xl37"/>
    <w:basedOn w:val="a"/>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hAnsi="Arial" w:cs="Times New Roman"/>
      <w:b/>
      <w:bCs/>
      <w:color w:val="000080"/>
      <w:kern w:val="0"/>
      <w:sz w:val="24"/>
      <w:szCs w:val="24"/>
    </w:rPr>
  </w:style>
  <w:style w:type="paragraph" w:customStyle="1" w:styleId="xl38">
    <w:name w:val="xl38"/>
    <w:basedOn w:val="a"/>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Times New Roman"/>
      <w:b/>
      <w:bCs/>
      <w:color w:val="000080"/>
      <w:kern w:val="0"/>
      <w:sz w:val="24"/>
      <w:szCs w:val="24"/>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Times New Roman"/>
      <w:b/>
      <w:bCs/>
      <w:color w:val="000080"/>
      <w:kern w:val="0"/>
      <w:sz w:val="24"/>
      <w:szCs w:val="24"/>
    </w:rPr>
  </w:style>
  <w:style w:type="paragraph" w:customStyle="1" w:styleId="xl40">
    <w:name w:val="xl40"/>
    <w:basedOn w:val="a"/>
    <w:pPr>
      <w:pBdr>
        <w:top w:val="double" w:sz="6"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Times New Roman"/>
      <w:color w:val="000080"/>
      <w:kern w:val="0"/>
      <w:sz w:val="24"/>
      <w:szCs w:val="24"/>
    </w:rPr>
  </w:style>
  <w:style w:type="paragraph" w:customStyle="1" w:styleId="xl41">
    <w:name w:val="xl41"/>
    <w:basedOn w:val="a"/>
    <w:pPr>
      <w:spacing w:before="100" w:beforeAutospacing="1" w:after="100" w:afterAutospacing="1"/>
    </w:pPr>
    <w:rPr>
      <w:rFonts w:ascii="Arial" w:hAnsi="Arial" w:cs="Times New Roman"/>
      <w:b/>
      <w:bCs/>
      <w:color w:val="000080"/>
      <w:kern w:val="0"/>
      <w:sz w:val="24"/>
      <w:szCs w:val="24"/>
    </w:rPr>
  </w:style>
  <w:style w:type="paragraph" w:customStyle="1" w:styleId="MainText">
    <w:name w:val="MainText"/>
    <w:pPr>
      <w:overflowPunct w:val="0"/>
      <w:autoSpaceDE w:val="0"/>
      <w:autoSpaceDN w:val="0"/>
      <w:adjustRightInd w:val="0"/>
      <w:ind w:firstLine="567"/>
      <w:jc w:val="both"/>
      <w:textAlignment w:val="baseline"/>
    </w:pPr>
    <w:rPr>
      <w:rFonts w:ascii="PragmaticaC" w:hAnsi="PragmaticaC"/>
      <w:color w:val="000000"/>
      <w:sz w:val="19"/>
      <w:lang w:val="en-US"/>
    </w:rPr>
  </w:style>
  <w:style w:type="paragraph" w:styleId="af">
    <w:name w:val="footer"/>
    <w:basedOn w:val="a"/>
    <w:semiHidden/>
    <w:pPr>
      <w:tabs>
        <w:tab w:val="center" w:pos="4677"/>
        <w:tab w:val="right" w:pos="9355"/>
      </w:tabs>
    </w:pPr>
  </w:style>
  <w:style w:type="character" w:styleId="af0">
    <w:name w:val="page number"/>
    <w:basedOn w:val="a0"/>
    <w:semiHidden/>
  </w:style>
  <w:style w:type="paragraph" w:styleId="af1">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7624</Words>
  <Characters>43460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Realnet</Company>
  <LinksUpToDate>false</LinksUpToDate>
  <CharactersWithSpaces>50983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Ставка рефинансирования</dc:subject>
  <dc:creator>Евгения</dc:creator>
  <cp:keywords/>
  <dc:description/>
  <cp:lastModifiedBy>Irina</cp:lastModifiedBy>
  <cp:revision>2</cp:revision>
  <cp:lastPrinted>2001-12-19T21:14:00Z</cp:lastPrinted>
  <dcterms:created xsi:type="dcterms:W3CDTF">2014-08-06T16:03:00Z</dcterms:created>
  <dcterms:modified xsi:type="dcterms:W3CDTF">2014-08-06T16:03:00Z</dcterms:modified>
</cp:coreProperties>
</file>