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C0" w:rsidRPr="0021577A" w:rsidRDefault="001302C0" w:rsidP="001302C0">
      <w:pPr>
        <w:spacing w:before="120"/>
        <w:jc w:val="center"/>
        <w:rPr>
          <w:b/>
          <w:sz w:val="32"/>
        </w:rPr>
      </w:pPr>
      <w:r w:rsidRPr="0021577A">
        <w:rPr>
          <w:b/>
          <w:sz w:val="32"/>
        </w:rPr>
        <w:t>Микроструктуры византийской военно-административной системы в X—XI вв.: фема Сервия</w:t>
      </w:r>
    </w:p>
    <w:p w:rsidR="001302C0" w:rsidRPr="0021577A" w:rsidRDefault="001302C0" w:rsidP="001302C0">
      <w:pPr>
        <w:spacing w:before="120"/>
        <w:jc w:val="center"/>
        <w:rPr>
          <w:sz w:val="28"/>
        </w:rPr>
      </w:pPr>
      <w:r w:rsidRPr="0021577A">
        <w:rPr>
          <w:sz w:val="28"/>
        </w:rPr>
        <w:t xml:space="preserve">А. С. Мохов 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Во второй половине X в. на Балканах по линии византийско-болгарской границы были созданы многочисленные «малые» фемы. Некоторые из них (Веррия</w:t>
      </w:r>
      <w:r>
        <w:t xml:space="preserve">, </w:t>
      </w:r>
      <w:r w:rsidRPr="0082063D">
        <w:t>Стримон</w:t>
      </w:r>
      <w:r>
        <w:t xml:space="preserve">, </w:t>
      </w:r>
      <w:r w:rsidRPr="0082063D">
        <w:t>Другубица</w:t>
      </w:r>
      <w:r>
        <w:t xml:space="preserve">, </w:t>
      </w:r>
      <w:r w:rsidRPr="0082063D">
        <w:t>Иоаннополь</w:t>
      </w:r>
      <w:r>
        <w:t xml:space="preserve">, </w:t>
      </w:r>
      <w:r w:rsidRPr="0082063D">
        <w:t>Эдесса) появились в правление императоров Никифора II Фоки (963—969) или Иоанна I Цимисхия (969—975) и упоминаются в «Эскуриальском тактиконе» [см.: Oikonomidès</w:t>
      </w:r>
      <w:r>
        <w:t xml:space="preserve">, </w:t>
      </w:r>
      <w:r w:rsidRPr="0082063D">
        <w:t>1972</w:t>
      </w:r>
      <w:r>
        <w:t xml:space="preserve">, </w:t>
      </w:r>
      <w:r w:rsidRPr="0082063D">
        <w:t>267—268</w:t>
      </w:r>
      <w:r>
        <w:t xml:space="preserve">, </w:t>
      </w:r>
      <w:r w:rsidRPr="0082063D">
        <w:t>355 suiv. ]. Позднее</w:t>
      </w:r>
      <w:r>
        <w:t xml:space="preserve">, </w:t>
      </w:r>
      <w:r w:rsidRPr="0082063D">
        <w:t>при Василии II (976—1025)</w:t>
      </w:r>
      <w:r>
        <w:t xml:space="preserve">, </w:t>
      </w:r>
      <w:r w:rsidRPr="0082063D">
        <w:t xml:space="preserve">процесс создания «малых» фем продолжился. В период с 976 по </w:t>
      </w:r>
      <w:smartTag w:uri="urn:schemas-microsoft-com:office:smarttags" w:element="metricconverter">
        <w:smartTagPr>
          <w:attr w:name="ProductID" w:val="1018 г"/>
        </w:smartTagPr>
        <w:r w:rsidRPr="0082063D">
          <w:t>1018 г</w:t>
        </w:r>
      </w:smartTag>
      <w:r w:rsidRPr="0082063D">
        <w:t>. в источниках упоминаются фемы Сервия</w:t>
      </w:r>
      <w:r>
        <w:t xml:space="preserve">, </w:t>
      </w:r>
      <w:r w:rsidRPr="0082063D">
        <w:t>Ларисса</w:t>
      </w:r>
      <w:r>
        <w:t xml:space="preserve">, </w:t>
      </w:r>
      <w:r w:rsidRPr="0082063D">
        <w:t>Аркадиополь</w:t>
      </w:r>
      <w:r>
        <w:t xml:space="preserve">, </w:t>
      </w:r>
      <w:r w:rsidRPr="0082063D">
        <w:t>Филиппополь</w:t>
      </w:r>
      <w:r>
        <w:t xml:space="preserve">, </w:t>
      </w:r>
      <w:r w:rsidRPr="0082063D">
        <w:t>Дристра и др. Известно также</w:t>
      </w:r>
      <w:r>
        <w:t xml:space="preserve">, </w:t>
      </w:r>
      <w:r w:rsidRPr="0082063D">
        <w:t>что эти небольшие военно-административные единицы входили в состав дукатов Фессалоника или Адрианополь [см.: Kühn</w:t>
      </w:r>
      <w:r>
        <w:t xml:space="preserve">, </w:t>
      </w:r>
      <w:r w:rsidRPr="0082063D">
        <w:t>206—207</w:t>
      </w:r>
      <w:r>
        <w:t xml:space="preserve">, </w:t>
      </w:r>
      <w:r w:rsidRPr="0082063D">
        <w:t>209—210 ].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 письменных источниках упоминаний о «малых» фемах достаточно много (сочинения Льва Диакона</w:t>
      </w:r>
      <w:r>
        <w:t xml:space="preserve">, </w:t>
      </w:r>
      <w:r w:rsidRPr="0082063D">
        <w:t>Иоанна Скилицы</w:t>
      </w:r>
      <w:r>
        <w:t xml:space="preserve">, </w:t>
      </w:r>
      <w:r w:rsidRPr="0082063D">
        <w:t>Яхъи Антиохийского</w:t>
      </w:r>
      <w:r>
        <w:t xml:space="preserve">, </w:t>
      </w:r>
      <w:r w:rsidRPr="0082063D">
        <w:t>Степаноса Таронаци</w:t>
      </w:r>
      <w:r>
        <w:t xml:space="preserve">, </w:t>
      </w:r>
      <w:r w:rsidRPr="0082063D">
        <w:t>Кекавмена). Большинство из них относятся к периоду византийско-болгарских войн 986—1018 гг. Однако после разгрома Болгарского царства и переноса северной границы Византии на Дунай эти военно-административные единицы в исторических хрониках упоминаются крайне редко. Кроме того</w:t>
      </w:r>
      <w:r>
        <w:t xml:space="preserve">, </w:t>
      </w:r>
      <w:r w:rsidRPr="0082063D">
        <w:t>значительный фактический материал по истории «малых» фем на Балканах дает сфрагистика. Издано несколько десятков печатей стратигов и гражданских чиновников этих фем</w:t>
      </w:r>
      <w:r>
        <w:t xml:space="preserve">, </w:t>
      </w:r>
      <w:r w:rsidRPr="0082063D">
        <w:t>причем большинство моливдовулов были введены в научный оборот в последние годы болгарским византинистом И. Йордановым [см.: Йорданов</w:t>
      </w:r>
      <w:r>
        <w:t xml:space="preserve">, </w:t>
      </w:r>
      <w:r w:rsidRPr="0082063D">
        <w:t>1993; Jordanov].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Структура «малых» фем была достаточно простой. Административный центр фемы</w:t>
      </w:r>
      <w:r>
        <w:t xml:space="preserve">, </w:t>
      </w:r>
      <w:r w:rsidRPr="0082063D">
        <w:t>как правило</w:t>
      </w:r>
      <w:r>
        <w:t xml:space="preserve">, </w:t>
      </w:r>
      <w:r w:rsidRPr="0082063D">
        <w:t>располагался в мощной крепости (</w:t>
      </w:r>
      <w:r w:rsidRPr="0082063D">
        <w:rPr>
          <w:rFonts w:ascii="Lucida Sans Unicode" w:hAnsi="Lucida Sans Unicode" w:cs="Lucida Sans Unicode"/>
        </w:rPr>
        <w:t>ϰ</w:t>
      </w:r>
      <w:r w:rsidRPr="0082063D">
        <w:t>άστρον). Это укрепление защищало стратегически важные горные перевалы</w:t>
      </w:r>
      <w:r>
        <w:t xml:space="preserve">, </w:t>
      </w:r>
      <w:r w:rsidRPr="0082063D">
        <w:t>дороги</w:t>
      </w:r>
      <w:r>
        <w:t xml:space="preserve">, </w:t>
      </w:r>
      <w:r w:rsidRPr="0082063D">
        <w:t>переправы через реки. Несколько малых военно-административных единиц создавали передовую линию обороны перед крупнейшими центрами империи на Балканах — Фессалоникой и Адрианополем. Военные контингенты «малых» фем состояли из гарнизона крепости (регулярные войска) и отрядов местных стратиотов</w:t>
      </w:r>
      <w:r>
        <w:t xml:space="preserve">, </w:t>
      </w:r>
      <w:r w:rsidRPr="0082063D">
        <w:t>которые выполняли вспомогательные функции [см.: Oikonomidès</w:t>
      </w:r>
      <w:r>
        <w:t xml:space="preserve">, </w:t>
      </w:r>
      <w:r w:rsidRPr="0082063D">
        <w:t>1976</w:t>
      </w:r>
      <w:r>
        <w:t xml:space="preserve">, </w:t>
      </w:r>
      <w:r w:rsidRPr="0082063D">
        <w:t>142—144 ; Мохов</w:t>
      </w:r>
      <w:r>
        <w:t xml:space="preserve">, </w:t>
      </w:r>
      <w:r w:rsidRPr="0082063D">
        <w:t>29—30 ].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«Малые» фемы играли значительную роль в период борьбы Василия II с Болгарией. На начальном этапе войны</w:t>
      </w:r>
      <w:r>
        <w:t xml:space="preserve">, </w:t>
      </w:r>
      <w:r w:rsidRPr="0082063D">
        <w:t>когда инициатива находилась в руках болгарского царя Самуила (976—1014)</w:t>
      </w:r>
      <w:r>
        <w:t xml:space="preserve">, </w:t>
      </w:r>
      <w:r w:rsidRPr="0082063D">
        <w:t>некоторые фемы были захвачены болгарами (Ларисса</w:t>
      </w:r>
      <w:r>
        <w:t xml:space="preserve">, </w:t>
      </w:r>
      <w:r w:rsidRPr="0082063D">
        <w:t>Веррия</w:t>
      </w:r>
      <w:r>
        <w:t xml:space="preserve">, </w:t>
      </w:r>
      <w:r w:rsidRPr="0082063D">
        <w:t>Сервия). Однако главную свою функцию они выполнили. Армиям Самуила так и не удалось захватить Фессалонику</w:t>
      </w:r>
      <w:r>
        <w:t xml:space="preserve">, </w:t>
      </w:r>
      <w:r w:rsidRPr="0082063D">
        <w:t>потратив силы и время для осады хорошо укрепленных административных центров «малых» фем. После перехода Василия II в контрнаступление «малые» фемы стали опорными пунктами для византийских войск. Здесь накапливались силы</w:t>
      </w:r>
      <w:r>
        <w:t xml:space="preserve">, </w:t>
      </w:r>
      <w:r w:rsidRPr="0082063D">
        <w:t>располагались запасы продовольствия и материальных ресурсов</w:t>
      </w:r>
      <w:r>
        <w:t xml:space="preserve">, </w:t>
      </w:r>
      <w:r w:rsidRPr="0082063D">
        <w:t>содержались пленные. Примечательно</w:t>
      </w:r>
      <w:r>
        <w:t xml:space="preserve">, </w:t>
      </w:r>
      <w:r w:rsidRPr="0082063D">
        <w:t>что по мере отвоевания византийских территорий</w:t>
      </w:r>
      <w:r>
        <w:t xml:space="preserve">, </w:t>
      </w:r>
      <w:r w:rsidRPr="0082063D">
        <w:t>захваченных Самуилом в 80—90-е гг. X в.</w:t>
      </w:r>
      <w:r>
        <w:t xml:space="preserve">, </w:t>
      </w:r>
      <w:r w:rsidRPr="0082063D">
        <w:t>в освобожденных районах «малые» военно-административные единицы воссоздавались. Аналогичные процессы происходили и на оккупированных болгарских территориях (создание фем Преслав</w:t>
      </w:r>
      <w:r>
        <w:t xml:space="preserve">, </w:t>
      </w:r>
      <w:r w:rsidRPr="0082063D">
        <w:t>Дристра</w:t>
      </w:r>
      <w:r>
        <w:t xml:space="preserve">, </w:t>
      </w:r>
      <w:r w:rsidRPr="0082063D">
        <w:t>Триадица и др.).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Наиболее полно на настоящий момент из «малых» византийских фем на Балканах исследована история фемы Сервия [см.: Κνρια</w:t>
      </w:r>
      <w:r w:rsidRPr="0082063D">
        <w:rPr>
          <w:rFonts w:ascii="Lucida Sans Unicode" w:hAnsi="Lucida Sans Unicode" w:cs="Lucida Sans Unicode"/>
        </w:rPr>
        <w:t>ϰ</w:t>
      </w:r>
      <w:r w:rsidRPr="0082063D">
        <w:t>ίδης</w:t>
      </w:r>
      <w:r>
        <w:t xml:space="preserve">, </w:t>
      </w:r>
      <w:r w:rsidRPr="0082063D">
        <w:t>405—407</w:t>
      </w:r>
      <w:r>
        <w:t xml:space="preserve">, </w:t>
      </w:r>
      <w:r w:rsidRPr="0082063D">
        <w:t>415—424 ; Laurent</w:t>
      </w:r>
      <w:r>
        <w:t xml:space="preserve">, </w:t>
      </w:r>
      <w:r w:rsidRPr="0082063D">
        <w:t>185—195 ; Шандровская</w:t>
      </w:r>
      <w:r>
        <w:t xml:space="preserve">, </w:t>
      </w:r>
      <w:r w:rsidRPr="0082063D">
        <w:t>2009</w:t>
      </w:r>
      <w:r>
        <w:t xml:space="preserve">, </w:t>
      </w:r>
      <w:r w:rsidRPr="0082063D">
        <w:t>209—218 ]. О ней несколько раз упоминается в сочинении Иоанна Скилицы</w:t>
      </w:r>
      <w:r>
        <w:t xml:space="preserve">, </w:t>
      </w:r>
      <w:r w:rsidRPr="0082063D">
        <w:t>дважды о Сервии подробно пишет Кекавмен. По сфрагистическим данным известны двое стратигов Сервии. Однако некоторые вопросы</w:t>
      </w:r>
      <w:r>
        <w:t xml:space="preserve">, </w:t>
      </w:r>
      <w:r w:rsidRPr="0082063D">
        <w:t>связанные с историей данной фемы</w:t>
      </w:r>
      <w:r>
        <w:t xml:space="preserve">, </w:t>
      </w:r>
      <w:r w:rsidRPr="0082063D">
        <w:t>ее внутренней структурой и особенно временем существования</w:t>
      </w:r>
      <w:r>
        <w:t xml:space="preserve">, </w:t>
      </w:r>
      <w:r w:rsidRPr="0082063D">
        <w:t>остаются дискуссионными.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Сервия (греч. τά Σέρβια</w:t>
      </w:r>
      <w:r>
        <w:t xml:space="preserve">, </w:t>
      </w:r>
      <w:r w:rsidRPr="0082063D">
        <w:t>τά Σέρβλια</w:t>
      </w:r>
      <w:r>
        <w:t xml:space="preserve">, </w:t>
      </w:r>
      <w:r w:rsidRPr="0082063D">
        <w:t>серб.</w:t>
      </w:r>
      <w:r>
        <w:t xml:space="preserve"> </w:t>
      </w:r>
      <w:r w:rsidRPr="0082063D">
        <w:t>Сръбчище ) — город в Северной Греции</w:t>
      </w:r>
      <w:r>
        <w:t xml:space="preserve">, </w:t>
      </w:r>
      <w:r w:rsidRPr="0082063D">
        <w:t>в исторической области Южной Македонии. Он расположен в долине р. Альякмон (греч. Αλιά</w:t>
      </w:r>
      <w:r w:rsidRPr="0082063D">
        <w:rPr>
          <w:rFonts w:ascii="Lucida Sans Unicode" w:hAnsi="Lucida Sans Unicode" w:cs="Lucida Sans Unicode"/>
        </w:rPr>
        <w:t>ϰ</w:t>
      </w:r>
      <w:r w:rsidRPr="0082063D">
        <w:t>μονας</w:t>
      </w:r>
      <w:r>
        <w:t xml:space="preserve">, </w:t>
      </w:r>
      <w:r w:rsidRPr="0082063D">
        <w:t>серб.</w:t>
      </w:r>
      <w:r>
        <w:t xml:space="preserve"> </w:t>
      </w:r>
      <w:r w:rsidRPr="0082063D">
        <w:t xml:space="preserve">Вистрица ). В настоящее время расстояние от города до реки — </w:t>
      </w:r>
      <w:smartTag w:uri="urn:schemas-microsoft-com:office:smarttags" w:element="metricconverter">
        <w:smartTagPr>
          <w:attr w:name="ProductID" w:val="5 км"/>
        </w:smartTagPr>
        <w:r w:rsidRPr="0082063D">
          <w:t>5 км</w:t>
        </w:r>
      </w:smartTag>
      <w:r>
        <w:t xml:space="preserve">, </w:t>
      </w:r>
      <w:r w:rsidRPr="0082063D">
        <w:t xml:space="preserve">до Веррии — </w:t>
      </w:r>
      <w:smartTag w:uri="urn:schemas-microsoft-com:office:smarttags" w:element="metricconverter">
        <w:smartTagPr>
          <w:attr w:name="ProductID" w:val="70 км"/>
        </w:smartTagPr>
        <w:r w:rsidRPr="0082063D">
          <w:t>70 км</w:t>
        </w:r>
      </w:smartTag>
      <w:r w:rsidRPr="0082063D">
        <w:t xml:space="preserve"> на север</w:t>
      </w:r>
      <w:r>
        <w:t xml:space="preserve">, </w:t>
      </w:r>
      <w:r w:rsidRPr="0082063D">
        <w:t xml:space="preserve">до Фессалоники — </w:t>
      </w:r>
      <w:smartTag w:uri="urn:schemas-microsoft-com:office:smarttags" w:element="metricconverter">
        <w:smartTagPr>
          <w:attr w:name="ProductID" w:val="110 км"/>
        </w:smartTagPr>
        <w:r w:rsidRPr="0082063D">
          <w:t>110 км</w:t>
        </w:r>
      </w:smartTag>
      <w:r w:rsidRPr="0082063D">
        <w:t xml:space="preserve"> на северо-восток. Сервия находится в префектуре Козани (Западная Македония)</w:t>
      </w:r>
      <w:r>
        <w:t xml:space="preserve">, </w:t>
      </w:r>
      <w:r w:rsidRPr="0082063D">
        <w:t>через город проходит дорога из Лариссы в Козани.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Об истории основания Сервии в VII в. славянскими переселенцами (сербами) сообщается в сочинении Константина Багрянородного «Об управлении империей» [Константин Багрянородный</w:t>
      </w:r>
      <w:r>
        <w:t xml:space="preserve">, </w:t>
      </w:r>
      <w:r w:rsidRPr="0082063D">
        <w:t>140—141 ]. Однако в исследовательских работах неоднократно высказывались сомнения по поводу достоверности этого рассказа. Например</w:t>
      </w:r>
      <w:r>
        <w:t xml:space="preserve">, </w:t>
      </w:r>
      <w:r w:rsidRPr="0082063D">
        <w:t>упоминание в нем фем Фессалоника и Белград (Белеград) никакими другими источниками не подтверждается; данные военно-административные округа появились не при императоре Ираклии (610—641)</w:t>
      </w:r>
      <w:r>
        <w:t xml:space="preserve">, </w:t>
      </w:r>
      <w:r w:rsidRPr="0082063D">
        <w:t>а значительно позднее [см.: Грот</w:t>
      </w:r>
      <w:r>
        <w:t xml:space="preserve">, </w:t>
      </w:r>
      <w:r w:rsidRPr="0082063D">
        <w:t>76—77</w:t>
      </w:r>
      <w:r>
        <w:t xml:space="preserve">, </w:t>
      </w:r>
      <w:r w:rsidRPr="0082063D">
        <w:t>83 ; Константин Багрянородный</w:t>
      </w:r>
      <w:r>
        <w:t xml:space="preserve">, </w:t>
      </w:r>
      <w:r w:rsidRPr="0082063D">
        <w:t>379</w:t>
      </w:r>
      <w:r>
        <w:t xml:space="preserve">, </w:t>
      </w:r>
      <w:r w:rsidRPr="0082063D">
        <w:t>примеч. 7].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Об истории Сервии в XII—XIV вв. известно немного. С 1204 по </w:t>
      </w:r>
      <w:smartTag w:uri="urn:schemas-microsoft-com:office:smarttags" w:element="metricconverter">
        <w:smartTagPr>
          <w:attr w:name="ProductID" w:val="1216 г"/>
        </w:smartTagPr>
        <w:r w:rsidRPr="0082063D">
          <w:t>1216 г</w:t>
        </w:r>
      </w:smartTag>
      <w:r w:rsidRPr="0082063D">
        <w:t xml:space="preserve">. она входила в состав Латинской империи. Позже город принадлежал деспотам Эпира. В </w:t>
      </w:r>
      <w:smartTag w:uri="urn:schemas-microsoft-com:office:smarttags" w:element="metricconverter">
        <w:smartTagPr>
          <w:attr w:name="ProductID" w:val="1257 г"/>
        </w:smartTagPr>
        <w:r w:rsidRPr="0082063D">
          <w:t>1257 г</w:t>
        </w:r>
      </w:smartTag>
      <w:r w:rsidRPr="0082063D">
        <w:t>.</w:t>
      </w:r>
      <w:r>
        <w:t xml:space="preserve">, </w:t>
      </w:r>
      <w:r w:rsidRPr="0082063D">
        <w:t>при Феодоре II Ласкарисе (1254—1258)</w:t>
      </w:r>
      <w:r>
        <w:t xml:space="preserve">, </w:t>
      </w:r>
      <w:r w:rsidRPr="0082063D">
        <w:t xml:space="preserve">Сервия вошла в состав Никейской империи и до </w:t>
      </w:r>
      <w:smartTag w:uri="urn:schemas-microsoft-com:office:smarttags" w:element="metricconverter">
        <w:smartTagPr>
          <w:attr w:name="ProductID" w:val="1340 г"/>
        </w:smartTagPr>
        <w:r w:rsidRPr="0082063D">
          <w:t>1340 г</w:t>
        </w:r>
      </w:smartTag>
      <w:r w:rsidRPr="0082063D">
        <w:t xml:space="preserve">. принадлежала Византии. В середине XIV в. за нее развернулась борьба между королем Сербии Стефаном Урошем IV Душаном (1331—1355) и императором Иоанном VI Кантакузином (1347—1354). В </w:t>
      </w:r>
      <w:smartTag w:uri="urn:schemas-microsoft-com:office:smarttags" w:element="metricconverter">
        <w:smartTagPr>
          <w:attr w:name="ProductID" w:val="1350 г"/>
        </w:smartTagPr>
        <w:r w:rsidRPr="0082063D">
          <w:t>1350 г</w:t>
        </w:r>
      </w:smartTag>
      <w:r w:rsidRPr="0082063D">
        <w:t>. войско Кантакузина неудачно осаждало Сервию</w:t>
      </w:r>
      <w:r>
        <w:t xml:space="preserve">, </w:t>
      </w:r>
      <w:r w:rsidRPr="0082063D">
        <w:t xml:space="preserve">но по условиям мирного договора с сербами крепость вернулась под контроль Византии. В </w:t>
      </w:r>
      <w:smartTag w:uri="urn:schemas-microsoft-com:office:smarttags" w:element="metricconverter">
        <w:smartTagPr>
          <w:attr w:name="ProductID" w:val="1394 г"/>
        </w:smartTagPr>
        <w:r w:rsidRPr="0082063D">
          <w:t>1394 г</w:t>
        </w:r>
      </w:smartTag>
      <w:r w:rsidRPr="0082063D">
        <w:t>. Сервию захватили войска турецкого султана Баязита I (1389—1402) [см.: Tafrali</w:t>
      </w:r>
      <w:r>
        <w:t xml:space="preserve">, </w:t>
      </w:r>
      <w:r w:rsidRPr="0082063D">
        <w:t>91—93</w:t>
      </w:r>
      <w:r>
        <w:t xml:space="preserve">, </w:t>
      </w:r>
      <w:r w:rsidRPr="0082063D">
        <w:t>233</w:t>
      </w:r>
      <w:r>
        <w:t xml:space="preserve">, </w:t>
      </w:r>
      <w:r w:rsidRPr="0082063D">
        <w:t>274 ; Oxford Dictionary of Byzantium</w:t>
      </w:r>
      <w:r>
        <w:t xml:space="preserve">, </w:t>
      </w:r>
      <w:r w:rsidRPr="0082063D">
        <w:t>1882 ].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Турецкое название Сервии — Сефлидже ( Seflije )</w:t>
      </w:r>
      <w:r>
        <w:t xml:space="preserve">, </w:t>
      </w:r>
      <w:r w:rsidRPr="0082063D">
        <w:t xml:space="preserve">до </w:t>
      </w:r>
      <w:smartTag w:uri="urn:schemas-microsoft-com:office:smarttags" w:element="metricconverter">
        <w:smartTagPr>
          <w:attr w:name="ProductID" w:val="1912 г"/>
        </w:smartTagPr>
        <w:r w:rsidRPr="0082063D">
          <w:t>1912 г</w:t>
        </w:r>
      </w:smartTag>
      <w:r w:rsidRPr="0082063D">
        <w:t xml:space="preserve">. здесь был центр одноименного административного округа. Во время I Балканской войны (1912—1913) греческая армия принца Константина Глюксбургского разбила турок в ущелье Сарандапорон и 10 октября </w:t>
      </w:r>
      <w:smartTag w:uri="urn:schemas-microsoft-com:office:smarttags" w:element="metricconverter">
        <w:smartTagPr>
          <w:attr w:name="ProductID" w:val="1912 г"/>
        </w:smartTagPr>
        <w:r w:rsidRPr="0082063D">
          <w:t>1912 г</w:t>
        </w:r>
      </w:smartTag>
      <w:r w:rsidRPr="0082063D">
        <w:t>. захватила Сефлидже</w:t>
      </w:r>
      <w:r>
        <w:t xml:space="preserve">, </w:t>
      </w:r>
      <w:r w:rsidRPr="0082063D">
        <w:t>а 22 октября освободила Фессалонику. Греки немедленно изменили все турецкие названия на греческие</w:t>
      </w:r>
      <w:r>
        <w:t xml:space="preserve">, </w:t>
      </w:r>
      <w:r w:rsidRPr="0082063D">
        <w:t>и город снова стал называться Сервией. Отметим также</w:t>
      </w:r>
      <w:r>
        <w:t xml:space="preserve">, </w:t>
      </w:r>
      <w:r w:rsidRPr="0082063D">
        <w:t>что почти весь период турецкого владычества в Сефлидже находилась резиденция православного епископа</w:t>
      </w:r>
      <w:r>
        <w:t xml:space="preserve">, </w:t>
      </w:r>
      <w:r w:rsidRPr="0082063D">
        <w:t xml:space="preserve">только в </w:t>
      </w:r>
      <w:smartTag w:uri="urn:schemas-microsoft-com:office:smarttags" w:element="metricconverter">
        <w:smartTagPr>
          <w:attr w:name="ProductID" w:val="1745 г"/>
        </w:smartTagPr>
        <w:r w:rsidRPr="0082063D">
          <w:t>1745 г</w:t>
        </w:r>
      </w:smartTag>
      <w:r w:rsidRPr="0082063D">
        <w:t>. она была перенесена в расположенный на северном берегу р. Альякмон город Козани [см.: Darrouzиs</w:t>
      </w:r>
      <w:r>
        <w:t xml:space="preserve">, </w:t>
      </w:r>
      <w:r w:rsidRPr="0082063D">
        <w:t>278 ].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В декабре </w:t>
      </w:r>
      <w:smartTag w:uri="urn:schemas-microsoft-com:office:smarttags" w:element="metricconverter">
        <w:smartTagPr>
          <w:attr w:name="ProductID" w:val="1936 г"/>
        </w:smartTagPr>
        <w:r w:rsidRPr="0082063D">
          <w:t>1936 г</w:t>
        </w:r>
      </w:smartTag>
      <w:r w:rsidRPr="0082063D">
        <w:t>. Сервия и ее сельская округа пострадали от сильнейшего наводнения. Через несколько лет</w:t>
      </w:r>
      <w:r>
        <w:t xml:space="preserve">, </w:t>
      </w:r>
      <w:r w:rsidRPr="0082063D">
        <w:t xml:space="preserve">осенью </w:t>
      </w:r>
      <w:smartTag w:uri="urn:schemas-microsoft-com:office:smarttags" w:element="metricconverter">
        <w:smartTagPr>
          <w:attr w:name="ProductID" w:val="1940 г"/>
        </w:smartTagPr>
        <w:r w:rsidRPr="0082063D">
          <w:t>1940 г</w:t>
        </w:r>
      </w:smartTag>
      <w:r w:rsidRPr="0082063D">
        <w:t>.</w:t>
      </w:r>
      <w:r>
        <w:t xml:space="preserve">, </w:t>
      </w:r>
      <w:r w:rsidRPr="0082063D">
        <w:t xml:space="preserve">в районе Сервии шли ожесточенные бои между англо-греческими и итальянскими войсками. Природные катастрофы и войны привели к экономическому упадку города и сокращению численности населения. После </w:t>
      </w:r>
      <w:smartTag w:uri="urn:schemas-microsoft-com:office:smarttags" w:element="metricconverter">
        <w:smartTagPr>
          <w:attr w:name="ProductID" w:val="1945 г"/>
        </w:smartTagPr>
        <w:r w:rsidRPr="0082063D">
          <w:t>1945 г</w:t>
        </w:r>
      </w:smartTag>
      <w:r w:rsidRPr="0082063D">
        <w:t>. органы управления префектурой были из Сервии переведены в Козани</w:t>
      </w:r>
      <w:r>
        <w:t xml:space="preserve">, </w:t>
      </w:r>
      <w:r w:rsidRPr="0082063D">
        <w:t>даже Византийский и этнографический музей Сервии был перенесен в этот соседний</w:t>
      </w:r>
      <w:r>
        <w:t xml:space="preserve">, </w:t>
      </w:r>
      <w:r w:rsidRPr="0082063D">
        <w:t>более крупный</w:t>
      </w:r>
      <w:r>
        <w:t xml:space="preserve">, </w:t>
      </w:r>
      <w:r w:rsidRPr="0082063D">
        <w:t>город.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 50—70-е гг. XX в. в долине р. Альякмон был построен каскад гидроэлектростанций</w:t>
      </w:r>
      <w:r>
        <w:t xml:space="preserve">, </w:t>
      </w:r>
      <w:r w:rsidRPr="0082063D">
        <w:t xml:space="preserve">крупнейший в Греции. В </w:t>
      </w:r>
      <w:smartTag w:uri="urn:schemas-microsoft-com:office:smarttags" w:element="metricconverter">
        <w:smartTagPr>
          <w:attr w:name="ProductID" w:val="10 км"/>
        </w:smartTagPr>
        <w:r w:rsidRPr="0082063D">
          <w:t>10 км</w:t>
        </w:r>
      </w:smartTag>
      <w:r w:rsidRPr="0082063D">
        <w:t xml:space="preserve"> к северо-западу от Сервии</w:t>
      </w:r>
      <w:r>
        <w:t xml:space="preserve">, </w:t>
      </w:r>
      <w:r w:rsidRPr="0082063D">
        <w:t>в районе деревни Айя Варвара</w:t>
      </w:r>
      <w:r>
        <w:t xml:space="preserve">, </w:t>
      </w:r>
      <w:r w:rsidRPr="0082063D">
        <w:t>была возведена плотина</w:t>
      </w:r>
      <w:r>
        <w:t xml:space="preserve">, </w:t>
      </w:r>
      <w:r w:rsidRPr="0082063D">
        <w:t>перекрывшая долину р. Альякмон. После масштабных гидротехнических работ в окрестностях Сервии появилось большое водохранилище</w:t>
      </w:r>
      <w:r>
        <w:t xml:space="preserve">, </w:t>
      </w:r>
      <w:r w:rsidRPr="0082063D">
        <w:t>затопившее значительную часть сельской округи города [см.: Karl</w:t>
      </w:r>
      <w:r>
        <w:t xml:space="preserve">, </w:t>
      </w:r>
      <w:r w:rsidRPr="0082063D">
        <w:t>Knight</w:t>
      </w:r>
      <w:r>
        <w:t xml:space="preserve">, </w:t>
      </w:r>
      <w:r w:rsidRPr="0082063D">
        <w:t>217—220 ]. Таким образом</w:t>
      </w:r>
      <w:r>
        <w:t xml:space="preserve">, </w:t>
      </w:r>
      <w:r w:rsidRPr="0082063D">
        <w:t>за последние десятилетия топография местности в районе Сервии коренным образом изменилась. Именно поэтому она не соответствует описаниям данного района</w:t>
      </w:r>
      <w:r>
        <w:t xml:space="preserve">, </w:t>
      </w:r>
      <w:r w:rsidRPr="0082063D">
        <w:t>которые сохранились в сочинениях византийских авторов X—XI вв.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Археологические работы в районе Сервии проводились со второй половины XIX в. Однако исследователей интересовали прежде всего древности эллинистического времени (раскопки К. А. Ромейоса в 1938—1939 гг.). Из сохранившихся до наших дней средневековых памятников следует отметить оборонительные сооружения Сервии (датируются XIII—XIV вв.; башни византийской постройки</w:t>
      </w:r>
      <w:r>
        <w:t xml:space="preserve">, </w:t>
      </w:r>
      <w:r w:rsidRPr="0082063D">
        <w:t>стены сербские) и остатки большого храма</w:t>
      </w:r>
      <w:r>
        <w:t xml:space="preserve">, </w:t>
      </w:r>
      <w:r w:rsidRPr="0082063D">
        <w:t>возведенного в первой четверти XI в. (с фрагментами фресок конца XII — начала XIII в.). Кроме того</w:t>
      </w:r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3 км"/>
        </w:smartTagPr>
        <w:r w:rsidRPr="0082063D">
          <w:t>3 км</w:t>
        </w:r>
      </w:smartTag>
      <w:r w:rsidRPr="0082063D">
        <w:t xml:space="preserve"> к западу от города находится сильно разрушенный пещерный монастырь [см.: Κνρια</w:t>
      </w:r>
      <w:r w:rsidRPr="0082063D">
        <w:rPr>
          <w:rFonts w:ascii="Lucida Sans Unicode" w:hAnsi="Lucida Sans Unicode" w:cs="Lucida Sans Unicode"/>
        </w:rPr>
        <w:t>ϰ</w:t>
      </w:r>
      <w:r w:rsidRPr="0082063D">
        <w:t>ίδης</w:t>
      </w:r>
      <w:r>
        <w:t xml:space="preserve">, </w:t>
      </w:r>
      <w:r w:rsidRPr="0082063D">
        <w:t>455—463</w:t>
      </w:r>
      <w:r>
        <w:t xml:space="preserve">, </w:t>
      </w:r>
      <w:r w:rsidRPr="0082063D">
        <w:t>493 ].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Переходя к анализу письменных источников</w:t>
      </w:r>
      <w:r>
        <w:t xml:space="preserve">, </w:t>
      </w:r>
      <w:r w:rsidRPr="0082063D">
        <w:t>отметим</w:t>
      </w:r>
      <w:r>
        <w:t xml:space="preserve">, </w:t>
      </w:r>
      <w:r w:rsidRPr="0082063D">
        <w:t>что единственным византийским автором</w:t>
      </w:r>
      <w:r>
        <w:t xml:space="preserve">, </w:t>
      </w:r>
      <w:r w:rsidRPr="0082063D">
        <w:t>который пишет о Сервии подробно</w:t>
      </w:r>
      <w:r>
        <w:t xml:space="preserve">, </w:t>
      </w:r>
      <w:r w:rsidRPr="0082063D">
        <w:t>является Кекавмен. Он упоминает о городе дважды</w:t>
      </w:r>
      <w:r>
        <w:t xml:space="preserve">, </w:t>
      </w:r>
      <w:r w:rsidRPr="0082063D">
        <w:t>и оба эпизода заслуживают пристального внимания. Первый из них — это рассказ об осаде Сервии болгарскими войсками царя Самуила под командованием Димитрия Полемарха [см.: Васильевский</w:t>
      </w:r>
      <w:r>
        <w:t xml:space="preserve">, </w:t>
      </w:r>
      <w:r w:rsidRPr="0082063D">
        <w:t>1881</w:t>
      </w:r>
      <w:r>
        <w:t xml:space="preserve">, </w:t>
      </w:r>
      <w:r w:rsidRPr="0082063D">
        <w:t>34—36 ; Советы и рассказы Кекавмена</w:t>
      </w:r>
      <w:r>
        <w:t xml:space="preserve">, </w:t>
      </w:r>
      <w:r w:rsidRPr="0082063D">
        <w:t>174—176 ]</w:t>
      </w:r>
      <w:r>
        <w:t xml:space="preserve">, </w:t>
      </w:r>
      <w:r w:rsidRPr="0082063D">
        <w:t xml:space="preserve">а второй — повествование о восстании болгар и влахов в Фессалии 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 [см.: Там же</w:t>
      </w:r>
      <w:r>
        <w:t xml:space="preserve">, </w:t>
      </w:r>
      <w:r w:rsidRPr="0082063D">
        <w:t>соответственно:</w:t>
      </w:r>
      <w:r>
        <w:t xml:space="preserve"> </w:t>
      </w:r>
      <w:r w:rsidRPr="0082063D">
        <w:t>82—102 ;</w:t>
      </w:r>
      <w:r>
        <w:t xml:space="preserve"> </w:t>
      </w:r>
      <w:r w:rsidRPr="0082063D">
        <w:t>252—268 ].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Судя по описанию Кекавмена</w:t>
      </w:r>
      <w:r>
        <w:t xml:space="preserve">, </w:t>
      </w:r>
      <w:r w:rsidRPr="0082063D">
        <w:t>крепость Сервия в конце X в. была неприступной. «Эта крепость расположена на высоких скалах и окружена дикими и глубокими обрывами» [Советы и рассказы Кекавмена</w:t>
      </w:r>
      <w:r>
        <w:t xml:space="preserve">, </w:t>
      </w:r>
      <w:r w:rsidRPr="0082063D">
        <w:t>260.25—26 ]</w:t>
      </w:r>
      <w:r>
        <w:t xml:space="preserve">, </w:t>
      </w:r>
      <w:r w:rsidRPr="0082063D">
        <w:t>«стремнины и страшнейшие обрывы были ей защитой» [Советы и рассказы Кекавмена</w:t>
      </w:r>
      <w:r>
        <w:t xml:space="preserve">, </w:t>
      </w:r>
      <w:r w:rsidRPr="0082063D">
        <w:t>174.26—27 ]. У подножия горы</w:t>
      </w:r>
      <w:r>
        <w:t xml:space="preserve">, </w:t>
      </w:r>
      <w:r w:rsidRPr="0082063D">
        <w:t>на которой располагалась крепость</w:t>
      </w:r>
      <w:r>
        <w:t xml:space="preserve">, </w:t>
      </w:r>
      <w:r w:rsidRPr="0082063D">
        <w:t>местность была равнинной вплоть до р. Альякмон [см.: Там же</w:t>
      </w:r>
      <w:r>
        <w:t xml:space="preserve">, </w:t>
      </w:r>
      <w:r w:rsidRPr="0082063D">
        <w:t>174.32 ;</w:t>
      </w:r>
      <w:r>
        <w:t xml:space="preserve"> </w:t>
      </w:r>
      <w:r w:rsidRPr="0082063D">
        <w:t>260.29—30 ].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Крепость Сервия представляла из себя типичный для балканского региона кастрон. Особенностью этого типа укрепленных пунктов было наличие т. н. верхнего города и двух линий обороны. В Сервии первая линия стен защищала сам город (на равнине у реки)</w:t>
      </w:r>
      <w:r>
        <w:t xml:space="preserve">, </w:t>
      </w:r>
      <w:r w:rsidRPr="0082063D">
        <w:t>а вторая — крепость на скалах</w:t>
      </w:r>
      <w:r>
        <w:t xml:space="preserve">, </w:t>
      </w:r>
      <w:r w:rsidRPr="0082063D">
        <w:t xml:space="preserve">«твердыню». Термином кастрон (τò </w:t>
      </w:r>
      <w:r w:rsidRPr="0082063D">
        <w:rPr>
          <w:rFonts w:ascii="Lucida Sans Unicode" w:hAnsi="Lucida Sans Unicode" w:cs="Lucida Sans Unicode"/>
        </w:rPr>
        <w:t>ϰ</w:t>
      </w:r>
      <w:r w:rsidRPr="0082063D">
        <w:t>άστρον) в византийских текстах X—XII вв. обозначали прежде всего мощное упорядоченное укрепление</w:t>
      </w:r>
      <w:r>
        <w:t xml:space="preserve">, </w:t>
      </w:r>
      <w:r w:rsidRPr="0082063D">
        <w:t>обычно на возвышенности</w:t>
      </w:r>
      <w:r>
        <w:t xml:space="preserve">, </w:t>
      </w:r>
      <w:r w:rsidRPr="0082063D">
        <w:t>которое господствует над более открытым</w:t>
      </w:r>
      <w:r>
        <w:t xml:space="preserve">, </w:t>
      </w:r>
      <w:r w:rsidRPr="0082063D">
        <w:t>расположенным в низине городом (или группой сельских поселений). В ряде случаев этот термин мог относиться и к большому</w:t>
      </w:r>
      <w:r>
        <w:t xml:space="preserve">, </w:t>
      </w:r>
      <w:r w:rsidRPr="0082063D">
        <w:t>хорошо укрепленному городу (Аморий</w:t>
      </w:r>
      <w:r>
        <w:t xml:space="preserve">, </w:t>
      </w:r>
      <w:r w:rsidRPr="0082063D">
        <w:t>Эфес</w:t>
      </w:r>
      <w:r>
        <w:t xml:space="preserve">, </w:t>
      </w:r>
      <w:r w:rsidRPr="0082063D">
        <w:t>Диррахий</w:t>
      </w:r>
      <w:r>
        <w:t xml:space="preserve">, </w:t>
      </w:r>
      <w:r w:rsidRPr="0082063D">
        <w:t>Ларисса). Гарнизон крепости состоял из регулярных пехотных отрядов</w:t>
      </w:r>
      <w:r>
        <w:t xml:space="preserve">, </w:t>
      </w:r>
      <w:r w:rsidRPr="0082063D">
        <w:t>командовал им кастрафилакс (парафилакс кастра) [см.: Oikonomides</w:t>
      </w:r>
      <w:r>
        <w:t xml:space="preserve">, </w:t>
      </w:r>
      <w:r w:rsidRPr="0082063D">
        <w:t>1966</w:t>
      </w:r>
      <w:r>
        <w:t xml:space="preserve">, </w:t>
      </w:r>
      <w:r w:rsidRPr="0082063D">
        <w:t>413—417 ; Oikonomidès</w:t>
      </w:r>
      <w:r>
        <w:t xml:space="preserve">, </w:t>
      </w:r>
      <w:r w:rsidRPr="0082063D">
        <w:t>1972</w:t>
      </w:r>
      <w:r>
        <w:t xml:space="preserve">, </w:t>
      </w:r>
      <w:r w:rsidRPr="0082063D">
        <w:t>343 ].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Стратегическое значение Сервии в период борьбы Василия II с Самуилом состояло в том</w:t>
      </w:r>
      <w:r>
        <w:t xml:space="preserve">, </w:t>
      </w:r>
      <w:r w:rsidRPr="0082063D">
        <w:t>что мимо города</w:t>
      </w:r>
      <w:r>
        <w:t xml:space="preserve">, </w:t>
      </w:r>
      <w:r w:rsidRPr="0082063D">
        <w:t>вдоль р. Альякмон</w:t>
      </w:r>
      <w:r>
        <w:t xml:space="preserve">, </w:t>
      </w:r>
      <w:r w:rsidRPr="0082063D">
        <w:t>шла важная дорога из Лариссы в Веррию. Эта дорога</w:t>
      </w:r>
      <w:r>
        <w:t xml:space="preserve">, </w:t>
      </w:r>
      <w:r w:rsidRPr="0082063D">
        <w:t>упоминаемая в источниках с античного времени</w:t>
      </w:r>
      <w:r>
        <w:t xml:space="preserve">, </w:t>
      </w:r>
      <w:r w:rsidRPr="0082063D">
        <w:t>называлась</w:t>
      </w:r>
      <w:r>
        <w:t xml:space="preserve"> </w:t>
      </w:r>
      <w:r w:rsidRPr="0082063D">
        <w:t>Stena Portas</w:t>
      </w:r>
      <w:r>
        <w:t xml:space="preserve"> </w:t>
      </w:r>
      <w:r w:rsidRPr="0082063D">
        <w:t>[см.: Αβραμέα</w:t>
      </w:r>
      <w:r>
        <w:t xml:space="preserve">, </w:t>
      </w:r>
      <w:r w:rsidRPr="0082063D">
        <w:t>114—116 ; Koder</w:t>
      </w:r>
      <w:r>
        <w:t xml:space="preserve">, </w:t>
      </w:r>
      <w:r w:rsidRPr="0082063D">
        <w:t>Hild</w:t>
      </w:r>
      <w:r>
        <w:t xml:space="preserve">, </w:t>
      </w:r>
      <w:r w:rsidRPr="0082063D">
        <w:t>91—94 ]. В 986 г. военачальники Самуила начали действовать в Фессалии и захватили Лариссу</w:t>
      </w:r>
      <w:r>
        <w:t xml:space="preserve">, </w:t>
      </w:r>
      <w:r w:rsidRPr="0082063D">
        <w:t>а потом и Веррию (990). Однако византийский гарнизон в Сервии мог в любой момент перекрыть дорогу между этими пунктами и не допустить перемещения по ней сил противника. Поэтому овладение Сервией стало для болгар первоочередной задачей. После ее захвата власти Самуила над Фессалией ничего бы не угрожало. Кроме того</w:t>
      </w:r>
      <w:r>
        <w:t xml:space="preserve">, </w:t>
      </w:r>
      <w:r w:rsidRPr="0082063D">
        <w:t>создавались предпосылки для наступления на Фессалонику</w:t>
      </w:r>
      <w:r>
        <w:t xml:space="preserve">, </w:t>
      </w:r>
      <w:r w:rsidRPr="0082063D">
        <w:t>так как крупных византийских сил к юго-западу от нее больше не оставалось.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По Кекавмену</w:t>
      </w:r>
      <w:r>
        <w:t xml:space="preserve">, </w:t>
      </w:r>
      <w:r w:rsidRPr="0082063D">
        <w:t>византийский гарнизон Сервии состоял из двух таксиархий по тысяче воинов каждая. Командовал ими «ромейский стратиг по имени Магирин и два таксиарха» [Советы и рассказы Кекавмена</w:t>
      </w:r>
      <w:r>
        <w:t xml:space="preserve">, </w:t>
      </w:r>
      <w:r w:rsidRPr="0082063D">
        <w:t>174.18—20 ]. Судя по тексту источника</w:t>
      </w:r>
      <w:r>
        <w:t xml:space="preserve">, </w:t>
      </w:r>
      <w:r w:rsidRPr="0082063D">
        <w:t>таксиархи находились в подчинении у Магирина.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Во второй половине X — первой половине XI в. таксиархи (ταξιάρχης) являлись командирами среднего ранга. Возвышение этой должности из разряда малозначительных связывают с увеличением роли пехоты в византийских вооруженных силах [см.: Вальденберг</w:t>
      </w:r>
      <w:r>
        <w:t xml:space="preserve">, </w:t>
      </w:r>
      <w:r w:rsidRPr="0082063D">
        <w:t>134—137 ; Cheynet</w:t>
      </w:r>
      <w:r>
        <w:t xml:space="preserve">, </w:t>
      </w:r>
      <w:r w:rsidRPr="0082063D">
        <w:t>233—235 ; Йорданов</w:t>
      </w:r>
      <w:r>
        <w:t xml:space="preserve">, </w:t>
      </w:r>
      <w:r w:rsidRPr="0082063D">
        <w:t>2006</w:t>
      </w:r>
      <w:r>
        <w:t xml:space="preserve">, </w:t>
      </w:r>
      <w:r w:rsidRPr="0082063D">
        <w:t>212—213 ]. Таксиарху была подчинена боевая единица из 1000 воинов (ταξιάρχία)</w:t>
      </w:r>
      <w:r>
        <w:t xml:space="preserve">, </w:t>
      </w:r>
      <w:r w:rsidRPr="0082063D">
        <w:t>которая состояла из 500 тяжеловооруженных пехотинцев</w:t>
      </w:r>
      <w:r>
        <w:t xml:space="preserve">, </w:t>
      </w:r>
      <w:r w:rsidRPr="0082063D">
        <w:t>300 стрелков и 200 легких пехотинцев [Three byzantine military Treatises</w:t>
      </w:r>
      <w:r>
        <w:t xml:space="preserve">, </w:t>
      </w:r>
      <w:r w:rsidRPr="0082063D">
        <w:t>246.11—14 ; см.: Kühn</w:t>
      </w:r>
      <w:r>
        <w:t xml:space="preserve">, </w:t>
      </w:r>
      <w:r w:rsidRPr="0082063D">
        <w:t>278—280 ].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Следовательно</w:t>
      </w:r>
      <w:r>
        <w:t xml:space="preserve">, </w:t>
      </w:r>
      <w:r w:rsidRPr="0082063D">
        <w:t>«стратиг» Магирин командовал двухтысячным отрядом регулярной пехоты. Две таксиархии для конца X в. — это очень значительная сила. В военном трактате «De Castrametatione» говорится</w:t>
      </w:r>
      <w:r>
        <w:t xml:space="preserve">, </w:t>
      </w:r>
      <w:r w:rsidRPr="0082063D">
        <w:t>что для большой экспедиции на территорию противника под руководством императора необходимы как минимум двенадцать таксиархий [Three byzantine military Treatises</w:t>
      </w:r>
      <w:r>
        <w:t xml:space="preserve">, </w:t>
      </w:r>
      <w:r w:rsidRPr="0082063D">
        <w:t>268.3—4 ]. Уже из этого можно заключить</w:t>
      </w:r>
      <w:r>
        <w:t xml:space="preserve">, </w:t>
      </w:r>
      <w:r w:rsidRPr="0082063D">
        <w:t>что Магирин не мог быть ни стратигом</w:t>
      </w:r>
      <w:r>
        <w:t xml:space="preserve">, </w:t>
      </w:r>
      <w:r w:rsidRPr="0082063D">
        <w:t>ни кастрафилаксом Сервии. Иначе любой из таксиархов был бы выше него по рангу. Кекавмен употребляет по отношении к Магирину термин «стратиг» не в смысле его должностной принадлежности. Стратиг в данном случае — это просто военачальник</w:t>
      </w:r>
      <w:r>
        <w:t xml:space="preserve">, </w:t>
      </w:r>
      <w:r w:rsidRPr="0082063D">
        <w:t>его настоящей должности Кекавмен</w:t>
      </w:r>
      <w:r>
        <w:t xml:space="preserve">, </w:t>
      </w:r>
      <w:r w:rsidRPr="0082063D">
        <w:t>скорее всего</w:t>
      </w:r>
      <w:r>
        <w:t xml:space="preserve">, </w:t>
      </w:r>
      <w:r w:rsidRPr="0082063D">
        <w:t>не знал. Более того</w:t>
      </w:r>
      <w:r>
        <w:t xml:space="preserve">, </w:t>
      </w:r>
      <w:r w:rsidRPr="0082063D">
        <w:t>несколько раньше византийский автор называет стратигом болгарского полководца [см.: Советы и рассказы Кекавмена</w:t>
      </w:r>
      <w:r>
        <w:t xml:space="preserve">, </w:t>
      </w:r>
      <w:r w:rsidRPr="0082063D">
        <w:t>172.30—31 ; ср.: Там же</w:t>
      </w:r>
      <w:r>
        <w:t xml:space="preserve">, </w:t>
      </w:r>
      <w:r w:rsidRPr="0082063D">
        <w:t>174.15—17 ].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О том</w:t>
      </w:r>
      <w:r>
        <w:t xml:space="preserve">, </w:t>
      </w:r>
      <w:r w:rsidRPr="0082063D">
        <w:t>какую должность занимал Магирин</w:t>
      </w:r>
      <w:r>
        <w:t xml:space="preserve">, </w:t>
      </w:r>
      <w:r w:rsidRPr="0082063D">
        <w:t>можно только предполагать. Возможно</w:t>
      </w:r>
      <w:r>
        <w:t xml:space="preserve">, </w:t>
      </w:r>
      <w:r w:rsidRPr="0082063D">
        <w:t>он был стратигом Эллады или дукой Фессалоники. Менее вероятно</w:t>
      </w:r>
      <w:r>
        <w:t xml:space="preserve">, </w:t>
      </w:r>
      <w:r w:rsidRPr="0082063D">
        <w:t>что архегетом Запада (командиром пехоты западной полевой армии). У этих должностных лиц таксиархи могли находиться в подчинении</w:t>
      </w:r>
      <w:r>
        <w:t xml:space="preserve">, </w:t>
      </w:r>
      <w:r w:rsidRPr="0082063D">
        <w:t>но не у стратига Сервии («малой» фемы в составе дуката Фессалоника).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Необходимо отметить</w:t>
      </w:r>
      <w:r>
        <w:t xml:space="preserve">, </w:t>
      </w:r>
      <w:r w:rsidRPr="0082063D">
        <w:t>что правдоподобность рассказа Кекавмена о захвате Сервии войсками Димитрия Полемарха вызывает сомнения. Болгарский военачальник приходился Кекавмену «дедом по матери»</w:t>
      </w:r>
      <w:r>
        <w:t xml:space="preserve">, </w:t>
      </w:r>
      <w:r w:rsidRPr="0082063D">
        <w:t>и желание прославить своего предка</w:t>
      </w:r>
      <w:r>
        <w:t xml:space="preserve">, </w:t>
      </w:r>
      <w:r w:rsidRPr="0082063D">
        <w:t>представить его действия в выгодном свете у этого автора выражено достаточно сильно [см.: Там же</w:t>
      </w:r>
      <w:r>
        <w:t xml:space="preserve">, </w:t>
      </w:r>
      <w:r w:rsidRPr="0082063D">
        <w:t>52—57 ]. Он пишет</w:t>
      </w:r>
      <w:r>
        <w:t xml:space="preserve">, </w:t>
      </w:r>
      <w:r w:rsidRPr="0082063D">
        <w:t>что сначала Димитрий год осаждал неприступную Сервию</w:t>
      </w:r>
      <w:r>
        <w:t xml:space="preserve">, </w:t>
      </w:r>
      <w:r w:rsidRPr="0082063D">
        <w:t>проводил бессонные ночи в размышлениях о том</w:t>
      </w:r>
      <w:r>
        <w:t xml:space="preserve">, </w:t>
      </w:r>
      <w:r w:rsidRPr="0082063D">
        <w:t>как же ее захватить. Потом он применил «военную хитрость»</w:t>
      </w:r>
      <w:r>
        <w:t xml:space="preserve">, </w:t>
      </w:r>
      <w:r w:rsidRPr="0082063D">
        <w:t>которая позволила захватить в плен Магирина и обоих таксиархов. «У подножия крепости… была баня</w:t>
      </w:r>
      <w:r>
        <w:t xml:space="preserve">, </w:t>
      </w:r>
      <w:r w:rsidRPr="0082063D">
        <w:t>стратиг и таксиархи ходили туда и мылись</w:t>
      </w:r>
      <w:r>
        <w:t xml:space="preserve">, </w:t>
      </w:r>
      <w:r w:rsidRPr="0082063D">
        <w:t>когда хотели» [Там же</w:t>
      </w:r>
      <w:r>
        <w:t xml:space="preserve">, </w:t>
      </w:r>
      <w:r w:rsidRPr="0082063D">
        <w:t>174.27—30 ]. Охраны у них не было</w:t>
      </w:r>
      <w:r>
        <w:t xml:space="preserve">, </w:t>
      </w:r>
      <w:r w:rsidRPr="0082063D">
        <w:t>и болгары легко схватили византийских командиров. После этого Полемарх «без кровопролития взял и крепость» [Там же</w:t>
      </w:r>
      <w:r>
        <w:t xml:space="preserve">, </w:t>
      </w:r>
      <w:r w:rsidRPr="0082063D">
        <w:t>176.8—9 ].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Подробности захвата Сервии вызывают ряд вопросов. Главный из них: почему за год осады император Василий II не помог осажденному гарнизону? Тем не менее главную свою задачу болгары выполнили. Сервия была захвачена</w:t>
      </w:r>
      <w:r>
        <w:t xml:space="preserve">, </w:t>
      </w:r>
      <w:r w:rsidRPr="0082063D">
        <w:t>и там немедленно разместился болгарский гарнизон. Что произошло с пленными византийскими солдатами</w:t>
      </w:r>
      <w:r>
        <w:t xml:space="preserve">, </w:t>
      </w:r>
      <w:r w:rsidRPr="0082063D">
        <w:t>Кекавмен не сообщает. Однако если бы Димитрий Полемарх приказал перебить византийских воинов</w:t>
      </w:r>
      <w:r>
        <w:t xml:space="preserve">, </w:t>
      </w:r>
      <w:r w:rsidRPr="0082063D">
        <w:t>то позже Василий II вряд ли пожаловал бы ему титул патрикия [Там же</w:t>
      </w:r>
      <w:r>
        <w:t xml:space="preserve">, </w:t>
      </w:r>
      <w:r w:rsidRPr="0082063D">
        <w:t>174.23—24 ].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В научной литературе вопрос о времени захвата Сервии Димитрием Полемархом остается дискуссионным. Большинство исследователей относят это событие ко второй половине </w:t>
      </w:r>
      <w:smartTag w:uri="urn:schemas-microsoft-com:office:smarttags" w:element="metricconverter">
        <w:smartTagPr>
          <w:attr w:name="ProductID" w:val="989 г"/>
        </w:smartTagPr>
        <w:r w:rsidRPr="0082063D">
          <w:t>989 г</w:t>
        </w:r>
      </w:smartTag>
      <w:r w:rsidRPr="0082063D">
        <w:t>. Аргументация исследователей следующая. Так как точной даты взятия Сервии не называет ни один источник</w:t>
      </w:r>
      <w:r>
        <w:t xml:space="preserve">, </w:t>
      </w:r>
      <w:r w:rsidRPr="0082063D">
        <w:t>то ее можно установить по косвенным признакам. Это в первую очередь упоминание о комете</w:t>
      </w:r>
      <w:r>
        <w:t xml:space="preserve">, </w:t>
      </w:r>
      <w:r w:rsidRPr="0082063D">
        <w:t xml:space="preserve">которая была видна в июле — августе </w:t>
      </w:r>
      <w:smartTag w:uri="urn:schemas-microsoft-com:office:smarttags" w:element="metricconverter">
        <w:smartTagPr>
          <w:attr w:name="ProductID" w:val="989 г"/>
        </w:smartTagPr>
        <w:r w:rsidRPr="0082063D">
          <w:t>989 г</w:t>
        </w:r>
      </w:smartTag>
      <w:r w:rsidRPr="0082063D">
        <w:t>. Далее</w:t>
      </w:r>
      <w:r>
        <w:t xml:space="preserve">, </w:t>
      </w:r>
      <w:r w:rsidRPr="0082063D">
        <w:t>это захват болгарами крепости Веррия вскоре после появления кометы [Leonis Diaconi</w:t>
      </w:r>
      <w:r>
        <w:t xml:space="preserve">, </w:t>
      </w:r>
      <w:r w:rsidRPr="0082063D">
        <w:t>175.6—11 ; см.: Розен</w:t>
      </w:r>
      <w:r>
        <w:t xml:space="preserve">, </w:t>
      </w:r>
      <w:r w:rsidRPr="0082063D">
        <w:t>29</w:t>
      </w:r>
      <w:r>
        <w:t xml:space="preserve">, </w:t>
      </w:r>
      <w:r w:rsidRPr="0082063D">
        <w:t>214—215 ; Византиjски извори</w:t>
      </w:r>
      <w:r>
        <w:t xml:space="preserve">, </w:t>
      </w:r>
      <w:r w:rsidRPr="0082063D">
        <w:t>28—29</w:t>
      </w:r>
      <w:r>
        <w:t xml:space="preserve">, </w:t>
      </w:r>
      <w:r w:rsidRPr="0082063D">
        <w:t>33</w:t>
      </w:r>
      <w:r>
        <w:t xml:space="preserve"> </w:t>
      </w:r>
      <w:r w:rsidRPr="0082063D">
        <w:t>и</w:t>
      </w:r>
      <w:r>
        <w:t xml:space="preserve"> </w:t>
      </w:r>
      <w:r w:rsidRPr="0082063D">
        <w:t>уп</w:t>
      </w:r>
      <w:r>
        <w:t xml:space="preserve"> </w:t>
      </w:r>
      <w:r w:rsidRPr="0082063D">
        <w:t>. 8 ; Лев Диакон</w:t>
      </w:r>
      <w:r>
        <w:t xml:space="preserve">, </w:t>
      </w:r>
      <w:r w:rsidRPr="0082063D">
        <w:t>90—91 ].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 сочинении Льва Диакона говорится</w:t>
      </w:r>
      <w:r>
        <w:t xml:space="preserve">, </w:t>
      </w:r>
      <w:r w:rsidRPr="0082063D">
        <w:t>что появление кометы было воспринято как знак больших бед и потрясений</w:t>
      </w:r>
      <w:r>
        <w:t xml:space="preserve">, </w:t>
      </w:r>
      <w:r w:rsidRPr="0082063D">
        <w:t>причем как уже свершившихся</w:t>
      </w:r>
      <w:r>
        <w:t xml:space="preserve">, </w:t>
      </w:r>
      <w:r w:rsidRPr="0082063D">
        <w:t>так и предстоящих. Потом автор</w:t>
      </w:r>
      <w:r>
        <w:t xml:space="preserve">, </w:t>
      </w:r>
      <w:r w:rsidRPr="0082063D">
        <w:t>бывший очевидцем событий</w:t>
      </w:r>
      <w:r>
        <w:t xml:space="preserve">, </w:t>
      </w:r>
      <w:r w:rsidRPr="0082063D">
        <w:t>перечисляет постигшие Византию беды: землетрясение в Константинополе и обрушение купола Св. Софии</w:t>
      </w:r>
      <w:r>
        <w:t xml:space="preserve">, </w:t>
      </w:r>
      <w:r w:rsidRPr="0082063D">
        <w:t>захват Владимиром Киевским Херсона</w:t>
      </w:r>
      <w:r>
        <w:t xml:space="preserve">, </w:t>
      </w:r>
      <w:r w:rsidRPr="0082063D">
        <w:t>захват Самуилом Болгарским Веррии и его первая попытка штурмовать Фессалонику. Император</w:t>
      </w:r>
      <w:r>
        <w:t xml:space="preserve">, </w:t>
      </w:r>
      <w:r w:rsidRPr="0082063D">
        <w:t>занятый борьбой с мятежниками — Вардой Фокой и Вардой Склиром</w:t>
      </w:r>
      <w:r>
        <w:t xml:space="preserve">, </w:t>
      </w:r>
      <w:r w:rsidRPr="0082063D">
        <w:t>не мог должным образом реагировать на многочисленные военные угрозы. Только после гибели Фоки</w:t>
      </w:r>
      <w:r>
        <w:t xml:space="preserve">, </w:t>
      </w:r>
      <w:r w:rsidRPr="0082063D">
        <w:t xml:space="preserve">примирения со Склиром и урегулирования конфликта с Русью он направил свои силы против болгар (не ранее октября </w:t>
      </w:r>
      <w:smartTag w:uri="urn:schemas-microsoft-com:office:smarttags" w:element="metricconverter">
        <w:smartTagPr>
          <w:attr w:name="ProductID" w:val="989 г"/>
        </w:smartTagPr>
        <w:r w:rsidRPr="0082063D">
          <w:t>989 г</w:t>
        </w:r>
      </w:smartTag>
      <w:r w:rsidRPr="0082063D">
        <w:t>.). Императорские войска подошли к Фессалонике и заставили противника отступить. Однако вскоре Василий II снова вынужден был отправиться на Восток</w:t>
      </w:r>
      <w:r>
        <w:t xml:space="preserve">, </w:t>
      </w:r>
      <w:r w:rsidRPr="0082063D">
        <w:t>где опять началось восстание. В Фессалонике он оставил дуку магистра Григория Таронита [см.: Гильфердинг</w:t>
      </w:r>
      <w:r>
        <w:t xml:space="preserve">, </w:t>
      </w:r>
      <w:r w:rsidRPr="0082063D">
        <w:t>211—212 ; Васильевский</w:t>
      </w:r>
      <w:r>
        <w:t xml:space="preserve">, </w:t>
      </w:r>
      <w:r w:rsidRPr="0082063D">
        <w:t>1909</w:t>
      </w:r>
      <w:r>
        <w:t xml:space="preserve">, </w:t>
      </w:r>
      <w:r w:rsidRPr="0082063D">
        <w:t>82—83 ; Златарски</w:t>
      </w:r>
      <w:r>
        <w:t xml:space="preserve">, </w:t>
      </w:r>
      <w:r w:rsidRPr="0082063D">
        <w:t>647</w:t>
      </w:r>
      <w:r>
        <w:t xml:space="preserve">, </w:t>
      </w:r>
      <w:r w:rsidRPr="0082063D">
        <w:t>681 ; ср.: Розен</w:t>
      </w:r>
      <w:r>
        <w:t xml:space="preserve">, </w:t>
      </w:r>
      <w:r w:rsidRPr="0082063D">
        <w:t>214—215 ]. Захват Сервии считается одним из событий</w:t>
      </w:r>
      <w:r>
        <w:t xml:space="preserve">, </w:t>
      </w:r>
      <w:r w:rsidRPr="0082063D">
        <w:t>происходивших между появлением кометы (лето 989) и отъездом императора на Восток (конец 989 — начало 990).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Возможна и более широкая датировка: от взятия Самуилом Лариссы в 985 г. и до </w:t>
      </w:r>
      <w:smartTag w:uri="urn:schemas-microsoft-com:office:smarttags" w:element="metricconverter">
        <w:smartTagPr>
          <w:attr w:name="ProductID" w:val="990 г"/>
        </w:smartTagPr>
        <w:r w:rsidRPr="0082063D">
          <w:t>990 г</w:t>
        </w:r>
      </w:smartTag>
      <w:r w:rsidRPr="0082063D">
        <w:t>. [см.: Византиjски извори</w:t>
      </w:r>
      <w:r>
        <w:t xml:space="preserve">, </w:t>
      </w:r>
      <w:r w:rsidRPr="0082063D">
        <w:t>194—195</w:t>
      </w:r>
      <w:r>
        <w:t xml:space="preserve"> </w:t>
      </w:r>
      <w:r w:rsidRPr="0082063D">
        <w:t>и</w:t>
      </w:r>
      <w:r>
        <w:t xml:space="preserve"> </w:t>
      </w:r>
      <w:r w:rsidRPr="0082063D">
        <w:t>уп</w:t>
      </w:r>
      <w:r>
        <w:t xml:space="preserve"> </w:t>
      </w:r>
      <w:r w:rsidRPr="0082063D">
        <w:t>. 1 ]. За эти годы болгарские войска</w:t>
      </w:r>
      <w:r>
        <w:t xml:space="preserve">, </w:t>
      </w:r>
      <w:r w:rsidRPr="0082063D">
        <w:t>наступавшие на балканские фемы Византии</w:t>
      </w:r>
      <w:r>
        <w:t xml:space="preserve">, </w:t>
      </w:r>
      <w:r w:rsidRPr="0082063D">
        <w:t>установили контроль над обширной территорией от Кастории</w:t>
      </w:r>
      <w:r>
        <w:t xml:space="preserve">, </w:t>
      </w:r>
      <w:r w:rsidRPr="0082063D">
        <w:t>Острова и Соска до Лариссы. Первоначально они продвигались с севера на юг</w:t>
      </w:r>
      <w:r>
        <w:t xml:space="preserve">, </w:t>
      </w:r>
      <w:r w:rsidRPr="0082063D">
        <w:t>по долине р. Альякмон. После штурма Лариссы болгары не сумели прорваться в Среднюю Грецию и на Пелопоннес. Их остановили мощные византийские укрепления в районе Фермопильского прохода. Тогда Самуил приказал своим военачальникам повернуть на северо-запад и</w:t>
      </w:r>
      <w:r>
        <w:t xml:space="preserve">, </w:t>
      </w:r>
      <w:r w:rsidRPr="0082063D">
        <w:t>опять по долине р. Альякмон</w:t>
      </w:r>
      <w:r>
        <w:t xml:space="preserve">, </w:t>
      </w:r>
      <w:r w:rsidRPr="0082063D">
        <w:t>выйти к Сервии</w:t>
      </w:r>
      <w:r>
        <w:t xml:space="preserve">, </w:t>
      </w:r>
      <w:r w:rsidRPr="0082063D">
        <w:t>Веррии и Фессалонике. Первые две крепости болгары сумели захватить</w:t>
      </w:r>
      <w:r>
        <w:t xml:space="preserve">, </w:t>
      </w:r>
      <w:r w:rsidRPr="0082063D">
        <w:t>но под Фессалоникой их ждала неудача.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Второй эпизод из сочинения Кекавмена</w:t>
      </w:r>
      <w:r>
        <w:t xml:space="preserve">, </w:t>
      </w:r>
      <w:r w:rsidRPr="0082063D">
        <w:t>в котором упоминается Сервия</w:t>
      </w:r>
      <w:r>
        <w:t xml:space="preserve">, </w:t>
      </w:r>
      <w:r w:rsidRPr="0082063D">
        <w:t xml:space="preserve">относится ко времени правления Константина X Дуки (1059—1067). Речь идет о восстании болгар и влахов в Фессалии 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 [см.: Советы и рассказы Кекавмена</w:t>
      </w:r>
      <w:r>
        <w:t xml:space="preserve">, </w:t>
      </w:r>
      <w:r w:rsidRPr="0082063D">
        <w:t>252—268 ]. Мятежники под руководством знатного жителя Лариссы Никулицы Дельфина (родственника Кекавмена) подошли к Сервии и расположились на равнине перед ней. Ни о каких императорских силах в городе</w:t>
      </w:r>
      <w:r>
        <w:t xml:space="preserve">, </w:t>
      </w:r>
      <w:r w:rsidRPr="0082063D">
        <w:t>стратиге или ином военном функционере дуката Фессалоника автор не сообщает. Никулица Дельфин вступил в переговоры с жителями Сервии</w:t>
      </w:r>
      <w:r>
        <w:t xml:space="preserve">, </w:t>
      </w:r>
      <w:r w:rsidRPr="0082063D">
        <w:t>призывая их примкнуть к мятежу. Сначала горожане слонялись к тому</w:t>
      </w:r>
      <w:r>
        <w:t xml:space="preserve">, </w:t>
      </w:r>
      <w:r w:rsidRPr="0082063D">
        <w:t>чтобы поддержать восставших</w:t>
      </w:r>
      <w:r>
        <w:t xml:space="preserve">, </w:t>
      </w:r>
      <w:r w:rsidRPr="0082063D">
        <w:t>но потом передумали и нанесли предводителю восстания какое-то оскорбление. Никулица легко сломил их сопротивление и занял город: «после двухдневной осады</w:t>
      </w:r>
      <w:r>
        <w:t xml:space="preserve">, </w:t>
      </w:r>
      <w:r w:rsidRPr="0082063D">
        <w:t>на третий день овладел ими» [Там же</w:t>
      </w:r>
      <w:r>
        <w:t xml:space="preserve">, </w:t>
      </w:r>
      <w:r w:rsidRPr="0082063D">
        <w:t>262.17—19 ; ср.: Васильевский</w:t>
      </w:r>
      <w:r>
        <w:t xml:space="preserve">, </w:t>
      </w:r>
      <w:r w:rsidRPr="0082063D">
        <w:t>1881</w:t>
      </w:r>
      <w:r>
        <w:t xml:space="preserve">, </w:t>
      </w:r>
      <w:r w:rsidRPr="0082063D">
        <w:t>86—88 ]. Обратим внимание</w:t>
      </w:r>
      <w:r>
        <w:t xml:space="preserve">, </w:t>
      </w:r>
      <w:r w:rsidRPr="0082063D">
        <w:t>что в 989/990 г. Димитрий Полемарх с хорошо подготовленной и имеющей значительный боевой опыт болгарской армией не мог взять Сервию в течение года</w:t>
      </w:r>
      <w:r>
        <w:t xml:space="preserve">, </w:t>
      </w:r>
      <w:r w:rsidRPr="0082063D">
        <w:t xml:space="preserve">а Никулица Дельфин 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</w:t>
      </w:r>
      <w:r>
        <w:t xml:space="preserve">, </w:t>
      </w:r>
      <w:r w:rsidRPr="0082063D">
        <w:t>располагавший лишь плохо вооруженной и обученной толпой мятежников из пастухов и крестьян</w:t>
      </w:r>
      <w:r>
        <w:t xml:space="preserve">, </w:t>
      </w:r>
      <w:r w:rsidRPr="0082063D">
        <w:t>потратил на это всего пару дней. Возникает обоснованный вопрос: что случилось с неприступной крепостью</w:t>
      </w:r>
      <w:r>
        <w:t xml:space="preserve">, </w:t>
      </w:r>
      <w:r w:rsidRPr="0082063D">
        <w:t>почему жителей города не спасли ни скалы</w:t>
      </w:r>
      <w:r>
        <w:t xml:space="preserve">, </w:t>
      </w:r>
      <w:r w:rsidRPr="0082063D">
        <w:t>ни стремнины</w:t>
      </w:r>
      <w:r>
        <w:t xml:space="preserve">, </w:t>
      </w:r>
      <w:r w:rsidRPr="0082063D">
        <w:t>ни цитадель «верхнего города»?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Дальнейшая история мятежа болгар и влахов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 не имеет отношения к Сервии. Никулица Дельфин вскоре предпринял попытку примириться с императором</w:t>
      </w:r>
      <w:r>
        <w:t xml:space="preserve">, </w:t>
      </w:r>
      <w:r w:rsidRPr="0082063D">
        <w:t>арестовал некоторых предводителей восстания и вместе с ними отправился через Фессалонику в Константинополь [см.: Литаврин</w:t>
      </w:r>
      <w:r>
        <w:t xml:space="preserve">, </w:t>
      </w:r>
      <w:r w:rsidRPr="0082063D">
        <w:t>133—134 ].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Прежде чем перейти к другим источникам</w:t>
      </w:r>
      <w:r>
        <w:t xml:space="preserve">, </w:t>
      </w:r>
      <w:r w:rsidRPr="0082063D">
        <w:t>обратим внимание на следующий факт. Кекавмен</w:t>
      </w:r>
      <w:r>
        <w:t xml:space="preserve">, </w:t>
      </w:r>
      <w:r w:rsidRPr="0082063D">
        <w:t>который в своем сочинении уделяет достаточно много внимания болгарскому восстанию под руководством Петра Деляна 1040—1041 гг.</w:t>
      </w:r>
      <w:r>
        <w:t xml:space="preserve">, </w:t>
      </w:r>
      <w:r w:rsidRPr="0082063D">
        <w:t>не упоминает в связи с данными событиями Сервию. Между тем отряды Петра Деляна осаждали Димитриаду</w:t>
      </w:r>
      <w:r>
        <w:t xml:space="preserve">, </w:t>
      </w:r>
      <w:r w:rsidRPr="0082063D">
        <w:t>Фессалонику</w:t>
      </w:r>
      <w:r>
        <w:t xml:space="preserve">, </w:t>
      </w:r>
      <w:r w:rsidRPr="0082063D">
        <w:t>захватили Остров</w:t>
      </w:r>
      <w:r>
        <w:t xml:space="preserve">, </w:t>
      </w:r>
      <w:r w:rsidRPr="0082063D">
        <w:t>т. е. действовали в районе Сервии очень активно. Почему столь важный укрепленный пункт не заинтересовал мятежников</w:t>
      </w:r>
      <w:r>
        <w:t xml:space="preserve">, </w:t>
      </w:r>
      <w:r w:rsidRPr="0082063D">
        <w:t>неясно.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Другим важным источником по истории византийско-болгарских войн при Василии II является хроника Иоанна Скилицы. В ней нет подробных рассказов о Сервии</w:t>
      </w:r>
      <w:r>
        <w:t xml:space="preserve">, </w:t>
      </w:r>
      <w:r w:rsidRPr="0082063D">
        <w:t>но только этот текст позволяет восстановить общую хронологию военных действий императора против Самуила Болгарского [см.: Византиjски извори</w:t>
      </w:r>
      <w:r>
        <w:t xml:space="preserve">, </w:t>
      </w:r>
      <w:r w:rsidRPr="0082063D">
        <w:t>87</w:t>
      </w:r>
      <w:r>
        <w:t xml:space="preserve">, </w:t>
      </w:r>
      <w:r w:rsidRPr="0082063D">
        <w:t>97—99</w:t>
      </w:r>
      <w:r>
        <w:t xml:space="preserve">, </w:t>
      </w:r>
      <w:r w:rsidRPr="0082063D">
        <w:t>134—135 ; Златарски</w:t>
      </w:r>
      <w:r>
        <w:t xml:space="preserve">, </w:t>
      </w:r>
      <w:r w:rsidRPr="0082063D">
        <w:t>647—650</w:t>
      </w:r>
      <w:r>
        <w:t xml:space="preserve">, </w:t>
      </w:r>
      <w:r w:rsidRPr="0082063D">
        <w:t>681—682 ; Stephenson</w:t>
      </w:r>
      <w:r>
        <w:t xml:space="preserve">, </w:t>
      </w:r>
      <w:r w:rsidRPr="0082063D">
        <w:t>66—67 ; Holmes</w:t>
      </w:r>
      <w:r>
        <w:t xml:space="preserve">, </w:t>
      </w:r>
      <w:r w:rsidRPr="0082063D">
        <w:t>105—106</w:t>
      </w:r>
      <w:r>
        <w:t xml:space="preserve">, </w:t>
      </w:r>
      <w:r w:rsidRPr="0082063D">
        <w:t>200 ].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О захвате Сервии болгарами в 989/990 г. Скилица не упоминает. Однако в его сочинении сообщается о том</w:t>
      </w:r>
      <w:r>
        <w:t xml:space="preserve">, </w:t>
      </w:r>
      <w:r w:rsidRPr="0082063D">
        <w:t>как войска Василия II восстановили контроль над городом. Не желая терять время и жертвовать жизнями своих солдат</w:t>
      </w:r>
      <w:r>
        <w:t xml:space="preserve">, </w:t>
      </w:r>
      <w:r w:rsidRPr="0082063D">
        <w:t>император договорился с болгарским комендантом Сервии Николаем (Никулицей) о сдаче города. Никулица</w:t>
      </w:r>
      <w:r>
        <w:t xml:space="preserve">, </w:t>
      </w:r>
      <w:r w:rsidRPr="0082063D">
        <w:t>который «поначалу храбро сражался и выдерживал осаду»</w:t>
      </w:r>
      <w:r>
        <w:t xml:space="preserve">, </w:t>
      </w:r>
      <w:r w:rsidRPr="0082063D">
        <w:t>согласился перейти на сторону Василия II. За это он получил титул патрикия. Дата событий указана в тексте хроники Скилицы — 1000/1001 г. Позже Никулица вновь бежал к Самуилу и вместе с болгарским царем попытался отбить Сервию. Однако сделать этого не удалось</w:t>
      </w:r>
      <w:r>
        <w:t xml:space="preserve">, </w:t>
      </w:r>
      <w:r w:rsidRPr="0082063D">
        <w:t>болгары потерпели поражение и отступили [Ioannis Scylitzae</w:t>
      </w:r>
      <w:r>
        <w:t xml:space="preserve">, </w:t>
      </w:r>
      <w:r w:rsidRPr="0082063D">
        <w:t>344.89—16 ].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События вокруг Сервии в 1000/1001 г. завершили длительный период противостояния Византии и Болгарии на территории Северной Греции. В 995/996 г. императорская армия освободила Лариссу и отбила вторую попытку войск Самуила овладеть Фессалоникой. В 997—1000 гг. была возвращена Веррия и штурмом взята Водена [см.: Гильфердинг</w:t>
      </w:r>
      <w:r>
        <w:t xml:space="preserve">, </w:t>
      </w:r>
      <w:r w:rsidRPr="0082063D">
        <w:t>241—244 ]. Примечательно</w:t>
      </w:r>
      <w:r>
        <w:t xml:space="preserve">, </w:t>
      </w:r>
      <w:r w:rsidRPr="0082063D">
        <w:t>что Веррию также сдал комендант города Добромир</w:t>
      </w:r>
      <w:r>
        <w:t xml:space="preserve">, </w:t>
      </w:r>
      <w:r w:rsidRPr="0082063D">
        <w:t>получивший за это титул анфипата [см.: Византиjски извори</w:t>
      </w:r>
      <w:r>
        <w:t xml:space="preserve">, </w:t>
      </w:r>
      <w:r w:rsidRPr="0082063D">
        <w:t>98—99 ].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Следующее упоминание о Сервии в сочинении Иоанна Скилицы относится к последнему году византийско-болгарской войны (1018). После гибели царя Ивана Владислава и ликвидации Болгарского государства патрикий Никифор Ксифий по приказу императора «разрушил и сравнял с землей все крепости в областях Сервии и Соска» [Ioannis Scylitzae</w:t>
      </w:r>
      <w:r>
        <w:t xml:space="preserve">, </w:t>
      </w:r>
      <w:r w:rsidRPr="0082063D">
        <w:t>364.67—68 ]. Число разрушенных укрепленных пунктов не сообщается</w:t>
      </w:r>
      <w:r>
        <w:t xml:space="preserve">, </w:t>
      </w:r>
      <w:r w:rsidRPr="0082063D">
        <w:t>но специальное упоминание Сервии и Соска весьма показательно. Дело в том</w:t>
      </w:r>
      <w:r>
        <w:t xml:space="preserve">, </w:t>
      </w:r>
      <w:r w:rsidRPr="0082063D">
        <w:t>что обе эти крепости занимали стратегически важное положение на пересечении дорог. О значении Сервии уже говорилось выше. Соск располагался западнее Фессалоники и южнее города Остров</w:t>
      </w:r>
      <w:r>
        <w:t xml:space="preserve">, </w:t>
      </w:r>
      <w:r w:rsidRPr="0082063D">
        <w:t>близ важнейшей дороги</w:t>
      </w:r>
      <w:r>
        <w:t xml:space="preserve"> </w:t>
      </w:r>
      <w:r w:rsidRPr="0082063D">
        <w:t>Via Egnatia</w:t>
      </w:r>
      <w:r>
        <w:t xml:space="preserve"> </w:t>
      </w:r>
      <w:r w:rsidRPr="0082063D">
        <w:t>(Диррахий — Остров — Фессалоника — Константинополь). Под контролем болгар Соск оставался гораздо дольше</w:t>
      </w:r>
      <w:r>
        <w:t xml:space="preserve">, </w:t>
      </w:r>
      <w:r w:rsidRPr="0082063D">
        <w:t>чем Сервия. В источниках упоминается о том</w:t>
      </w:r>
      <w:r>
        <w:t xml:space="preserve">, </w:t>
      </w:r>
      <w:r w:rsidRPr="0082063D">
        <w:t xml:space="preserve">что именно здесь в </w:t>
      </w:r>
      <w:smartTag w:uri="urn:schemas-microsoft-com:office:smarttags" w:element="metricconverter">
        <w:smartTagPr>
          <w:attr w:name="ProductID" w:val="1015 г"/>
        </w:smartTagPr>
        <w:r w:rsidRPr="0082063D">
          <w:t>1015 г</w:t>
        </w:r>
      </w:smartTag>
      <w:r w:rsidRPr="0082063D">
        <w:t>. погиб преемник царя Самуила на болгарском престоле Гавриил Радомир [см.: Гильфердинг</w:t>
      </w:r>
      <w:r>
        <w:t xml:space="preserve">, </w:t>
      </w:r>
      <w:r w:rsidRPr="0082063D">
        <w:t>257—260 ].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Разрушение византийскими войсками крепостей в самом конце войны</w:t>
      </w:r>
      <w:r>
        <w:t xml:space="preserve">, </w:t>
      </w:r>
      <w:r w:rsidRPr="0082063D">
        <w:t>когда никакого организованного сопротивления болгары уже не оказывали</w:t>
      </w:r>
      <w:r>
        <w:t xml:space="preserve">, </w:t>
      </w:r>
      <w:r w:rsidRPr="0082063D">
        <w:t>требует специального разъяснения. Дело в том</w:t>
      </w:r>
      <w:r>
        <w:t xml:space="preserve">, </w:t>
      </w:r>
      <w:r w:rsidRPr="0082063D">
        <w:t>что в источниках X—XII вв. есть и другие свидетельства о разрушении укреплений в Северной Греции и Южной Македонии. В сочинении армянского автора XI в. Степаноса Таронаци говорится: «И встретился Василий с болгарами и обратил их в бегство</w:t>
      </w:r>
      <w:r>
        <w:t xml:space="preserve">, </w:t>
      </w:r>
      <w:r w:rsidRPr="0082063D">
        <w:t>и продолжал воевать их страну в продолжение четырех лет и взял весьма многие укрепления их</w:t>
      </w:r>
      <w:r>
        <w:t xml:space="preserve">, </w:t>
      </w:r>
      <w:r w:rsidRPr="0082063D">
        <w:t>и некоторые из них сохранил</w:t>
      </w:r>
      <w:r>
        <w:t xml:space="preserve">, </w:t>
      </w:r>
      <w:r w:rsidRPr="0082063D">
        <w:t>а те</w:t>
      </w:r>
      <w:r>
        <w:t xml:space="preserve">, </w:t>
      </w:r>
      <w:r w:rsidRPr="0082063D">
        <w:t>которые</w:t>
      </w:r>
      <w:r>
        <w:t xml:space="preserve">, </w:t>
      </w:r>
      <w:r w:rsidRPr="0082063D">
        <w:t>как он видел</w:t>
      </w:r>
      <w:r>
        <w:t xml:space="preserve">, </w:t>
      </w:r>
      <w:r w:rsidRPr="0082063D">
        <w:t>не могли быть удержаны</w:t>
      </w:r>
      <w:r>
        <w:t xml:space="preserve">, </w:t>
      </w:r>
      <w:r w:rsidRPr="0082063D">
        <w:t>разрушил</w:t>
      </w:r>
      <w:r>
        <w:t xml:space="preserve">, </w:t>
      </w:r>
      <w:r w:rsidRPr="0082063D">
        <w:t>и между прочими город Веррию» [Всеобщая история Степаноса Таронаци</w:t>
      </w:r>
      <w:r>
        <w:t xml:space="preserve">, </w:t>
      </w:r>
      <w:r w:rsidRPr="0082063D">
        <w:t>187—188 ; см.: Васильевский</w:t>
      </w:r>
      <w:r>
        <w:t xml:space="preserve">, </w:t>
      </w:r>
      <w:r w:rsidRPr="0082063D">
        <w:t>1909</w:t>
      </w:r>
      <w:r>
        <w:t xml:space="preserve">, </w:t>
      </w:r>
      <w:r w:rsidRPr="0082063D">
        <w:t>82—83 ]. Анна Комнина в «Алексиаде»</w:t>
      </w:r>
      <w:r>
        <w:t xml:space="preserve">, </w:t>
      </w:r>
      <w:r w:rsidRPr="0082063D">
        <w:t xml:space="preserve">при описании войны </w:t>
      </w:r>
      <w:smartTag w:uri="urn:schemas-microsoft-com:office:smarttags" w:element="metricconverter">
        <w:smartTagPr>
          <w:attr w:name="ProductID" w:val="1083 г"/>
        </w:smartTagPr>
        <w:r w:rsidRPr="0082063D">
          <w:t>1083 г</w:t>
        </w:r>
      </w:smartTag>
      <w:r w:rsidRPr="0082063D">
        <w:t>. между Алексеем I Комниным (1081—1118) и Боэмундом Тарентским</w:t>
      </w:r>
      <w:r>
        <w:t xml:space="preserve">, </w:t>
      </w:r>
      <w:r w:rsidRPr="0082063D">
        <w:t>пишет о том</w:t>
      </w:r>
      <w:r>
        <w:t xml:space="preserve">, </w:t>
      </w:r>
      <w:r w:rsidRPr="0082063D">
        <w:t>что Боэмунд</w:t>
      </w:r>
      <w:r>
        <w:t xml:space="preserve">, </w:t>
      </w:r>
      <w:r w:rsidRPr="0082063D">
        <w:t>«пройдя через Соск и Сервию</w:t>
      </w:r>
      <w:r>
        <w:t xml:space="preserve">, </w:t>
      </w:r>
      <w:r w:rsidRPr="0082063D">
        <w:t>направился в Верию… через Воден прибыл в Моглены</w:t>
      </w:r>
      <w:r>
        <w:t xml:space="preserve">, </w:t>
      </w:r>
      <w:r w:rsidRPr="0082063D">
        <w:t>где восстановил давно разрушенную крепость». Через некоторое время византийские войска под командованием великого доместика Григория Пакуриана напали на Моглены и «до основания разрушили крепость» [Anne Comnène</w:t>
      </w:r>
      <w:r>
        <w:t xml:space="preserve">, </w:t>
      </w:r>
      <w:r w:rsidRPr="0082063D">
        <w:t>5.23—36 ; см.: Анна Комнина</w:t>
      </w:r>
      <w:r>
        <w:t xml:space="preserve">, </w:t>
      </w:r>
      <w:r w:rsidRPr="0082063D">
        <w:t>165 ].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Следовательно</w:t>
      </w:r>
      <w:r>
        <w:t xml:space="preserve">, </w:t>
      </w:r>
      <w:r w:rsidRPr="0082063D">
        <w:t>разрушение крепостей во внутренних фемах Византии было явлением достаточно распространенным. Уничтожались прежде всего те укрепления</w:t>
      </w:r>
      <w:r>
        <w:t xml:space="preserve">, </w:t>
      </w:r>
      <w:r w:rsidRPr="0082063D">
        <w:t>где потенциальный противник мог вести долговременную оборону</w:t>
      </w:r>
      <w:r>
        <w:t xml:space="preserve">, </w:t>
      </w:r>
      <w:r w:rsidRPr="0082063D">
        <w:t>а также угрожать дорогам</w:t>
      </w:r>
      <w:r>
        <w:t xml:space="preserve">, </w:t>
      </w:r>
      <w:r w:rsidRPr="0082063D">
        <w:t>подобным</w:t>
      </w:r>
      <w:r>
        <w:t xml:space="preserve"> </w:t>
      </w:r>
      <w:r w:rsidRPr="0082063D">
        <w:t>Via Egnatia</w:t>
      </w:r>
      <w:r>
        <w:t xml:space="preserve"> </w:t>
      </w:r>
      <w:r w:rsidRPr="0082063D">
        <w:t>или</w:t>
      </w:r>
      <w:r>
        <w:t xml:space="preserve"> </w:t>
      </w:r>
      <w:r w:rsidRPr="0082063D">
        <w:t>Stena Portas . У Византии во второй половине X—XI в. не было возможности держать в каждой крепости постоянные гарнизоны. Так как стратиотские ополчения в большинстве фем были ликвидированы</w:t>
      </w:r>
      <w:r>
        <w:t xml:space="preserve">, </w:t>
      </w:r>
      <w:r w:rsidRPr="0082063D">
        <w:t>то возложить обязанность обороны укрепленных пунктов на местное население не представлялось возможным. Отрядов регулярной пехоты (таксиархий) было мало</w:t>
      </w:r>
      <w:r>
        <w:t xml:space="preserve">, </w:t>
      </w:r>
      <w:r w:rsidRPr="0082063D">
        <w:t>а наемные контингенты обходились слишком дорого. В связи с этим постоянные гарнизоны размещались только в административных центрах фем.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Район Фессалии и Южной Македонии был потенциально опасен для византийских властей. Греческое население данной области значительно сократилось за годы византийско-болгарской войны. После </w:t>
      </w:r>
      <w:smartTag w:uri="urn:schemas-microsoft-com:office:smarttags" w:element="metricconverter">
        <w:smartTagPr>
          <w:attr w:name="ProductID" w:val="1018 г"/>
        </w:smartTagPr>
        <w:r w:rsidRPr="0082063D">
          <w:t>1018 г</w:t>
        </w:r>
      </w:smartTag>
      <w:r w:rsidRPr="0082063D">
        <w:t>. сюда были переселены жители некоторых районов Болгарии; кроме того</w:t>
      </w:r>
      <w:r>
        <w:t xml:space="preserve">, </w:t>
      </w:r>
      <w:r w:rsidRPr="0082063D">
        <w:t>здесь проживали влахи</w:t>
      </w:r>
      <w:r>
        <w:t xml:space="preserve">, </w:t>
      </w:r>
      <w:r w:rsidRPr="0082063D">
        <w:t xml:space="preserve">албанцы и армяне. Все крупные восстания 40—60-х гг. XI в. на Балканах в той или иной степени связаны с Фессалией и Южной Македонией. Петр Делян в </w:t>
      </w:r>
      <w:smartTag w:uri="urn:schemas-microsoft-com:office:smarttags" w:element="metricconverter">
        <w:smartTagPr>
          <w:attr w:name="ProductID" w:val="1041 г"/>
        </w:smartTagPr>
        <w:r w:rsidRPr="0082063D">
          <w:t>1041 г</w:t>
        </w:r>
      </w:smartTag>
      <w:r w:rsidRPr="0082063D">
        <w:t xml:space="preserve">. направил свои отряды от Диррахия к Острову. В </w:t>
      </w:r>
      <w:smartTag w:uri="urn:schemas-microsoft-com:office:smarttags" w:element="metricconverter">
        <w:smartTagPr>
          <w:attr w:name="ProductID" w:val="1043 г"/>
        </w:smartTagPr>
        <w:r w:rsidRPr="0082063D">
          <w:t>1043 г</w:t>
        </w:r>
      </w:smartTag>
      <w:r w:rsidRPr="0082063D">
        <w:t>. Георгий Маниак получил поддержку албанцев и болгар</w:t>
      </w:r>
      <w:r>
        <w:t xml:space="preserve">, </w:t>
      </w:r>
      <w:r w:rsidRPr="0082063D">
        <w:t xml:space="preserve">но его мятежное войско было разбито недалеко от Острова. Выше уже упоминалось о восстании болгар и влахов Фессалии 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 Для мятежников крепости</w:t>
      </w:r>
      <w:r>
        <w:t xml:space="preserve">, </w:t>
      </w:r>
      <w:r w:rsidRPr="0082063D">
        <w:t>которые не были заняты гарнизонами</w:t>
      </w:r>
      <w:r>
        <w:t xml:space="preserve">, </w:t>
      </w:r>
      <w:r w:rsidRPr="0082063D">
        <w:t>представляли большую ценность</w:t>
      </w:r>
      <w:r>
        <w:t xml:space="preserve">, </w:t>
      </w:r>
      <w:r w:rsidRPr="0082063D">
        <w:t>даже если укрепление было «разоруженным» (без ворот и с несколькими проломами в стенах). За короткое время можно было подготовить такие крепости к долговременной обороне. Следовательно</w:t>
      </w:r>
      <w:r>
        <w:t xml:space="preserve">, </w:t>
      </w:r>
      <w:r w:rsidRPr="0082063D">
        <w:t>разрушение фортификационных сооружений «до земли</w:t>
      </w:r>
      <w:r>
        <w:t xml:space="preserve">, </w:t>
      </w:r>
      <w:r w:rsidRPr="0082063D">
        <w:t>до основания» было необходимо прежде всего как мера по борьбе с мятежами.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Возвращаясь к крепости Сервия</w:t>
      </w:r>
      <w:r>
        <w:t xml:space="preserve">, </w:t>
      </w:r>
      <w:r w:rsidRPr="0082063D">
        <w:t>обратим внимание на то</w:t>
      </w:r>
      <w:r>
        <w:t xml:space="preserve">, </w:t>
      </w:r>
      <w:r w:rsidRPr="0082063D">
        <w:t xml:space="preserve">что этот кастрон был необходим Василию II только с 1000/1001 по </w:t>
      </w:r>
      <w:smartTag w:uri="urn:schemas-microsoft-com:office:smarttags" w:element="metricconverter">
        <w:smartTagPr>
          <w:attr w:name="ProductID" w:val="1018 г"/>
        </w:smartTagPr>
        <w:r w:rsidRPr="0082063D">
          <w:t>1018 г</w:t>
        </w:r>
      </w:smartTag>
      <w:r w:rsidRPr="0082063D">
        <w:t>. Потом ее значение в оборонительной системе вокруг Фессалоники резко снизилось</w:t>
      </w:r>
      <w:r>
        <w:t xml:space="preserve">, </w:t>
      </w:r>
      <w:r w:rsidRPr="0082063D">
        <w:t>т. к. границы империи были отодвинуты далеко на север</w:t>
      </w:r>
      <w:r>
        <w:t xml:space="preserve">, </w:t>
      </w:r>
      <w:r w:rsidRPr="0082063D">
        <w:t xml:space="preserve">к Дунаю. В </w:t>
      </w:r>
      <w:smartTag w:uri="urn:schemas-microsoft-com:office:smarttags" w:element="metricconverter">
        <w:smartTagPr>
          <w:attr w:name="ProductID" w:val="1018 г"/>
        </w:smartTagPr>
        <w:r w:rsidRPr="0082063D">
          <w:t>1018 г</w:t>
        </w:r>
      </w:smartTag>
      <w:r w:rsidRPr="0082063D">
        <w:t xml:space="preserve">. Никифор Ксифий разрушил крепостные сооружения Сервии. Именно поэтому 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 Никулица Дельфин захватил Сервию всего за три дня</w:t>
      </w:r>
      <w:r>
        <w:t xml:space="preserve">, </w:t>
      </w:r>
      <w:r w:rsidRPr="0082063D">
        <w:t xml:space="preserve">а Боэмунд Тарентский в </w:t>
      </w:r>
      <w:smartTag w:uri="urn:schemas-microsoft-com:office:smarttags" w:element="metricconverter">
        <w:smartTagPr>
          <w:attr w:name="ProductID" w:val="1083 г"/>
        </w:smartTagPr>
        <w:r w:rsidRPr="0082063D">
          <w:t>1083 г</w:t>
        </w:r>
      </w:smartTag>
      <w:r w:rsidRPr="0082063D">
        <w:t>. «прошел через Сервию». Укрепления на горе (кастрон</w:t>
      </w:r>
      <w:r>
        <w:t xml:space="preserve">, </w:t>
      </w:r>
      <w:r w:rsidRPr="0082063D">
        <w:t>«верхний город») было восстановлено</w:t>
      </w:r>
      <w:r>
        <w:t xml:space="preserve">, </w:t>
      </w:r>
      <w:r w:rsidRPr="0082063D">
        <w:t>по всей видимости</w:t>
      </w:r>
      <w:r>
        <w:t xml:space="preserve">, </w:t>
      </w:r>
      <w:r w:rsidRPr="0082063D">
        <w:t>только в XIII в. или деспотами Эпира</w:t>
      </w:r>
      <w:r>
        <w:t xml:space="preserve">, </w:t>
      </w:r>
      <w:r w:rsidRPr="0082063D">
        <w:t>или же сербами.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Завершая рассмотрение свидетельств письменных источников о крепости и феме Сервия</w:t>
      </w:r>
      <w:r>
        <w:t xml:space="preserve">, </w:t>
      </w:r>
      <w:r w:rsidRPr="0082063D">
        <w:t>отметим</w:t>
      </w:r>
      <w:r>
        <w:t xml:space="preserve">, </w:t>
      </w:r>
      <w:r w:rsidRPr="0082063D">
        <w:t>что исторические хроники позволяют установить лишь наиболее значительные события истории данной военно-административной единицы. Имен стратигов</w:t>
      </w:r>
      <w:r>
        <w:t xml:space="preserve">, </w:t>
      </w:r>
      <w:r w:rsidRPr="0082063D">
        <w:t>их титулов</w:t>
      </w:r>
      <w:r>
        <w:t xml:space="preserve">, </w:t>
      </w:r>
      <w:r w:rsidRPr="0082063D">
        <w:t>а также сведений о внутренней структуре «малой» фемы Сервия они не содержат. Упомянутые Кекавменом «ромейский стратиг по имени Магирин и два таксиарха» [Советы и рассказы Кекавмена</w:t>
      </w:r>
      <w:r>
        <w:t xml:space="preserve">, </w:t>
      </w:r>
      <w:r w:rsidRPr="0082063D">
        <w:t>174.18—20 ] не принадлежали к фемной администрации</w:t>
      </w:r>
      <w:r>
        <w:t xml:space="preserve">, </w:t>
      </w:r>
      <w:r w:rsidRPr="0082063D">
        <w:t>а командовали крупным гарнизоном из регулярных пехотных отрядов</w:t>
      </w:r>
      <w:r>
        <w:t xml:space="preserve">, </w:t>
      </w:r>
      <w:r w:rsidRPr="0082063D">
        <w:t>направленный в Сервию для усиления местных контингентов.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Сигиллографические данные позволяют дополнить сведения письменных источников. Опубликовано как минимум две печати стратигов Сервии (оба моливдовула находятся в коллекции Государственного Эрмитажа). Первая печать</w:t>
      </w:r>
      <w:r>
        <w:t xml:space="preserve">, </w:t>
      </w:r>
      <w:r w:rsidRPr="0082063D">
        <w:t>из собрания Н. П. Лихачева</w:t>
      </w:r>
      <w:r>
        <w:t xml:space="preserve">, </w:t>
      </w:r>
      <w:r w:rsidRPr="0082063D">
        <w:t>принадлежала Николаю Дермокаиту</w:t>
      </w:r>
      <w:r>
        <w:t xml:space="preserve">, </w:t>
      </w:r>
      <w:r w:rsidRPr="0082063D">
        <w:t>протоспафарию и стратигу Сервии [см.: Шандровская</w:t>
      </w:r>
      <w:r>
        <w:t xml:space="preserve">, </w:t>
      </w:r>
      <w:r w:rsidRPr="0082063D">
        <w:t>1994</w:t>
      </w:r>
      <w:r>
        <w:t xml:space="preserve">, </w:t>
      </w:r>
      <w:r w:rsidRPr="0082063D">
        <w:t>76—77 и примеч. 27—28; ср.: Лихачев</w:t>
      </w:r>
      <w:r>
        <w:t xml:space="preserve">, </w:t>
      </w:r>
      <w:r w:rsidRPr="0082063D">
        <w:t>103 ]</w:t>
      </w:r>
      <w:r>
        <w:t xml:space="preserve">, </w:t>
      </w:r>
      <w:r w:rsidRPr="0082063D">
        <w:t>датируется концом X — началом XI в. Второй моливдовул</w:t>
      </w:r>
      <w:r>
        <w:t xml:space="preserve">, </w:t>
      </w:r>
      <w:r w:rsidRPr="0082063D">
        <w:t>происходящий из собрания Русского археологического института в Константинополе</w:t>
      </w:r>
      <w:r>
        <w:t xml:space="preserve">, </w:t>
      </w:r>
      <w:r w:rsidRPr="0082063D">
        <w:t>был издан В. С. Шандровской. Он представляет собой редкий памятник византийской сфрагистики конца X — начала XI в. На лицевой стороне печати находится изображение св. Григория Просветителя</w:t>
      </w:r>
      <w:r>
        <w:t xml:space="preserve">, </w:t>
      </w:r>
      <w:r w:rsidRPr="0082063D">
        <w:t>а на оборотной стороне шестистрочная надпись: «Севат Сенехерим</w:t>
      </w:r>
      <w:r>
        <w:t xml:space="preserve">, </w:t>
      </w:r>
      <w:r w:rsidRPr="0082063D">
        <w:t>протоспафарий и стратиг фемы Сервия». Принадлежала она армянскому аристократу</w:t>
      </w:r>
      <w:r>
        <w:t xml:space="preserve">, </w:t>
      </w:r>
      <w:r w:rsidRPr="0082063D">
        <w:t>перешедшему на византийскую службу [см.: Шандровская</w:t>
      </w:r>
      <w:r>
        <w:t xml:space="preserve">, </w:t>
      </w:r>
      <w:r w:rsidRPr="0082063D">
        <w:t>2009</w:t>
      </w:r>
      <w:r>
        <w:t xml:space="preserve">, </w:t>
      </w:r>
      <w:r w:rsidRPr="0082063D">
        <w:t>209—218 ].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Изображение на лицевой стороне моливдовула Севата Сенехерима св. Григория Просветителя и надписи «Святой Григорий Великой Армении» позволяет</w:t>
      </w:r>
      <w:r>
        <w:t xml:space="preserve">, </w:t>
      </w:r>
      <w:r w:rsidRPr="0082063D">
        <w:t>как нам кажется</w:t>
      </w:r>
      <w:r>
        <w:t xml:space="preserve">, </w:t>
      </w:r>
      <w:r w:rsidRPr="0082063D">
        <w:t>более точно датировать печать. Культ св. Григория (ок. 252—326) был распространен в Армении и в населенных армянами восточных пограничных фемах Византии. Во второй половине X в. на византийскую службу перешли многие армянские аристократические семьи. Как правило</w:t>
      </w:r>
      <w:r>
        <w:t xml:space="preserve">, </w:t>
      </w:r>
      <w:r w:rsidRPr="0082063D">
        <w:t>они передавали свои владения в Закавказье и Месопотамии императору</w:t>
      </w:r>
      <w:r>
        <w:t xml:space="preserve">, </w:t>
      </w:r>
      <w:r w:rsidRPr="0082063D">
        <w:t>а взамен получали высокие титулы и земли в Малой Азии или на Балканах [см.: Каждан</w:t>
      </w:r>
      <w:r>
        <w:t xml:space="preserve">, </w:t>
      </w:r>
      <w:r w:rsidRPr="0082063D">
        <w:t>138—142 ].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 сочинении Степаноса Таронаци говорится о том</w:t>
      </w:r>
      <w:r>
        <w:t xml:space="preserve">, </w:t>
      </w:r>
      <w:r w:rsidRPr="0082063D">
        <w:t xml:space="preserve">что «после </w:t>
      </w:r>
      <w:smartTag w:uri="urn:schemas-microsoft-com:office:smarttags" w:element="metricconverter">
        <w:smartTagPr>
          <w:attr w:name="ProductID" w:val="986 г"/>
        </w:smartTagPr>
        <w:r w:rsidRPr="0082063D">
          <w:t>986 г</w:t>
        </w:r>
      </w:smartTag>
      <w:r w:rsidRPr="0082063D">
        <w:t>. переселены были в Македонию толпы армян» [Всеобщая история Степаноса Таронаци</w:t>
      </w:r>
      <w:r>
        <w:t xml:space="preserve">, </w:t>
      </w:r>
      <w:r w:rsidRPr="0082063D">
        <w:t>142 ]. В опустошенные войной районы Македонии и Фессалии Василий II переселил не только армянскую знать</w:t>
      </w:r>
      <w:r>
        <w:t xml:space="preserve">, </w:t>
      </w:r>
      <w:r w:rsidRPr="0082063D">
        <w:t>но и крестьян</w:t>
      </w:r>
      <w:r>
        <w:t xml:space="preserve">, </w:t>
      </w:r>
      <w:r w:rsidRPr="0082063D">
        <w:t>на которых была возложена обязанность несения военной службы. Это была обычная для Византии практика массовых переселений</w:t>
      </w:r>
      <w:r>
        <w:t xml:space="preserve">, </w:t>
      </w:r>
      <w:r w:rsidRPr="0082063D">
        <w:t xml:space="preserve">в </w:t>
      </w:r>
      <w:smartTag w:uri="urn:schemas-microsoft-com:office:smarttags" w:element="metricconverter">
        <w:smartTagPr>
          <w:attr w:name="ProductID" w:val="1014 г"/>
        </w:smartTagPr>
        <w:r w:rsidRPr="0082063D">
          <w:t>1014 г</w:t>
        </w:r>
      </w:smartTag>
      <w:r w:rsidRPr="0082063D">
        <w:t>. уже болгарские войска будут направлены в Армению (Васпуракан) «по дороге</w:t>
      </w:r>
      <w:r>
        <w:t xml:space="preserve">, </w:t>
      </w:r>
      <w:r w:rsidRPr="0082063D">
        <w:t>по которой нет возврата» [см.: Dédéyan</w:t>
      </w:r>
      <w:r>
        <w:t xml:space="preserve">, </w:t>
      </w:r>
      <w:r w:rsidRPr="0082063D">
        <w:t>48 suiv.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Из представителей высшей армянской знати</w:t>
      </w:r>
      <w:r>
        <w:t xml:space="preserve">, </w:t>
      </w:r>
      <w:r w:rsidRPr="0082063D">
        <w:t>оказавшейся в конце 80-х — начале 90-х гг. X в. на Балканах</w:t>
      </w:r>
      <w:r>
        <w:t xml:space="preserve">, </w:t>
      </w:r>
      <w:r w:rsidRPr="0082063D">
        <w:t>источники упоминают магистра и дуку Фессалоники Григория Таронита</w:t>
      </w:r>
      <w:r>
        <w:t xml:space="preserve">, </w:t>
      </w:r>
      <w:r w:rsidRPr="0082063D">
        <w:t>его сына Ашота Таронита</w:t>
      </w:r>
      <w:r>
        <w:t xml:space="preserve">, </w:t>
      </w:r>
      <w:r w:rsidRPr="0082063D">
        <w:t>«Саака</w:t>
      </w:r>
      <w:r>
        <w:t xml:space="preserve">, </w:t>
      </w:r>
      <w:r w:rsidRPr="0082063D">
        <w:t>сына Абела</w:t>
      </w:r>
      <w:r>
        <w:t xml:space="preserve">, </w:t>
      </w:r>
      <w:r w:rsidRPr="0082063D">
        <w:t>князя Хандцитского»</w:t>
      </w:r>
      <w:r>
        <w:t xml:space="preserve">, </w:t>
      </w:r>
      <w:r w:rsidRPr="0082063D">
        <w:t>Иоанна Портеза</w:t>
      </w:r>
      <w:r>
        <w:t xml:space="preserve">, </w:t>
      </w:r>
      <w:r w:rsidRPr="0082063D">
        <w:t>Смбата Вихкатци и др. [см.: Каждан</w:t>
      </w:r>
      <w:r>
        <w:t xml:space="preserve">, </w:t>
      </w:r>
      <w:r w:rsidRPr="0082063D">
        <w:t>18—19</w:t>
      </w:r>
      <w:r>
        <w:t xml:space="preserve">, </w:t>
      </w:r>
      <w:r w:rsidRPr="0082063D">
        <w:t>29</w:t>
      </w:r>
      <w:r>
        <w:t xml:space="preserve">, </w:t>
      </w:r>
      <w:r w:rsidRPr="0082063D">
        <w:t>49</w:t>
      </w:r>
      <w:r>
        <w:t xml:space="preserve">, </w:t>
      </w:r>
      <w:r w:rsidRPr="0082063D">
        <w:t>65 ]. Укрепления Фермопильского прохода</w:t>
      </w:r>
      <w:r>
        <w:t xml:space="preserve">, </w:t>
      </w:r>
      <w:r w:rsidRPr="0082063D">
        <w:t>которые не позволили болгарским войскам прорваться к Афинам</w:t>
      </w:r>
      <w:r>
        <w:t xml:space="preserve">, </w:t>
      </w:r>
      <w:r w:rsidRPr="0082063D">
        <w:t>были построены под руководством некого Рупена</w:t>
      </w:r>
      <w:r>
        <w:t xml:space="preserve">, </w:t>
      </w:r>
      <w:r w:rsidRPr="0082063D">
        <w:t>подчиненного стратига Лариссы [Ioannis Scylitzae</w:t>
      </w:r>
      <w:r>
        <w:t xml:space="preserve">, </w:t>
      </w:r>
      <w:r w:rsidRPr="0082063D">
        <w:t>364.78—80 ; см.: Васильевский</w:t>
      </w:r>
      <w:r>
        <w:t xml:space="preserve">, </w:t>
      </w:r>
      <w:r w:rsidRPr="0082063D">
        <w:t>1881</w:t>
      </w:r>
      <w:r>
        <w:t xml:space="preserve">, </w:t>
      </w:r>
      <w:r w:rsidRPr="0082063D">
        <w:t>73—74 ; Каждан</w:t>
      </w:r>
      <w:r>
        <w:t xml:space="preserve">, </w:t>
      </w:r>
      <w:r w:rsidRPr="0082063D">
        <w:t>39 ].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Можно констатировать</w:t>
      </w:r>
      <w:r>
        <w:t xml:space="preserve">, </w:t>
      </w:r>
      <w:r w:rsidRPr="0082063D">
        <w:t>что в 989/990 г.</w:t>
      </w:r>
      <w:r>
        <w:t xml:space="preserve">, </w:t>
      </w:r>
      <w:r w:rsidRPr="0082063D">
        <w:t>когда на Западе сложилась критическая ситуация и решалась судьба Фессалоники</w:t>
      </w:r>
      <w:r>
        <w:t xml:space="preserve">, </w:t>
      </w:r>
      <w:r w:rsidRPr="0082063D">
        <w:t>Василий II отправил против Самуила все свои боеспособные войска. Тогда не имели никакого значения вероисповедание</w:t>
      </w:r>
      <w:r>
        <w:t xml:space="preserve">, </w:t>
      </w:r>
      <w:r w:rsidRPr="0082063D">
        <w:t xml:space="preserve">прошлые заслуги или провинности военачальников перед императором. На короткое время назначения на посты стратигов балканских фем могли получить даже монофизиты. После стабилизации обстановки к </w:t>
      </w:r>
      <w:smartTag w:uri="urn:schemas-microsoft-com:office:smarttags" w:element="metricconverter">
        <w:smartTagPr>
          <w:attr w:name="ProductID" w:val="996 г"/>
        </w:smartTagPr>
        <w:r w:rsidRPr="0082063D">
          <w:t>996 г</w:t>
        </w:r>
      </w:smartTag>
      <w:r w:rsidRPr="0082063D">
        <w:t>. это вряд ли было возможно. Следовательно</w:t>
      </w:r>
      <w:r>
        <w:t xml:space="preserve">, </w:t>
      </w:r>
      <w:r w:rsidRPr="0082063D">
        <w:t>печать Севата Сенехерима может быть датирована второй половиной 80-х гг. X в.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 некоторых исследованиях</w:t>
      </w:r>
      <w:r>
        <w:t xml:space="preserve">, </w:t>
      </w:r>
      <w:r w:rsidRPr="0082063D">
        <w:t>посвященных балканским фемам Византии</w:t>
      </w:r>
      <w:r>
        <w:t xml:space="preserve">, </w:t>
      </w:r>
      <w:r w:rsidRPr="0082063D">
        <w:t>упоминается печать еще одного стратига Сервии</w:t>
      </w:r>
      <w:r>
        <w:t xml:space="preserve">, </w:t>
      </w:r>
      <w:r w:rsidRPr="0082063D">
        <w:t>вестарха Михаила Авксентиота</w:t>
      </w:r>
      <w:r>
        <w:t xml:space="preserve">, </w:t>
      </w:r>
      <w:r w:rsidRPr="0082063D">
        <w:t xml:space="preserve">изданная К. Константопулосом и датированная им XI в. [см.: Κωνσταντóπουλος </w:t>
      </w:r>
      <w:r>
        <w:t xml:space="preserve">, </w:t>
      </w:r>
      <w:r w:rsidRPr="0082063D">
        <w:t>17</w:t>
      </w:r>
      <w:r>
        <w:t xml:space="preserve">, </w:t>
      </w:r>
      <w:r w:rsidRPr="0082063D">
        <w:t>бс. 85]. Однако сохранность моливдовула не позволяет установить ни титул</w:t>
      </w:r>
      <w:r>
        <w:t xml:space="preserve">, </w:t>
      </w:r>
      <w:r w:rsidRPr="0082063D">
        <w:t>ни точное название провинции. Другое возможное прочтение (Сербия) представляется более обоснованным. Стратиг Сербии</w:t>
      </w:r>
      <w:r>
        <w:t xml:space="preserve">, </w:t>
      </w:r>
      <w:r w:rsidRPr="0082063D">
        <w:t>большой фемы на северо-западе Балкан</w:t>
      </w:r>
      <w:r>
        <w:t xml:space="preserve">, </w:t>
      </w:r>
      <w:r w:rsidRPr="0082063D">
        <w:t>мог быть вестархом</w:t>
      </w:r>
      <w:r>
        <w:t xml:space="preserve">, </w:t>
      </w:r>
      <w:r w:rsidRPr="0082063D">
        <w:t>а для стратига «малой» этот титул слишком велик [см.: Laurent</w:t>
      </w:r>
      <w:r>
        <w:t xml:space="preserve">, </w:t>
      </w:r>
      <w:r w:rsidRPr="0082063D">
        <w:t>189—190 ].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Таким образом</w:t>
      </w:r>
      <w:r>
        <w:t xml:space="preserve">, </w:t>
      </w:r>
      <w:r w:rsidRPr="0082063D">
        <w:t>на основании данных письменных и сигиллографических источников можно проследить основные этапы существования фемы Сервия: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976 (?) — 989/90 гг. Время создания «малой» фемы с центром в крепости Сервия. Она защищала стратегическую дорогу из Лариссы в Веррию и Фессалонику</w:t>
      </w:r>
      <w:r>
        <w:t xml:space="preserve">, </w:t>
      </w:r>
      <w:r w:rsidRPr="0082063D">
        <w:t>а также контролировала значительную часть долины р. Альякмон. Гарнизон крепости состоял из двух таксиархий и вспомогательных местных контингентов.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 989/90 г. болгары после длительной осады захватили Сервию. Потеря этой крепости</w:t>
      </w:r>
      <w:r>
        <w:t xml:space="preserve">, </w:t>
      </w:r>
      <w:r w:rsidRPr="0082063D">
        <w:t xml:space="preserve">а также Веррии и Острова создала предпосылки для наступления болгар на Фессалонику в </w:t>
      </w:r>
      <w:smartTag w:uri="urn:schemas-microsoft-com:office:smarttags" w:element="metricconverter">
        <w:smartTagPr>
          <w:attr w:name="ProductID" w:val="991 г"/>
        </w:smartTagPr>
        <w:r w:rsidRPr="0082063D">
          <w:t>991 г</w:t>
        </w:r>
      </w:smartTag>
      <w:r w:rsidRPr="0082063D">
        <w:t>. Под контролем Самуила Сервия оставалась до 1000/01 г.</w:t>
      </w:r>
      <w:r>
        <w:t xml:space="preserve">, </w:t>
      </w:r>
      <w:r w:rsidRPr="0082063D">
        <w:t>когда болгарский комендант крепости Никулица</w:t>
      </w:r>
      <w:r>
        <w:t xml:space="preserve">, </w:t>
      </w:r>
      <w:r w:rsidRPr="0082063D">
        <w:t>в обмен на титул патрикия</w:t>
      </w:r>
      <w:r>
        <w:t xml:space="preserve">, </w:t>
      </w:r>
      <w:r w:rsidRPr="0082063D">
        <w:t>сдал ее императорским войскам.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 xml:space="preserve">1000/01 — 1018 гг. Восстановление в Сервии «малой» фемы. Неудачная осада крепости болгарской армией под командованием царя Самуила (1001/1002). В </w:t>
      </w:r>
      <w:smartTag w:uri="urn:schemas-microsoft-com:office:smarttags" w:element="metricconverter">
        <w:smartTagPr>
          <w:attr w:name="ProductID" w:val="1018 г"/>
        </w:smartTagPr>
        <w:r w:rsidRPr="0082063D">
          <w:t>1018 г</w:t>
        </w:r>
      </w:smartTag>
      <w:r w:rsidRPr="0082063D">
        <w:t>. военачальник Василия II Никифор Ксифий разрушил укрепления Сервии и все «твердыни» в данном районе. В более позднее время фема Сервия в источниках не упоминается. Есть основания предполагать</w:t>
      </w:r>
      <w:r>
        <w:t xml:space="preserve">, </w:t>
      </w:r>
      <w:r w:rsidRPr="0082063D">
        <w:t>что укрепления города были восстановлены только во второй половине XIII в.</w:t>
      </w:r>
    </w:p>
    <w:p w:rsidR="001302C0" w:rsidRPr="0082063D" w:rsidRDefault="001302C0" w:rsidP="001302C0">
      <w:pPr>
        <w:spacing w:before="120"/>
        <w:ind w:firstLine="567"/>
        <w:jc w:val="both"/>
      </w:pPr>
      <w:r w:rsidRPr="0082063D">
        <w:t>Следовательно</w:t>
      </w:r>
      <w:r>
        <w:t xml:space="preserve">, </w:t>
      </w:r>
      <w:r w:rsidRPr="0082063D">
        <w:t>фема Сервия существовала очень непродолжительное время (976—990</w:t>
      </w:r>
      <w:r>
        <w:t xml:space="preserve">, </w:t>
      </w:r>
      <w:r w:rsidRPr="0082063D">
        <w:t>1001—1018). После присоединения Болгарии и переноса византийской границы на Дунай необходимость в сохранении данной административной единицы исчезла. Показательно</w:t>
      </w:r>
      <w:r>
        <w:t xml:space="preserve">, </w:t>
      </w:r>
      <w:r w:rsidRPr="0082063D">
        <w:t>что была ликвидирована не только фема</w:t>
      </w:r>
      <w:r>
        <w:t xml:space="preserve">, </w:t>
      </w:r>
      <w:r w:rsidRPr="0082063D">
        <w:t>но и разрушены оборонительные сооружения крепости Сервия. По всей видимости</w:t>
      </w:r>
      <w:r>
        <w:t xml:space="preserve">, </w:t>
      </w:r>
      <w:r w:rsidRPr="0082063D">
        <w:t>византийские власти не считали возможным содержать в крепостях данного района постоянные гарнизоны</w:t>
      </w:r>
      <w:r>
        <w:t xml:space="preserve">, </w:t>
      </w:r>
      <w:r w:rsidRPr="0082063D">
        <w:t>а оставлять мощные укрепления без военных сил было опасно из-за неблагонадежности местного населения. Отметим также</w:t>
      </w:r>
      <w:r>
        <w:t xml:space="preserve">, </w:t>
      </w:r>
      <w:r w:rsidRPr="0082063D">
        <w:t>что подобная участь постигла не только Сервию (фему и крепость)</w:t>
      </w:r>
      <w:r>
        <w:t xml:space="preserve">, </w:t>
      </w:r>
      <w:r w:rsidRPr="0082063D">
        <w:t>но и Веррию</w:t>
      </w:r>
      <w:r>
        <w:t xml:space="preserve">, </w:t>
      </w:r>
      <w:r w:rsidRPr="0082063D">
        <w:t>Соск</w:t>
      </w:r>
      <w:r>
        <w:t xml:space="preserve">, </w:t>
      </w:r>
      <w:r w:rsidRPr="0082063D">
        <w:t>Остров</w:t>
      </w:r>
      <w:r>
        <w:t xml:space="preserve">, </w:t>
      </w:r>
      <w:r w:rsidRPr="0082063D">
        <w:t>Моглены и Водену. «Малые» фемы в западной части дуката Фессалоника</w:t>
      </w:r>
      <w:r>
        <w:t xml:space="preserve">, </w:t>
      </w:r>
      <w:r w:rsidRPr="0082063D">
        <w:t>сыгравшие значительную роль в период войн с Самуилом</w:t>
      </w:r>
      <w:r>
        <w:t xml:space="preserve">, </w:t>
      </w:r>
      <w:r w:rsidRPr="0082063D">
        <w:t>прекратили свое существование.</w:t>
      </w:r>
    </w:p>
    <w:p w:rsidR="001302C0" w:rsidRPr="0021577A" w:rsidRDefault="001302C0" w:rsidP="001302C0">
      <w:pPr>
        <w:spacing w:before="120"/>
        <w:jc w:val="center"/>
        <w:rPr>
          <w:b/>
          <w:sz w:val="28"/>
        </w:rPr>
      </w:pPr>
      <w:r w:rsidRPr="0021577A">
        <w:rPr>
          <w:b/>
          <w:sz w:val="28"/>
        </w:rPr>
        <w:t>Список литературы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Анна</w:t>
      </w:r>
      <w:r>
        <w:t xml:space="preserve"> </w:t>
      </w:r>
      <w:r w:rsidRPr="0082063D">
        <w:t>Комнина . Алексиада / вступ. ст.</w:t>
      </w:r>
      <w:r>
        <w:t xml:space="preserve">, </w:t>
      </w:r>
      <w:r w:rsidRPr="0082063D">
        <w:t>пер. и коммент. Я. Н. Любарского. М.</w:t>
      </w:r>
      <w:r>
        <w:t xml:space="preserve">, </w:t>
      </w:r>
      <w:r w:rsidRPr="0082063D">
        <w:t>1965.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Вальденберг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Е</w:t>
      </w:r>
      <w:r>
        <w:t xml:space="preserve"> </w:t>
      </w:r>
      <w:r w:rsidRPr="0082063D">
        <w:t>.</w:t>
      </w:r>
      <w:r>
        <w:t xml:space="preserve"> </w:t>
      </w:r>
      <w:r w:rsidRPr="0082063D">
        <w:t>Ταξίαρχος// Византийский временник. 1926. Т. 24.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Васильевский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Г</w:t>
      </w:r>
      <w:r>
        <w:t xml:space="preserve"> </w:t>
      </w:r>
      <w:r w:rsidRPr="0082063D">
        <w:t>.</w:t>
      </w:r>
      <w:r>
        <w:t xml:space="preserve"> </w:t>
      </w:r>
      <w:r w:rsidRPr="0082063D">
        <w:t>Советы и рассказы византийского боярина XI века. СПб.</w:t>
      </w:r>
      <w:r>
        <w:t xml:space="preserve">, </w:t>
      </w:r>
      <w:r w:rsidRPr="0082063D">
        <w:t>1881.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Васильевский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Г</w:t>
      </w:r>
      <w:r>
        <w:t xml:space="preserve"> </w:t>
      </w:r>
      <w:r w:rsidRPr="0082063D">
        <w:t>.</w:t>
      </w:r>
      <w:r>
        <w:t xml:space="preserve"> </w:t>
      </w:r>
      <w:r w:rsidRPr="0082063D">
        <w:t>Русско-византийские отрывки. II : к истории 976—986 гг. (из ал-Мекина и Иоанна Геометра) // Васильевский В. Г. Тр. Т. 2</w:t>
      </w:r>
      <w:r>
        <w:t xml:space="preserve">, </w:t>
      </w:r>
      <w:r w:rsidRPr="0082063D">
        <w:t>вып. 1. 1909.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Византи</w:t>
      </w:r>
      <w:r>
        <w:t xml:space="preserve"> </w:t>
      </w:r>
      <w:r w:rsidRPr="0082063D">
        <w:t>j</w:t>
      </w:r>
      <w:r>
        <w:t xml:space="preserve"> </w:t>
      </w:r>
      <w:r w:rsidRPr="0082063D">
        <w:t>ски</w:t>
      </w:r>
      <w:r>
        <w:t xml:space="preserve"> </w:t>
      </w:r>
      <w:r w:rsidRPr="0082063D">
        <w:t>извори</w:t>
      </w:r>
      <w:r>
        <w:t xml:space="preserve"> </w:t>
      </w:r>
      <w:r w:rsidRPr="0082063D">
        <w:t>за историjу народа Jугославиjе / обр. J. Ферлуга. Кн. 3. Београд</w:t>
      </w:r>
      <w:r>
        <w:t xml:space="preserve">, </w:t>
      </w:r>
      <w:r w:rsidRPr="0082063D">
        <w:t>1966.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Всеобщая история Степаноса Таронаци</w:t>
      </w:r>
      <w:r>
        <w:t xml:space="preserve">, </w:t>
      </w:r>
      <w:r w:rsidRPr="0082063D">
        <w:t>Асохика по прозванию</w:t>
      </w:r>
      <w:r>
        <w:t xml:space="preserve">, </w:t>
      </w:r>
      <w:r w:rsidRPr="0082063D">
        <w:t>писателя XI столетия / пер. с арм. и объясн. Н. Эминым. М.</w:t>
      </w:r>
      <w:r>
        <w:t xml:space="preserve">, </w:t>
      </w:r>
      <w:r w:rsidRPr="0082063D">
        <w:t>1864.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Гильфердинг</w:t>
      </w:r>
      <w:r>
        <w:t xml:space="preserve"> </w:t>
      </w:r>
      <w:r w:rsidRPr="0082063D">
        <w:t>А</w:t>
      </w:r>
      <w:r>
        <w:t xml:space="preserve"> </w:t>
      </w:r>
      <w:r w:rsidRPr="0082063D">
        <w:t>.</w:t>
      </w:r>
      <w:r>
        <w:t xml:space="preserve"> </w:t>
      </w:r>
      <w:r w:rsidRPr="0082063D">
        <w:t>Ф</w:t>
      </w:r>
      <w:r>
        <w:t xml:space="preserve"> </w:t>
      </w:r>
      <w:r w:rsidRPr="0082063D">
        <w:t>.</w:t>
      </w:r>
      <w:r>
        <w:t xml:space="preserve"> </w:t>
      </w:r>
      <w:r w:rsidRPr="0082063D">
        <w:t>История сербов и болгар // Собр. соч. А. Ф. Гильфердинга. Т. 1. 1868.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Грот</w:t>
      </w:r>
      <w:r>
        <w:t xml:space="preserve"> </w:t>
      </w:r>
      <w:r w:rsidRPr="0082063D">
        <w:t>К</w:t>
      </w:r>
      <w:r>
        <w:t xml:space="preserve"> </w:t>
      </w:r>
      <w:r w:rsidRPr="0082063D">
        <w:t>.</w:t>
      </w:r>
      <w:r>
        <w:t xml:space="preserve"> </w:t>
      </w:r>
      <w:r w:rsidRPr="0082063D">
        <w:t>Я</w:t>
      </w:r>
      <w:r>
        <w:t xml:space="preserve"> </w:t>
      </w:r>
      <w:r w:rsidRPr="0082063D">
        <w:t>.</w:t>
      </w:r>
      <w:r>
        <w:t xml:space="preserve"> </w:t>
      </w:r>
      <w:r w:rsidRPr="0082063D">
        <w:t>Известия Константина Багрянородного о сербах и хорватах и их расселении на Балканском полуострове. СПб.</w:t>
      </w:r>
      <w:r>
        <w:t xml:space="preserve">, </w:t>
      </w:r>
      <w:r w:rsidRPr="0082063D">
        <w:t>1880.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Златарски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Н</w:t>
      </w:r>
      <w:r>
        <w:t xml:space="preserve"> </w:t>
      </w:r>
      <w:r w:rsidRPr="0082063D">
        <w:t>.</w:t>
      </w:r>
      <w:r>
        <w:t xml:space="preserve"> </w:t>
      </w:r>
      <w:r w:rsidRPr="0082063D">
        <w:t>История на българската държава през средните векове. София</w:t>
      </w:r>
      <w:r>
        <w:t xml:space="preserve">, </w:t>
      </w:r>
      <w:r w:rsidRPr="0082063D">
        <w:t>1972. Т. 1.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Йорданов</w:t>
      </w:r>
      <w:r>
        <w:t xml:space="preserve"> </w:t>
      </w:r>
      <w:r w:rsidRPr="0082063D">
        <w:t>И</w:t>
      </w:r>
      <w:r>
        <w:t xml:space="preserve"> </w:t>
      </w:r>
      <w:r w:rsidRPr="0082063D">
        <w:t>.</w:t>
      </w:r>
      <w:r>
        <w:t xml:space="preserve"> </w:t>
      </w:r>
      <w:r w:rsidRPr="0082063D">
        <w:t>Печатите от стратегията в Преслав (971—1088). София</w:t>
      </w:r>
      <w:r>
        <w:t xml:space="preserve">, </w:t>
      </w:r>
      <w:r w:rsidRPr="0082063D">
        <w:t>1993.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Йорданов</w:t>
      </w:r>
      <w:r>
        <w:t xml:space="preserve"> </w:t>
      </w:r>
      <w:r w:rsidRPr="0082063D">
        <w:t>И</w:t>
      </w:r>
      <w:r>
        <w:t xml:space="preserve"> </w:t>
      </w:r>
      <w:r w:rsidRPr="0082063D">
        <w:t>.</w:t>
      </w:r>
      <w:r>
        <w:t xml:space="preserve"> </w:t>
      </w:r>
      <w:r w:rsidRPr="0082063D">
        <w:t>Печати на таксиарси от територията на България // Античная древность и Средние века. Вып. 37. Екатеринбург</w:t>
      </w:r>
      <w:r>
        <w:t xml:space="preserve">, </w:t>
      </w:r>
      <w:r w:rsidRPr="0082063D">
        <w:t xml:space="preserve">2006. 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Каждан</w:t>
      </w:r>
      <w:r>
        <w:t xml:space="preserve"> </w:t>
      </w:r>
      <w:r w:rsidRPr="0082063D">
        <w:t>А</w:t>
      </w:r>
      <w:r>
        <w:t xml:space="preserve"> </w:t>
      </w:r>
      <w:r w:rsidRPr="0082063D">
        <w:t>.</w:t>
      </w:r>
      <w:r>
        <w:t xml:space="preserve"> </w:t>
      </w:r>
      <w:r w:rsidRPr="0082063D">
        <w:t>П</w:t>
      </w:r>
      <w:r>
        <w:t xml:space="preserve"> </w:t>
      </w:r>
      <w:r w:rsidRPr="0082063D">
        <w:t>.</w:t>
      </w:r>
      <w:r>
        <w:t xml:space="preserve"> </w:t>
      </w:r>
      <w:r w:rsidRPr="0082063D">
        <w:t>Армяне в составе господствующего класса Византийской империи в XI—XII вв. Ереван</w:t>
      </w:r>
      <w:r>
        <w:t xml:space="preserve">, </w:t>
      </w:r>
      <w:r w:rsidRPr="0082063D">
        <w:t>1975.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Константин</w:t>
      </w:r>
      <w:r>
        <w:t xml:space="preserve"> </w:t>
      </w:r>
      <w:r w:rsidRPr="0082063D">
        <w:t>Багрянородный . Об управлении империей / текст</w:t>
      </w:r>
      <w:r>
        <w:t xml:space="preserve">, </w:t>
      </w:r>
      <w:r w:rsidRPr="0082063D">
        <w:t>пер.</w:t>
      </w:r>
      <w:r>
        <w:t xml:space="preserve">, </w:t>
      </w:r>
      <w:r w:rsidRPr="0082063D">
        <w:t>коммент. под ред. Г. Г. Литаврина и А. П. Новосельцева. М.</w:t>
      </w:r>
      <w:r>
        <w:t xml:space="preserve">, </w:t>
      </w:r>
      <w:r w:rsidRPr="0082063D">
        <w:t>1989.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Лев</w:t>
      </w:r>
      <w:r>
        <w:t xml:space="preserve"> </w:t>
      </w:r>
      <w:r w:rsidRPr="0082063D">
        <w:t>Диакон . История / пер. М. М. Копыленко</w:t>
      </w:r>
      <w:r>
        <w:t xml:space="preserve">, </w:t>
      </w:r>
      <w:r w:rsidRPr="0082063D">
        <w:t>вступ. ст. М. Я. Сюзюмова</w:t>
      </w:r>
      <w:r>
        <w:t xml:space="preserve">, </w:t>
      </w:r>
      <w:r w:rsidRPr="0082063D">
        <w:t>коммент. М. Я. Сюзюмова и С. А. Иванова. М.</w:t>
      </w:r>
      <w:r>
        <w:t xml:space="preserve">, </w:t>
      </w:r>
      <w:r w:rsidRPr="0082063D">
        <w:t>1988.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Литаврин</w:t>
      </w:r>
      <w:r>
        <w:t xml:space="preserve"> </w:t>
      </w:r>
      <w:r w:rsidRPr="0082063D">
        <w:t>Г</w:t>
      </w:r>
      <w:r>
        <w:t xml:space="preserve"> </w:t>
      </w:r>
      <w:r w:rsidRPr="0082063D">
        <w:t>.</w:t>
      </w:r>
      <w:r>
        <w:t xml:space="preserve"> </w:t>
      </w:r>
      <w:r w:rsidRPr="0082063D">
        <w:t>Г</w:t>
      </w:r>
      <w:r>
        <w:t xml:space="preserve"> </w:t>
      </w:r>
      <w:r w:rsidRPr="0082063D">
        <w:t>.</w:t>
      </w:r>
      <w:r>
        <w:t xml:space="preserve"> </w:t>
      </w:r>
      <w:r w:rsidRPr="0082063D">
        <w:t xml:space="preserve">Восстание болгар и влахов в Фессалии в </w:t>
      </w:r>
      <w:smartTag w:uri="urn:schemas-microsoft-com:office:smarttags" w:element="metricconverter">
        <w:smartTagPr>
          <w:attr w:name="ProductID" w:val="1066 г"/>
        </w:smartTagPr>
        <w:r w:rsidRPr="0082063D">
          <w:t>1066 г</w:t>
        </w:r>
      </w:smartTag>
      <w:r w:rsidRPr="0082063D">
        <w:t>. // Византийский временник. 1956. Т. 11.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Лихачев</w:t>
      </w:r>
      <w:r>
        <w:t xml:space="preserve"> </w:t>
      </w:r>
      <w:r w:rsidRPr="0082063D">
        <w:t>Н</w:t>
      </w:r>
      <w:r>
        <w:t xml:space="preserve"> </w:t>
      </w:r>
      <w:r w:rsidRPr="0082063D">
        <w:t>.</w:t>
      </w:r>
      <w:r>
        <w:t xml:space="preserve"> </w:t>
      </w:r>
      <w:r w:rsidRPr="0082063D">
        <w:t>П</w:t>
      </w:r>
      <w:r>
        <w:t xml:space="preserve"> </w:t>
      </w:r>
      <w:r w:rsidRPr="0082063D">
        <w:t>.</w:t>
      </w:r>
      <w:r>
        <w:t xml:space="preserve"> </w:t>
      </w:r>
      <w:r w:rsidRPr="0082063D">
        <w:t>Моливдовулы греческого Востока / сост. и авт. коммент. В. С. Шандровская. М.</w:t>
      </w:r>
      <w:r>
        <w:t xml:space="preserve">, </w:t>
      </w:r>
      <w:r w:rsidRPr="0082063D">
        <w:t>1991.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Мохов</w:t>
      </w:r>
      <w:r>
        <w:t xml:space="preserve"> </w:t>
      </w:r>
      <w:r w:rsidRPr="0082063D">
        <w:t>А</w:t>
      </w:r>
      <w:r>
        <w:t xml:space="preserve"> </w:t>
      </w:r>
      <w:r w:rsidRPr="0082063D">
        <w:t>.</w:t>
      </w:r>
      <w:r>
        <w:t xml:space="preserve"> </w:t>
      </w:r>
      <w:r w:rsidRPr="0082063D">
        <w:t>С</w:t>
      </w:r>
      <w:r>
        <w:t xml:space="preserve"> </w:t>
      </w:r>
      <w:r w:rsidRPr="0082063D">
        <w:t>.</w:t>
      </w:r>
      <w:r>
        <w:t xml:space="preserve"> </w:t>
      </w:r>
      <w:r w:rsidRPr="0082063D">
        <w:t>Военные преобразования в Византийской империи во второй половине X — начале XI в. // Изв. Урал. гос. ун-та. 2004. № 31 [Сер.] Гуманитар. науки. Вып. 7. С. 14—34.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Розен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Р</w:t>
      </w:r>
      <w:r>
        <w:t xml:space="preserve"> </w:t>
      </w:r>
      <w:r w:rsidRPr="0082063D">
        <w:t>.</w:t>
      </w:r>
      <w:r>
        <w:t xml:space="preserve"> </w:t>
      </w:r>
      <w:r w:rsidRPr="0082063D">
        <w:t>Император Василий Болгаробойца. Извлечения из летописи Яхъи Антиохийского. СПб.</w:t>
      </w:r>
      <w:r>
        <w:t xml:space="preserve">, </w:t>
      </w:r>
      <w:r w:rsidRPr="0082063D">
        <w:t>1883.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Советы и рассказы Кекавмена : соч. византийского полководца XI в. / подг. текста</w:t>
      </w:r>
      <w:r>
        <w:t xml:space="preserve">, </w:t>
      </w:r>
      <w:r w:rsidRPr="0082063D">
        <w:t>пер. и коммент. Г. Г. Литаврина. М.</w:t>
      </w:r>
      <w:r>
        <w:t xml:space="preserve">, </w:t>
      </w:r>
      <w:r w:rsidRPr="0082063D">
        <w:t>1972.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Шандровская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С</w:t>
      </w:r>
      <w:r>
        <w:t xml:space="preserve"> </w:t>
      </w:r>
      <w:r w:rsidRPr="0082063D">
        <w:t>.</w:t>
      </w:r>
      <w:r>
        <w:t xml:space="preserve"> </w:t>
      </w:r>
      <w:r w:rsidRPr="0082063D">
        <w:t>Изображения святых воинов в византийской сфрагистике и нумизматике // Византия и Ближний Восток : сб. науч. тр. памяти А. В. Банк. СПб.</w:t>
      </w:r>
      <w:r>
        <w:t xml:space="preserve">, </w:t>
      </w:r>
      <w:r w:rsidRPr="0082063D">
        <w:t>1994.</w:t>
      </w:r>
    </w:p>
    <w:p w:rsidR="001302C0" w:rsidRDefault="001302C0" w:rsidP="001302C0">
      <w:pPr>
        <w:spacing w:before="120"/>
        <w:ind w:firstLine="567"/>
        <w:jc w:val="both"/>
      </w:pPr>
      <w:r w:rsidRPr="0082063D">
        <w:t>Шандровская</w:t>
      </w:r>
      <w:r>
        <w:t xml:space="preserve"> </w:t>
      </w:r>
      <w:r w:rsidRPr="0082063D">
        <w:t>В</w:t>
      </w:r>
      <w:r>
        <w:t xml:space="preserve"> </w:t>
      </w:r>
      <w:r w:rsidRPr="0082063D">
        <w:t>.</w:t>
      </w:r>
      <w:r>
        <w:t xml:space="preserve"> </w:t>
      </w:r>
      <w:r w:rsidRPr="0082063D">
        <w:t>С</w:t>
      </w:r>
      <w:r>
        <w:t xml:space="preserve"> </w:t>
      </w:r>
      <w:r w:rsidRPr="0082063D">
        <w:t>.</w:t>
      </w:r>
      <w:r>
        <w:t xml:space="preserve"> </w:t>
      </w:r>
      <w:r w:rsidRPr="0082063D">
        <w:t>Неизвестный правитель фемы Сервия // Античная древность и Средние века. Екатеринбург</w:t>
      </w:r>
      <w:r>
        <w:t xml:space="preserve">, </w:t>
      </w:r>
      <w:r w:rsidRPr="0082063D">
        <w:t>2009. Вып. 39.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t>Αβραμέα Α. Ρ. ˊΗ βυζαντινή Θεσσαλία μέχρι το</w:t>
      </w:r>
      <w:r w:rsidRPr="0082063D">
        <w:rPr>
          <w:rFonts w:ascii="Tahoma" w:hAnsi="Tahoma" w:cs="Tahoma"/>
        </w:rPr>
        <w:t>ῦ</w:t>
      </w:r>
      <w:r w:rsidRPr="0082063D">
        <w:t xml:space="preserve"> 1204. Αθήναι</w:t>
      </w:r>
      <w:r w:rsidRPr="0082063D">
        <w:rPr>
          <w:lang w:val="en-US"/>
        </w:rPr>
        <w:t>, 1974.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Anne Comn è ne . Alexiade / éd. par B. Leib. T. 1.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Paris</w:t>
          </w:r>
        </w:smartTag>
      </w:smartTag>
      <w:r w:rsidRPr="0082063D">
        <w:rPr>
          <w:lang w:val="en-US"/>
        </w:rPr>
        <w:t>, 1967.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Cheynet J.-Cl. Note sur l’axiarque et le taxiarque // Revue des études byzantines. 1986. Vol. 44. P. 233—235.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Darrouz è s G. Notitiae episcopatuum ecclesiae Constantinopolitanae.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Paris</w:t>
          </w:r>
        </w:smartTag>
      </w:smartTag>
      <w:r w:rsidRPr="0082063D">
        <w:rPr>
          <w:lang w:val="en-US"/>
        </w:rPr>
        <w:t>, 1981. P. 278.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D é d é yan G. L’immigration arménienne en Cappadoce au XIe siècle // Byzantion. 1975. Vol. 45.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Holm es C. Basil II and the Governance of Empire (976—1025).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Oxford</w:t>
          </w:r>
        </w:smartTag>
      </w:smartTag>
      <w:r w:rsidRPr="0082063D">
        <w:rPr>
          <w:lang w:val="en-US"/>
        </w:rPr>
        <w:t>, 2005.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Ioannis Scylitzae Synopsis Historiarum / rec. </w:t>
      </w:r>
      <w:smartTag w:uri="urn:schemas-microsoft-com:office:smarttags" w:element="place">
        <w:r w:rsidRPr="0082063D">
          <w:rPr>
            <w:lang w:val="en-US"/>
          </w:rPr>
          <w:t>I.</w:t>
        </w:r>
      </w:smartTag>
      <w:r w:rsidRPr="0082063D">
        <w:rPr>
          <w:lang w:val="en-US"/>
        </w:rPr>
        <w:t xml:space="preserve"> Thurn. </w:t>
      </w:r>
      <w:smartTag w:uri="urn:schemas-microsoft-com:office:smarttags" w:element="State">
        <w:smartTag w:uri="urn:schemas-microsoft-com:office:smarttags" w:element="place">
          <w:r w:rsidRPr="0082063D">
            <w:rPr>
              <w:lang w:val="en-US"/>
            </w:rPr>
            <w:t>Berlin</w:t>
          </w:r>
        </w:smartTag>
      </w:smartTag>
      <w:r w:rsidRPr="0082063D">
        <w:rPr>
          <w:lang w:val="en-US"/>
        </w:rPr>
        <w:t xml:space="preserve"> ; N. Y., 1973.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smartTag w:uri="urn:schemas:contacts" w:element="Sn">
        <w:r w:rsidRPr="0082063D">
          <w:rPr>
            <w:lang w:val="en-US"/>
          </w:rPr>
          <w:t>Jordanov</w:t>
        </w:r>
      </w:smartTag>
      <w:r w:rsidRPr="0082063D">
        <w:rPr>
          <w:lang w:val="en-US"/>
        </w:rPr>
        <w:t xml:space="preserve"> </w:t>
      </w:r>
      <w:smartTag w:uri="urn:schemas:contacts" w:element="Sn">
        <w:r w:rsidRPr="0082063D">
          <w:rPr>
            <w:lang w:val="en-US"/>
          </w:rPr>
          <w:t>I.</w:t>
        </w:r>
      </w:smartTag>
      <w:r w:rsidRPr="0082063D">
        <w:rPr>
          <w:lang w:val="en-US"/>
        </w:rPr>
        <w:t xml:space="preserve"> Corpus of the Byzantine Seals from </w:t>
      </w:r>
      <w:smartTag w:uri="urn:schemas-microsoft-com:office:smarttags" w:element="country-region">
        <w:smartTag w:uri="urn:schemas-microsoft-com:office:smarttags" w:element="place">
          <w:r w:rsidRPr="0082063D">
            <w:rPr>
              <w:lang w:val="en-US"/>
            </w:rPr>
            <w:t>Bulgaria</w:t>
          </w:r>
        </w:smartTag>
      </w:smartTag>
      <w:r w:rsidRPr="0082063D">
        <w:rPr>
          <w:lang w:val="en-US"/>
        </w:rPr>
        <w:t xml:space="preserve">. Vol. 1 : The Byzantine Seals with Geographical Names.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Sofia</w:t>
          </w:r>
        </w:smartTag>
      </w:smartTag>
      <w:r w:rsidRPr="0082063D">
        <w:rPr>
          <w:lang w:val="en-US"/>
        </w:rPr>
        <w:t>, 2003.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Karl T. R., Knight. R. W. Trends in high frequency Climate variability in the Twentieth Century // Nature. 1995. № 177.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Koder J., Hild F. Hellas und Thessalia // Tabula Imperii Byzantini. Bd. 1. Wien, 1976.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K ü hn H.-J. Das byzantinische Heer im 10. und 11. Jahrhundert. Studien zur Organisation der Tagmata. Wien, 1991. S. 278—280.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t>Κυρια</w:t>
      </w:r>
      <w:r w:rsidRPr="0082063D">
        <w:rPr>
          <w:rFonts w:ascii="Lucida Sans Unicode" w:hAnsi="Lucida Sans Unicode" w:cs="Lucida Sans Unicode"/>
        </w:rPr>
        <w:t>ϰ</w:t>
      </w:r>
      <w:r w:rsidRPr="0082063D">
        <w:t>ίδης</w:t>
      </w:r>
      <w:r w:rsidRPr="0082063D">
        <w:rPr>
          <w:lang w:val="en-US"/>
        </w:rPr>
        <w:t xml:space="preserve"> </w:t>
      </w:r>
      <w:r w:rsidRPr="0082063D">
        <w:t>Σ</w:t>
      </w:r>
      <w:r w:rsidRPr="0082063D">
        <w:rPr>
          <w:lang w:val="en-US"/>
        </w:rPr>
        <w:t xml:space="preserve">. </w:t>
      </w:r>
      <w:r w:rsidRPr="0082063D">
        <w:t>Π</w:t>
      </w:r>
      <w:r w:rsidRPr="0082063D">
        <w:rPr>
          <w:lang w:val="en-US"/>
        </w:rPr>
        <w:t xml:space="preserve">. </w:t>
      </w:r>
      <w:r w:rsidRPr="0082063D">
        <w:t>Βυζαντιναί</w:t>
      </w:r>
      <w:r w:rsidRPr="0082063D">
        <w:rPr>
          <w:lang w:val="en-US"/>
        </w:rPr>
        <w:t xml:space="preserve"> </w:t>
      </w:r>
      <w:r w:rsidRPr="0082063D">
        <w:t>Μελέαι</w:t>
      </w:r>
      <w:r w:rsidRPr="0082063D">
        <w:rPr>
          <w:lang w:val="en-US"/>
        </w:rPr>
        <w:t xml:space="preserve">. </w:t>
      </w:r>
      <w:r w:rsidRPr="0082063D">
        <w:t>Θεσσαλονί</w:t>
      </w:r>
      <w:r w:rsidRPr="0082063D">
        <w:rPr>
          <w:rFonts w:ascii="Lucida Sans Unicode" w:hAnsi="Lucida Sans Unicode" w:cs="Lucida Sans Unicode"/>
        </w:rPr>
        <w:t>ϰ</w:t>
      </w:r>
      <w:r w:rsidRPr="0082063D">
        <w:t>ης</w:t>
      </w:r>
      <w:r w:rsidRPr="0082063D">
        <w:rPr>
          <w:lang w:val="en-US"/>
        </w:rPr>
        <w:t>, 1934.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t>Κωνσταντόπολς</w:t>
      </w:r>
      <w:r w:rsidRPr="0082063D">
        <w:rPr>
          <w:lang w:val="en-US"/>
        </w:rPr>
        <w:t xml:space="preserve"> </w:t>
      </w:r>
      <w:r w:rsidRPr="0082063D">
        <w:t>Κ</w:t>
      </w:r>
      <w:r w:rsidRPr="0082063D">
        <w:rPr>
          <w:lang w:val="en-US"/>
        </w:rPr>
        <w:t xml:space="preserve">. </w:t>
      </w:r>
      <w:r w:rsidRPr="0082063D">
        <w:t>Βυζαντια</w:t>
      </w:r>
      <w:r w:rsidRPr="0082063D">
        <w:rPr>
          <w:rFonts w:ascii="Lucida Sans Unicode" w:hAnsi="Lucida Sans Unicode" w:cs="Lucida Sans Unicode"/>
        </w:rPr>
        <w:t>ϰ</w:t>
      </w:r>
      <w:r w:rsidRPr="0082063D">
        <w:t>έ</w:t>
      </w:r>
      <w:r w:rsidRPr="0082063D">
        <w:rPr>
          <w:lang w:val="en-US"/>
        </w:rPr>
        <w:t xml:space="preserve"> </w:t>
      </w:r>
      <w:r w:rsidRPr="0082063D">
        <w:t>μολυβδόβουλλα</w:t>
      </w:r>
      <w:r w:rsidRPr="0082063D">
        <w:rPr>
          <w:lang w:val="en-US"/>
        </w:rPr>
        <w:t xml:space="preserve"> </w:t>
      </w:r>
      <w:r w:rsidRPr="0082063D">
        <w:t>Συλλογέ</w:t>
      </w:r>
      <w:r w:rsidRPr="0082063D">
        <w:rPr>
          <w:lang w:val="en-US"/>
        </w:rPr>
        <w:t xml:space="preserve"> </w:t>
      </w:r>
      <w:r w:rsidRPr="0082063D">
        <w:t>Α</w:t>
      </w:r>
      <w:r w:rsidRPr="0082063D">
        <w:rPr>
          <w:lang w:val="en-US"/>
        </w:rPr>
        <w:t xml:space="preserve">. </w:t>
      </w:r>
      <w:r w:rsidRPr="0082063D">
        <w:t>Σταμούη</w:t>
      </w:r>
      <w:r w:rsidRPr="0082063D">
        <w:rPr>
          <w:lang w:val="en-US"/>
        </w:rPr>
        <w:t xml:space="preserve">. </w:t>
      </w:r>
      <w:r w:rsidRPr="0082063D">
        <w:t>Αθήναι</w:t>
      </w:r>
      <w:r w:rsidRPr="0082063D">
        <w:rPr>
          <w:lang w:val="en-US"/>
        </w:rPr>
        <w:t xml:space="preserve">, 1930. 17, </w:t>
      </w:r>
      <w:r w:rsidRPr="0082063D">
        <w:t>αρ</w:t>
      </w:r>
      <w:r w:rsidRPr="0082063D">
        <w:rPr>
          <w:lang w:val="en-US"/>
        </w:rPr>
        <w:t>. 85.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Laurent V. Le thème byzantin de Serbie au XIe siècle // Revue des études byzantines. 1957. Vol. 15.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Leonis Diaconi Caloensis historiae libri decem / rec. C.D. Hase. Bonnae, 1828.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Oikonomides N. The Donation of Castles in the Last Quarter of the 11th Century // Polychronion. Festschrift F. Dölger / ed. P. Wirth.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Heidelberg</w:t>
          </w:r>
        </w:smartTag>
      </w:smartTag>
      <w:r w:rsidRPr="0082063D">
        <w:rPr>
          <w:lang w:val="en-US"/>
        </w:rPr>
        <w:t>, 1966.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Oikonomid è s </w:t>
      </w:r>
      <w:smartTag w:uri="urn:schemas-microsoft-com:office:smarttags" w:element="place">
        <w:r w:rsidRPr="0082063D">
          <w:rPr>
            <w:lang w:val="en-US"/>
          </w:rPr>
          <w:t>N. Les</w:t>
        </w:r>
      </w:smartTag>
      <w:r w:rsidRPr="0082063D">
        <w:rPr>
          <w:lang w:val="en-US"/>
        </w:rPr>
        <w:t xml:space="preserve"> listes de préséance byzantines des IXe et Xe siècles.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Paris</w:t>
          </w:r>
        </w:smartTag>
      </w:smartTag>
      <w:r w:rsidRPr="0082063D">
        <w:rPr>
          <w:lang w:val="en-US"/>
        </w:rPr>
        <w:t>, 1972.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>Oikonomid è s N. L’évolution de l’organisation administrative de l’Empire byzantin au XIe siècle (1025—1118) // Travaux et Mémoires. 1976. Vol. 6.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smartTag w:uri="urn:schemas-microsoft-com:office:smarttags" w:element="City">
        <w:r w:rsidRPr="0082063D">
          <w:rPr>
            <w:lang w:val="en-US"/>
          </w:rPr>
          <w:t>Oxford</w:t>
        </w:r>
      </w:smartTag>
      <w:r w:rsidRPr="0082063D">
        <w:rPr>
          <w:lang w:val="en-US"/>
        </w:rPr>
        <w:t xml:space="preserve"> Dictionary of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Byzantium</w:t>
          </w:r>
        </w:smartTag>
      </w:smartTag>
      <w:r w:rsidRPr="0082063D">
        <w:rPr>
          <w:lang w:val="en-US"/>
        </w:rPr>
        <w:t xml:space="preserve"> / ed. A. Kazhdan. N. Y. ;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Oxford</w:t>
          </w:r>
        </w:smartTag>
      </w:smartTag>
      <w:r w:rsidRPr="0082063D">
        <w:rPr>
          <w:lang w:val="en-US"/>
        </w:rPr>
        <w:t>, 1991.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Stephenson P. Byzantium’s Balkan Frontier. A Political Study of the Northern Balkans, 900—1204.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Cambridge</w:t>
          </w:r>
        </w:smartTag>
      </w:smartTag>
      <w:r w:rsidRPr="0082063D">
        <w:rPr>
          <w:lang w:val="en-US"/>
        </w:rPr>
        <w:t>, 2002.</w:t>
      </w:r>
    </w:p>
    <w:p w:rsidR="001302C0" w:rsidRPr="0082063D" w:rsidRDefault="001302C0" w:rsidP="001302C0">
      <w:pPr>
        <w:spacing w:before="120"/>
        <w:ind w:firstLine="567"/>
        <w:jc w:val="both"/>
        <w:rPr>
          <w:lang w:val="en-US"/>
        </w:rPr>
      </w:pPr>
      <w:r w:rsidRPr="0082063D">
        <w:rPr>
          <w:lang w:val="en-US"/>
        </w:rPr>
        <w:t xml:space="preserve">Tafrali O. Thessalonique au quatorzième siècle. </w:t>
      </w:r>
      <w:smartTag w:uri="urn:schemas-microsoft-com:office:smarttags" w:element="City">
        <w:smartTag w:uri="urn:schemas-microsoft-com:office:smarttags" w:element="place">
          <w:r w:rsidRPr="0082063D">
            <w:rPr>
              <w:lang w:val="en-US"/>
            </w:rPr>
            <w:t>Thessaloniki</w:t>
          </w:r>
        </w:smartTag>
      </w:smartTag>
      <w:r w:rsidRPr="0082063D">
        <w:rPr>
          <w:lang w:val="en-US"/>
        </w:rPr>
        <w:t>, 1993.</w:t>
      </w:r>
    </w:p>
    <w:p w:rsidR="001302C0" w:rsidRPr="0082063D" w:rsidRDefault="001302C0" w:rsidP="001302C0">
      <w:pPr>
        <w:spacing w:before="120"/>
        <w:ind w:firstLine="567"/>
        <w:jc w:val="both"/>
      </w:pPr>
      <w:r w:rsidRPr="0082063D">
        <w:rPr>
          <w:lang w:val="en-US"/>
        </w:rPr>
        <w:t xml:space="preserve">Three byzantine military Treatises / text, transl. and notes by G. T. Dennis. </w:t>
      </w:r>
      <w:r w:rsidRPr="0082063D">
        <w:t>Washington</w:t>
      </w:r>
      <w:r>
        <w:t xml:space="preserve">, </w:t>
      </w:r>
      <w:r w:rsidRPr="0082063D">
        <w:t>1985.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C0"/>
    <w:rsid w:val="001302C0"/>
    <w:rsid w:val="001A35F6"/>
    <w:rsid w:val="0021577A"/>
    <w:rsid w:val="00267C11"/>
    <w:rsid w:val="00811DD4"/>
    <w:rsid w:val="0082063D"/>
    <w:rsid w:val="008634D6"/>
    <w:rsid w:val="00E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:contacts" w:name="S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F337CB-1897-4827-A1F9-26DF9EDC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C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5255</Words>
  <Characters>29957</Characters>
  <Application>Microsoft Office Word</Application>
  <DocSecurity>0</DocSecurity>
  <Lines>249</Lines>
  <Paragraphs>70</Paragraphs>
  <ScaleCrop>false</ScaleCrop>
  <Company>Home</Company>
  <LinksUpToDate>false</LinksUpToDate>
  <CharactersWithSpaces>35142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Микроструктуры византийской военно-административной системы в X—XI вв</dc:title>
  <dc:subject/>
  <dc:creator>User</dc:creator>
  <cp:keywords/>
  <dc:description/>
  <cp:lastModifiedBy>Irina</cp:lastModifiedBy>
  <cp:revision>2</cp:revision>
  <dcterms:created xsi:type="dcterms:W3CDTF">2014-07-19T08:44:00Z</dcterms:created>
  <dcterms:modified xsi:type="dcterms:W3CDTF">2014-07-19T08:44:00Z</dcterms:modified>
</cp:coreProperties>
</file>