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D9" w:rsidRPr="009C4570" w:rsidRDefault="00A82DD9" w:rsidP="00A82DD9">
      <w:pPr>
        <w:spacing w:before="120"/>
        <w:jc w:val="center"/>
        <w:rPr>
          <w:b/>
          <w:bCs/>
          <w:sz w:val="32"/>
          <w:szCs w:val="32"/>
        </w:rPr>
      </w:pPr>
      <w:r w:rsidRPr="009C4570">
        <w:rPr>
          <w:b/>
          <w:bCs/>
          <w:sz w:val="32"/>
          <w:szCs w:val="32"/>
        </w:rPr>
        <w:t>Кто такие святые-великомученики?</w:t>
      </w:r>
    </w:p>
    <w:p w:rsidR="00A82DD9" w:rsidRPr="00A82DD9" w:rsidRDefault="00A82DD9" w:rsidP="00A82DD9">
      <w:pPr>
        <w:spacing w:before="120"/>
        <w:ind w:firstLine="567"/>
        <w:jc w:val="both"/>
        <w:rPr>
          <w:sz w:val="28"/>
          <w:szCs w:val="28"/>
        </w:rPr>
      </w:pPr>
      <w:r w:rsidRPr="00A82DD9">
        <w:rPr>
          <w:sz w:val="28"/>
          <w:szCs w:val="28"/>
        </w:rPr>
        <w:t>Катарина Радзиховская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Первое ноября</w:t>
      </w:r>
      <w:r>
        <w:t xml:space="preserve"> </w:t>
      </w:r>
      <w:r w:rsidRPr="00413D5D">
        <w:t>— День всех святых, и, похоже, с каждым годом их количество на небесах увеличивается. Правда ли, что католическая церковь объявила мучениками жертвы сталинских репрессий?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— Из многих невинных жертв террора признать святыми великомучениками можно лишь тех, кто отдал свою жизнь именно за веру,</w:t>
      </w:r>
      <w:r>
        <w:t xml:space="preserve"> </w:t>
      </w:r>
      <w:r w:rsidRPr="00413D5D">
        <w:t>— отвечает ординарий римско-католической церкви Кыргызстана о. Александр Кан.</w:t>
      </w:r>
      <w:r>
        <w:t xml:space="preserve"> </w:t>
      </w:r>
      <w:r w:rsidRPr="00413D5D">
        <w:t>— Например, Россия в 2003 году предоставила список из 16 кандидатов, в который входят епископы, священники, монахини и мирянка</w:t>
      </w:r>
      <w:r>
        <w:t xml:space="preserve"> </w:t>
      </w:r>
      <w:r w:rsidRPr="00413D5D">
        <w:t>— Камилла Крушельницкая. В ее доме собиралось что-то вроде религиозного кружка, который сотрудники ГПУ признали «террористической организацией».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Да, Камилла Николаевна не испытывала восторга по поводу советской власти и считала, что бороться с ней надо, но только личным примером</w:t>
      </w:r>
      <w:r>
        <w:t xml:space="preserve"> </w:t>
      </w:r>
      <w:r w:rsidRPr="00413D5D">
        <w:t>— примером христианской жизни. Однако ее вместе с восемнадцатилетней племянницей Верой и знакомой студенткой Анной Бриллиантовой обвинили в подготовке теракта в Кремле. Четыре года эта женщина провела в знаменитом соловецком лагере, а после его ликвидации в 1937 году</w:t>
      </w:r>
      <w:r>
        <w:t xml:space="preserve"> </w:t>
      </w:r>
      <w:r w:rsidRPr="00413D5D">
        <w:t>— расстреляна.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В этом списке из наиболее известных деятелей входят и епископ Антоний и монахиня мать Мария Екатеринина Сиенская (в миру Анна Абрикосова), создавшая в Москве орден доминиканок.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Супруги Анна и Владимир Абрикосовы были до революции богатыми и свободомыслящими русскими купцами, которые «вдруг» уверовали и приняли католичество. Этим дело не ограничилось</w:t>
      </w:r>
      <w:r>
        <w:t xml:space="preserve"> </w:t>
      </w:r>
      <w:r w:rsidRPr="00413D5D">
        <w:t>— супруги дали обет целомудрия, после чего Анна стала настоятельницей монашеской общины, а ее муж</w:t>
      </w:r>
      <w:r>
        <w:t xml:space="preserve"> </w:t>
      </w:r>
      <w:r w:rsidRPr="00413D5D">
        <w:t>— священником. Арестованные монахини, вместе с ней во главе, прямо в бутырской тюрьме читали молитвы уголовницам, обучали катехизису и даже тайком праздновали пасху. По свидетельству очевидцев, заключенные в одну камеру вместе с матушкой Екатериной никогда не сквернословили, а однажды из-за нее чуть не побили охрану: тюремное начальство во всю использовало авторитет Абрикосовой, чтобы предупреждать «бабьи бунты»...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А епископ Матецкий при царе более двадцати лет содержал приют для бездомных детей, которым всеми силами старался обеспечить обучение в гимназии. Сразу после установления советской власти приют был закрыт, а самого о. Антония неоднократно арестовывали за руководство подпольной семинарией...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— Изучив весь список, комиссия по беатификации (первая ступень канонизации), будет решать, насколько прожитая ими жизнь соответствует принятию мученичества за веру,</w:t>
      </w:r>
      <w:r>
        <w:t xml:space="preserve"> </w:t>
      </w:r>
      <w:r w:rsidRPr="00413D5D">
        <w:t>— объясняет о Александр.</w:t>
      </w:r>
      <w:r>
        <w:t xml:space="preserve"> </w:t>
      </w:r>
      <w:r w:rsidRPr="00413D5D">
        <w:t>— Они обязательно должны были стать жертвами религиозных гонений из-за принадлежности церкви или верности христианским идеалам, принять мученическую кончину, причем принять безропотно, из любви к Христу и без ненависти к врагам. И, кроме того, уже после их смерти по их ходатайству на небесах должны происходить чудеса с теми верующими, которые им молятся.</w:t>
      </w:r>
    </w:p>
    <w:p w:rsidR="00A82DD9" w:rsidRDefault="00A82DD9" w:rsidP="00A82DD9">
      <w:pPr>
        <w:spacing w:before="120"/>
        <w:ind w:firstLine="567"/>
        <w:jc w:val="both"/>
      </w:pPr>
      <w:r w:rsidRPr="00413D5D">
        <w:t>Все эти люди</w:t>
      </w:r>
      <w:r>
        <w:t xml:space="preserve"> </w:t>
      </w:r>
      <w:r w:rsidRPr="00413D5D">
        <w:t>— жертвы репрессий времен Сталина. Но и после смерти Сталина положение не улучшилось. Церковь находилась под постоянным контролем КГБ, а служба священника превратилась в занятие, полное риска. За решеткой можно было оказаться за преподавание в тайной семинарии (в обычную не все могли поступить из-за неблагонадежности), поездки к верующим, живущим не на территории прихода или за то, что в церковь приходили дети. Например, признанный в этом году блаженным мучеником казахстанский священник о. Александр Зарницкий долгое время находился в розыске за то, что «незаконно» вел службы в домах верующих Казахстана, Урала и Сибири. За сведения о нем даже обещали хорошие деньги. После очередного ареста он умер в тюрьме в 1963 году.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DD9"/>
    <w:rsid w:val="000E5727"/>
    <w:rsid w:val="00413D5D"/>
    <w:rsid w:val="00616072"/>
    <w:rsid w:val="00851BDD"/>
    <w:rsid w:val="008B35EE"/>
    <w:rsid w:val="009C4570"/>
    <w:rsid w:val="00A82DD9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723E12-6FA7-416C-A3A0-72653E32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D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82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2279</Words>
  <Characters>1300</Characters>
  <Application>Microsoft Office Word</Application>
  <DocSecurity>0</DocSecurity>
  <Lines>10</Lines>
  <Paragraphs>7</Paragraphs>
  <ScaleCrop>false</ScaleCrop>
  <Company>Home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такие святые-великомученики</dc:title>
  <dc:subject/>
  <dc:creator>User</dc:creator>
  <cp:keywords/>
  <dc:description/>
  <cp:lastModifiedBy>admin</cp:lastModifiedBy>
  <cp:revision>2</cp:revision>
  <dcterms:created xsi:type="dcterms:W3CDTF">2014-01-25T11:32:00Z</dcterms:created>
  <dcterms:modified xsi:type="dcterms:W3CDTF">2014-01-25T11:32:00Z</dcterms:modified>
</cp:coreProperties>
</file>