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F59" w:rsidRDefault="00973F59" w:rsidP="00973F59">
      <w:pPr>
        <w:pStyle w:val="ae"/>
        <w:rPr>
          <w:b w:val="0"/>
          <w:bCs w:val="0"/>
        </w:rPr>
      </w:pPr>
      <w:r>
        <w:rPr>
          <w:b w:val="0"/>
          <w:bCs w:val="0"/>
        </w:rPr>
        <w:t>МИНИСТЕРСТВО ОБРАЗОВАНИЯ РФ</w:t>
      </w:r>
    </w:p>
    <w:p w:rsidR="00973F59" w:rsidRDefault="00973F59" w:rsidP="00973F59">
      <w:pPr>
        <w:jc w:val="center"/>
        <w:rPr>
          <w:b/>
          <w:bCs/>
          <w:sz w:val="28"/>
          <w:szCs w:val="28"/>
        </w:rPr>
      </w:pPr>
      <w:r>
        <w:rPr>
          <w:b/>
          <w:bCs/>
          <w:sz w:val="28"/>
          <w:szCs w:val="28"/>
        </w:rPr>
        <w:t>АКАДЕМИЯ УПРАВЛЕНИЯ «ТИСБИ»</w:t>
      </w:r>
    </w:p>
    <w:p w:rsidR="00973F59" w:rsidRDefault="00973F59" w:rsidP="00973F59">
      <w:pPr>
        <w:jc w:val="center"/>
        <w:rPr>
          <w:b/>
          <w:bCs/>
          <w:sz w:val="28"/>
          <w:szCs w:val="28"/>
        </w:rPr>
      </w:pPr>
    </w:p>
    <w:p w:rsidR="00973F59" w:rsidRDefault="00973F59" w:rsidP="00973F59">
      <w:pPr>
        <w:jc w:val="center"/>
        <w:rPr>
          <w:b/>
          <w:bCs/>
          <w:sz w:val="28"/>
          <w:szCs w:val="28"/>
        </w:rPr>
      </w:pPr>
      <w:r>
        <w:rPr>
          <w:b/>
          <w:bCs/>
          <w:sz w:val="28"/>
          <w:szCs w:val="28"/>
        </w:rPr>
        <w:t>Экономический ФАКУЛЬТЕТ</w:t>
      </w:r>
    </w:p>
    <w:p w:rsidR="00973F59" w:rsidRDefault="00973F59" w:rsidP="00973F59">
      <w:pPr>
        <w:jc w:val="center"/>
        <w:rPr>
          <w:b/>
          <w:bCs/>
          <w:sz w:val="28"/>
          <w:szCs w:val="28"/>
        </w:rPr>
      </w:pPr>
      <w:r>
        <w:rPr>
          <w:b/>
          <w:bCs/>
          <w:sz w:val="28"/>
          <w:szCs w:val="28"/>
        </w:rPr>
        <w:t>КАФЕДРА ДИСТАНЦИОННОГО ОБУЧЕНИЯ</w:t>
      </w:r>
    </w:p>
    <w:p w:rsidR="00973F59" w:rsidRDefault="00973F59" w:rsidP="00973F59">
      <w:pPr>
        <w:jc w:val="center"/>
        <w:rPr>
          <w:b/>
          <w:bCs/>
          <w:sz w:val="28"/>
          <w:szCs w:val="28"/>
        </w:rPr>
      </w:pPr>
    </w:p>
    <w:p w:rsidR="00973F59" w:rsidRDefault="00973F59" w:rsidP="00973F59">
      <w:pPr>
        <w:jc w:val="center"/>
        <w:rPr>
          <w:b/>
          <w:bCs/>
          <w:sz w:val="28"/>
          <w:szCs w:val="28"/>
        </w:rPr>
      </w:pPr>
    </w:p>
    <w:p w:rsidR="00973F59" w:rsidRDefault="00973F59" w:rsidP="00973F59">
      <w:pPr>
        <w:jc w:val="center"/>
        <w:rPr>
          <w:b/>
          <w:bCs/>
          <w:sz w:val="28"/>
          <w:szCs w:val="28"/>
        </w:rPr>
      </w:pPr>
    </w:p>
    <w:p w:rsidR="00973F59" w:rsidRDefault="00973F59" w:rsidP="00973F59">
      <w:pPr>
        <w:jc w:val="center"/>
        <w:rPr>
          <w:b/>
          <w:bCs/>
          <w:sz w:val="28"/>
          <w:szCs w:val="28"/>
        </w:rPr>
      </w:pPr>
    </w:p>
    <w:p w:rsidR="00973F59" w:rsidRDefault="00973F59" w:rsidP="00973F59">
      <w:pPr>
        <w:jc w:val="center"/>
        <w:rPr>
          <w:b/>
          <w:bCs/>
          <w:sz w:val="28"/>
          <w:szCs w:val="28"/>
        </w:rPr>
      </w:pPr>
    </w:p>
    <w:p w:rsidR="00973F59" w:rsidRDefault="00973F59" w:rsidP="00973F59">
      <w:pPr>
        <w:jc w:val="center"/>
        <w:rPr>
          <w:b/>
          <w:bCs/>
          <w:sz w:val="28"/>
          <w:szCs w:val="28"/>
        </w:rPr>
      </w:pPr>
    </w:p>
    <w:p w:rsidR="00973F59" w:rsidRDefault="00973F59" w:rsidP="00973F59">
      <w:pPr>
        <w:jc w:val="center"/>
        <w:rPr>
          <w:b/>
          <w:bCs/>
          <w:sz w:val="28"/>
          <w:szCs w:val="28"/>
        </w:rPr>
      </w:pPr>
      <w:r>
        <w:rPr>
          <w:b/>
          <w:bCs/>
          <w:sz w:val="28"/>
          <w:szCs w:val="28"/>
        </w:rPr>
        <w:t>КУРСОВАЯ РАБОТА</w:t>
      </w:r>
    </w:p>
    <w:p w:rsidR="00973F59" w:rsidRDefault="00973F59" w:rsidP="00973F59">
      <w:pPr>
        <w:jc w:val="both"/>
        <w:rPr>
          <w:b/>
          <w:bCs/>
        </w:rPr>
      </w:pPr>
    </w:p>
    <w:p w:rsidR="00973F59" w:rsidRDefault="00973F59" w:rsidP="00973F59">
      <w:pPr>
        <w:pStyle w:val="3-"/>
        <w:rPr>
          <w:sz w:val="28"/>
          <w:szCs w:val="28"/>
        </w:rPr>
      </w:pPr>
      <w:bookmarkStart w:id="0" w:name="_Toc106537851"/>
    </w:p>
    <w:p w:rsidR="00973F59" w:rsidRDefault="00973F59" w:rsidP="00973F59">
      <w:pPr>
        <w:pStyle w:val="3-"/>
        <w:rPr>
          <w:sz w:val="28"/>
          <w:szCs w:val="28"/>
        </w:rPr>
      </w:pPr>
    </w:p>
    <w:p w:rsidR="00973F59" w:rsidRPr="005237A1" w:rsidRDefault="00973F59" w:rsidP="00973F59">
      <w:pPr>
        <w:pStyle w:val="3-"/>
        <w:rPr>
          <w:sz w:val="28"/>
          <w:szCs w:val="28"/>
        </w:rPr>
      </w:pPr>
      <w:r w:rsidRPr="005237A1">
        <w:rPr>
          <w:sz w:val="28"/>
          <w:szCs w:val="28"/>
        </w:rPr>
        <w:t>По дисциплине</w:t>
      </w:r>
      <w:r w:rsidR="008256F8">
        <w:rPr>
          <w:sz w:val="28"/>
          <w:szCs w:val="28"/>
        </w:rPr>
        <w:t>:</w:t>
      </w:r>
      <w:r w:rsidRPr="005237A1">
        <w:rPr>
          <w:sz w:val="28"/>
          <w:szCs w:val="28"/>
        </w:rPr>
        <w:t xml:space="preserve"> </w:t>
      </w:r>
      <w:bookmarkEnd w:id="0"/>
      <w:r w:rsidR="0089737E">
        <w:rPr>
          <w:sz w:val="28"/>
          <w:szCs w:val="28"/>
        </w:rPr>
        <w:t>Бюджет и бюджетная система</w:t>
      </w:r>
    </w:p>
    <w:p w:rsidR="00973F59" w:rsidRDefault="00973F59" w:rsidP="00973F59">
      <w:pPr>
        <w:pStyle w:val="3-"/>
        <w:rPr>
          <w:sz w:val="28"/>
          <w:szCs w:val="28"/>
        </w:rPr>
      </w:pPr>
      <w:bookmarkStart w:id="1" w:name="_Toc106537852"/>
    </w:p>
    <w:p w:rsidR="00973F59" w:rsidRPr="00A5323B" w:rsidRDefault="00973F59" w:rsidP="00973F59">
      <w:pPr>
        <w:pStyle w:val="3-"/>
        <w:rPr>
          <w:sz w:val="28"/>
          <w:szCs w:val="28"/>
        </w:rPr>
      </w:pPr>
      <w:r w:rsidRPr="00A5323B">
        <w:rPr>
          <w:sz w:val="28"/>
          <w:szCs w:val="28"/>
        </w:rPr>
        <w:t>На тему</w:t>
      </w:r>
      <w:bookmarkEnd w:id="1"/>
      <w:r>
        <w:rPr>
          <w:sz w:val="28"/>
          <w:szCs w:val="28"/>
        </w:rPr>
        <w:t>:</w:t>
      </w:r>
      <w:r w:rsidRPr="00A5323B">
        <w:rPr>
          <w:sz w:val="28"/>
          <w:szCs w:val="28"/>
        </w:rPr>
        <w:t xml:space="preserve">  </w:t>
      </w:r>
      <w:r w:rsidR="00EC3A84">
        <w:rPr>
          <w:sz w:val="28"/>
          <w:szCs w:val="28"/>
        </w:rPr>
        <w:t>Бюджетная система Российской Федерации и ее развитие</w:t>
      </w:r>
      <w:r>
        <w:rPr>
          <w:sz w:val="28"/>
          <w:szCs w:val="28"/>
        </w:rPr>
        <w:t>.</w:t>
      </w:r>
    </w:p>
    <w:p w:rsidR="00973F59" w:rsidRDefault="00973F59" w:rsidP="00973F59">
      <w:pPr>
        <w:jc w:val="both"/>
      </w:pPr>
      <w:r>
        <w:rPr>
          <w:b/>
          <w:bCs/>
        </w:rPr>
        <w:t xml:space="preserve"> </w:t>
      </w:r>
    </w:p>
    <w:p w:rsidR="00973F59" w:rsidRDefault="00973F59" w:rsidP="00973F59">
      <w:pPr>
        <w:jc w:val="both"/>
      </w:pPr>
    </w:p>
    <w:p w:rsidR="00973F59" w:rsidRDefault="00973F59" w:rsidP="00973F59">
      <w:pPr>
        <w:jc w:val="both"/>
        <w:rPr>
          <w:b/>
          <w:bCs/>
        </w:rPr>
      </w:pPr>
    </w:p>
    <w:p w:rsidR="00973F59" w:rsidRDefault="00973F59" w:rsidP="00973F59">
      <w:pPr>
        <w:jc w:val="both"/>
        <w:rPr>
          <w:b/>
          <w:bCs/>
        </w:rPr>
      </w:pPr>
    </w:p>
    <w:p w:rsidR="00973F59" w:rsidRDefault="00973F59" w:rsidP="00973F59">
      <w:pPr>
        <w:jc w:val="both"/>
        <w:rPr>
          <w:b/>
          <w:bCs/>
        </w:rPr>
      </w:pPr>
    </w:p>
    <w:p w:rsidR="00973F59" w:rsidRDefault="00973F59" w:rsidP="00973F59">
      <w:pPr>
        <w:jc w:val="both"/>
        <w:rPr>
          <w:b/>
          <w:bCs/>
        </w:rPr>
      </w:pPr>
    </w:p>
    <w:p w:rsidR="00973F59" w:rsidRDefault="00973F59" w:rsidP="00973F59">
      <w:pPr>
        <w:jc w:val="both"/>
        <w:rPr>
          <w:b/>
          <w:bCs/>
        </w:rPr>
      </w:pPr>
    </w:p>
    <w:p w:rsidR="00973F59" w:rsidRDefault="00973F59" w:rsidP="00973F59">
      <w:pPr>
        <w:jc w:val="both"/>
        <w:rPr>
          <w:b/>
          <w:bCs/>
        </w:rPr>
      </w:pPr>
    </w:p>
    <w:p w:rsidR="00973F59" w:rsidRDefault="00973F59" w:rsidP="00973F59">
      <w:pPr>
        <w:jc w:val="both"/>
        <w:rPr>
          <w:b/>
          <w:bCs/>
        </w:rPr>
      </w:pPr>
    </w:p>
    <w:p w:rsidR="00973F59" w:rsidRDefault="00973F59" w:rsidP="00973F59">
      <w:pPr>
        <w:jc w:val="both"/>
        <w:rPr>
          <w:b/>
          <w:bCs/>
        </w:rPr>
      </w:pPr>
    </w:p>
    <w:p w:rsidR="00973F59" w:rsidRDefault="00973F59" w:rsidP="00973F59">
      <w:pPr>
        <w:jc w:val="both"/>
        <w:rPr>
          <w:b/>
          <w:bCs/>
        </w:rPr>
      </w:pPr>
    </w:p>
    <w:p w:rsidR="00973F59" w:rsidRPr="00B02A15" w:rsidRDefault="00973F59" w:rsidP="00973F59">
      <w:pPr>
        <w:jc w:val="both"/>
        <w:rPr>
          <w:sz w:val="28"/>
          <w:szCs w:val="28"/>
        </w:rPr>
      </w:pPr>
      <w:r w:rsidRPr="00B02A15">
        <w:rPr>
          <w:sz w:val="28"/>
          <w:szCs w:val="28"/>
        </w:rPr>
        <w:t xml:space="preserve">                                                       </w:t>
      </w:r>
      <w:r w:rsidRPr="00B02A15">
        <w:rPr>
          <w:sz w:val="28"/>
          <w:szCs w:val="28"/>
        </w:rPr>
        <w:tab/>
      </w:r>
      <w:r>
        <w:rPr>
          <w:sz w:val="28"/>
          <w:szCs w:val="28"/>
        </w:rPr>
        <w:tab/>
      </w:r>
      <w:r w:rsidRPr="00B02A15">
        <w:rPr>
          <w:sz w:val="28"/>
          <w:szCs w:val="28"/>
        </w:rPr>
        <w:t xml:space="preserve">Студентка Хабибуллина И.И. </w:t>
      </w:r>
    </w:p>
    <w:p w:rsidR="00973F59" w:rsidRPr="00B02A15" w:rsidRDefault="00973F59" w:rsidP="00973F59">
      <w:pPr>
        <w:jc w:val="both"/>
        <w:rPr>
          <w:sz w:val="28"/>
          <w:szCs w:val="28"/>
        </w:rPr>
      </w:pPr>
      <w:r w:rsidRPr="00B02A15">
        <w:rPr>
          <w:sz w:val="28"/>
          <w:szCs w:val="28"/>
        </w:rPr>
        <w:tab/>
      </w:r>
      <w:r w:rsidRPr="00B02A15">
        <w:rPr>
          <w:sz w:val="28"/>
          <w:szCs w:val="28"/>
        </w:rPr>
        <w:tab/>
      </w:r>
      <w:r w:rsidRPr="00B02A15">
        <w:rPr>
          <w:sz w:val="28"/>
          <w:szCs w:val="28"/>
        </w:rPr>
        <w:tab/>
      </w:r>
      <w:r w:rsidRPr="00B02A15">
        <w:rPr>
          <w:sz w:val="28"/>
          <w:szCs w:val="28"/>
        </w:rPr>
        <w:tab/>
      </w:r>
      <w:r w:rsidRPr="00B02A15">
        <w:rPr>
          <w:sz w:val="28"/>
          <w:szCs w:val="28"/>
        </w:rPr>
        <w:tab/>
      </w:r>
      <w:r w:rsidRPr="00B02A15">
        <w:rPr>
          <w:sz w:val="28"/>
          <w:szCs w:val="28"/>
        </w:rPr>
        <w:tab/>
      </w:r>
      <w:r w:rsidRPr="00B02A15">
        <w:rPr>
          <w:sz w:val="28"/>
          <w:szCs w:val="28"/>
        </w:rPr>
        <w:tab/>
        <w:t>групп</w:t>
      </w:r>
      <w:r>
        <w:rPr>
          <w:sz w:val="28"/>
          <w:szCs w:val="28"/>
        </w:rPr>
        <w:t>ы</w:t>
      </w:r>
      <w:r>
        <w:rPr>
          <w:b/>
          <w:bCs/>
          <w:sz w:val="28"/>
          <w:szCs w:val="28"/>
        </w:rPr>
        <w:t> </w:t>
      </w:r>
      <w:r w:rsidRPr="00B02A15">
        <w:rPr>
          <w:b/>
          <w:bCs/>
          <w:sz w:val="28"/>
          <w:szCs w:val="28"/>
        </w:rPr>
        <w:t>ДЗФ 23/1</w:t>
      </w:r>
    </w:p>
    <w:p w:rsidR="00973F59" w:rsidRPr="00544D74" w:rsidRDefault="00973F59" w:rsidP="00973F59">
      <w:pPr>
        <w:jc w:val="both"/>
        <w:rPr>
          <w:b/>
          <w:bCs/>
          <w:sz w:val="28"/>
          <w:szCs w:val="28"/>
        </w:rPr>
      </w:pPr>
      <w:r w:rsidRPr="00B02A15">
        <w:rPr>
          <w:sz w:val="28"/>
          <w:szCs w:val="28"/>
        </w:rPr>
        <w:t xml:space="preserve">                                                       </w:t>
      </w:r>
      <w:r w:rsidRPr="00B02A15">
        <w:rPr>
          <w:sz w:val="28"/>
          <w:szCs w:val="28"/>
        </w:rPr>
        <w:tab/>
      </w:r>
      <w:r>
        <w:rPr>
          <w:sz w:val="28"/>
          <w:szCs w:val="28"/>
        </w:rPr>
        <w:tab/>
      </w:r>
      <w:r w:rsidRPr="00B02A15">
        <w:rPr>
          <w:sz w:val="28"/>
          <w:szCs w:val="28"/>
        </w:rPr>
        <w:t xml:space="preserve">Руководитель </w:t>
      </w:r>
      <w:r w:rsidR="00544D74" w:rsidRPr="00865880">
        <w:rPr>
          <w:sz w:val="28"/>
          <w:szCs w:val="28"/>
        </w:rPr>
        <w:t>Шмулевич М. С.</w:t>
      </w:r>
    </w:p>
    <w:p w:rsidR="00973F59" w:rsidRDefault="00973F59" w:rsidP="00973F59">
      <w:pPr>
        <w:jc w:val="both"/>
      </w:pPr>
    </w:p>
    <w:p w:rsidR="00973F59" w:rsidRDefault="00973F59" w:rsidP="00973F59">
      <w:pPr>
        <w:jc w:val="both"/>
        <w:rPr>
          <w:b/>
          <w:bCs/>
        </w:rPr>
      </w:pPr>
    </w:p>
    <w:p w:rsidR="00973F59" w:rsidRDefault="00973F59" w:rsidP="00973F59">
      <w:pPr>
        <w:jc w:val="both"/>
        <w:rPr>
          <w:b/>
          <w:bCs/>
        </w:rPr>
      </w:pPr>
    </w:p>
    <w:p w:rsidR="00973F59" w:rsidRDefault="00973F59" w:rsidP="00973F59">
      <w:pPr>
        <w:jc w:val="both"/>
        <w:rPr>
          <w:b/>
          <w:bCs/>
        </w:rPr>
      </w:pPr>
    </w:p>
    <w:p w:rsidR="00973F59" w:rsidRDefault="00973F59" w:rsidP="00973F59">
      <w:pPr>
        <w:jc w:val="both"/>
        <w:rPr>
          <w:b/>
          <w:bCs/>
        </w:rPr>
      </w:pPr>
    </w:p>
    <w:p w:rsidR="00973F59" w:rsidRDefault="00973F59" w:rsidP="00973F59">
      <w:pPr>
        <w:jc w:val="both"/>
        <w:rPr>
          <w:b/>
          <w:bCs/>
        </w:rPr>
      </w:pPr>
    </w:p>
    <w:p w:rsidR="00973F59" w:rsidRDefault="00973F59" w:rsidP="00973F59">
      <w:pPr>
        <w:jc w:val="both"/>
        <w:rPr>
          <w:b/>
          <w:bCs/>
        </w:rPr>
      </w:pPr>
    </w:p>
    <w:p w:rsidR="00973F59" w:rsidRDefault="00973F59" w:rsidP="00973F59">
      <w:pPr>
        <w:jc w:val="both"/>
        <w:rPr>
          <w:b/>
          <w:bCs/>
        </w:rPr>
      </w:pPr>
    </w:p>
    <w:p w:rsidR="00973F59" w:rsidRDefault="00973F59" w:rsidP="00973F59">
      <w:pPr>
        <w:jc w:val="both"/>
        <w:rPr>
          <w:b/>
          <w:bCs/>
        </w:rPr>
      </w:pPr>
    </w:p>
    <w:p w:rsidR="00973F59" w:rsidRDefault="00973F59" w:rsidP="00973F59">
      <w:pPr>
        <w:jc w:val="center"/>
        <w:rPr>
          <w:b/>
          <w:bCs/>
          <w:sz w:val="28"/>
          <w:szCs w:val="28"/>
        </w:rPr>
      </w:pPr>
      <w:r>
        <w:rPr>
          <w:b/>
          <w:bCs/>
          <w:sz w:val="28"/>
          <w:szCs w:val="28"/>
        </w:rPr>
        <w:t>КАЗАНЬ 2005</w:t>
      </w:r>
      <w:r w:rsidR="00347FC5">
        <w:rPr>
          <w:b/>
          <w:bCs/>
          <w:sz w:val="28"/>
          <w:szCs w:val="28"/>
        </w:rPr>
        <w:t xml:space="preserve"> </w:t>
      </w:r>
      <w:r>
        <w:rPr>
          <w:b/>
          <w:bCs/>
          <w:sz w:val="28"/>
          <w:szCs w:val="28"/>
        </w:rPr>
        <w:t>г.</w:t>
      </w:r>
    </w:p>
    <w:p w:rsidR="00A41A1A" w:rsidRPr="00D172FD" w:rsidRDefault="00191B03" w:rsidP="008B6597">
      <w:pPr>
        <w:pStyle w:val="3-"/>
        <w:jc w:val="center"/>
        <w:rPr>
          <w:b/>
          <w:bCs/>
          <w:i/>
          <w:iCs/>
          <w:sz w:val="28"/>
          <w:szCs w:val="28"/>
        </w:rPr>
      </w:pPr>
      <w:r w:rsidRPr="009939F0">
        <w:rPr>
          <w:b/>
          <w:bCs/>
          <w:sz w:val="28"/>
          <w:szCs w:val="28"/>
        </w:rPr>
        <w:br w:type="page"/>
      </w:r>
      <w:bookmarkStart w:id="2" w:name="_Toc106537943"/>
      <w:r w:rsidR="00A41A1A" w:rsidRPr="00AE2AE2">
        <w:rPr>
          <w:b/>
          <w:bCs/>
          <w:i/>
          <w:iCs/>
          <w:sz w:val="28"/>
          <w:szCs w:val="28"/>
        </w:rPr>
        <w:t>Оглавление</w:t>
      </w:r>
      <w:bookmarkEnd w:id="2"/>
    </w:p>
    <w:p w:rsidR="00455B77" w:rsidRDefault="00455B77">
      <w:pPr>
        <w:pStyle w:val="11"/>
        <w:tabs>
          <w:tab w:val="right" w:leader="dot" w:pos="9628"/>
        </w:tabs>
        <w:rPr>
          <w:b w:val="0"/>
          <w:bCs w:val="0"/>
          <w:i w:val="0"/>
          <w:iCs w:val="0"/>
          <w:noProof/>
        </w:rPr>
      </w:pPr>
      <w:r w:rsidRPr="00E221A9">
        <w:rPr>
          <w:rStyle w:val="ad"/>
          <w:noProof/>
        </w:rPr>
        <w:t>ВВЕДЕНИЕ</w:t>
      </w:r>
      <w:r>
        <w:rPr>
          <w:noProof/>
          <w:webHidden/>
        </w:rPr>
        <w:tab/>
        <w:t>3</w:t>
      </w:r>
    </w:p>
    <w:p w:rsidR="00455B77" w:rsidRDefault="00455B77">
      <w:pPr>
        <w:pStyle w:val="11"/>
        <w:tabs>
          <w:tab w:val="right" w:leader="dot" w:pos="9628"/>
        </w:tabs>
        <w:rPr>
          <w:b w:val="0"/>
          <w:bCs w:val="0"/>
          <w:i w:val="0"/>
          <w:iCs w:val="0"/>
          <w:noProof/>
        </w:rPr>
      </w:pPr>
      <w:r w:rsidRPr="00E221A9">
        <w:rPr>
          <w:rStyle w:val="ad"/>
          <w:noProof/>
        </w:rPr>
        <w:t>ГЛАВА 1. СУЩНОСТЬ БЮДЖЕТА, БЮДЖЕТНОГО УСТРОЙСТВА И БЮДЖЕТНОЙ СИСТЕМЫ</w:t>
      </w:r>
      <w:r>
        <w:rPr>
          <w:noProof/>
          <w:webHidden/>
        </w:rPr>
        <w:tab/>
        <w:t>5</w:t>
      </w:r>
    </w:p>
    <w:p w:rsidR="00455B77" w:rsidRDefault="00455B77">
      <w:pPr>
        <w:pStyle w:val="23"/>
        <w:tabs>
          <w:tab w:val="right" w:leader="dot" w:pos="9628"/>
        </w:tabs>
        <w:rPr>
          <w:b w:val="0"/>
          <w:bCs w:val="0"/>
          <w:noProof/>
          <w:sz w:val="24"/>
          <w:szCs w:val="24"/>
        </w:rPr>
      </w:pPr>
      <w:r w:rsidRPr="00E221A9">
        <w:rPr>
          <w:rStyle w:val="ad"/>
          <w:noProof/>
        </w:rPr>
        <w:t>1.1. Экономическая сущность и содержание бюджета. Бюджетное устройство</w:t>
      </w:r>
      <w:r>
        <w:rPr>
          <w:noProof/>
          <w:webHidden/>
        </w:rPr>
        <w:tab/>
        <w:t>5</w:t>
      </w:r>
    </w:p>
    <w:p w:rsidR="00455B77" w:rsidRDefault="00455B77">
      <w:pPr>
        <w:pStyle w:val="23"/>
        <w:tabs>
          <w:tab w:val="right" w:leader="dot" w:pos="9628"/>
        </w:tabs>
        <w:rPr>
          <w:b w:val="0"/>
          <w:bCs w:val="0"/>
          <w:noProof/>
          <w:sz w:val="24"/>
          <w:szCs w:val="24"/>
        </w:rPr>
      </w:pPr>
      <w:r w:rsidRPr="00E221A9">
        <w:rPr>
          <w:rStyle w:val="ad"/>
          <w:noProof/>
        </w:rPr>
        <w:t>1.2. Бюджетное устройство и бюджетная система</w:t>
      </w:r>
      <w:r>
        <w:rPr>
          <w:noProof/>
          <w:webHidden/>
        </w:rPr>
        <w:tab/>
        <w:t>9</w:t>
      </w:r>
    </w:p>
    <w:p w:rsidR="00455B77" w:rsidRDefault="00455B77">
      <w:pPr>
        <w:pStyle w:val="11"/>
        <w:tabs>
          <w:tab w:val="right" w:leader="dot" w:pos="9628"/>
        </w:tabs>
        <w:rPr>
          <w:b w:val="0"/>
          <w:bCs w:val="0"/>
          <w:i w:val="0"/>
          <w:iCs w:val="0"/>
          <w:noProof/>
        </w:rPr>
      </w:pPr>
      <w:r w:rsidRPr="00E221A9">
        <w:rPr>
          <w:rStyle w:val="ad"/>
          <w:noProof/>
        </w:rPr>
        <w:t>ГЛАВА 2. РЕТРОСПЕКТИВНЫЙ АНАЛИЗ СТАНОВЛЕНИЯ БЮДЖЕТНОЙ СИСТЕМЫ РОССИЙСКОЙ ФЕДЕРАЦИИ</w:t>
      </w:r>
      <w:r>
        <w:rPr>
          <w:noProof/>
          <w:webHidden/>
        </w:rPr>
        <w:tab/>
        <w:t>16</w:t>
      </w:r>
    </w:p>
    <w:p w:rsidR="00455B77" w:rsidRDefault="00455B77">
      <w:pPr>
        <w:pStyle w:val="23"/>
        <w:tabs>
          <w:tab w:val="right" w:leader="dot" w:pos="9628"/>
        </w:tabs>
        <w:rPr>
          <w:b w:val="0"/>
          <w:bCs w:val="0"/>
          <w:noProof/>
          <w:sz w:val="24"/>
          <w:szCs w:val="24"/>
        </w:rPr>
      </w:pPr>
      <w:r w:rsidRPr="00E221A9">
        <w:rPr>
          <w:rStyle w:val="ad"/>
          <w:noProof/>
        </w:rPr>
        <w:t>2.1. Бюджетная система дореволюционной России</w:t>
      </w:r>
      <w:r>
        <w:rPr>
          <w:noProof/>
          <w:webHidden/>
        </w:rPr>
        <w:tab/>
        <w:t>16</w:t>
      </w:r>
    </w:p>
    <w:p w:rsidR="00455B77" w:rsidRDefault="00455B77">
      <w:pPr>
        <w:pStyle w:val="23"/>
        <w:tabs>
          <w:tab w:val="right" w:leader="dot" w:pos="9628"/>
        </w:tabs>
        <w:rPr>
          <w:b w:val="0"/>
          <w:bCs w:val="0"/>
          <w:noProof/>
          <w:sz w:val="24"/>
          <w:szCs w:val="24"/>
        </w:rPr>
      </w:pPr>
      <w:r w:rsidRPr="00E221A9">
        <w:rPr>
          <w:rStyle w:val="ad"/>
          <w:noProof/>
        </w:rPr>
        <w:t>2.2. Бюджетная система СССР</w:t>
      </w:r>
      <w:r>
        <w:rPr>
          <w:noProof/>
          <w:webHidden/>
        </w:rPr>
        <w:tab/>
        <w:t>21</w:t>
      </w:r>
    </w:p>
    <w:p w:rsidR="00455B77" w:rsidRDefault="00455B77">
      <w:pPr>
        <w:pStyle w:val="23"/>
        <w:tabs>
          <w:tab w:val="right" w:leader="dot" w:pos="9628"/>
        </w:tabs>
        <w:rPr>
          <w:b w:val="0"/>
          <w:bCs w:val="0"/>
          <w:noProof/>
          <w:sz w:val="24"/>
          <w:szCs w:val="24"/>
        </w:rPr>
      </w:pPr>
      <w:r w:rsidRPr="00E221A9">
        <w:rPr>
          <w:rStyle w:val="ad"/>
          <w:noProof/>
        </w:rPr>
        <w:t>2.3. Современное бюджетное устройство Российской Федерации</w:t>
      </w:r>
      <w:r>
        <w:rPr>
          <w:noProof/>
          <w:webHidden/>
        </w:rPr>
        <w:tab/>
        <w:t>27</w:t>
      </w:r>
    </w:p>
    <w:p w:rsidR="00455B77" w:rsidRDefault="00455B77">
      <w:pPr>
        <w:pStyle w:val="11"/>
        <w:tabs>
          <w:tab w:val="right" w:leader="dot" w:pos="9628"/>
        </w:tabs>
        <w:rPr>
          <w:b w:val="0"/>
          <w:bCs w:val="0"/>
          <w:i w:val="0"/>
          <w:iCs w:val="0"/>
          <w:noProof/>
        </w:rPr>
      </w:pPr>
      <w:r w:rsidRPr="00E221A9">
        <w:rPr>
          <w:rStyle w:val="ad"/>
          <w:noProof/>
        </w:rPr>
        <w:t>ГЛАВА 3. СОВЕРШЕНСТВОВАНИЕ БЮДЖЕТНОЙ СИСТЕМЫ В РОССИЙСКОЙ ФЕДЕРАЦИИ</w:t>
      </w:r>
      <w:r>
        <w:rPr>
          <w:noProof/>
          <w:webHidden/>
        </w:rPr>
        <w:tab/>
        <w:t>46</w:t>
      </w:r>
    </w:p>
    <w:p w:rsidR="00455B77" w:rsidRDefault="00455B77">
      <w:pPr>
        <w:pStyle w:val="23"/>
        <w:tabs>
          <w:tab w:val="right" w:leader="dot" w:pos="9628"/>
        </w:tabs>
        <w:rPr>
          <w:b w:val="0"/>
          <w:bCs w:val="0"/>
          <w:noProof/>
          <w:sz w:val="24"/>
          <w:szCs w:val="24"/>
        </w:rPr>
      </w:pPr>
      <w:r w:rsidRPr="00E221A9">
        <w:rPr>
          <w:rStyle w:val="ad"/>
          <w:noProof/>
        </w:rPr>
        <w:t>3.1. Итоги бюджетной политики в 2004 году и в начале 2005 года, основные проблемы, требующие решения</w:t>
      </w:r>
      <w:r>
        <w:rPr>
          <w:noProof/>
          <w:webHidden/>
        </w:rPr>
        <w:tab/>
        <w:t>46</w:t>
      </w:r>
    </w:p>
    <w:p w:rsidR="00455B77" w:rsidRDefault="00455B77">
      <w:pPr>
        <w:pStyle w:val="23"/>
        <w:tabs>
          <w:tab w:val="right" w:leader="dot" w:pos="9628"/>
        </w:tabs>
        <w:rPr>
          <w:b w:val="0"/>
          <w:bCs w:val="0"/>
          <w:noProof/>
          <w:sz w:val="24"/>
          <w:szCs w:val="24"/>
        </w:rPr>
      </w:pPr>
      <w:r w:rsidRPr="00E221A9">
        <w:rPr>
          <w:rStyle w:val="ad"/>
          <w:noProof/>
        </w:rPr>
        <w:t>3.2.Направления совершенствования бюджетной системы РФ в среднесрочной перспективе</w:t>
      </w:r>
      <w:r>
        <w:rPr>
          <w:noProof/>
          <w:webHidden/>
        </w:rPr>
        <w:tab/>
        <w:t>50</w:t>
      </w:r>
    </w:p>
    <w:p w:rsidR="00455B77" w:rsidRDefault="00455B77">
      <w:pPr>
        <w:pStyle w:val="11"/>
        <w:tabs>
          <w:tab w:val="right" w:leader="dot" w:pos="9628"/>
        </w:tabs>
        <w:rPr>
          <w:b w:val="0"/>
          <w:bCs w:val="0"/>
          <w:i w:val="0"/>
          <w:iCs w:val="0"/>
          <w:noProof/>
        </w:rPr>
      </w:pPr>
      <w:r w:rsidRPr="00E221A9">
        <w:rPr>
          <w:rStyle w:val="ad"/>
          <w:noProof/>
        </w:rPr>
        <w:t>ЗАКЛЮЧЕНИЕ</w:t>
      </w:r>
      <w:r>
        <w:rPr>
          <w:noProof/>
          <w:webHidden/>
        </w:rPr>
        <w:tab/>
        <w:t>55</w:t>
      </w:r>
    </w:p>
    <w:p w:rsidR="00455B77" w:rsidRDefault="00455B77">
      <w:pPr>
        <w:pStyle w:val="11"/>
        <w:tabs>
          <w:tab w:val="right" w:leader="dot" w:pos="9628"/>
        </w:tabs>
        <w:rPr>
          <w:b w:val="0"/>
          <w:bCs w:val="0"/>
          <w:i w:val="0"/>
          <w:iCs w:val="0"/>
          <w:noProof/>
        </w:rPr>
      </w:pPr>
      <w:r w:rsidRPr="00E221A9">
        <w:rPr>
          <w:rStyle w:val="ad"/>
          <w:noProof/>
        </w:rPr>
        <w:t>СПИСОК ИСПОЛЬЗУЕМОЙ ЛИТЕРАТУРЫ</w:t>
      </w:r>
      <w:r>
        <w:rPr>
          <w:noProof/>
          <w:webHidden/>
        </w:rPr>
        <w:tab/>
        <w:t>57</w:t>
      </w:r>
    </w:p>
    <w:p w:rsidR="00F00B6A" w:rsidRDefault="00A41A1A" w:rsidP="007E6E52">
      <w:pPr>
        <w:pStyle w:val="1"/>
        <w:jc w:val="center"/>
        <w:rPr>
          <w:rFonts w:ascii="Times New Roman" w:hAnsi="Times New Roman" w:cs="Times New Roman"/>
          <w:i/>
          <w:iCs/>
          <w:sz w:val="28"/>
          <w:szCs w:val="28"/>
        </w:rPr>
      </w:pPr>
      <w:r w:rsidRPr="007E6E52">
        <w:rPr>
          <w:rFonts w:ascii="Times New Roman" w:hAnsi="Times New Roman" w:cs="Times New Roman"/>
          <w:i/>
          <w:iCs/>
          <w:sz w:val="28"/>
          <w:szCs w:val="28"/>
        </w:rPr>
        <w:br w:type="page"/>
      </w:r>
      <w:bookmarkStart w:id="3" w:name="_Toc121028684"/>
      <w:bookmarkStart w:id="4" w:name="_Toc121028803"/>
      <w:bookmarkStart w:id="5" w:name="_Toc121028945"/>
      <w:bookmarkStart w:id="6" w:name="_Toc121029247"/>
      <w:bookmarkStart w:id="7" w:name="_Toc121047210"/>
      <w:r w:rsidR="00F00B6A" w:rsidRPr="007E6E52">
        <w:rPr>
          <w:rFonts w:ascii="Times New Roman" w:hAnsi="Times New Roman" w:cs="Times New Roman"/>
          <w:i/>
          <w:iCs/>
          <w:sz w:val="28"/>
          <w:szCs w:val="28"/>
        </w:rPr>
        <w:t>ВВЕДЕНИЕ</w:t>
      </w:r>
      <w:bookmarkEnd w:id="3"/>
      <w:bookmarkEnd w:id="4"/>
      <w:bookmarkEnd w:id="5"/>
      <w:bookmarkEnd w:id="6"/>
      <w:bookmarkEnd w:id="7"/>
    </w:p>
    <w:p w:rsidR="00611CAF" w:rsidRPr="00611CAF" w:rsidRDefault="00611CAF" w:rsidP="00611CAF"/>
    <w:p w:rsidR="008A70E8" w:rsidRPr="009939F0" w:rsidRDefault="008A70E8" w:rsidP="001F1BC2">
      <w:pPr>
        <w:widowControl w:val="0"/>
        <w:spacing w:line="360" w:lineRule="auto"/>
        <w:ind w:firstLine="708"/>
        <w:jc w:val="both"/>
        <w:rPr>
          <w:sz w:val="28"/>
          <w:szCs w:val="28"/>
        </w:rPr>
      </w:pPr>
      <w:r w:rsidRPr="009939F0">
        <w:rPr>
          <w:sz w:val="28"/>
          <w:szCs w:val="28"/>
        </w:rPr>
        <w:t xml:space="preserve">Ведущую, определяющую роль в формировании и развитии экономической структуры любого современного общества играет государственное регулирование, осуществляемое в рамках избранной властью экономической политики. Одним из наиболее важных механизмов, позволяющих государству осуществлять экономическое и социальное регулирование, является финансовый механизм - финансовая система общества, главным звеном которой является государственный бюджет. Именно посредством финансовой системы государство образует централизованные и воздействует на формирование децентрализованных фондов денежных средств, обеспечивая возможность выполнения возложенных на государственные органы функций. </w:t>
      </w:r>
    </w:p>
    <w:p w:rsidR="008A70E8" w:rsidRPr="009939F0" w:rsidRDefault="008A70E8" w:rsidP="001F1BC2">
      <w:pPr>
        <w:widowControl w:val="0"/>
        <w:spacing w:line="360" w:lineRule="auto"/>
        <w:ind w:firstLine="708"/>
        <w:jc w:val="both"/>
        <w:rPr>
          <w:sz w:val="28"/>
          <w:szCs w:val="28"/>
        </w:rPr>
      </w:pPr>
      <w:r w:rsidRPr="009939F0">
        <w:rPr>
          <w:sz w:val="28"/>
          <w:szCs w:val="28"/>
        </w:rPr>
        <w:t xml:space="preserve">Экономические и политические реформы, проводимые в России с начала девяностых годов, также не могли не затронуть сферу государственных финансов, и, в первую очередь, бюджетную систему. Государственный бюджет, являясь главным средством мобилизации и расходования ресурсов государства, дает политической власти реальную возможность воздействовать на экономику, финансировать ее структурную перестройку, стимулировать развитие приоритетных секторов экономики, обеспечивать социальную поддержку наименее защищенным слоям населения. </w:t>
      </w:r>
    </w:p>
    <w:p w:rsidR="008A70E8" w:rsidRPr="009939F0" w:rsidRDefault="008A70E8" w:rsidP="00776993">
      <w:pPr>
        <w:widowControl w:val="0"/>
        <w:spacing w:line="360" w:lineRule="auto"/>
        <w:ind w:firstLine="708"/>
        <w:jc w:val="both"/>
        <w:rPr>
          <w:sz w:val="28"/>
          <w:szCs w:val="28"/>
        </w:rPr>
      </w:pPr>
      <w:r w:rsidRPr="009939F0">
        <w:rPr>
          <w:sz w:val="28"/>
          <w:szCs w:val="28"/>
        </w:rPr>
        <w:t xml:space="preserve">Очевидно, что успех экономического реформирования в нашей стране в большой степени зависит от того, в каких направлениях пойдет преобразование финансовой системы общества, насколько бюджетная политика государства будет отвечать требованиям времени. </w:t>
      </w:r>
    </w:p>
    <w:p w:rsidR="00BA00A7" w:rsidRDefault="008A70E8" w:rsidP="00C8396B">
      <w:pPr>
        <w:widowControl w:val="0"/>
        <w:spacing w:line="360" w:lineRule="auto"/>
        <w:ind w:firstLine="708"/>
        <w:jc w:val="both"/>
        <w:rPr>
          <w:sz w:val="28"/>
          <w:szCs w:val="28"/>
        </w:rPr>
      </w:pPr>
      <w:r w:rsidRPr="009939F0">
        <w:rPr>
          <w:sz w:val="28"/>
          <w:szCs w:val="28"/>
        </w:rPr>
        <w:t xml:space="preserve">Поиск выхода из глубочайшего экономического кризиса, потребовал радикального обновления финансовой системы общества. Составной частью пути выхода из кризиса явилось принятие 17 июля 1997 года нового Бюджетного кодекса Российской Федерации, установившего общие принципы бюджетного законодательства и правовые основы функционирования бюджетной системы и бюджетного процесса Российской Федерации. </w:t>
      </w:r>
    </w:p>
    <w:p w:rsidR="008A70E8" w:rsidRPr="009939F0" w:rsidRDefault="00BA00A7" w:rsidP="00C8396B">
      <w:pPr>
        <w:widowControl w:val="0"/>
        <w:spacing w:line="360" w:lineRule="auto"/>
        <w:ind w:firstLine="708"/>
        <w:jc w:val="both"/>
        <w:rPr>
          <w:sz w:val="28"/>
          <w:szCs w:val="28"/>
        </w:rPr>
      </w:pPr>
      <w:r>
        <w:rPr>
          <w:sz w:val="28"/>
          <w:szCs w:val="28"/>
        </w:rPr>
        <w:t>Целью курсовой работы является</w:t>
      </w:r>
      <w:r w:rsidR="008A70E8" w:rsidRPr="009939F0">
        <w:rPr>
          <w:sz w:val="28"/>
          <w:szCs w:val="28"/>
        </w:rPr>
        <w:t xml:space="preserve"> изучение бюджетной системы, бюджетного процесса, теоретических и законодательных основ и реальной практики функционирования бюджетного механизма. </w:t>
      </w:r>
    </w:p>
    <w:p w:rsidR="00F00B6A" w:rsidRPr="009939F0" w:rsidRDefault="00F00B6A" w:rsidP="009939F0">
      <w:pPr>
        <w:spacing w:line="360" w:lineRule="auto"/>
        <w:jc w:val="both"/>
        <w:rPr>
          <w:sz w:val="28"/>
          <w:szCs w:val="28"/>
        </w:rPr>
      </w:pPr>
    </w:p>
    <w:p w:rsidR="00670938" w:rsidRPr="007E6E52" w:rsidRDefault="00191B03" w:rsidP="007E6E52">
      <w:pPr>
        <w:pStyle w:val="1"/>
        <w:jc w:val="center"/>
        <w:rPr>
          <w:rFonts w:ascii="Times New Roman" w:hAnsi="Times New Roman" w:cs="Times New Roman"/>
          <w:i/>
          <w:iCs/>
          <w:sz w:val="28"/>
          <w:szCs w:val="28"/>
        </w:rPr>
      </w:pPr>
      <w:r w:rsidRPr="007E6E52">
        <w:rPr>
          <w:rFonts w:ascii="Times New Roman" w:hAnsi="Times New Roman" w:cs="Times New Roman"/>
          <w:i/>
          <w:iCs/>
          <w:sz w:val="28"/>
          <w:szCs w:val="28"/>
        </w:rPr>
        <w:br w:type="page"/>
      </w:r>
      <w:bookmarkStart w:id="8" w:name="_Toc121028685"/>
      <w:bookmarkStart w:id="9" w:name="_Toc121028804"/>
      <w:bookmarkStart w:id="10" w:name="_Toc121028946"/>
      <w:bookmarkStart w:id="11" w:name="_Toc121029248"/>
      <w:bookmarkStart w:id="12" w:name="_Toc121047211"/>
      <w:r w:rsidR="00670938" w:rsidRPr="007E6E52">
        <w:rPr>
          <w:rFonts w:ascii="Times New Roman" w:hAnsi="Times New Roman" w:cs="Times New Roman"/>
          <w:i/>
          <w:iCs/>
          <w:sz w:val="28"/>
          <w:szCs w:val="28"/>
        </w:rPr>
        <w:t>ГЛАВА 1. СУЩНОСТЬ БЮДЖЕТА, БЮДЖЕТНОГО УСТРОЙСТВА И БЮДЖЕТНОЙ СИСТЕМЫ</w:t>
      </w:r>
      <w:bookmarkEnd w:id="8"/>
      <w:bookmarkEnd w:id="9"/>
      <w:bookmarkEnd w:id="10"/>
      <w:bookmarkEnd w:id="11"/>
      <w:bookmarkEnd w:id="12"/>
    </w:p>
    <w:p w:rsidR="00474EE9" w:rsidRPr="007E6E52" w:rsidRDefault="00670938" w:rsidP="007E6E52">
      <w:pPr>
        <w:pStyle w:val="2"/>
        <w:spacing w:before="0" w:after="0" w:line="360" w:lineRule="auto"/>
        <w:jc w:val="both"/>
        <w:rPr>
          <w:rFonts w:ascii="Times New Roman" w:hAnsi="Times New Roman" w:cs="Times New Roman"/>
        </w:rPr>
      </w:pPr>
      <w:bookmarkStart w:id="13" w:name="_Toc121028686"/>
      <w:bookmarkStart w:id="14" w:name="_Toc121028805"/>
      <w:bookmarkStart w:id="15" w:name="_Toc121028947"/>
      <w:bookmarkStart w:id="16" w:name="_Toc121029249"/>
      <w:bookmarkStart w:id="17" w:name="_Toc121047212"/>
      <w:r w:rsidRPr="007E6E52">
        <w:rPr>
          <w:rFonts w:ascii="Times New Roman" w:hAnsi="Times New Roman" w:cs="Times New Roman"/>
        </w:rPr>
        <w:t xml:space="preserve">1.1. </w:t>
      </w:r>
      <w:r w:rsidR="00474EE9" w:rsidRPr="007E6E52">
        <w:rPr>
          <w:rFonts w:ascii="Times New Roman" w:hAnsi="Times New Roman" w:cs="Times New Roman"/>
        </w:rPr>
        <w:t>Экономическая сущность и содержание бюджета. Бюджетное устройство</w:t>
      </w:r>
      <w:bookmarkEnd w:id="13"/>
      <w:bookmarkEnd w:id="14"/>
      <w:bookmarkEnd w:id="15"/>
      <w:bookmarkEnd w:id="16"/>
      <w:bookmarkEnd w:id="17"/>
    </w:p>
    <w:p w:rsidR="00474EE9" w:rsidRPr="009939F0" w:rsidRDefault="00474EE9" w:rsidP="00BB420D">
      <w:pPr>
        <w:pStyle w:val="a3"/>
        <w:spacing w:before="0" w:beforeAutospacing="0" w:after="0" w:afterAutospacing="0" w:line="360" w:lineRule="auto"/>
        <w:ind w:firstLine="708"/>
        <w:jc w:val="both"/>
        <w:rPr>
          <w:sz w:val="28"/>
          <w:szCs w:val="28"/>
        </w:rPr>
      </w:pPr>
      <w:r w:rsidRPr="009939F0">
        <w:rPr>
          <w:sz w:val="28"/>
          <w:szCs w:val="28"/>
        </w:rPr>
        <w:t>В формировании и развитии экономической и социальной структуры общества большую роль играет государственное регу</w:t>
      </w:r>
      <w:r w:rsidRPr="009939F0">
        <w:rPr>
          <w:sz w:val="28"/>
          <w:szCs w:val="28"/>
        </w:rPr>
        <w:softHyphen/>
        <w:t>лирование, осуществляемое в рамках принятой на каждом исто</w:t>
      </w:r>
      <w:r w:rsidRPr="009939F0">
        <w:rPr>
          <w:sz w:val="28"/>
          <w:szCs w:val="28"/>
        </w:rPr>
        <w:softHyphen/>
        <w:t xml:space="preserve">рическом этапе политики. Одним из механизмов, позволяющих государству проводить экономическую и социальную политику, является финансовая система общества и входящий в ее состав — </w:t>
      </w:r>
      <w:r w:rsidRPr="009939F0">
        <w:rPr>
          <w:i/>
          <w:iCs/>
          <w:sz w:val="28"/>
          <w:szCs w:val="28"/>
        </w:rPr>
        <w:t>государственный бюджет.</w:t>
      </w:r>
      <w:r w:rsidRPr="009939F0">
        <w:rPr>
          <w:sz w:val="28"/>
          <w:szCs w:val="28"/>
        </w:rPr>
        <w:t xml:space="preserve"> Именно через государственный бюджет производится направленное воздействие на образование и использование централизованных и децентрализованных фон</w:t>
      </w:r>
      <w:r w:rsidRPr="009939F0">
        <w:rPr>
          <w:sz w:val="28"/>
          <w:szCs w:val="28"/>
        </w:rPr>
        <w:softHyphen/>
        <w:t>дов денежных средств.</w:t>
      </w:r>
    </w:p>
    <w:p w:rsidR="00474EE9" w:rsidRPr="009939F0" w:rsidRDefault="00474EE9" w:rsidP="00BB420D">
      <w:pPr>
        <w:pStyle w:val="a3"/>
        <w:spacing w:before="0" w:beforeAutospacing="0" w:after="0" w:afterAutospacing="0" w:line="360" w:lineRule="auto"/>
        <w:ind w:firstLine="708"/>
        <w:jc w:val="both"/>
        <w:rPr>
          <w:sz w:val="28"/>
          <w:szCs w:val="28"/>
        </w:rPr>
      </w:pPr>
      <w:r w:rsidRPr="00BB420D">
        <w:rPr>
          <w:sz w:val="28"/>
          <w:szCs w:val="28"/>
        </w:rPr>
        <w:t>Бюджет</w:t>
      </w:r>
      <w:r w:rsidRPr="009939F0">
        <w:rPr>
          <w:sz w:val="28"/>
          <w:szCs w:val="28"/>
        </w:rPr>
        <w:t xml:space="preserve"> — это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w:t>
      </w:r>
    </w:p>
    <w:p w:rsidR="00474EE9" w:rsidRPr="009939F0" w:rsidRDefault="00474EE9" w:rsidP="00A8557B">
      <w:pPr>
        <w:pStyle w:val="a3"/>
        <w:spacing w:before="0" w:beforeAutospacing="0" w:after="0" w:afterAutospacing="0" w:line="360" w:lineRule="auto"/>
        <w:ind w:firstLine="708"/>
        <w:jc w:val="both"/>
        <w:rPr>
          <w:sz w:val="28"/>
          <w:szCs w:val="28"/>
        </w:rPr>
      </w:pPr>
      <w:r w:rsidRPr="009939F0">
        <w:rPr>
          <w:sz w:val="28"/>
          <w:szCs w:val="28"/>
        </w:rPr>
        <w:t>С помощью государственного бюджета государственные вла</w:t>
      </w:r>
      <w:r w:rsidRPr="009939F0">
        <w:rPr>
          <w:sz w:val="28"/>
          <w:szCs w:val="28"/>
        </w:rPr>
        <w:softHyphen/>
        <w:t>сти получают финансовые ресурсы для содержания государст</w:t>
      </w:r>
      <w:r w:rsidRPr="009939F0">
        <w:rPr>
          <w:sz w:val="28"/>
          <w:szCs w:val="28"/>
        </w:rPr>
        <w:softHyphen/>
        <w:t>венного аппарата, армии, осуществления социальных мероприя</w:t>
      </w:r>
      <w:r w:rsidRPr="009939F0">
        <w:rPr>
          <w:sz w:val="28"/>
          <w:szCs w:val="28"/>
        </w:rPr>
        <w:softHyphen/>
        <w:t>тий, реализации экономических задач, т. е. для выполнения го</w:t>
      </w:r>
      <w:r w:rsidRPr="009939F0">
        <w:rPr>
          <w:sz w:val="28"/>
          <w:szCs w:val="28"/>
        </w:rPr>
        <w:softHyphen/>
        <w:t>сударством возложенных на него функций.</w:t>
      </w:r>
    </w:p>
    <w:p w:rsidR="00474EE9" w:rsidRPr="009939F0" w:rsidRDefault="00474EE9" w:rsidP="00A8557B">
      <w:pPr>
        <w:pStyle w:val="a3"/>
        <w:spacing w:before="0" w:beforeAutospacing="0" w:after="0" w:afterAutospacing="0" w:line="360" w:lineRule="auto"/>
        <w:ind w:firstLine="708"/>
        <w:jc w:val="both"/>
        <w:rPr>
          <w:sz w:val="28"/>
          <w:szCs w:val="28"/>
        </w:rPr>
      </w:pPr>
      <w:r w:rsidRPr="009939F0">
        <w:rPr>
          <w:sz w:val="28"/>
          <w:szCs w:val="28"/>
        </w:rPr>
        <w:t>Государственный бюджет, являясь основным финансовым планом государства, дает органам власти реальную экономиче</w:t>
      </w:r>
      <w:r w:rsidRPr="009939F0">
        <w:rPr>
          <w:sz w:val="28"/>
          <w:szCs w:val="28"/>
        </w:rPr>
        <w:softHyphen/>
        <w:t>скую возможность осуществления властных полномочий. Бюд</w:t>
      </w:r>
      <w:r w:rsidRPr="009939F0">
        <w:rPr>
          <w:sz w:val="28"/>
          <w:szCs w:val="28"/>
        </w:rPr>
        <w:softHyphen/>
        <w:t>жет отражает размеры необходимых государству финансовых ресурсов и определяет тем самым налоговую политику в стране. Бюджет фиксирует конкретные направления расходования средств, перераспределение национального дохода и внутрен</w:t>
      </w:r>
      <w:r w:rsidRPr="009939F0">
        <w:rPr>
          <w:sz w:val="28"/>
          <w:szCs w:val="28"/>
        </w:rPr>
        <w:softHyphen/>
        <w:t>него валового продукта, что позволяет ему выступать в качестве эффективного регулятора экономики.</w:t>
      </w:r>
    </w:p>
    <w:p w:rsidR="00474EE9" w:rsidRPr="009939F0" w:rsidRDefault="00474EE9" w:rsidP="00A8557B">
      <w:pPr>
        <w:pStyle w:val="a3"/>
        <w:spacing w:before="0" w:beforeAutospacing="0" w:after="0" w:afterAutospacing="0" w:line="360" w:lineRule="auto"/>
        <w:ind w:firstLine="708"/>
        <w:jc w:val="both"/>
        <w:rPr>
          <w:sz w:val="28"/>
          <w:szCs w:val="28"/>
        </w:rPr>
      </w:pPr>
      <w:r w:rsidRPr="009939F0">
        <w:rPr>
          <w:sz w:val="28"/>
          <w:szCs w:val="28"/>
        </w:rPr>
        <w:t>В то же время бюджет правомерно рассматривать как эконо</w:t>
      </w:r>
      <w:r w:rsidRPr="009939F0">
        <w:rPr>
          <w:sz w:val="28"/>
          <w:szCs w:val="28"/>
        </w:rPr>
        <w:softHyphen/>
        <w:t>мическую категорию, которая выражает определенные экономи</w:t>
      </w:r>
      <w:r w:rsidRPr="009939F0">
        <w:rPr>
          <w:sz w:val="28"/>
          <w:szCs w:val="28"/>
        </w:rPr>
        <w:softHyphen/>
        <w:t>ческие отношения. Бюджет — категория свойственная различ</w:t>
      </w:r>
      <w:r w:rsidRPr="009939F0">
        <w:rPr>
          <w:sz w:val="28"/>
          <w:szCs w:val="28"/>
        </w:rPr>
        <w:softHyphen/>
        <w:t>ным отношениям. Его возникновение и развитие связано с за</w:t>
      </w:r>
      <w:r w:rsidRPr="009939F0">
        <w:rPr>
          <w:sz w:val="28"/>
          <w:szCs w:val="28"/>
        </w:rPr>
        <w:softHyphen/>
        <w:t>рождением и формированием государства. Государство исполь</w:t>
      </w:r>
      <w:r w:rsidRPr="009939F0">
        <w:rPr>
          <w:sz w:val="28"/>
          <w:szCs w:val="28"/>
        </w:rPr>
        <w:softHyphen/>
        <w:t>зует бюджет в качестве одного из основных инструментов обес</w:t>
      </w:r>
      <w:r w:rsidRPr="009939F0">
        <w:rPr>
          <w:sz w:val="28"/>
          <w:szCs w:val="28"/>
        </w:rPr>
        <w:softHyphen/>
        <w:t>печения как непосредственно своей деятельности, так и важ</w:t>
      </w:r>
      <w:r w:rsidRPr="009939F0">
        <w:rPr>
          <w:sz w:val="28"/>
          <w:szCs w:val="28"/>
        </w:rPr>
        <w:softHyphen/>
        <w:t>нейшего элемента проведения экономической и социальной по</w:t>
      </w:r>
      <w:r w:rsidRPr="009939F0">
        <w:rPr>
          <w:sz w:val="28"/>
          <w:szCs w:val="28"/>
        </w:rPr>
        <w:softHyphen/>
        <w:t>литики.</w:t>
      </w:r>
    </w:p>
    <w:p w:rsidR="00474EE9" w:rsidRPr="009939F0" w:rsidRDefault="00474EE9" w:rsidP="00880174">
      <w:pPr>
        <w:pStyle w:val="a3"/>
        <w:spacing w:before="0" w:beforeAutospacing="0" w:after="0" w:afterAutospacing="0" w:line="360" w:lineRule="auto"/>
        <w:ind w:firstLine="708"/>
        <w:jc w:val="both"/>
        <w:rPr>
          <w:sz w:val="28"/>
          <w:szCs w:val="28"/>
        </w:rPr>
      </w:pPr>
      <w:r w:rsidRPr="009939F0">
        <w:rPr>
          <w:sz w:val="28"/>
          <w:szCs w:val="28"/>
        </w:rPr>
        <w:t>Как экономическая категория бюджетные отношения явля</w:t>
      </w:r>
      <w:r w:rsidRPr="009939F0">
        <w:rPr>
          <w:sz w:val="28"/>
          <w:szCs w:val="28"/>
        </w:rPr>
        <w:softHyphen/>
        <w:t>ются составной частью финансовых отношений, следовательно, им присуща денежная форма и основные функции финансов.</w:t>
      </w:r>
    </w:p>
    <w:p w:rsidR="00474EE9" w:rsidRPr="009939F0" w:rsidRDefault="00474EE9" w:rsidP="00880174">
      <w:pPr>
        <w:pStyle w:val="a3"/>
        <w:spacing w:before="0" w:beforeAutospacing="0" w:after="0" w:afterAutospacing="0" w:line="360" w:lineRule="auto"/>
        <w:ind w:firstLine="708"/>
        <w:jc w:val="both"/>
        <w:rPr>
          <w:sz w:val="28"/>
          <w:szCs w:val="28"/>
        </w:rPr>
      </w:pPr>
      <w:r w:rsidRPr="009939F0">
        <w:rPr>
          <w:sz w:val="28"/>
          <w:szCs w:val="28"/>
        </w:rPr>
        <w:t>Бюджет выполняет следующие задачи:</w:t>
      </w:r>
    </w:p>
    <w:p w:rsidR="00474EE9" w:rsidRPr="009939F0" w:rsidRDefault="00474EE9" w:rsidP="009939F0">
      <w:pPr>
        <w:pStyle w:val="a3"/>
        <w:spacing w:before="0" w:beforeAutospacing="0" w:after="0" w:afterAutospacing="0" w:line="360" w:lineRule="auto"/>
        <w:jc w:val="both"/>
        <w:rPr>
          <w:sz w:val="28"/>
          <w:szCs w:val="28"/>
        </w:rPr>
      </w:pPr>
      <w:r w:rsidRPr="009939F0">
        <w:rPr>
          <w:sz w:val="28"/>
          <w:szCs w:val="28"/>
        </w:rPr>
        <w:t>• перераспределение</w:t>
      </w:r>
      <w:r w:rsidRPr="009939F0">
        <w:rPr>
          <w:b/>
          <w:bCs/>
          <w:sz w:val="28"/>
          <w:szCs w:val="28"/>
        </w:rPr>
        <w:t xml:space="preserve"> ВВП;</w:t>
      </w:r>
    </w:p>
    <w:p w:rsidR="00474EE9" w:rsidRPr="009939F0" w:rsidRDefault="00474EE9" w:rsidP="009939F0">
      <w:pPr>
        <w:pStyle w:val="a3"/>
        <w:spacing w:before="0" w:beforeAutospacing="0" w:after="0" w:afterAutospacing="0" w:line="360" w:lineRule="auto"/>
        <w:jc w:val="both"/>
        <w:rPr>
          <w:sz w:val="28"/>
          <w:szCs w:val="28"/>
        </w:rPr>
      </w:pPr>
      <w:r w:rsidRPr="009939F0">
        <w:rPr>
          <w:sz w:val="28"/>
          <w:szCs w:val="28"/>
        </w:rPr>
        <w:t>• государственное регулирование и стимулирование эконо</w:t>
      </w:r>
      <w:r w:rsidRPr="009939F0">
        <w:rPr>
          <w:sz w:val="28"/>
          <w:szCs w:val="28"/>
        </w:rPr>
        <w:softHyphen/>
        <w:t>мики;</w:t>
      </w:r>
    </w:p>
    <w:p w:rsidR="00474EE9" w:rsidRPr="009939F0" w:rsidRDefault="00474EE9" w:rsidP="009939F0">
      <w:pPr>
        <w:pStyle w:val="a3"/>
        <w:spacing w:before="0" w:beforeAutospacing="0" w:after="0" w:afterAutospacing="0" w:line="360" w:lineRule="auto"/>
        <w:jc w:val="both"/>
        <w:rPr>
          <w:sz w:val="28"/>
          <w:szCs w:val="28"/>
        </w:rPr>
      </w:pPr>
      <w:r w:rsidRPr="009939F0">
        <w:rPr>
          <w:sz w:val="28"/>
          <w:szCs w:val="28"/>
        </w:rPr>
        <w:t>• финансовое обеспечение бюджетной сферы и осуществ</w:t>
      </w:r>
      <w:r w:rsidRPr="009939F0">
        <w:rPr>
          <w:sz w:val="28"/>
          <w:szCs w:val="28"/>
        </w:rPr>
        <w:softHyphen/>
        <w:t>ления социальной политики государства;</w:t>
      </w:r>
    </w:p>
    <w:p w:rsidR="00474EE9" w:rsidRPr="009939F0" w:rsidRDefault="00474EE9" w:rsidP="009939F0">
      <w:pPr>
        <w:pStyle w:val="a3"/>
        <w:spacing w:before="0" w:beforeAutospacing="0" w:after="0" w:afterAutospacing="0" w:line="360" w:lineRule="auto"/>
        <w:jc w:val="both"/>
        <w:rPr>
          <w:sz w:val="28"/>
          <w:szCs w:val="28"/>
        </w:rPr>
      </w:pPr>
      <w:r w:rsidRPr="009939F0">
        <w:rPr>
          <w:sz w:val="28"/>
          <w:szCs w:val="28"/>
        </w:rPr>
        <w:t>• контроль за образованием и использованием централизо</w:t>
      </w:r>
      <w:r w:rsidRPr="009939F0">
        <w:rPr>
          <w:sz w:val="28"/>
          <w:szCs w:val="28"/>
        </w:rPr>
        <w:softHyphen/>
        <w:t>ванных фондов денежных средств.</w:t>
      </w:r>
    </w:p>
    <w:p w:rsidR="00474EE9" w:rsidRPr="009939F0" w:rsidRDefault="00474EE9" w:rsidP="00880174">
      <w:pPr>
        <w:pStyle w:val="a3"/>
        <w:spacing w:before="0" w:beforeAutospacing="0" w:after="0" w:afterAutospacing="0" w:line="360" w:lineRule="auto"/>
        <w:ind w:firstLine="708"/>
        <w:jc w:val="both"/>
        <w:rPr>
          <w:sz w:val="28"/>
          <w:szCs w:val="28"/>
        </w:rPr>
      </w:pPr>
      <w:r w:rsidRPr="009939F0">
        <w:rPr>
          <w:b/>
          <w:bCs/>
          <w:sz w:val="28"/>
          <w:szCs w:val="28"/>
        </w:rPr>
        <w:t>Распределительная функция бюджета</w:t>
      </w:r>
      <w:r w:rsidRPr="009939F0">
        <w:rPr>
          <w:sz w:val="28"/>
          <w:szCs w:val="28"/>
        </w:rPr>
        <w:t xml:space="preserve"> проявляется через фор</w:t>
      </w:r>
      <w:r w:rsidRPr="009939F0">
        <w:rPr>
          <w:sz w:val="28"/>
          <w:szCs w:val="28"/>
        </w:rPr>
        <w:softHyphen/>
        <w:t>мирование и использование централизованных фондов денеж</w:t>
      </w:r>
      <w:r w:rsidRPr="009939F0">
        <w:rPr>
          <w:sz w:val="28"/>
          <w:szCs w:val="28"/>
        </w:rPr>
        <w:softHyphen/>
        <w:t>ных средств по уровням государственной и территориальной власти и управления. В развитых странах через бюджеты разных уровней перераспределяется до 50% ВВП. С помощью бюджета государство регулирует хозяйственную жизнь страны, экономи</w:t>
      </w:r>
      <w:r w:rsidRPr="009939F0">
        <w:rPr>
          <w:sz w:val="28"/>
          <w:szCs w:val="28"/>
        </w:rPr>
        <w:softHyphen/>
        <w:t>ческие отношения, направляя бюджетные средства на поддержку или развитие отраслей, регионов. Регулируя</w:t>
      </w:r>
      <w:r w:rsidR="00E034C7" w:rsidRPr="009939F0">
        <w:rPr>
          <w:sz w:val="28"/>
          <w:szCs w:val="28"/>
        </w:rPr>
        <w:t>,</w:t>
      </w:r>
      <w:r w:rsidRPr="009939F0">
        <w:rPr>
          <w:sz w:val="28"/>
          <w:szCs w:val="28"/>
        </w:rPr>
        <w:t xml:space="preserve"> таким образом эко</w:t>
      </w:r>
      <w:r w:rsidRPr="009939F0">
        <w:rPr>
          <w:sz w:val="28"/>
          <w:szCs w:val="28"/>
        </w:rPr>
        <w:softHyphen/>
        <w:t>номические отношения, государство способно целенаправленно усиливать или сдерживать темпы производства, ускорять или ослаблять рост капиталов и частных сбережений, изменять структуру спроса и потребления.</w:t>
      </w:r>
    </w:p>
    <w:p w:rsidR="00474EE9" w:rsidRPr="009939F0" w:rsidRDefault="00474EE9" w:rsidP="00880174">
      <w:pPr>
        <w:pStyle w:val="a3"/>
        <w:spacing w:before="0" w:beforeAutospacing="0" w:after="0" w:afterAutospacing="0" w:line="360" w:lineRule="auto"/>
        <w:ind w:firstLine="708"/>
        <w:jc w:val="both"/>
        <w:rPr>
          <w:sz w:val="28"/>
          <w:szCs w:val="28"/>
        </w:rPr>
      </w:pPr>
      <w:r w:rsidRPr="009939F0">
        <w:rPr>
          <w:b/>
          <w:bCs/>
          <w:sz w:val="28"/>
          <w:szCs w:val="28"/>
        </w:rPr>
        <w:t>Перераспределение ВВП</w:t>
      </w:r>
      <w:r w:rsidRPr="009939F0">
        <w:rPr>
          <w:sz w:val="28"/>
          <w:szCs w:val="28"/>
        </w:rPr>
        <w:t xml:space="preserve"> через бюджет имеет две взаимосвя</w:t>
      </w:r>
      <w:r w:rsidRPr="009939F0">
        <w:rPr>
          <w:sz w:val="28"/>
          <w:szCs w:val="28"/>
        </w:rPr>
        <w:softHyphen/>
        <w:t>занные, проистекающие одновременно и непрерывно стадии:</w:t>
      </w:r>
    </w:p>
    <w:p w:rsidR="00474EE9" w:rsidRPr="009939F0" w:rsidRDefault="00474EE9" w:rsidP="009939F0">
      <w:pPr>
        <w:pStyle w:val="a3"/>
        <w:spacing w:before="0" w:beforeAutospacing="0" w:after="0" w:afterAutospacing="0" w:line="360" w:lineRule="auto"/>
        <w:jc w:val="both"/>
        <w:rPr>
          <w:sz w:val="28"/>
          <w:szCs w:val="28"/>
        </w:rPr>
      </w:pPr>
      <w:r w:rsidRPr="009939F0">
        <w:rPr>
          <w:sz w:val="28"/>
          <w:szCs w:val="28"/>
        </w:rPr>
        <w:t xml:space="preserve">1) </w:t>
      </w:r>
      <w:r w:rsidRPr="00880174">
        <w:rPr>
          <w:sz w:val="28"/>
          <w:szCs w:val="28"/>
        </w:rPr>
        <w:t>образование доходов бюджета;</w:t>
      </w:r>
    </w:p>
    <w:p w:rsidR="00474EE9" w:rsidRPr="009939F0" w:rsidRDefault="00474EE9" w:rsidP="009939F0">
      <w:pPr>
        <w:pStyle w:val="a3"/>
        <w:spacing w:before="0" w:beforeAutospacing="0" w:after="0" w:afterAutospacing="0" w:line="360" w:lineRule="auto"/>
        <w:jc w:val="both"/>
        <w:rPr>
          <w:sz w:val="28"/>
          <w:szCs w:val="28"/>
        </w:rPr>
      </w:pPr>
      <w:r w:rsidRPr="009939F0">
        <w:rPr>
          <w:sz w:val="28"/>
          <w:szCs w:val="28"/>
        </w:rPr>
        <w:t xml:space="preserve">2) </w:t>
      </w:r>
      <w:r w:rsidRPr="00880174">
        <w:rPr>
          <w:sz w:val="28"/>
          <w:szCs w:val="28"/>
        </w:rPr>
        <w:t>использование бюджетных средств (расходы бюджета).</w:t>
      </w:r>
    </w:p>
    <w:p w:rsidR="00474EE9" w:rsidRPr="009939F0" w:rsidRDefault="00474EE9" w:rsidP="00880174">
      <w:pPr>
        <w:pStyle w:val="a3"/>
        <w:spacing w:before="0" w:beforeAutospacing="0" w:after="0" w:afterAutospacing="0" w:line="360" w:lineRule="auto"/>
        <w:ind w:firstLine="708"/>
        <w:jc w:val="both"/>
        <w:rPr>
          <w:sz w:val="28"/>
          <w:szCs w:val="28"/>
        </w:rPr>
      </w:pPr>
      <w:r w:rsidRPr="00880174">
        <w:rPr>
          <w:sz w:val="28"/>
          <w:szCs w:val="28"/>
        </w:rPr>
        <w:t>Доходы бюджета</w:t>
      </w:r>
      <w:r w:rsidRPr="009939F0">
        <w:rPr>
          <w:sz w:val="28"/>
          <w:szCs w:val="28"/>
        </w:rPr>
        <w:t xml:space="preserve"> — денежные средства, поступающие в безвозмезд</w:t>
      </w:r>
      <w:r w:rsidRPr="009939F0">
        <w:rPr>
          <w:sz w:val="28"/>
          <w:szCs w:val="28"/>
        </w:rPr>
        <w:softHyphen/>
        <w:t>ном и безвозвратном порядке в соответствии с законодательством Российской Федерации в распоряжение органов государственной вла</w:t>
      </w:r>
      <w:r w:rsidRPr="009939F0">
        <w:rPr>
          <w:sz w:val="28"/>
          <w:szCs w:val="28"/>
        </w:rPr>
        <w:softHyphen/>
        <w:t>сти Российской Федерации, органов государственной власти субъек</w:t>
      </w:r>
      <w:r w:rsidRPr="009939F0">
        <w:rPr>
          <w:sz w:val="28"/>
          <w:szCs w:val="28"/>
        </w:rPr>
        <w:softHyphen/>
        <w:t>тов Российской Федерации и органов местного самоуправления.</w:t>
      </w:r>
    </w:p>
    <w:p w:rsidR="00474EE9" w:rsidRPr="009939F0" w:rsidRDefault="00474EE9" w:rsidP="00880174">
      <w:pPr>
        <w:pStyle w:val="a3"/>
        <w:spacing w:before="0" w:beforeAutospacing="0" w:after="0" w:afterAutospacing="0" w:line="360" w:lineRule="auto"/>
        <w:ind w:firstLine="708"/>
        <w:jc w:val="both"/>
        <w:rPr>
          <w:sz w:val="28"/>
          <w:szCs w:val="28"/>
        </w:rPr>
      </w:pPr>
      <w:r w:rsidRPr="009939F0">
        <w:rPr>
          <w:sz w:val="28"/>
          <w:szCs w:val="28"/>
        </w:rPr>
        <w:t>В процессе образования доходов бюджета происходит принуди</w:t>
      </w:r>
      <w:r w:rsidRPr="009939F0">
        <w:rPr>
          <w:sz w:val="28"/>
          <w:szCs w:val="28"/>
        </w:rPr>
        <w:softHyphen/>
        <w:t>тельное изъятие в пользу государства части ВВП, созданного в про</w:t>
      </w:r>
      <w:r w:rsidRPr="009939F0">
        <w:rPr>
          <w:sz w:val="28"/>
          <w:szCs w:val="28"/>
        </w:rPr>
        <w:softHyphen/>
        <w:t>цессе общественного воспроизводства. На этой основе возникают финансовые взаимоотношения государства с налогоплательщиками.</w:t>
      </w:r>
    </w:p>
    <w:p w:rsidR="00474EE9" w:rsidRPr="009939F0" w:rsidRDefault="00474EE9" w:rsidP="00880174">
      <w:pPr>
        <w:pStyle w:val="a3"/>
        <w:spacing w:before="0" w:beforeAutospacing="0" w:after="0" w:afterAutospacing="0" w:line="360" w:lineRule="auto"/>
        <w:ind w:firstLine="708"/>
        <w:jc w:val="both"/>
        <w:rPr>
          <w:sz w:val="28"/>
          <w:szCs w:val="28"/>
        </w:rPr>
      </w:pPr>
      <w:r w:rsidRPr="009939F0">
        <w:rPr>
          <w:sz w:val="28"/>
          <w:szCs w:val="28"/>
        </w:rPr>
        <w:t>Доходы бюджета имеют существенные различия по их платель</w:t>
      </w:r>
      <w:r w:rsidRPr="009939F0">
        <w:rPr>
          <w:sz w:val="28"/>
          <w:szCs w:val="28"/>
        </w:rPr>
        <w:softHyphen/>
        <w:t>щикам, объектам обложения, методам изъятия, срокам уплаты и др. Но вместе с тем они отличаются единством, так как преследуют одну цель — формирование доходной части бюджетов разных уровней. Им свойственны денежная форма и обезличенность.</w:t>
      </w:r>
    </w:p>
    <w:p w:rsidR="00474EE9" w:rsidRPr="009939F0" w:rsidRDefault="00474EE9" w:rsidP="00880174">
      <w:pPr>
        <w:pStyle w:val="a3"/>
        <w:spacing w:before="0" w:beforeAutospacing="0" w:after="0" w:afterAutospacing="0" w:line="360" w:lineRule="auto"/>
        <w:ind w:firstLine="708"/>
        <w:jc w:val="both"/>
        <w:rPr>
          <w:sz w:val="28"/>
          <w:szCs w:val="28"/>
        </w:rPr>
      </w:pPr>
      <w:r w:rsidRPr="009939F0">
        <w:rPr>
          <w:sz w:val="28"/>
          <w:szCs w:val="28"/>
        </w:rPr>
        <w:t>Доходы бюджета могут носить налоговый и неналоговый ха</w:t>
      </w:r>
      <w:r w:rsidRPr="009939F0">
        <w:rPr>
          <w:sz w:val="28"/>
          <w:szCs w:val="28"/>
        </w:rPr>
        <w:softHyphen/>
        <w:t xml:space="preserve">рактер. Основным </w:t>
      </w:r>
      <w:r w:rsidRPr="00880174">
        <w:rPr>
          <w:sz w:val="28"/>
          <w:szCs w:val="28"/>
        </w:rPr>
        <w:t>источником налоговых доходов</w:t>
      </w:r>
      <w:r w:rsidRPr="009939F0">
        <w:rPr>
          <w:sz w:val="28"/>
          <w:szCs w:val="28"/>
        </w:rPr>
        <w:t xml:space="preserve"> являются вновь созданная стоимость и доходы, полученные в результате ее пер</w:t>
      </w:r>
      <w:r w:rsidRPr="009939F0">
        <w:rPr>
          <w:sz w:val="28"/>
          <w:szCs w:val="28"/>
        </w:rPr>
        <w:softHyphen/>
        <w:t>вичного распределения (прибыль, заработная плата, добавленная стоимость, ссудный процент, рента, дивиденды и т. д.), а также накопления.</w:t>
      </w:r>
    </w:p>
    <w:p w:rsidR="00474EE9" w:rsidRPr="009939F0" w:rsidRDefault="00474EE9" w:rsidP="00880174">
      <w:pPr>
        <w:pStyle w:val="a3"/>
        <w:spacing w:before="0" w:beforeAutospacing="0" w:after="0" w:afterAutospacing="0" w:line="360" w:lineRule="auto"/>
        <w:ind w:firstLine="708"/>
        <w:jc w:val="both"/>
        <w:rPr>
          <w:sz w:val="28"/>
          <w:szCs w:val="28"/>
        </w:rPr>
      </w:pPr>
      <w:r w:rsidRPr="00880174">
        <w:rPr>
          <w:sz w:val="28"/>
          <w:szCs w:val="28"/>
        </w:rPr>
        <w:t>Неналоговые доходы</w:t>
      </w:r>
      <w:r w:rsidRPr="009939F0">
        <w:rPr>
          <w:sz w:val="28"/>
          <w:szCs w:val="28"/>
        </w:rPr>
        <w:t xml:space="preserve"> бюджетов образуются в результате либо экономической деятельности самого государства, либо перераспреде</w:t>
      </w:r>
      <w:r w:rsidRPr="009939F0">
        <w:rPr>
          <w:sz w:val="28"/>
          <w:szCs w:val="28"/>
        </w:rPr>
        <w:softHyphen/>
        <w:t>ления уже полученных доходов по уровням бюджетной системы.</w:t>
      </w:r>
    </w:p>
    <w:p w:rsidR="00474EE9" w:rsidRPr="009939F0" w:rsidRDefault="00474EE9" w:rsidP="00024CC5">
      <w:pPr>
        <w:pStyle w:val="a3"/>
        <w:spacing w:before="0" w:beforeAutospacing="0" w:after="0" w:afterAutospacing="0" w:line="360" w:lineRule="auto"/>
        <w:ind w:firstLine="708"/>
        <w:jc w:val="both"/>
        <w:rPr>
          <w:sz w:val="28"/>
          <w:szCs w:val="28"/>
        </w:rPr>
      </w:pPr>
      <w:r w:rsidRPr="009939F0">
        <w:rPr>
          <w:sz w:val="28"/>
          <w:szCs w:val="28"/>
        </w:rPr>
        <w:t>Структура бюджетных доходов подвижна и во многом опре</w:t>
      </w:r>
      <w:r w:rsidRPr="009939F0">
        <w:rPr>
          <w:sz w:val="28"/>
          <w:szCs w:val="28"/>
        </w:rPr>
        <w:softHyphen/>
        <w:t>деляется конкретными экономическими условиями. Например, в странах с высоким уровнем жизни основой налоговых доходов являются доходы с физических лиц, а в странах с низким уров</w:t>
      </w:r>
      <w:r w:rsidRPr="009939F0">
        <w:rPr>
          <w:sz w:val="28"/>
          <w:szCs w:val="28"/>
        </w:rPr>
        <w:softHyphen/>
        <w:t>нем жизни — косвенные налоги и налоги с юридических лиц.</w:t>
      </w:r>
    </w:p>
    <w:p w:rsidR="00474EE9" w:rsidRPr="009939F0" w:rsidRDefault="00474EE9" w:rsidP="00D961A2">
      <w:pPr>
        <w:pStyle w:val="a3"/>
        <w:spacing w:before="0" w:beforeAutospacing="0" w:after="0" w:afterAutospacing="0" w:line="360" w:lineRule="auto"/>
        <w:ind w:firstLine="708"/>
        <w:jc w:val="both"/>
        <w:rPr>
          <w:sz w:val="28"/>
          <w:szCs w:val="28"/>
        </w:rPr>
      </w:pPr>
      <w:r w:rsidRPr="00D961A2">
        <w:rPr>
          <w:sz w:val="28"/>
          <w:szCs w:val="28"/>
        </w:rPr>
        <w:t>Расходы бюджета</w:t>
      </w:r>
      <w:r w:rsidRPr="009939F0">
        <w:rPr>
          <w:sz w:val="28"/>
          <w:szCs w:val="28"/>
        </w:rPr>
        <w:t xml:space="preserve"> — денежные средства, направляемые на финансо</w:t>
      </w:r>
      <w:r w:rsidRPr="009939F0">
        <w:rPr>
          <w:sz w:val="28"/>
          <w:szCs w:val="28"/>
        </w:rPr>
        <w:softHyphen/>
        <w:t>вое обеспечение задач и функции государства и местного самоуправ</w:t>
      </w:r>
      <w:r w:rsidRPr="009939F0">
        <w:rPr>
          <w:sz w:val="28"/>
          <w:szCs w:val="28"/>
        </w:rPr>
        <w:softHyphen/>
        <w:t>ления.</w:t>
      </w:r>
    </w:p>
    <w:p w:rsidR="00474EE9" w:rsidRPr="009939F0" w:rsidRDefault="00474EE9" w:rsidP="00D961A2">
      <w:pPr>
        <w:pStyle w:val="a3"/>
        <w:spacing w:before="0" w:beforeAutospacing="0" w:after="0" w:afterAutospacing="0" w:line="360" w:lineRule="auto"/>
        <w:ind w:firstLine="708"/>
        <w:jc w:val="both"/>
        <w:rPr>
          <w:sz w:val="28"/>
          <w:szCs w:val="28"/>
        </w:rPr>
      </w:pPr>
      <w:r w:rsidRPr="009939F0">
        <w:rPr>
          <w:sz w:val="28"/>
          <w:szCs w:val="28"/>
        </w:rPr>
        <w:t xml:space="preserve">Через бюджетные расходы финансируются </w:t>
      </w:r>
      <w:r w:rsidRPr="00D961A2">
        <w:rPr>
          <w:sz w:val="28"/>
          <w:szCs w:val="28"/>
        </w:rPr>
        <w:t>бюджетополучатели</w:t>
      </w:r>
      <w:r w:rsidRPr="009939F0">
        <w:rPr>
          <w:i/>
          <w:iCs/>
          <w:sz w:val="28"/>
          <w:szCs w:val="28"/>
        </w:rPr>
        <w:t xml:space="preserve"> —</w:t>
      </w:r>
      <w:r w:rsidRPr="009939F0">
        <w:rPr>
          <w:sz w:val="28"/>
          <w:szCs w:val="28"/>
        </w:rPr>
        <w:t xml:space="preserve"> организации производственной и непроизводственной сферы, являющиеся получателями или распорядителями бюджетных средств. Таким образом, расходы бюджета носят тран</w:t>
      </w:r>
      <w:r w:rsidRPr="009939F0">
        <w:rPr>
          <w:sz w:val="28"/>
          <w:szCs w:val="28"/>
        </w:rPr>
        <w:softHyphen/>
        <w:t>зитный характер. В бюджете только определяются размеры бюд</w:t>
      </w:r>
      <w:r w:rsidRPr="009939F0">
        <w:rPr>
          <w:sz w:val="28"/>
          <w:szCs w:val="28"/>
        </w:rPr>
        <w:softHyphen/>
        <w:t>жетных расходов по статьям затрат, а непосредственные расходы осуществляют бюджетополучатели. Кроме того, за счет расходов бюджета происходит перераспределение бюджетных средств по уровням бюджетной системы через дотации, субвенции, субси</w:t>
      </w:r>
      <w:r w:rsidRPr="009939F0">
        <w:rPr>
          <w:sz w:val="28"/>
          <w:szCs w:val="28"/>
        </w:rPr>
        <w:softHyphen/>
        <w:t>дии и бюджетные ссуды. Расходы бюджета носят в основном безвозвратный характер. На возвратной основе могут предостав</w:t>
      </w:r>
      <w:r w:rsidRPr="009939F0">
        <w:rPr>
          <w:sz w:val="28"/>
          <w:szCs w:val="28"/>
        </w:rPr>
        <w:softHyphen/>
        <w:t>ляться только бюджетные кредиты и бюджетные ссуды. Струк</w:t>
      </w:r>
      <w:r w:rsidRPr="009939F0">
        <w:rPr>
          <w:sz w:val="28"/>
          <w:szCs w:val="28"/>
        </w:rPr>
        <w:softHyphen/>
        <w:t>тура бюджетных расходов ежегодно устанавливается непосредст</w:t>
      </w:r>
      <w:r w:rsidRPr="009939F0">
        <w:rPr>
          <w:sz w:val="28"/>
          <w:szCs w:val="28"/>
        </w:rPr>
        <w:softHyphen/>
        <w:t>венно в бюджетном плане и зависит, как и бюджетные доходы, от экономической ситуации и общественных приоритетов.</w:t>
      </w:r>
    </w:p>
    <w:p w:rsidR="00474EE9" w:rsidRPr="009939F0" w:rsidRDefault="00474EE9" w:rsidP="00D15D65">
      <w:pPr>
        <w:pStyle w:val="a3"/>
        <w:spacing w:before="0" w:beforeAutospacing="0" w:after="0" w:afterAutospacing="0" w:line="360" w:lineRule="auto"/>
        <w:ind w:firstLine="708"/>
        <w:jc w:val="both"/>
        <w:rPr>
          <w:sz w:val="28"/>
          <w:szCs w:val="28"/>
        </w:rPr>
      </w:pPr>
      <w:r w:rsidRPr="009939F0">
        <w:rPr>
          <w:b/>
          <w:bCs/>
          <w:sz w:val="28"/>
          <w:szCs w:val="28"/>
        </w:rPr>
        <w:t>Контрольная функция</w:t>
      </w:r>
      <w:r w:rsidRPr="009939F0">
        <w:rPr>
          <w:sz w:val="28"/>
          <w:szCs w:val="28"/>
        </w:rPr>
        <w:t xml:space="preserve"> бюджета действует одновременно с распределительной и предполагает возможность и обязатель</w:t>
      </w:r>
      <w:r w:rsidRPr="009939F0">
        <w:rPr>
          <w:sz w:val="28"/>
          <w:szCs w:val="28"/>
        </w:rPr>
        <w:softHyphen/>
        <w:t>ность государственного контроля за поступлением и использо</w:t>
      </w:r>
      <w:r w:rsidRPr="009939F0">
        <w:rPr>
          <w:sz w:val="28"/>
          <w:szCs w:val="28"/>
        </w:rPr>
        <w:softHyphen/>
        <w:t>ванием бюджетных средств.</w:t>
      </w:r>
    </w:p>
    <w:p w:rsidR="00474EE9" w:rsidRPr="009939F0" w:rsidRDefault="00474EE9" w:rsidP="009939F0">
      <w:pPr>
        <w:spacing w:line="360" w:lineRule="auto"/>
        <w:jc w:val="both"/>
        <w:rPr>
          <w:b/>
          <w:bCs/>
          <w:sz w:val="28"/>
          <w:szCs w:val="28"/>
        </w:rPr>
      </w:pPr>
    </w:p>
    <w:p w:rsidR="006329A3" w:rsidRPr="008D6C5B" w:rsidRDefault="00191B03" w:rsidP="008D6C5B">
      <w:pPr>
        <w:pStyle w:val="2"/>
        <w:spacing w:before="0" w:after="0" w:line="360" w:lineRule="auto"/>
        <w:jc w:val="both"/>
        <w:rPr>
          <w:rFonts w:ascii="Times New Roman" w:hAnsi="Times New Roman" w:cs="Times New Roman"/>
        </w:rPr>
      </w:pPr>
      <w:r w:rsidRPr="008D6C5B">
        <w:rPr>
          <w:rFonts w:ascii="Times New Roman" w:hAnsi="Times New Roman" w:cs="Times New Roman"/>
          <w:b w:val="0"/>
          <w:bCs w:val="0"/>
        </w:rPr>
        <w:br w:type="page"/>
      </w:r>
      <w:bookmarkStart w:id="18" w:name="_Toc121028687"/>
      <w:bookmarkStart w:id="19" w:name="_Toc121028806"/>
      <w:bookmarkStart w:id="20" w:name="_Toc121028948"/>
      <w:bookmarkStart w:id="21" w:name="_Toc121029250"/>
      <w:bookmarkStart w:id="22" w:name="_Toc121047213"/>
      <w:r w:rsidR="007E6E52" w:rsidRPr="008D6C5B">
        <w:rPr>
          <w:rFonts w:ascii="Times New Roman" w:hAnsi="Times New Roman" w:cs="Times New Roman"/>
        </w:rPr>
        <w:t xml:space="preserve">1.2. </w:t>
      </w:r>
      <w:r w:rsidR="006329A3" w:rsidRPr="008D6C5B">
        <w:rPr>
          <w:rFonts w:ascii="Times New Roman" w:hAnsi="Times New Roman" w:cs="Times New Roman"/>
        </w:rPr>
        <w:t>Бюджетное устройство и бюджетная система</w:t>
      </w:r>
      <w:bookmarkEnd w:id="18"/>
      <w:bookmarkEnd w:id="19"/>
      <w:bookmarkEnd w:id="20"/>
      <w:bookmarkEnd w:id="21"/>
      <w:bookmarkEnd w:id="22"/>
    </w:p>
    <w:p w:rsidR="006329A3" w:rsidRPr="009939F0" w:rsidRDefault="006329A3" w:rsidP="00105DB7">
      <w:pPr>
        <w:pStyle w:val="21"/>
        <w:widowControl w:val="0"/>
        <w:spacing w:line="360" w:lineRule="auto"/>
        <w:ind w:firstLine="708"/>
        <w:jc w:val="both"/>
        <w:rPr>
          <w:sz w:val="28"/>
          <w:szCs w:val="28"/>
        </w:rPr>
      </w:pPr>
      <w:r w:rsidRPr="00105DB7">
        <w:rPr>
          <w:sz w:val="28"/>
          <w:szCs w:val="28"/>
        </w:rPr>
        <w:t>Бюджетное устройство</w:t>
      </w:r>
      <w:r w:rsidRPr="009939F0">
        <w:rPr>
          <w:sz w:val="28"/>
          <w:szCs w:val="28"/>
        </w:rPr>
        <w:t xml:space="preserve"> определяет организацию государственного бюджета и бюджетной системы страны, взаимоотношение между ее отдельными звеньями, правовые основы функционирования бюджетов, входящих в бюджетную систему, состав и структуру бюджетов, процедурные стороны формирования и использования бюджетных средств и др.</w:t>
      </w:r>
    </w:p>
    <w:p w:rsidR="006329A3" w:rsidRPr="009939F0" w:rsidRDefault="006329A3" w:rsidP="00FD2D19">
      <w:pPr>
        <w:pStyle w:val="21"/>
        <w:widowControl w:val="0"/>
        <w:spacing w:line="360" w:lineRule="auto"/>
        <w:ind w:firstLine="708"/>
        <w:jc w:val="both"/>
        <w:rPr>
          <w:sz w:val="28"/>
          <w:szCs w:val="28"/>
        </w:rPr>
      </w:pPr>
      <w:r w:rsidRPr="009939F0">
        <w:rPr>
          <w:sz w:val="28"/>
          <w:szCs w:val="28"/>
        </w:rPr>
        <w:t xml:space="preserve">Совокупность всех видов бюджетов образует </w:t>
      </w:r>
      <w:r w:rsidRPr="009939F0">
        <w:rPr>
          <w:i/>
          <w:iCs/>
          <w:sz w:val="28"/>
          <w:szCs w:val="28"/>
        </w:rPr>
        <w:t>бюджетную систему государства</w:t>
      </w:r>
      <w:r w:rsidRPr="009939F0">
        <w:rPr>
          <w:sz w:val="28"/>
          <w:szCs w:val="28"/>
        </w:rPr>
        <w:t>.</w:t>
      </w:r>
    </w:p>
    <w:p w:rsidR="006329A3" w:rsidRPr="009939F0" w:rsidRDefault="006329A3" w:rsidP="00A73EF9">
      <w:pPr>
        <w:widowControl w:val="0"/>
        <w:spacing w:line="360" w:lineRule="auto"/>
        <w:ind w:firstLine="708"/>
        <w:jc w:val="both"/>
        <w:rPr>
          <w:sz w:val="28"/>
          <w:szCs w:val="28"/>
        </w:rPr>
      </w:pPr>
      <w:r w:rsidRPr="009939F0">
        <w:rPr>
          <w:sz w:val="28"/>
          <w:szCs w:val="28"/>
        </w:rPr>
        <w:t>Б</w:t>
      </w:r>
      <w:r w:rsidR="00A73EF9">
        <w:rPr>
          <w:sz w:val="28"/>
          <w:szCs w:val="28"/>
        </w:rPr>
        <w:t>юджетный кодекс</w:t>
      </w:r>
      <w:r w:rsidRPr="009939F0">
        <w:rPr>
          <w:sz w:val="28"/>
          <w:szCs w:val="28"/>
        </w:rPr>
        <w:t xml:space="preserve"> РФ дает следующее определение бюджетной системы: «основанная на экономических отношениях и государственном устройстве Российской Федерации, регулируемая нормами права совокупность федерального бюджета, бюджетов субъектов Российской Федерации, местных бюджетов и бюджетов государственных внебюджетных фондов»</w:t>
      </w:r>
      <w:r w:rsidRPr="009939F0">
        <w:rPr>
          <w:rStyle w:val="a6"/>
          <w:sz w:val="28"/>
          <w:szCs w:val="28"/>
        </w:rPr>
        <w:footnoteReference w:id="1"/>
      </w:r>
      <w:r w:rsidRPr="009939F0">
        <w:rPr>
          <w:sz w:val="28"/>
          <w:szCs w:val="28"/>
        </w:rPr>
        <w:t xml:space="preserve">. Под </w:t>
      </w:r>
      <w:r w:rsidRPr="009939F0">
        <w:rPr>
          <w:i/>
          <w:iCs/>
          <w:sz w:val="28"/>
          <w:szCs w:val="28"/>
        </w:rPr>
        <w:t xml:space="preserve">бюджетным устройством </w:t>
      </w:r>
      <w:r w:rsidRPr="009939F0">
        <w:rPr>
          <w:sz w:val="28"/>
          <w:szCs w:val="28"/>
        </w:rPr>
        <w:t>принято понимать организацию бюджетной системы и принципы ее построения</w:t>
      </w:r>
      <w:r w:rsidRPr="009939F0">
        <w:rPr>
          <w:rStyle w:val="a6"/>
          <w:sz w:val="28"/>
          <w:szCs w:val="28"/>
        </w:rPr>
        <w:footnoteReference w:id="2"/>
      </w:r>
      <w:r w:rsidRPr="009939F0">
        <w:rPr>
          <w:sz w:val="28"/>
          <w:szCs w:val="28"/>
        </w:rPr>
        <w:t>.</w:t>
      </w:r>
    </w:p>
    <w:p w:rsidR="006329A3" w:rsidRPr="009939F0" w:rsidRDefault="006329A3" w:rsidP="00387B73">
      <w:pPr>
        <w:widowControl w:val="0"/>
        <w:spacing w:line="360" w:lineRule="auto"/>
        <w:ind w:firstLine="708"/>
        <w:jc w:val="both"/>
        <w:rPr>
          <w:sz w:val="28"/>
          <w:szCs w:val="28"/>
        </w:rPr>
      </w:pPr>
      <w:r w:rsidRPr="009939F0">
        <w:rPr>
          <w:sz w:val="28"/>
          <w:szCs w:val="28"/>
        </w:rPr>
        <w:t>По степени распределения власти между центром и административно-территориальными образованиями все государства подразделяются на унитарные, федеративные и конфедеративные.</w:t>
      </w:r>
    </w:p>
    <w:p w:rsidR="006329A3" w:rsidRPr="009939F0" w:rsidRDefault="006329A3" w:rsidP="004751E8">
      <w:pPr>
        <w:widowControl w:val="0"/>
        <w:spacing w:line="360" w:lineRule="auto"/>
        <w:ind w:firstLine="708"/>
        <w:jc w:val="both"/>
        <w:rPr>
          <w:sz w:val="28"/>
          <w:szCs w:val="28"/>
        </w:rPr>
      </w:pPr>
      <w:r w:rsidRPr="009939F0">
        <w:rPr>
          <w:sz w:val="28"/>
          <w:szCs w:val="28"/>
        </w:rPr>
        <w:t>Унитарное (единое) государство – это форма государственного устройства, при которой административно-территориальные образования не имеют собственной государственности или автономии. В стране действует единая конституция и единые органы власти. Бюджетная система унитарного государства состоит из двух звеньев – государственного и местных бюджетов.</w:t>
      </w:r>
    </w:p>
    <w:p w:rsidR="006329A3" w:rsidRPr="009939F0" w:rsidRDefault="006329A3" w:rsidP="007D642D">
      <w:pPr>
        <w:widowControl w:val="0"/>
        <w:spacing w:line="360" w:lineRule="auto"/>
        <w:ind w:firstLine="708"/>
        <w:jc w:val="both"/>
        <w:rPr>
          <w:sz w:val="28"/>
          <w:szCs w:val="28"/>
        </w:rPr>
      </w:pPr>
      <w:r w:rsidRPr="009939F0">
        <w:rPr>
          <w:sz w:val="28"/>
          <w:szCs w:val="28"/>
        </w:rPr>
        <w:t>Федеративное (объединенное, союзное) государство – это форма государственного устройства, при которой государственные образования или административно-территориальные образования, входящие</w:t>
      </w:r>
      <w:r w:rsidR="002B0164" w:rsidRPr="009939F0">
        <w:rPr>
          <w:sz w:val="28"/>
          <w:szCs w:val="28"/>
        </w:rPr>
        <w:t xml:space="preserve"> в</w:t>
      </w:r>
      <w:r w:rsidRPr="009939F0">
        <w:rPr>
          <w:sz w:val="28"/>
          <w:szCs w:val="28"/>
        </w:rPr>
        <w:t xml:space="preserve"> государство, имеют собственную государственность  и обладают определенной политической самостоятельностью в пределах распределенных между ними и центром компетенций. Бюджетная система федеративных государств </w:t>
      </w:r>
      <w:r w:rsidR="00FE67F0" w:rsidRPr="009939F0">
        <w:rPr>
          <w:sz w:val="28"/>
          <w:szCs w:val="28"/>
        </w:rPr>
        <w:t>трехзвенная</w:t>
      </w:r>
      <w:r w:rsidRPr="009939F0">
        <w:rPr>
          <w:sz w:val="28"/>
          <w:szCs w:val="28"/>
        </w:rPr>
        <w:t xml:space="preserve"> и состоит из федерального бюджета, бюджетов членов федерации и местных бюджетов.</w:t>
      </w:r>
    </w:p>
    <w:p w:rsidR="006329A3" w:rsidRPr="009939F0" w:rsidRDefault="006329A3" w:rsidP="004D5B70">
      <w:pPr>
        <w:widowControl w:val="0"/>
        <w:spacing w:line="360" w:lineRule="auto"/>
        <w:ind w:firstLine="708"/>
        <w:jc w:val="both"/>
        <w:rPr>
          <w:sz w:val="28"/>
          <w:szCs w:val="28"/>
        </w:rPr>
      </w:pPr>
      <w:r w:rsidRPr="009939F0">
        <w:rPr>
          <w:sz w:val="28"/>
          <w:szCs w:val="28"/>
        </w:rPr>
        <w:t>Конфедератив</w:t>
      </w:r>
      <w:r w:rsidR="004D5B70">
        <w:rPr>
          <w:sz w:val="28"/>
          <w:szCs w:val="28"/>
        </w:rPr>
        <w:t>ное (союзное) государство – это</w:t>
      </w:r>
      <w:r w:rsidRPr="009939F0">
        <w:rPr>
          <w:sz w:val="28"/>
          <w:szCs w:val="28"/>
        </w:rPr>
        <w:t xml:space="preserve"> постоянный союз суверенных государств, созданный для достижения политических или военных целей. Бюджет такого государства формируется из взносов входящих в конфедерацию государств. У государств – членов конфедерации – действуют свои бюджетные и налоговые системы.</w:t>
      </w:r>
      <w:r w:rsidR="00D37946" w:rsidRPr="009939F0">
        <w:rPr>
          <w:sz w:val="28"/>
          <w:szCs w:val="28"/>
        </w:rPr>
        <w:t xml:space="preserve"> </w:t>
      </w:r>
    </w:p>
    <w:p w:rsidR="00D37946" w:rsidRPr="009939F0" w:rsidRDefault="00D37946" w:rsidP="006C35DB">
      <w:pPr>
        <w:widowControl w:val="0"/>
        <w:spacing w:line="360" w:lineRule="auto"/>
        <w:ind w:firstLine="708"/>
        <w:jc w:val="both"/>
        <w:rPr>
          <w:sz w:val="28"/>
          <w:szCs w:val="28"/>
        </w:rPr>
      </w:pPr>
      <w:r w:rsidRPr="009939F0">
        <w:rPr>
          <w:sz w:val="28"/>
          <w:szCs w:val="28"/>
        </w:rPr>
        <w:t>Построение бюджетной системы РФ основано на конституции РФ и конституциях республик в составе РФ. В соответствии с Конституцией РФ (ст. 71 и 132) и Бюджетным кодексом РФ (ст. 10) бюджетная система Российской Федерации состоит из трех уровней:</w:t>
      </w:r>
    </w:p>
    <w:p w:rsidR="00D37946" w:rsidRPr="009939F0" w:rsidRDefault="00D37946" w:rsidP="009939F0">
      <w:pPr>
        <w:widowControl w:val="0"/>
        <w:numPr>
          <w:ilvl w:val="0"/>
          <w:numId w:val="1"/>
        </w:numPr>
        <w:tabs>
          <w:tab w:val="clear" w:pos="2055"/>
          <w:tab w:val="num" w:pos="1080"/>
        </w:tabs>
        <w:spacing w:line="360" w:lineRule="auto"/>
        <w:ind w:left="900" w:firstLine="0"/>
        <w:jc w:val="both"/>
        <w:rPr>
          <w:sz w:val="28"/>
          <w:szCs w:val="28"/>
        </w:rPr>
      </w:pPr>
      <w:r w:rsidRPr="009939F0">
        <w:rPr>
          <w:sz w:val="28"/>
          <w:szCs w:val="28"/>
        </w:rPr>
        <w:t>Федерального бюджета и бюджетов государственных внебюджетных фондов;</w:t>
      </w:r>
    </w:p>
    <w:p w:rsidR="00D37946" w:rsidRPr="009939F0" w:rsidRDefault="00D37946" w:rsidP="009939F0">
      <w:pPr>
        <w:widowControl w:val="0"/>
        <w:numPr>
          <w:ilvl w:val="0"/>
          <w:numId w:val="1"/>
        </w:numPr>
        <w:tabs>
          <w:tab w:val="clear" w:pos="2055"/>
          <w:tab w:val="num" w:pos="900"/>
        </w:tabs>
        <w:spacing w:line="360" w:lineRule="auto"/>
        <w:ind w:left="1080" w:firstLine="0"/>
        <w:jc w:val="both"/>
        <w:rPr>
          <w:sz w:val="28"/>
          <w:szCs w:val="28"/>
        </w:rPr>
      </w:pPr>
      <w:r w:rsidRPr="009939F0">
        <w:rPr>
          <w:sz w:val="28"/>
          <w:szCs w:val="28"/>
        </w:rPr>
        <w:t>Бюджетов субъектов Российской Федерации (региональных бюджетов) и бюджетов территориальных государственных внебюджетных фондов;</w:t>
      </w:r>
    </w:p>
    <w:p w:rsidR="00D37946" w:rsidRPr="009939F0" w:rsidRDefault="00D37946" w:rsidP="009939F0">
      <w:pPr>
        <w:widowControl w:val="0"/>
        <w:numPr>
          <w:ilvl w:val="0"/>
          <w:numId w:val="1"/>
        </w:numPr>
        <w:tabs>
          <w:tab w:val="clear" w:pos="2055"/>
          <w:tab w:val="num" w:pos="900"/>
        </w:tabs>
        <w:spacing w:line="360" w:lineRule="auto"/>
        <w:ind w:left="1080" w:firstLine="0"/>
        <w:jc w:val="both"/>
        <w:rPr>
          <w:sz w:val="28"/>
          <w:szCs w:val="28"/>
        </w:rPr>
      </w:pPr>
      <w:r w:rsidRPr="009939F0">
        <w:rPr>
          <w:sz w:val="28"/>
          <w:szCs w:val="28"/>
        </w:rPr>
        <w:t>Местных бюджетов.</w:t>
      </w:r>
    </w:p>
    <w:p w:rsidR="00D37946" w:rsidRPr="009939F0" w:rsidRDefault="00D37946" w:rsidP="00067EA9">
      <w:pPr>
        <w:pStyle w:val="ConsNorma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В настоящее время в России ежегодно утверждается Федеральный бюджет, 21 республиканский бюджет, 55 краевых и областных бюджетов,  бюджеты Москвы и Санкт-Петербурга, 10 окружных бюджетов авто</w:t>
      </w:r>
      <w:r w:rsidRPr="009939F0">
        <w:rPr>
          <w:rFonts w:ascii="Times New Roman" w:hAnsi="Times New Roman" w:cs="Times New Roman"/>
          <w:sz w:val="28"/>
          <w:szCs w:val="28"/>
        </w:rPr>
        <w:softHyphen/>
        <w:t xml:space="preserve">номных округов, бюджет автономной Еврейской области и множество муниципальных бюджетов, количество которых пока ещё не определилось, так как в субъектах федерации идёт процесс формирования муниципальных образований в соответствии с Федеральным законом "Об общих принципах организации местного самоуправления в РФ" № 131-ФЗ от 06.10.2003 (ред. 12.08.2004). </w:t>
      </w:r>
    </w:p>
    <w:p w:rsidR="00D37946" w:rsidRPr="009939F0" w:rsidRDefault="00D37946" w:rsidP="00067EA9">
      <w:pPr>
        <w:pStyle w:val="ConsNorma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Бюджетное устройство в Российской Федерации представляет собой организацию бюджетной системы и принципы её построения. Бюджетная система основывается на законодательно регулируемых экономических отношениях между органами власти и совокупностью бюджетов: федерального бюджета, бюджетов субъектов федерации, местных бюджетов и бюджетов государственных внебюджетных фондов.</w:t>
      </w:r>
    </w:p>
    <w:p w:rsidR="00D37946" w:rsidRPr="009939F0" w:rsidRDefault="00D37946" w:rsidP="00067EA9">
      <w:pPr>
        <w:pStyle w:val="ConsNorma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 xml:space="preserve">Необходимо отметить, что понятие консолидированного бюджета является обособленным в структуре бюджетного устройства России. Консолидированный бюджет представляет собой свод бюджетов: бюджеты субъектов, бюджет Российской Федерации - и выполняет функцию объединения бюджетных показателей различных территориальных образований.  Такие объединённые бюджеты, которые законодательно не утверждаются, применяются для аналитических и статистических целей, для успешной реализации бюджетно-финансовой политики страны в целом и регионов в отдельности. </w:t>
      </w:r>
    </w:p>
    <w:p w:rsidR="00D37946" w:rsidRPr="009939F0" w:rsidRDefault="00D37946" w:rsidP="00067EA9">
      <w:pPr>
        <w:pStyle w:val="ConsNorma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Итак, бюджетная система России состоит из трех звеньев: федеральный бюджет, бюджеты субъектов федерации и бюджеты муниципальных образований. В соответствии с Бюджетным кодексом РФ (ст. 28) такая система основана на следующих принципах:</w:t>
      </w:r>
    </w:p>
    <w:p w:rsidR="00D37946" w:rsidRPr="009939F0" w:rsidRDefault="00D37946" w:rsidP="009F70F2">
      <w:pPr>
        <w:pStyle w:val="ConsNormal"/>
        <w:widowControl/>
        <w:numPr>
          <w:ilvl w:val="0"/>
          <w:numId w:val="2"/>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единства бюджетной системы Российской Федерации;</w:t>
      </w:r>
    </w:p>
    <w:p w:rsidR="00D37946" w:rsidRPr="009939F0" w:rsidRDefault="00D37946" w:rsidP="009F70F2">
      <w:pPr>
        <w:pStyle w:val="ConsNormal"/>
        <w:widowControl/>
        <w:numPr>
          <w:ilvl w:val="0"/>
          <w:numId w:val="2"/>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разграничения доходов и расходов между уровнями бюджетной системы;</w:t>
      </w:r>
    </w:p>
    <w:p w:rsidR="00D37946" w:rsidRPr="009939F0" w:rsidRDefault="00D37946" w:rsidP="009F70F2">
      <w:pPr>
        <w:pStyle w:val="ConsNormal"/>
        <w:widowControl/>
        <w:numPr>
          <w:ilvl w:val="0"/>
          <w:numId w:val="2"/>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самостоятельности бюджетов;</w:t>
      </w:r>
    </w:p>
    <w:p w:rsidR="00D37946" w:rsidRPr="009939F0" w:rsidRDefault="00D37946" w:rsidP="009F70F2">
      <w:pPr>
        <w:pStyle w:val="ConsNormal"/>
        <w:widowControl/>
        <w:numPr>
          <w:ilvl w:val="0"/>
          <w:numId w:val="2"/>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равенства бюджетных прав субъектов федерации, муниципальных образований;</w:t>
      </w:r>
    </w:p>
    <w:p w:rsidR="00D37946" w:rsidRPr="009939F0" w:rsidRDefault="00D37946" w:rsidP="009F70F2">
      <w:pPr>
        <w:pStyle w:val="ConsNormal"/>
        <w:widowControl/>
        <w:numPr>
          <w:ilvl w:val="0"/>
          <w:numId w:val="2"/>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полноты отражения доходов и расходов бюджетов;</w:t>
      </w:r>
    </w:p>
    <w:p w:rsidR="00D37946" w:rsidRPr="009939F0" w:rsidRDefault="00D37946" w:rsidP="009F70F2">
      <w:pPr>
        <w:pStyle w:val="ConsNormal"/>
        <w:widowControl/>
        <w:numPr>
          <w:ilvl w:val="0"/>
          <w:numId w:val="2"/>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сбалансированности бюджета;</w:t>
      </w:r>
    </w:p>
    <w:p w:rsidR="00D37946" w:rsidRPr="009939F0" w:rsidRDefault="00D37946" w:rsidP="009F70F2">
      <w:pPr>
        <w:pStyle w:val="ConsNormal"/>
        <w:widowControl/>
        <w:numPr>
          <w:ilvl w:val="0"/>
          <w:numId w:val="2"/>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эффективности и экономности использования бюджетных средств;</w:t>
      </w:r>
    </w:p>
    <w:p w:rsidR="00D37946" w:rsidRPr="009939F0" w:rsidRDefault="00D37946" w:rsidP="009F70F2">
      <w:pPr>
        <w:pStyle w:val="ConsNormal"/>
        <w:widowControl/>
        <w:numPr>
          <w:ilvl w:val="0"/>
          <w:numId w:val="2"/>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общего (совокупного) покрытия расходов бюджетов;</w:t>
      </w:r>
    </w:p>
    <w:p w:rsidR="00D37946" w:rsidRPr="009939F0" w:rsidRDefault="00D37946" w:rsidP="009F70F2">
      <w:pPr>
        <w:pStyle w:val="ConsNormal"/>
        <w:widowControl/>
        <w:numPr>
          <w:ilvl w:val="0"/>
          <w:numId w:val="2"/>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достоверности бюджета;</w:t>
      </w:r>
    </w:p>
    <w:p w:rsidR="00D37946" w:rsidRPr="009939F0" w:rsidRDefault="00D37946" w:rsidP="009F70F2">
      <w:pPr>
        <w:pStyle w:val="ConsNormal"/>
        <w:widowControl/>
        <w:numPr>
          <w:ilvl w:val="0"/>
          <w:numId w:val="2"/>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адресности и целевого характера бюджетных средств;</w:t>
      </w:r>
    </w:p>
    <w:p w:rsidR="00D37946" w:rsidRPr="009939F0" w:rsidRDefault="00D37946" w:rsidP="009F70F2">
      <w:pPr>
        <w:pStyle w:val="ConsNormal"/>
        <w:widowControl/>
        <w:numPr>
          <w:ilvl w:val="0"/>
          <w:numId w:val="2"/>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гласности.</w:t>
      </w:r>
    </w:p>
    <w:p w:rsidR="00067EA9" w:rsidRDefault="00D37946" w:rsidP="00067EA9">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 xml:space="preserve">Рассмотрим вышеназванные принципы подробнее. </w:t>
      </w:r>
    </w:p>
    <w:p w:rsidR="00D37946" w:rsidRPr="009939F0" w:rsidRDefault="00D37946" w:rsidP="00067EA9">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i/>
          <w:iCs/>
          <w:sz w:val="28"/>
          <w:szCs w:val="28"/>
        </w:rPr>
        <w:t>Принцип единства бюджетной системы</w:t>
      </w:r>
      <w:r w:rsidRPr="009939F0">
        <w:rPr>
          <w:rFonts w:ascii="Times New Roman" w:hAnsi="Times New Roman" w:cs="Times New Roman"/>
          <w:sz w:val="28"/>
          <w:szCs w:val="28"/>
        </w:rPr>
        <w:t xml:space="preserve"> означает единство бюджетного законодательства, принципов организации и функционирования бюджетной системы, форм бюджетной документации и отчетности, бюджетной классификации, санкций за нарушение бюджетного законодательства, единый порядок установления и исполнения расходных обязательств, формирования доходов и осуществления расходов бюджетов, ведения бюджетного учета и отчетности. </w:t>
      </w:r>
    </w:p>
    <w:p w:rsidR="00D37946" w:rsidRPr="009939F0" w:rsidRDefault="00D37946" w:rsidP="00067EA9">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i/>
          <w:iCs/>
          <w:sz w:val="28"/>
          <w:szCs w:val="28"/>
        </w:rPr>
        <w:t>Принцип разграничения доходов и расходов между бюджетами разных уровней</w:t>
      </w:r>
      <w:r w:rsidRPr="009939F0">
        <w:rPr>
          <w:rFonts w:ascii="Times New Roman" w:hAnsi="Times New Roman" w:cs="Times New Roman"/>
          <w:sz w:val="28"/>
          <w:szCs w:val="28"/>
        </w:rPr>
        <w:t xml:space="preserve"> означает закрепление доходов и расходов за соответствующими бюджетами, а также определение полномочий органов государственной власти по формированию доходов, установлению и исполнению расходных обязательств. На практике достаточно сложно оптимально реализовать этот принцип. С 1 января 2005 г. его воплощение более чётко определено в Бюджетном кодексе РФ.</w:t>
      </w:r>
    </w:p>
    <w:p w:rsidR="00D37946" w:rsidRPr="009939F0" w:rsidRDefault="00D37946" w:rsidP="00067EA9">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i/>
          <w:iCs/>
          <w:sz w:val="28"/>
          <w:szCs w:val="28"/>
        </w:rPr>
        <w:t>Принцип самостоятельности бюджетов</w:t>
      </w:r>
      <w:r w:rsidRPr="009939F0">
        <w:rPr>
          <w:rFonts w:ascii="Times New Roman" w:hAnsi="Times New Roman" w:cs="Times New Roman"/>
          <w:sz w:val="28"/>
          <w:szCs w:val="28"/>
        </w:rPr>
        <w:t xml:space="preserve"> означает право и обязанность органов государственной власти и органов местного самоуправления на соответствующем уровне бюджетной системы самостоятельно осуществлять бюджетный процесс; право органов государственной власти и органов местного самоуправления в соответствии с налоговым законодательством устанавливать налоги и сборы, подлежащие зачислению в соответствующие бюджеты; право органов государственной власти и органов местного самоуправления самостоятельно определять формы и направления расходования средств бюджетов; недопустимость изъятия дополнительных доходов, экономии по расходам бюджетов, полученных в результате эффективного исполнения бюджетов. Самостоятельность бюджетного процесса "низовых" бюджетов несколько условна, ибо органы власти муниципальных образований не могут, как правило, сформировать бюджет, не имея данных о выделенной финансовой помощи на бюджетный год. </w:t>
      </w:r>
    </w:p>
    <w:p w:rsidR="00D37946" w:rsidRPr="009939F0" w:rsidRDefault="00D37946" w:rsidP="00067EA9">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i/>
          <w:iCs/>
          <w:sz w:val="28"/>
          <w:szCs w:val="28"/>
        </w:rPr>
        <w:t>Принцип равенства бюджетных прав субъектов Российской Федерации, муниципальных образований</w:t>
      </w:r>
      <w:r w:rsidRPr="009939F0">
        <w:rPr>
          <w:rFonts w:ascii="Times New Roman" w:hAnsi="Times New Roman" w:cs="Times New Roman"/>
          <w:sz w:val="28"/>
          <w:szCs w:val="28"/>
        </w:rPr>
        <w:t xml:space="preserve">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установленными Бюджетным кодексом РФ. Такой принцип постепенно реализуется на практике посредством механизмов бюджетного выравнивания бюджетной обеспеченности.</w:t>
      </w:r>
    </w:p>
    <w:p w:rsidR="00D37946" w:rsidRPr="009939F0" w:rsidRDefault="00D37946" w:rsidP="007B744D">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i/>
          <w:iCs/>
          <w:sz w:val="28"/>
          <w:szCs w:val="28"/>
        </w:rPr>
        <w:t>Принцип полноты отражения доходов и расходов бюджетов</w:t>
      </w:r>
      <w:r w:rsidRPr="009939F0">
        <w:rPr>
          <w:rFonts w:ascii="Times New Roman" w:hAnsi="Times New Roman" w:cs="Times New Roman"/>
          <w:sz w:val="28"/>
          <w:szCs w:val="28"/>
        </w:rPr>
        <w:t xml:space="preserve"> означает, что все доходы и расходы бюджетов подлежат отражению в бюджетах в обязательном порядке и в полном объеме. Все государственные и муниципальные расходы подлежат финансированию за счет бюджетных средств, аккумулированных в бюджетной системе Российской Федерации. Действие этого принципа предполагает совершенствование методов прогнозирования, планирования бюджетных доходов и расходов.</w:t>
      </w:r>
    </w:p>
    <w:p w:rsidR="00D37946" w:rsidRPr="009939F0" w:rsidRDefault="00D37946" w:rsidP="007B744D">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i/>
          <w:iCs/>
          <w:sz w:val="28"/>
          <w:szCs w:val="28"/>
        </w:rPr>
        <w:t>Принцип сбалансированности бюджета</w:t>
      </w:r>
      <w:r w:rsidRPr="009939F0">
        <w:rPr>
          <w:rFonts w:ascii="Times New Roman" w:hAnsi="Times New Roman" w:cs="Times New Roman"/>
          <w:sz w:val="28"/>
          <w:szCs w:val="28"/>
        </w:rPr>
        <w:t xml:space="preserve"> означает, что 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 При составлении, утверждении и исполнении бюджета уполномоченные органы должны исходить из необходимости минимального размера дефицита бюджета. Такая формулировка означает зависимость расходов от доходов, что нельзя признать вполне обоснованным из-за противоречия с принципом равенства. Выравнивание бюджетной обеспеченности должно производиться по критерию расходов на душу населения, на единицу бюджетного финансирования, а не по уровню доходов.</w:t>
      </w:r>
    </w:p>
    <w:p w:rsidR="00D37946" w:rsidRPr="009939F0" w:rsidRDefault="00D37946" w:rsidP="007B744D">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i/>
          <w:iCs/>
          <w:sz w:val="28"/>
          <w:szCs w:val="28"/>
        </w:rPr>
        <w:t>Принцип эффективности и экономности использования бюджетных средств</w:t>
      </w:r>
      <w:r w:rsidRPr="009939F0">
        <w:rPr>
          <w:rFonts w:ascii="Times New Roman" w:hAnsi="Times New Roman" w:cs="Times New Roman"/>
          <w:sz w:val="28"/>
          <w:szCs w:val="28"/>
        </w:rPr>
        <w:t xml:space="preserve"> означает, что при составлении и исполнении бюджетов уполномоченные органы и получатели бюджетных средств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w:t>
      </w:r>
    </w:p>
    <w:p w:rsidR="00D37946" w:rsidRPr="009939F0" w:rsidRDefault="00D37946" w:rsidP="007B744D">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i/>
          <w:iCs/>
          <w:sz w:val="28"/>
          <w:szCs w:val="28"/>
        </w:rPr>
        <w:t>Принцип общего (совокупного) покрытия расходов</w:t>
      </w:r>
      <w:r w:rsidRPr="009939F0">
        <w:rPr>
          <w:rFonts w:ascii="Times New Roman" w:hAnsi="Times New Roman" w:cs="Times New Roman"/>
          <w:sz w:val="28"/>
          <w:szCs w:val="28"/>
        </w:rPr>
        <w:t xml:space="preserve"> означает, что все расходы бюджета должны покрываться общей суммой доходов бюджета и поступлений из источников финансирования его дефицита. Доходы бюджета и поступления из источников финансирования его дефицита не могут быть увязаны с определенными расходами бюджета, за исключением доходов целевых бюджетных фондов, средств целевых иностранных кредитов, а также в случае централизации средств из бюджетов других уровней бюджетной системы Российской Федерации.</w:t>
      </w:r>
    </w:p>
    <w:p w:rsidR="00D37946" w:rsidRPr="009939F0" w:rsidRDefault="00D37946" w:rsidP="006D7199">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i/>
          <w:iCs/>
          <w:sz w:val="28"/>
          <w:szCs w:val="28"/>
        </w:rPr>
        <w:t>Принцип достоверности бюджета</w:t>
      </w:r>
      <w:r w:rsidRPr="009939F0">
        <w:rPr>
          <w:rFonts w:ascii="Times New Roman" w:hAnsi="Times New Roman" w:cs="Times New Roman"/>
          <w:sz w:val="28"/>
          <w:szCs w:val="28"/>
        </w:rPr>
        <w:t xml:space="preserve">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D37946" w:rsidRPr="009939F0" w:rsidRDefault="00D37946" w:rsidP="006D7199">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i/>
          <w:iCs/>
          <w:sz w:val="28"/>
          <w:szCs w:val="28"/>
        </w:rPr>
        <w:t>Принцип адресности и целевого характера бюджетных средств</w:t>
      </w:r>
      <w:r w:rsidRPr="009939F0">
        <w:rPr>
          <w:rFonts w:ascii="Times New Roman" w:hAnsi="Times New Roman" w:cs="Times New Roman"/>
          <w:sz w:val="28"/>
          <w:szCs w:val="28"/>
        </w:rPr>
        <w:t xml:space="preserve"> означает, что бюджетные средства выделяются в распоряжение конкретных получателей бюджетных средств с обозначением направления их на финансирование конкретных целей.</w:t>
      </w:r>
    </w:p>
    <w:p w:rsidR="00D37946" w:rsidRPr="009939F0" w:rsidRDefault="00D37946" w:rsidP="006D7199">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i/>
          <w:iCs/>
          <w:sz w:val="28"/>
          <w:szCs w:val="28"/>
        </w:rPr>
        <w:t>Принцип гласности</w:t>
      </w:r>
      <w:r w:rsidRPr="009939F0">
        <w:rPr>
          <w:rFonts w:ascii="Times New Roman" w:hAnsi="Times New Roman" w:cs="Times New Roman"/>
          <w:sz w:val="28"/>
          <w:szCs w:val="28"/>
        </w:rPr>
        <w:t xml:space="preserve"> означает обязательное опубликование в открытой печати утвержденных бюджетов и отчетов об их исполнении, обязательную открытость для общества и средств массовой информации процедур рассмотрения и принятия решений по проектам бюджетов. Секретные статьи могут утверждаться только в составе федерального бюджета.</w:t>
      </w:r>
    </w:p>
    <w:p w:rsidR="00D37946" w:rsidRPr="009939F0" w:rsidRDefault="00D37946" w:rsidP="006D7199">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Следует отметить, что для эффективности бюджетного процесса важное значение имеет обеспечение прозрачности в бюджетно-налоговой сфере. Это означает открытость и гласность в отношении структуры и функций государственного аппарата, целей налоговой политики, бюджетных прогнозов. На практике это предполагает доступ заинтересованных лиц к достоверной, полной, актуальной по времени информации о государственных финансовых операциях. Соблюдение этого принципа позволит реально оценивать перспективное финансовое положение государства, проводить обоснованную экономическую политику и корректно сравнивать плановые и фактические бюджетные показатели.</w:t>
      </w:r>
    </w:p>
    <w:p w:rsidR="00D37946" w:rsidRPr="009939F0" w:rsidRDefault="00D37946" w:rsidP="006D7199">
      <w:pPr>
        <w:pStyle w:val="a8"/>
        <w:spacing w:after="0" w:line="360" w:lineRule="auto"/>
        <w:ind w:firstLine="708"/>
        <w:jc w:val="both"/>
        <w:rPr>
          <w:sz w:val="28"/>
          <w:szCs w:val="28"/>
        </w:rPr>
      </w:pPr>
      <w:r w:rsidRPr="009939F0">
        <w:rPr>
          <w:sz w:val="28"/>
          <w:szCs w:val="28"/>
        </w:rPr>
        <w:t>Кроме федерального бюджета, бюджетов субъектов федерации, местных бюджетов существуют внебюджетные фонды и, соответственно, их бюджеты - финансовые планы.</w:t>
      </w:r>
    </w:p>
    <w:p w:rsidR="00D37946" w:rsidRPr="009939F0" w:rsidRDefault="00D37946" w:rsidP="006D7199">
      <w:pPr>
        <w:pStyle w:val="ConsNormal"/>
        <w:spacing w:line="360" w:lineRule="auto"/>
        <w:ind w:firstLine="708"/>
        <w:jc w:val="both"/>
        <w:rPr>
          <w:rFonts w:ascii="Times New Roman" w:hAnsi="Times New Roman" w:cs="Times New Roman"/>
          <w:sz w:val="28"/>
          <w:szCs w:val="28"/>
        </w:rPr>
      </w:pPr>
      <w:r w:rsidRPr="009939F0">
        <w:rPr>
          <w:rFonts w:ascii="Times New Roman" w:hAnsi="Times New Roman" w:cs="Times New Roman"/>
          <w:i/>
          <w:iCs/>
          <w:sz w:val="28"/>
          <w:szCs w:val="28"/>
        </w:rPr>
        <w:t>Государственный внебюджетный фонд</w:t>
      </w:r>
      <w:r w:rsidRPr="009939F0">
        <w:rPr>
          <w:rFonts w:ascii="Times New Roman" w:hAnsi="Times New Roman" w:cs="Times New Roman"/>
          <w:sz w:val="28"/>
          <w:szCs w:val="28"/>
        </w:rPr>
        <w:t xml:space="preserve"> - фонд денежных средств, образуемый вне федерального бюджета и бюджетов субъектов Российской Федерации и предназначенный для реализации конституционных прав граждан на пенсионное обеспечение, социальное страхование и обеспечение, охрану здоровья и медицинскую помощь.  Правовой статус и порядок деятельности государственных внебюджетных фондов определяются федеральными законами. Государственными внебюджетными фондами Российской Федерации являются:</w:t>
      </w:r>
    </w:p>
    <w:p w:rsidR="00D37946" w:rsidRPr="009939F0" w:rsidRDefault="00D37946" w:rsidP="009939F0">
      <w:pPr>
        <w:pStyle w:val="ConsNormal"/>
        <w:spacing w:line="360" w:lineRule="auto"/>
        <w:ind w:left="709" w:firstLine="0"/>
        <w:jc w:val="both"/>
        <w:rPr>
          <w:rFonts w:ascii="Times New Roman" w:hAnsi="Times New Roman" w:cs="Times New Roman"/>
          <w:sz w:val="28"/>
          <w:szCs w:val="28"/>
        </w:rPr>
      </w:pPr>
      <w:r w:rsidRPr="009939F0">
        <w:rPr>
          <w:rFonts w:ascii="Times New Roman" w:hAnsi="Times New Roman" w:cs="Times New Roman"/>
          <w:sz w:val="28"/>
          <w:szCs w:val="28"/>
        </w:rPr>
        <w:t>1) Пенсионный фонд Российской Федерации;</w:t>
      </w:r>
    </w:p>
    <w:p w:rsidR="00D37946" w:rsidRPr="009939F0" w:rsidRDefault="00D37946" w:rsidP="009939F0">
      <w:pPr>
        <w:pStyle w:val="ConsNormal"/>
        <w:spacing w:line="360" w:lineRule="auto"/>
        <w:ind w:left="709" w:firstLine="0"/>
        <w:jc w:val="both"/>
        <w:rPr>
          <w:rFonts w:ascii="Times New Roman" w:hAnsi="Times New Roman" w:cs="Times New Roman"/>
          <w:sz w:val="28"/>
          <w:szCs w:val="28"/>
        </w:rPr>
      </w:pPr>
      <w:r w:rsidRPr="009939F0">
        <w:rPr>
          <w:rFonts w:ascii="Times New Roman" w:hAnsi="Times New Roman" w:cs="Times New Roman"/>
          <w:sz w:val="28"/>
          <w:szCs w:val="28"/>
        </w:rPr>
        <w:t>2) Фонд социального страхования Российской Федерации;</w:t>
      </w:r>
    </w:p>
    <w:p w:rsidR="00D37946" w:rsidRPr="009939F0" w:rsidRDefault="00D37946" w:rsidP="009939F0">
      <w:pPr>
        <w:pStyle w:val="ConsNormal"/>
        <w:spacing w:line="360" w:lineRule="auto"/>
        <w:ind w:left="709" w:firstLine="0"/>
        <w:jc w:val="both"/>
        <w:rPr>
          <w:rFonts w:ascii="Times New Roman" w:hAnsi="Times New Roman" w:cs="Times New Roman"/>
          <w:sz w:val="28"/>
          <w:szCs w:val="28"/>
        </w:rPr>
      </w:pPr>
      <w:r w:rsidRPr="009939F0">
        <w:rPr>
          <w:rFonts w:ascii="Times New Roman" w:hAnsi="Times New Roman" w:cs="Times New Roman"/>
          <w:sz w:val="28"/>
          <w:szCs w:val="28"/>
        </w:rPr>
        <w:t>3) Федеральный фонд обязательного медицинского страхования.</w:t>
      </w:r>
    </w:p>
    <w:p w:rsidR="00D37946" w:rsidRPr="009939F0" w:rsidRDefault="00D37946" w:rsidP="006D7199">
      <w:pPr>
        <w:pStyle w:val="ConsNorma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Бюджеты государственных внебюджетных фондов утверждаются федеральными законами одновременно с принятием закона о федеральном бюджете на очередной финансовый год. Доходы государственных внебюджетных фондов формируются за счет обязательных платежей, добровольных взносов физических и юридических лиц и других доходов.</w:t>
      </w:r>
    </w:p>
    <w:p w:rsidR="00D37946" w:rsidRPr="009939F0" w:rsidRDefault="00D37946" w:rsidP="00F4407A">
      <w:pPr>
        <w:pStyle w:val="ConsNorma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Расходование средств государственных внебюджетных фондов носит исключительно целевой характер. Исполнение бюджетов этих фондов осуществляется Федеральным казначейством Российской Федерации. Отчет об исполнении бюджета государственного внебюджетного фонда составляется органом управления  соответствующего фонда и также представляет собой федеральный закон. Исполнение бюджетов контролируется органами государственного финансового контроля.</w:t>
      </w:r>
    </w:p>
    <w:p w:rsidR="00D37946" w:rsidRPr="009939F0" w:rsidRDefault="00D37946" w:rsidP="009939F0">
      <w:pPr>
        <w:widowControl w:val="0"/>
        <w:spacing w:line="360" w:lineRule="auto"/>
        <w:jc w:val="both"/>
        <w:rPr>
          <w:sz w:val="28"/>
          <w:szCs w:val="28"/>
        </w:rPr>
      </w:pPr>
    </w:p>
    <w:p w:rsidR="006425F7" w:rsidRPr="009939F0" w:rsidRDefault="006329A3" w:rsidP="009939F0">
      <w:pPr>
        <w:pStyle w:val="2"/>
        <w:keepNext w:val="0"/>
        <w:widowControl w:val="0"/>
        <w:spacing w:before="0" w:after="0" w:line="360" w:lineRule="auto"/>
        <w:jc w:val="both"/>
        <w:rPr>
          <w:rFonts w:ascii="Times New Roman" w:hAnsi="Times New Roman" w:cs="Times New Roman"/>
        </w:rPr>
      </w:pPr>
      <w:r w:rsidRPr="009939F0">
        <w:rPr>
          <w:rFonts w:ascii="Times New Roman" w:hAnsi="Times New Roman" w:cs="Times New Roman"/>
        </w:rPr>
        <w:tab/>
      </w:r>
    </w:p>
    <w:p w:rsidR="00093162" w:rsidRPr="008D6C5B" w:rsidRDefault="00D37946" w:rsidP="008D6C5B">
      <w:pPr>
        <w:pStyle w:val="1"/>
        <w:jc w:val="center"/>
        <w:rPr>
          <w:rStyle w:val="a7"/>
          <w:rFonts w:ascii="Times New Roman" w:hAnsi="Times New Roman" w:cs="Times New Roman"/>
          <w:i/>
          <w:iCs/>
          <w:sz w:val="28"/>
          <w:szCs w:val="28"/>
        </w:rPr>
      </w:pPr>
      <w:r w:rsidRPr="008D6C5B">
        <w:rPr>
          <w:rStyle w:val="a7"/>
          <w:rFonts w:ascii="Times New Roman" w:hAnsi="Times New Roman" w:cs="Times New Roman"/>
          <w:i/>
          <w:iCs/>
          <w:sz w:val="28"/>
          <w:szCs w:val="28"/>
        </w:rPr>
        <w:br w:type="page"/>
      </w:r>
      <w:bookmarkStart w:id="23" w:name="_Toc121028688"/>
      <w:bookmarkStart w:id="24" w:name="_Toc121028807"/>
      <w:bookmarkStart w:id="25" w:name="_Toc121028949"/>
      <w:bookmarkStart w:id="26" w:name="_Toc121029251"/>
      <w:bookmarkStart w:id="27" w:name="_Toc121047214"/>
      <w:r w:rsidR="00093162" w:rsidRPr="008D6C5B">
        <w:rPr>
          <w:rFonts w:ascii="Times New Roman" w:hAnsi="Times New Roman" w:cs="Times New Roman"/>
          <w:i/>
          <w:iCs/>
          <w:sz w:val="28"/>
          <w:szCs w:val="28"/>
        </w:rPr>
        <w:t>ГЛАВА 2. РЕТРОСПЕКТИВНЫЙ АНАЛИЗ СТАНОВЛЕНИЯ БЮДЖЕТНОЙ СИСТЕМЫ РОССИЙСКОЙ ФЕДЕРАЦИИ</w:t>
      </w:r>
      <w:bookmarkEnd w:id="23"/>
      <w:bookmarkEnd w:id="24"/>
      <w:bookmarkEnd w:id="25"/>
      <w:bookmarkEnd w:id="26"/>
      <w:bookmarkEnd w:id="27"/>
    </w:p>
    <w:p w:rsidR="00D43CB4" w:rsidRPr="008D6C5B" w:rsidRDefault="008D6C5B" w:rsidP="008D6C5B">
      <w:pPr>
        <w:pStyle w:val="2"/>
        <w:spacing w:before="0" w:after="0" w:line="360" w:lineRule="auto"/>
        <w:rPr>
          <w:rFonts w:ascii="Times New Roman" w:hAnsi="Times New Roman" w:cs="Times New Roman"/>
          <w:b w:val="0"/>
          <w:bCs w:val="0"/>
        </w:rPr>
      </w:pPr>
      <w:bookmarkStart w:id="28" w:name="_Toc121028689"/>
      <w:bookmarkStart w:id="29" w:name="_Toc121028808"/>
      <w:bookmarkStart w:id="30" w:name="_Toc121028950"/>
      <w:bookmarkStart w:id="31" w:name="_Toc121029252"/>
      <w:bookmarkStart w:id="32" w:name="_Toc121047215"/>
      <w:r w:rsidRPr="008D6C5B">
        <w:rPr>
          <w:rStyle w:val="a7"/>
          <w:rFonts w:ascii="Times New Roman" w:hAnsi="Times New Roman" w:cs="Times New Roman"/>
          <w:b/>
          <w:bCs/>
        </w:rPr>
        <w:t xml:space="preserve">2.1. </w:t>
      </w:r>
      <w:r w:rsidR="00D43CB4" w:rsidRPr="008D6C5B">
        <w:rPr>
          <w:rStyle w:val="a7"/>
          <w:rFonts w:ascii="Times New Roman" w:hAnsi="Times New Roman" w:cs="Times New Roman"/>
          <w:b/>
          <w:bCs/>
        </w:rPr>
        <w:t>Бюджетная система дореволюционной России</w:t>
      </w:r>
      <w:bookmarkEnd w:id="28"/>
      <w:bookmarkEnd w:id="29"/>
      <w:bookmarkEnd w:id="30"/>
      <w:bookmarkEnd w:id="31"/>
      <w:bookmarkEnd w:id="32"/>
    </w:p>
    <w:p w:rsidR="00D43CB4" w:rsidRPr="009939F0" w:rsidRDefault="00D43CB4" w:rsidP="00EA38BB">
      <w:pPr>
        <w:pStyle w:val="a3"/>
        <w:spacing w:before="0" w:beforeAutospacing="0" w:after="0" w:afterAutospacing="0" w:line="360" w:lineRule="auto"/>
        <w:ind w:firstLine="708"/>
        <w:jc w:val="both"/>
        <w:rPr>
          <w:sz w:val="28"/>
          <w:szCs w:val="28"/>
        </w:rPr>
      </w:pPr>
      <w:r w:rsidRPr="009939F0">
        <w:rPr>
          <w:sz w:val="28"/>
          <w:szCs w:val="28"/>
        </w:rPr>
        <w:t xml:space="preserve">Первым источником поступлений в княжескую казну на Руси была </w:t>
      </w:r>
      <w:r w:rsidRPr="00EA38BB">
        <w:rPr>
          <w:sz w:val="28"/>
          <w:szCs w:val="28"/>
        </w:rPr>
        <w:t>дань</w:t>
      </w:r>
      <w:r w:rsidRPr="009939F0">
        <w:rPr>
          <w:i/>
          <w:iCs/>
          <w:sz w:val="28"/>
          <w:szCs w:val="28"/>
        </w:rPr>
        <w:t>,</w:t>
      </w:r>
      <w:r w:rsidRPr="009939F0">
        <w:rPr>
          <w:sz w:val="28"/>
          <w:szCs w:val="28"/>
        </w:rPr>
        <w:t xml:space="preserve"> которую собирал князь с подвластных земель. Дань име</w:t>
      </w:r>
      <w:r w:rsidRPr="009939F0">
        <w:rPr>
          <w:sz w:val="28"/>
          <w:szCs w:val="28"/>
        </w:rPr>
        <w:softHyphen/>
        <w:t>ла натуральную форму и собиралась в виде скота, мехов, меда, вос</w:t>
      </w:r>
      <w:r w:rsidRPr="009939F0">
        <w:rPr>
          <w:sz w:val="28"/>
          <w:szCs w:val="28"/>
        </w:rPr>
        <w:softHyphen/>
        <w:t>ка, продовольствия. Кроме того, в пользу князя собирались пошли</w:t>
      </w:r>
      <w:r w:rsidRPr="009939F0">
        <w:rPr>
          <w:sz w:val="28"/>
          <w:szCs w:val="28"/>
        </w:rPr>
        <w:softHyphen/>
        <w:t>ны и штрафы: судебные — виры, дорожные — мыт, пошлина с брака — выводная куница. По мере укрепления власти князя уста</w:t>
      </w:r>
      <w:r w:rsidRPr="009939F0">
        <w:rPr>
          <w:sz w:val="28"/>
          <w:szCs w:val="28"/>
        </w:rPr>
        <w:softHyphen/>
        <w:t xml:space="preserve">навливались места сбора дани и ответственные за ее сбор лица, а сама дань принимает форму </w:t>
      </w:r>
      <w:r w:rsidRPr="007C137D">
        <w:rPr>
          <w:sz w:val="28"/>
          <w:szCs w:val="28"/>
        </w:rPr>
        <w:t>подати</w:t>
      </w:r>
      <w:r w:rsidRPr="009939F0">
        <w:rPr>
          <w:i/>
          <w:iCs/>
          <w:sz w:val="28"/>
          <w:szCs w:val="28"/>
        </w:rPr>
        <w:t>.</w:t>
      </w:r>
      <w:r w:rsidRPr="009939F0">
        <w:rPr>
          <w:sz w:val="28"/>
          <w:szCs w:val="28"/>
        </w:rPr>
        <w:t xml:space="preserve"> С XIII в. начинает складывать</w:t>
      </w:r>
      <w:r w:rsidRPr="009939F0">
        <w:rPr>
          <w:sz w:val="28"/>
          <w:szCs w:val="28"/>
        </w:rPr>
        <w:softHyphen/>
        <w:t xml:space="preserve">ся система </w:t>
      </w:r>
      <w:r w:rsidRPr="007C137D">
        <w:rPr>
          <w:sz w:val="28"/>
          <w:szCs w:val="28"/>
        </w:rPr>
        <w:t>посошного</w:t>
      </w:r>
      <w:r w:rsidRPr="009939F0">
        <w:rPr>
          <w:i/>
          <w:iCs/>
          <w:sz w:val="28"/>
          <w:szCs w:val="28"/>
        </w:rPr>
        <w:t xml:space="preserve"> </w:t>
      </w:r>
      <w:r w:rsidRPr="007C137D">
        <w:rPr>
          <w:sz w:val="28"/>
          <w:szCs w:val="28"/>
        </w:rPr>
        <w:t>обложения</w:t>
      </w:r>
      <w:r w:rsidRPr="009939F0">
        <w:rPr>
          <w:i/>
          <w:iCs/>
          <w:sz w:val="28"/>
          <w:szCs w:val="28"/>
        </w:rPr>
        <w:t>.</w:t>
      </w:r>
      <w:r w:rsidRPr="009939F0">
        <w:rPr>
          <w:sz w:val="28"/>
          <w:szCs w:val="28"/>
        </w:rPr>
        <w:t xml:space="preserve"> Единицей обложения становится соха, двор, тягло. В период татаро-монгольского ига в пользу ордынских ханов собирался налог «ордынский выход».</w:t>
      </w:r>
    </w:p>
    <w:p w:rsidR="00D43CB4" w:rsidRPr="009939F0" w:rsidRDefault="00D43CB4" w:rsidP="007C137D">
      <w:pPr>
        <w:pStyle w:val="a3"/>
        <w:spacing w:before="0" w:beforeAutospacing="0" w:after="0" w:afterAutospacing="0" w:line="360" w:lineRule="auto"/>
        <w:ind w:firstLine="708"/>
        <w:jc w:val="both"/>
        <w:rPr>
          <w:sz w:val="28"/>
          <w:szCs w:val="28"/>
        </w:rPr>
      </w:pPr>
      <w:r w:rsidRPr="009939F0">
        <w:rPr>
          <w:sz w:val="28"/>
          <w:szCs w:val="28"/>
        </w:rPr>
        <w:t>В XV в. с образованием Русского централизованного госу</w:t>
      </w:r>
      <w:r w:rsidRPr="009939F0">
        <w:rPr>
          <w:sz w:val="28"/>
          <w:szCs w:val="28"/>
        </w:rPr>
        <w:softHyphen/>
        <w:t>дарства посошная подать стала собираться в пользу Московского князя. Доходами казны были также таможенный, соляной, ка</w:t>
      </w:r>
      <w:r w:rsidRPr="009939F0">
        <w:rPr>
          <w:sz w:val="28"/>
          <w:szCs w:val="28"/>
        </w:rPr>
        <w:softHyphen/>
        <w:t>бацкий и другие сборы.</w:t>
      </w:r>
    </w:p>
    <w:p w:rsidR="00D43CB4" w:rsidRPr="009939F0" w:rsidRDefault="00D43CB4" w:rsidP="007C137D">
      <w:pPr>
        <w:pStyle w:val="a3"/>
        <w:spacing w:before="0" w:beforeAutospacing="0" w:after="0" w:afterAutospacing="0" w:line="360" w:lineRule="auto"/>
        <w:ind w:firstLine="708"/>
        <w:jc w:val="both"/>
        <w:rPr>
          <w:sz w:val="28"/>
          <w:szCs w:val="28"/>
        </w:rPr>
      </w:pPr>
      <w:r w:rsidRPr="009939F0">
        <w:rPr>
          <w:sz w:val="28"/>
          <w:szCs w:val="28"/>
        </w:rPr>
        <w:t>В XV в. в России начинает складываться двухзвенная бюд</w:t>
      </w:r>
      <w:r w:rsidRPr="009939F0">
        <w:rPr>
          <w:sz w:val="28"/>
          <w:szCs w:val="28"/>
        </w:rPr>
        <w:softHyphen/>
        <w:t>жетная система унитарного государства, состоящая из велико</w:t>
      </w:r>
      <w:r w:rsidRPr="009939F0">
        <w:rPr>
          <w:sz w:val="28"/>
          <w:szCs w:val="28"/>
        </w:rPr>
        <w:softHyphen/>
        <w:t>княжеской казны (бюджета государства) и местных бюджетов, которые соответственно формировались за счет княжеских (т. е. государственных) налогов и местных сборов.</w:t>
      </w:r>
    </w:p>
    <w:p w:rsidR="00D43CB4" w:rsidRPr="009939F0" w:rsidRDefault="00D43CB4" w:rsidP="007C137D">
      <w:pPr>
        <w:pStyle w:val="a3"/>
        <w:spacing w:before="0" w:beforeAutospacing="0" w:after="0" w:afterAutospacing="0" w:line="360" w:lineRule="auto"/>
        <w:ind w:firstLine="708"/>
        <w:jc w:val="both"/>
        <w:rPr>
          <w:sz w:val="28"/>
          <w:szCs w:val="28"/>
        </w:rPr>
      </w:pPr>
      <w:r w:rsidRPr="007C137D">
        <w:rPr>
          <w:sz w:val="28"/>
          <w:szCs w:val="28"/>
        </w:rPr>
        <w:t>Местные налоги</w:t>
      </w:r>
      <w:r w:rsidRPr="009939F0">
        <w:rPr>
          <w:sz w:val="28"/>
          <w:szCs w:val="28"/>
        </w:rPr>
        <w:t xml:space="preserve"> были введены в Русском государстве также в XV в. Для содержания царских наместников и волостителей, выполнения ими возложенных на них административных и су</w:t>
      </w:r>
      <w:r w:rsidRPr="009939F0">
        <w:rPr>
          <w:sz w:val="28"/>
          <w:szCs w:val="28"/>
        </w:rPr>
        <w:softHyphen/>
        <w:t>дебных функций, для решения местных хозяйственных задач с местного населения собирались денежные и натуральные сборы: конское пятно (за клеймение), тамга (за продажу товара), весчее (за взвешивание), гостиное (за пользование торговым помеще</w:t>
      </w:r>
      <w:r w:rsidRPr="009939F0">
        <w:rPr>
          <w:sz w:val="28"/>
          <w:szCs w:val="28"/>
        </w:rPr>
        <w:softHyphen/>
        <w:t>нием), померное (за измерение) и др.</w:t>
      </w:r>
    </w:p>
    <w:p w:rsidR="00D43CB4" w:rsidRPr="009939F0" w:rsidRDefault="00D43CB4" w:rsidP="007C137D">
      <w:pPr>
        <w:pStyle w:val="a3"/>
        <w:spacing w:before="0" w:beforeAutospacing="0" w:after="0" w:afterAutospacing="0" w:line="360" w:lineRule="auto"/>
        <w:ind w:firstLine="708"/>
        <w:jc w:val="both"/>
        <w:rPr>
          <w:sz w:val="28"/>
          <w:szCs w:val="28"/>
        </w:rPr>
      </w:pPr>
      <w:r w:rsidRPr="009939F0">
        <w:rPr>
          <w:sz w:val="28"/>
          <w:szCs w:val="28"/>
        </w:rPr>
        <w:t>В 1551 г. Иван IV провел земскую реформу. В этом же году Стоглавый собор утвердил «Уставную земскую грамоту». В стране было введено земское самоуправление. Власть царских наместников была упразднена. Вместо них на местах стали земские старосты, которые руководили земскими избами, творившими суды и соби</w:t>
      </w:r>
      <w:r w:rsidRPr="009939F0">
        <w:rPr>
          <w:sz w:val="28"/>
          <w:szCs w:val="28"/>
        </w:rPr>
        <w:softHyphen/>
        <w:t xml:space="preserve">равшими налоги. Налог «посошный окуп», заменявший взимаемые с населения наместничьи сборы, начал поступать в </w:t>
      </w:r>
      <w:r w:rsidRPr="007C137D">
        <w:rPr>
          <w:sz w:val="28"/>
          <w:szCs w:val="28"/>
        </w:rPr>
        <w:t>государеву казну</w:t>
      </w:r>
      <w:r w:rsidRPr="009939F0">
        <w:rPr>
          <w:i/>
          <w:iCs/>
          <w:sz w:val="28"/>
          <w:szCs w:val="28"/>
        </w:rPr>
        <w:t xml:space="preserve">, </w:t>
      </w:r>
      <w:r w:rsidRPr="009939F0">
        <w:rPr>
          <w:sz w:val="28"/>
          <w:szCs w:val="28"/>
        </w:rPr>
        <w:t>из которой стали выделять средства на содержание земских изб и финансирование местных мероприятий.</w:t>
      </w:r>
    </w:p>
    <w:p w:rsidR="00D43CB4" w:rsidRPr="009939F0" w:rsidRDefault="00D43CB4" w:rsidP="007C137D">
      <w:pPr>
        <w:pStyle w:val="a3"/>
        <w:spacing w:before="0" w:beforeAutospacing="0" w:after="0" w:afterAutospacing="0" w:line="360" w:lineRule="auto"/>
        <w:ind w:firstLine="708"/>
        <w:jc w:val="both"/>
        <w:rPr>
          <w:sz w:val="28"/>
          <w:szCs w:val="28"/>
        </w:rPr>
      </w:pPr>
      <w:r w:rsidRPr="009939F0">
        <w:rPr>
          <w:sz w:val="28"/>
          <w:szCs w:val="28"/>
        </w:rPr>
        <w:t>В XVI в. сбором налогов стали ведать созданные территори</w:t>
      </w:r>
      <w:r w:rsidRPr="009939F0">
        <w:rPr>
          <w:sz w:val="28"/>
          <w:szCs w:val="28"/>
        </w:rPr>
        <w:softHyphen/>
        <w:t xml:space="preserve">альные органы — </w:t>
      </w:r>
      <w:r w:rsidRPr="009939F0">
        <w:rPr>
          <w:i/>
          <w:iCs/>
          <w:sz w:val="28"/>
          <w:szCs w:val="28"/>
        </w:rPr>
        <w:t>чети:</w:t>
      </w:r>
      <w:r w:rsidRPr="009939F0">
        <w:rPr>
          <w:sz w:val="28"/>
          <w:szCs w:val="28"/>
        </w:rPr>
        <w:t xml:space="preserve"> Владимирская, Галицкая, Костромская, Новгородская, Устюжская. В первой четверти XVII в. на содер</w:t>
      </w:r>
      <w:r w:rsidRPr="009939F0">
        <w:rPr>
          <w:sz w:val="28"/>
          <w:szCs w:val="28"/>
        </w:rPr>
        <w:softHyphen/>
        <w:t xml:space="preserve">жание стрельцов вводится </w:t>
      </w:r>
      <w:r w:rsidRPr="00DC17E2">
        <w:rPr>
          <w:sz w:val="28"/>
          <w:szCs w:val="28"/>
        </w:rPr>
        <w:t>стрелецкая подать</w:t>
      </w:r>
      <w:r w:rsidRPr="009939F0">
        <w:rPr>
          <w:i/>
          <w:iCs/>
          <w:sz w:val="28"/>
          <w:szCs w:val="28"/>
        </w:rPr>
        <w:t>.</w:t>
      </w:r>
      <w:r w:rsidRPr="009939F0">
        <w:rPr>
          <w:sz w:val="28"/>
          <w:szCs w:val="28"/>
        </w:rPr>
        <w:t xml:space="preserve"> Население было обязано не только платить налоги, но и нести другие повинно</w:t>
      </w:r>
      <w:r w:rsidRPr="009939F0">
        <w:rPr>
          <w:sz w:val="28"/>
          <w:szCs w:val="28"/>
        </w:rPr>
        <w:softHyphen/>
        <w:t>сти (строительство и ремонт дорог и мостов, поставка подвод, прием на постой представителей власти). С городского населе</w:t>
      </w:r>
      <w:r w:rsidRPr="009939F0">
        <w:rPr>
          <w:sz w:val="28"/>
          <w:szCs w:val="28"/>
        </w:rPr>
        <w:softHyphen/>
        <w:t>ния, кроме того, взимались оброки с лавок, кузниц, мастерских, мельниц и др. С народов Поволжья, Урала, Сибири собирался ясак, главным образом мехами. Помимо прямых налогов суще</w:t>
      </w:r>
      <w:r w:rsidRPr="009939F0">
        <w:rPr>
          <w:sz w:val="28"/>
          <w:szCs w:val="28"/>
        </w:rPr>
        <w:softHyphen/>
        <w:t>ствовали косвенные, которые стали поступать в казну с введени</w:t>
      </w:r>
      <w:r w:rsidRPr="009939F0">
        <w:rPr>
          <w:sz w:val="28"/>
          <w:szCs w:val="28"/>
        </w:rPr>
        <w:softHyphen/>
        <w:t xml:space="preserve">ем в середине XVI в. </w:t>
      </w:r>
      <w:r w:rsidRPr="00DC17E2">
        <w:rPr>
          <w:sz w:val="28"/>
          <w:szCs w:val="28"/>
        </w:rPr>
        <w:t>винных откупов</w:t>
      </w:r>
      <w:r w:rsidRPr="009939F0">
        <w:rPr>
          <w:i/>
          <w:iCs/>
          <w:sz w:val="28"/>
          <w:szCs w:val="28"/>
        </w:rPr>
        <w:t>.</w:t>
      </w:r>
    </w:p>
    <w:p w:rsidR="00D43CB4" w:rsidRPr="009939F0" w:rsidRDefault="00D43CB4" w:rsidP="00DE58C4">
      <w:pPr>
        <w:pStyle w:val="a3"/>
        <w:spacing w:before="0" w:beforeAutospacing="0" w:after="0" w:afterAutospacing="0" w:line="360" w:lineRule="auto"/>
        <w:ind w:firstLine="708"/>
        <w:jc w:val="both"/>
        <w:rPr>
          <w:sz w:val="28"/>
          <w:szCs w:val="28"/>
        </w:rPr>
      </w:pPr>
      <w:r w:rsidRPr="009939F0">
        <w:rPr>
          <w:sz w:val="28"/>
          <w:szCs w:val="28"/>
        </w:rPr>
        <w:t xml:space="preserve">Первый в России бюджет — </w:t>
      </w:r>
      <w:r w:rsidRPr="00DE58C4">
        <w:rPr>
          <w:sz w:val="28"/>
          <w:szCs w:val="28"/>
        </w:rPr>
        <w:t>смета</w:t>
      </w:r>
      <w:r w:rsidRPr="009939F0">
        <w:rPr>
          <w:i/>
          <w:iCs/>
          <w:sz w:val="28"/>
          <w:szCs w:val="28"/>
        </w:rPr>
        <w:t xml:space="preserve"> </w:t>
      </w:r>
      <w:r w:rsidRPr="00DE58C4">
        <w:rPr>
          <w:sz w:val="28"/>
          <w:szCs w:val="28"/>
        </w:rPr>
        <w:t>государственных доходов и расходов</w:t>
      </w:r>
      <w:r w:rsidRPr="009939F0">
        <w:rPr>
          <w:i/>
          <w:iCs/>
          <w:sz w:val="28"/>
          <w:szCs w:val="28"/>
        </w:rPr>
        <w:t xml:space="preserve"> —</w:t>
      </w:r>
      <w:r w:rsidRPr="009939F0">
        <w:rPr>
          <w:sz w:val="28"/>
          <w:szCs w:val="28"/>
        </w:rPr>
        <w:t xml:space="preserve"> был составлен в 1645 г. В городах составлялись горо</w:t>
      </w:r>
      <w:r w:rsidRPr="009939F0">
        <w:rPr>
          <w:sz w:val="28"/>
          <w:szCs w:val="28"/>
        </w:rPr>
        <w:softHyphen/>
        <w:t>довые сметы доходов и расходов. Эта система действовала до петровских реформ.</w:t>
      </w:r>
    </w:p>
    <w:p w:rsidR="00D43CB4" w:rsidRPr="009939F0" w:rsidRDefault="00D43CB4" w:rsidP="002337DC">
      <w:pPr>
        <w:pStyle w:val="a3"/>
        <w:spacing w:before="0" w:beforeAutospacing="0" w:after="0" w:afterAutospacing="0" w:line="360" w:lineRule="auto"/>
        <w:ind w:firstLine="708"/>
        <w:jc w:val="both"/>
        <w:rPr>
          <w:sz w:val="28"/>
          <w:szCs w:val="28"/>
        </w:rPr>
      </w:pPr>
      <w:r w:rsidRPr="009939F0">
        <w:rPr>
          <w:sz w:val="28"/>
          <w:szCs w:val="28"/>
        </w:rPr>
        <w:t xml:space="preserve">В 1679 г. вместо стрелецкой подати и других сборов вводится </w:t>
      </w:r>
      <w:r w:rsidRPr="002337DC">
        <w:rPr>
          <w:sz w:val="28"/>
          <w:szCs w:val="28"/>
        </w:rPr>
        <w:t>подворный налог</w:t>
      </w:r>
      <w:r w:rsidRPr="009939F0">
        <w:rPr>
          <w:i/>
          <w:iCs/>
          <w:sz w:val="28"/>
          <w:szCs w:val="28"/>
        </w:rPr>
        <w:t>.</w:t>
      </w:r>
      <w:r w:rsidRPr="009939F0">
        <w:rPr>
          <w:sz w:val="28"/>
          <w:szCs w:val="28"/>
        </w:rPr>
        <w:t xml:space="preserve"> Общая сумма налога назначалась правительст</w:t>
      </w:r>
      <w:r w:rsidRPr="009939F0">
        <w:rPr>
          <w:sz w:val="28"/>
          <w:szCs w:val="28"/>
        </w:rPr>
        <w:softHyphen/>
        <w:t>вом, а крестьянские общины и посады раскладывали ее между собой по дворам.</w:t>
      </w:r>
    </w:p>
    <w:p w:rsidR="00D43CB4" w:rsidRPr="009939F0" w:rsidRDefault="00D43CB4" w:rsidP="002337DC">
      <w:pPr>
        <w:pStyle w:val="a3"/>
        <w:spacing w:before="0" w:beforeAutospacing="0" w:after="0" w:afterAutospacing="0" w:line="360" w:lineRule="auto"/>
        <w:ind w:firstLine="708"/>
        <w:jc w:val="both"/>
        <w:rPr>
          <w:sz w:val="28"/>
          <w:szCs w:val="28"/>
        </w:rPr>
      </w:pPr>
      <w:r w:rsidRPr="009939F0">
        <w:rPr>
          <w:sz w:val="28"/>
          <w:szCs w:val="28"/>
        </w:rPr>
        <w:t xml:space="preserve">После проведения переписи населения в 1722 г. подворный налог заменяется </w:t>
      </w:r>
      <w:r w:rsidRPr="00C171BB">
        <w:rPr>
          <w:sz w:val="28"/>
          <w:szCs w:val="28"/>
        </w:rPr>
        <w:t>подушной податью</w:t>
      </w:r>
      <w:r w:rsidRPr="009939F0">
        <w:rPr>
          <w:i/>
          <w:iCs/>
          <w:sz w:val="28"/>
          <w:szCs w:val="28"/>
        </w:rPr>
        <w:t>,</w:t>
      </w:r>
      <w:r w:rsidRPr="009939F0">
        <w:rPr>
          <w:sz w:val="28"/>
          <w:szCs w:val="28"/>
        </w:rPr>
        <w:t xml:space="preserve"> которая взималась с лиц мужского пола (кроме дворянства, духовенства и чиновничест</w:t>
      </w:r>
      <w:r w:rsidRPr="009939F0">
        <w:rPr>
          <w:sz w:val="28"/>
          <w:szCs w:val="28"/>
        </w:rPr>
        <w:softHyphen/>
        <w:t>ва). Подушная подать была одним из главных источников дохо</w:t>
      </w:r>
      <w:r w:rsidRPr="009939F0">
        <w:rPr>
          <w:sz w:val="28"/>
          <w:szCs w:val="28"/>
        </w:rPr>
        <w:softHyphen/>
        <w:t>дов государственного бюджета. В 1796 г. на ее долю приходилось около 34% всех доходов.</w:t>
      </w:r>
    </w:p>
    <w:p w:rsidR="00D43CB4" w:rsidRPr="009939F0" w:rsidRDefault="00D43CB4" w:rsidP="00C171BB">
      <w:pPr>
        <w:pStyle w:val="a3"/>
        <w:spacing w:before="0" w:beforeAutospacing="0" w:after="0" w:afterAutospacing="0" w:line="360" w:lineRule="auto"/>
        <w:ind w:firstLine="708"/>
        <w:jc w:val="both"/>
        <w:rPr>
          <w:sz w:val="28"/>
          <w:szCs w:val="28"/>
        </w:rPr>
      </w:pPr>
      <w:r w:rsidRPr="009939F0">
        <w:rPr>
          <w:sz w:val="28"/>
          <w:szCs w:val="28"/>
        </w:rPr>
        <w:t>Наряду с прямыми и косвенными налогами население, глав</w:t>
      </w:r>
      <w:r w:rsidRPr="009939F0">
        <w:rPr>
          <w:sz w:val="28"/>
          <w:szCs w:val="28"/>
        </w:rPr>
        <w:softHyphen/>
        <w:t xml:space="preserve">ным образом крестьянство, несло </w:t>
      </w:r>
      <w:r w:rsidRPr="00E9487E">
        <w:rPr>
          <w:sz w:val="28"/>
          <w:szCs w:val="28"/>
        </w:rPr>
        <w:t>мирские повинности</w:t>
      </w:r>
      <w:r w:rsidRPr="009939F0">
        <w:rPr>
          <w:i/>
          <w:iCs/>
          <w:sz w:val="28"/>
          <w:szCs w:val="28"/>
        </w:rPr>
        <w:t>,</w:t>
      </w:r>
      <w:r w:rsidRPr="009939F0">
        <w:rPr>
          <w:sz w:val="28"/>
          <w:szCs w:val="28"/>
        </w:rPr>
        <w:t xml:space="preserve"> которые имели натуральную и денежную формы. Повинности были обя</w:t>
      </w:r>
      <w:r w:rsidRPr="009939F0">
        <w:rPr>
          <w:sz w:val="28"/>
          <w:szCs w:val="28"/>
        </w:rPr>
        <w:softHyphen/>
        <w:t>зательные (содержание органов волостного и сельского управле</w:t>
      </w:r>
      <w:r w:rsidRPr="009939F0">
        <w:rPr>
          <w:sz w:val="28"/>
          <w:szCs w:val="28"/>
        </w:rPr>
        <w:softHyphen/>
        <w:t xml:space="preserve">ния, содержание дорог и др.) и необязательные (строительство церквей, школ, больниц, содержание пожарной охраны и др.). Они взимались по раскладке среди населения. В 1851—1854 гг. мирские повинности законодательно были оформлены в </w:t>
      </w:r>
      <w:r w:rsidRPr="00E9487E">
        <w:rPr>
          <w:sz w:val="28"/>
          <w:szCs w:val="28"/>
        </w:rPr>
        <w:t>земские повинности</w:t>
      </w:r>
      <w:r w:rsidRPr="009939F0">
        <w:rPr>
          <w:sz w:val="28"/>
          <w:szCs w:val="28"/>
        </w:rPr>
        <w:t xml:space="preserve"> и </w:t>
      </w:r>
      <w:r w:rsidRPr="00E9487E">
        <w:rPr>
          <w:sz w:val="28"/>
          <w:szCs w:val="28"/>
        </w:rPr>
        <w:t>земские сборы</w:t>
      </w:r>
      <w:r w:rsidRPr="009939F0">
        <w:rPr>
          <w:i/>
          <w:iCs/>
          <w:sz w:val="28"/>
          <w:szCs w:val="28"/>
        </w:rPr>
        <w:t>.</w:t>
      </w:r>
      <w:r w:rsidRPr="009939F0">
        <w:rPr>
          <w:sz w:val="28"/>
          <w:szCs w:val="28"/>
        </w:rPr>
        <w:t xml:space="preserve"> Кочевые народы с 1824 г. платили кибиточную подать.</w:t>
      </w:r>
    </w:p>
    <w:p w:rsidR="00D43CB4" w:rsidRPr="009939F0" w:rsidRDefault="00D43CB4" w:rsidP="00E9487E">
      <w:pPr>
        <w:pStyle w:val="a3"/>
        <w:spacing w:before="0" w:beforeAutospacing="0" w:after="0" w:afterAutospacing="0" w:line="360" w:lineRule="auto"/>
        <w:ind w:firstLine="708"/>
        <w:jc w:val="both"/>
        <w:rPr>
          <w:sz w:val="28"/>
          <w:szCs w:val="28"/>
        </w:rPr>
      </w:pPr>
      <w:r w:rsidRPr="009939F0">
        <w:rPr>
          <w:sz w:val="28"/>
          <w:szCs w:val="28"/>
        </w:rPr>
        <w:t>Реформы 60-х годов XIX в. внесли некоторые изменения в на</w:t>
      </w:r>
      <w:r w:rsidRPr="009939F0">
        <w:rPr>
          <w:sz w:val="28"/>
          <w:szCs w:val="28"/>
        </w:rPr>
        <w:softHyphen/>
        <w:t xml:space="preserve">логовую систему. В 1863 г. подушная подать с мещан заменяется </w:t>
      </w:r>
      <w:r w:rsidRPr="002F6E48">
        <w:rPr>
          <w:sz w:val="28"/>
          <w:szCs w:val="28"/>
        </w:rPr>
        <w:t>налогом с недвижимого имущества</w:t>
      </w:r>
      <w:r w:rsidRPr="009939F0">
        <w:rPr>
          <w:i/>
          <w:iCs/>
          <w:sz w:val="28"/>
          <w:szCs w:val="28"/>
        </w:rPr>
        <w:t>.</w:t>
      </w:r>
      <w:r w:rsidRPr="009939F0">
        <w:rPr>
          <w:sz w:val="28"/>
          <w:szCs w:val="28"/>
        </w:rPr>
        <w:t xml:space="preserve"> В 1865 г. вводится </w:t>
      </w:r>
      <w:r w:rsidRPr="002F6E48">
        <w:rPr>
          <w:sz w:val="28"/>
          <w:szCs w:val="28"/>
        </w:rPr>
        <w:t>промысловый налог</w:t>
      </w:r>
      <w:r w:rsidRPr="009939F0">
        <w:rPr>
          <w:i/>
          <w:iCs/>
          <w:sz w:val="28"/>
          <w:szCs w:val="28"/>
        </w:rPr>
        <w:t>,</w:t>
      </w:r>
      <w:r w:rsidRPr="009939F0">
        <w:rPr>
          <w:sz w:val="28"/>
          <w:szCs w:val="28"/>
        </w:rPr>
        <w:t xml:space="preserve"> т. е. сбор с документов на право заниматься торговлей и промыслами. В 1861 г. вместо винных откупов вводится </w:t>
      </w:r>
      <w:r w:rsidRPr="002F6E48">
        <w:rPr>
          <w:sz w:val="28"/>
          <w:szCs w:val="28"/>
        </w:rPr>
        <w:t>акциз</w:t>
      </w:r>
      <w:r w:rsidRPr="009939F0">
        <w:rPr>
          <w:sz w:val="28"/>
          <w:szCs w:val="28"/>
        </w:rPr>
        <w:t xml:space="preserve"> на производство спиртных напитков. В 1875 г. вместо подушной пода</w:t>
      </w:r>
      <w:r w:rsidRPr="009939F0">
        <w:rPr>
          <w:sz w:val="28"/>
          <w:szCs w:val="28"/>
        </w:rPr>
        <w:softHyphen/>
        <w:t xml:space="preserve">ти с крестьян введен </w:t>
      </w:r>
      <w:r w:rsidRPr="002F6E48">
        <w:rPr>
          <w:sz w:val="28"/>
          <w:szCs w:val="28"/>
        </w:rPr>
        <w:t>поземельный налог</w:t>
      </w:r>
      <w:r w:rsidRPr="009939F0">
        <w:rPr>
          <w:i/>
          <w:iCs/>
          <w:sz w:val="28"/>
          <w:szCs w:val="28"/>
        </w:rPr>
        <w:t>.</w:t>
      </w:r>
      <w:r w:rsidRPr="009939F0">
        <w:rPr>
          <w:sz w:val="28"/>
          <w:szCs w:val="28"/>
        </w:rPr>
        <w:t xml:space="preserve"> Он взимался с земли кре</w:t>
      </w:r>
      <w:r w:rsidRPr="009939F0">
        <w:rPr>
          <w:sz w:val="28"/>
          <w:szCs w:val="28"/>
        </w:rPr>
        <w:softHyphen/>
        <w:t>стьян и дворян. Основную сумму (свыше 75%) этого налога вноси</w:t>
      </w:r>
      <w:r w:rsidRPr="009939F0">
        <w:rPr>
          <w:sz w:val="28"/>
          <w:szCs w:val="28"/>
        </w:rPr>
        <w:softHyphen/>
        <w:t xml:space="preserve">ли крестьяне. Важным источником бюджетных доходов были </w:t>
      </w:r>
      <w:r w:rsidRPr="002F6E48">
        <w:rPr>
          <w:sz w:val="28"/>
          <w:szCs w:val="28"/>
        </w:rPr>
        <w:t>кос</w:t>
      </w:r>
      <w:r w:rsidRPr="002F6E48">
        <w:rPr>
          <w:sz w:val="28"/>
          <w:szCs w:val="28"/>
        </w:rPr>
        <w:softHyphen/>
        <w:t>венные налоги</w:t>
      </w:r>
      <w:r w:rsidRPr="009939F0">
        <w:rPr>
          <w:i/>
          <w:iCs/>
          <w:sz w:val="28"/>
          <w:szCs w:val="28"/>
        </w:rPr>
        <w:t>,</w:t>
      </w:r>
      <w:r w:rsidRPr="009939F0">
        <w:rPr>
          <w:sz w:val="28"/>
          <w:szCs w:val="28"/>
        </w:rPr>
        <w:t xml:space="preserve"> получаемые в основном от акциза и винной монопо</w:t>
      </w:r>
      <w:r w:rsidRPr="009939F0">
        <w:rPr>
          <w:sz w:val="28"/>
          <w:szCs w:val="28"/>
        </w:rPr>
        <w:softHyphen/>
        <w:t>лии, введенной в 1894 г.</w:t>
      </w:r>
    </w:p>
    <w:p w:rsidR="00D43CB4" w:rsidRPr="009939F0" w:rsidRDefault="00D43CB4" w:rsidP="002F6E48">
      <w:pPr>
        <w:pStyle w:val="a3"/>
        <w:spacing w:before="0" w:beforeAutospacing="0" w:after="0" w:afterAutospacing="0" w:line="360" w:lineRule="auto"/>
        <w:ind w:firstLine="708"/>
        <w:jc w:val="both"/>
        <w:rPr>
          <w:sz w:val="28"/>
          <w:szCs w:val="28"/>
        </w:rPr>
      </w:pPr>
      <w:r w:rsidRPr="009939F0">
        <w:rPr>
          <w:sz w:val="28"/>
          <w:szCs w:val="28"/>
        </w:rPr>
        <w:t xml:space="preserve">Менялся и аппарат управления государственным и местными бюджетами. С созданием в 1802 г. функциональных министерств (Министерство внутренних дел, Министерство финансов и др.) на местах организуются подведомственные им государственные учреждения, то есть вертикальная система учреждений государственного управления. Например, территориальными органами Министерства финансов были на губернском уровне </w:t>
      </w:r>
      <w:r w:rsidRPr="000139FD">
        <w:rPr>
          <w:sz w:val="28"/>
          <w:szCs w:val="28"/>
        </w:rPr>
        <w:t>казенные палаты</w:t>
      </w:r>
      <w:r w:rsidRPr="009939F0">
        <w:rPr>
          <w:i/>
          <w:iCs/>
          <w:sz w:val="28"/>
          <w:szCs w:val="28"/>
        </w:rPr>
        <w:t>,</w:t>
      </w:r>
      <w:r w:rsidRPr="009939F0">
        <w:rPr>
          <w:sz w:val="28"/>
          <w:szCs w:val="28"/>
        </w:rPr>
        <w:t xml:space="preserve"> на уездном — </w:t>
      </w:r>
      <w:r w:rsidRPr="000139FD">
        <w:rPr>
          <w:sz w:val="28"/>
          <w:szCs w:val="28"/>
        </w:rPr>
        <w:t>казначейства</w:t>
      </w:r>
      <w:r w:rsidRPr="009939F0">
        <w:rPr>
          <w:i/>
          <w:iCs/>
          <w:sz w:val="28"/>
          <w:szCs w:val="28"/>
        </w:rPr>
        <w:t>.</w:t>
      </w:r>
    </w:p>
    <w:p w:rsidR="00D43CB4" w:rsidRPr="009939F0" w:rsidRDefault="00D43CB4" w:rsidP="000139FD">
      <w:pPr>
        <w:pStyle w:val="a3"/>
        <w:spacing w:before="0" w:beforeAutospacing="0" w:after="0" w:afterAutospacing="0" w:line="360" w:lineRule="auto"/>
        <w:ind w:firstLine="708"/>
        <w:jc w:val="both"/>
        <w:rPr>
          <w:sz w:val="28"/>
          <w:szCs w:val="28"/>
        </w:rPr>
      </w:pPr>
      <w:r w:rsidRPr="009939F0">
        <w:rPr>
          <w:sz w:val="28"/>
          <w:szCs w:val="28"/>
        </w:rPr>
        <w:t>Казенные палаты раскладывали на население налоги, вели учет поступления налогов и расходов. Казначейства принимали и хранили средства, поступающие в казну в виде налогов, выда</w:t>
      </w:r>
      <w:r w:rsidRPr="009939F0">
        <w:rPr>
          <w:sz w:val="28"/>
          <w:szCs w:val="28"/>
        </w:rPr>
        <w:softHyphen/>
        <w:t>вали денежные средства на финансирование мероприятий, осу</w:t>
      </w:r>
      <w:r w:rsidRPr="009939F0">
        <w:rPr>
          <w:sz w:val="28"/>
          <w:szCs w:val="28"/>
        </w:rPr>
        <w:softHyphen/>
        <w:t>ществляемых на местах. С 1817 г. они ведали казенными мага</w:t>
      </w:r>
      <w:r w:rsidRPr="009939F0">
        <w:rPr>
          <w:sz w:val="28"/>
          <w:szCs w:val="28"/>
        </w:rPr>
        <w:softHyphen/>
        <w:t>зинами, торговавшими алкогольной продукцией, контролирова</w:t>
      </w:r>
      <w:r w:rsidRPr="009939F0">
        <w:rPr>
          <w:sz w:val="28"/>
          <w:szCs w:val="28"/>
        </w:rPr>
        <w:softHyphen/>
        <w:t>ли винокуренные заводы. В свою очередь за деятельностью ка</w:t>
      </w:r>
      <w:r w:rsidRPr="009939F0">
        <w:rPr>
          <w:sz w:val="28"/>
          <w:szCs w:val="28"/>
        </w:rPr>
        <w:softHyphen/>
        <w:t>зенных палат и казначейств наблюдали губернаторы.</w:t>
      </w:r>
    </w:p>
    <w:p w:rsidR="00D43CB4" w:rsidRPr="009939F0" w:rsidRDefault="00D43CB4" w:rsidP="00593354">
      <w:pPr>
        <w:pStyle w:val="a3"/>
        <w:spacing w:before="0" w:beforeAutospacing="0" w:after="0" w:afterAutospacing="0" w:line="360" w:lineRule="auto"/>
        <w:ind w:firstLine="708"/>
        <w:jc w:val="both"/>
        <w:rPr>
          <w:sz w:val="28"/>
          <w:szCs w:val="28"/>
        </w:rPr>
      </w:pPr>
      <w:r w:rsidRPr="009939F0">
        <w:rPr>
          <w:sz w:val="28"/>
          <w:szCs w:val="28"/>
        </w:rPr>
        <w:t>В 1864 г. вышло «Положение о губернских и уездных зем</w:t>
      </w:r>
      <w:r w:rsidRPr="009939F0">
        <w:rPr>
          <w:sz w:val="28"/>
          <w:szCs w:val="28"/>
        </w:rPr>
        <w:softHyphen/>
        <w:t xml:space="preserve">ских учреждениях», в соответствии с которым в России были созданы органы местного самоуправления — </w:t>
      </w:r>
      <w:r w:rsidRPr="00593354">
        <w:rPr>
          <w:sz w:val="28"/>
          <w:szCs w:val="28"/>
        </w:rPr>
        <w:t>земства</w:t>
      </w:r>
      <w:r w:rsidRPr="009939F0">
        <w:rPr>
          <w:i/>
          <w:iCs/>
          <w:sz w:val="28"/>
          <w:szCs w:val="28"/>
        </w:rPr>
        <w:t>.</w:t>
      </w:r>
      <w:r w:rsidRPr="009939F0">
        <w:rPr>
          <w:sz w:val="28"/>
          <w:szCs w:val="28"/>
        </w:rPr>
        <w:t xml:space="preserve"> Предста</w:t>
      </w:r>
      <w:r w:rsidRPr="009939F0">
        <w:rPr>
          <w:sz w:val="28"/>
          <w:szCs w:val="28"/>
        </w:rPr>
        <w:softHyphen/>
        <w:t>вительным (распорядительным) органом земств были земские и уездные собрания. Членами этих органов были гласные (депутаты), избираемые по трем куриям (уездных землевладель</w:t>
      </w:r>
      <w:r w:rsidRPr="009939F0">
        <w:rPr>
          <w:sz w:val="28"/>
          <w:szCs w:val="28"/>
        </w:rPr>
        <w:softHyphen/>
        <w:t>цев, городских избирателей и выборных от сельских общин). Гласные собирались раз в год на сессию, на которой рассматри</w:t>
      </w:r>
      <w:r w:rsidRPr="009939F0">
        <w:rPr>
          <w:sz w:val="28"/>
          <w:szCs w:val="28"/>
        </w:rPr>
        <w:softHyphen/>
        <w:t>вались хозяйственные и финансовые вопросы деятельности земств, утверждались сметы доходов и расходов земств и отчет о деятельности исполнительных органов земств. Исполнительным органом земств были губернские уездные управы, избираемые на три года. Председатели губернских управ утверждались мини</w:t>
      </w:r>
      <w:r w:rsidRPr="009939F0">
        <w:rPr>
          <w:sz w:val="28"/>
          <w:szCs w:val="28"/>
        </w:rPr>
        <w:softHyphen/>
        <w:t>стром внутренних дел, а уездных — губернаторами.</w:t>
      </w:r>
    </w:p>
    <w:p w:rsidR="00D43CB4" w:rsidRPr="009939F0" w:rsidRDefault="00D43CB4" w:rsidP="008F711B">
      <w:pPr>
        <w:pStyle w:val="a3"/>
        <w:spacing w:before="0" w:beforeAutospacing="0" w:after="0" w:afterAutospacing="0" w:line="360" w:lineRule="auto"/>
        <w:ind w:firstLine="708"/>
        <w:jc w:val="both"/>
        <w:rPr>
          <w:sz w:val="28"/>
          <w:szCs w:val="28"/>
        </w:rPr>
      </w:pPr>
      <w:r w:rsidRPr="009939F0">
        <w:rPr>
          <w:sz w:val="28"/>
          <w:szCs w:val="28"/>
        </w:rPr>
        <w:t>Земства ведали местными хозяйственными делами, местны</w:t>
      </w:r>
      <w:r w:rsidRPr="009939F0">
        <w:rPr>
          <w:sz w:val="28"/>
          <w:szCs w:val="28"/>
        </w:rPr>
        <w:softHyphen/>
        <w:t>ми дорогами, организацией школьного образования и медицин</w:t>
      </w:r>
      <w:r w:rsidRPr="009939F0">
        <w:rPr>
          <w:sz w:val="28"/>
          <w:szCs w:val="28"/>
        </w:rPr>
        <w:softHyphen/>
        <w:t>ского обслуживания населения.</w:t>
      </w:r>
    </w:p>
    <w:p w:rsidR="00D43CB4" w:rsidRPr="009939F0" w:rsidRDefault="00D43CB4" w:rsidP="009939F0">
      <w:pPr>
        <w:pStyle w:val="a3"/>
        <w:spacing w:before="0" w:beforeAutospacing="0" w:after="0" w:afterAutospacing="0" w:line="360" w:lineRule="auto"/>
        <w:jc w:val="both"/>
        <w:rPr>
          <w:sz w:val="28"/>
          <w:szCs w:val="28"/>
        </w:rPr>
      </w:pPr>
      <w:r w:rsidRPr="009939F0">
        <w:rPr>
          <w:sz w:val="28"/>
          <w:szCs w:val="28"/>
        </w:rPr>
        <w:t xml:space="preserve">Финансовыми средствами для выполнения возложенных на земства функций были </w:t>
      </w:r>
      <w:r w:rsidRPr="008F711B">
        <w:rPr>
          <w:sz w:val="28"/>
          <w:szCs w:val="28"/>
        </w:rPr>
        <w:t>земские бюджеты</w:t>
      </w:r>
      <w:r w:rsidRPr="009939F0">
        <w:rPr>
          <w:i/>
          <w:iCs/>
          <w:sz w:val="28"/>
          <w:szCs w:val="28"/>
        </w:rPr>
        <w:t>,</w:t>
      </w:r>
      <w:r w:rsidRPr="009939F0">
        <w:rPr>
          <w:sz w:val="28"/>
          <w:szCs w:val="28"/>
        </w:rPr>
        <w:t xml:space="preserve"> формировавшиеся за счет существовавших до этого и переданных земствам земских повинностей и сборов.</w:t>
      </w:r>
    </w:p>
    <w:p w:rsidR="00D43CB4" w:rsidRPr="009939F0" w:rsidRDefault="00D43CB4" w:rsidP="008F711B">
      <w:pPr>
        <w:pStyle w:val="a3"/>
        <w:spacing w:before="0" w:beforeAutospacing="0" w:after="0" w:afterAutospacing="0" w:line="360" w:lineRule="auto"/>
        <w:ind w:firstLine="708"/>
        <w:jc w:val="both"/>
        <w:rPr>
          <w:sz w:val="28"/>
          <w:szCs w:val="28"/>
        </w:rPr>
      </w:pPr>
      <w:r w:rsidRPr="009939F0">
        <w:rPr>
          <w:sz w:val="28"/>
          <w:szCs w:val="28"/>
        </w:rPr>
        <w:t>Земские повинности взимались независимо от уровня зажиточ</w:t>
      </w:r>
      <w:r w:rsidRPr="009939F0">
        <w:rPr>
          <w:sz w:val="28"/>
          <w:szCs w:val="28"/>
        </w:rPr>
        <w:softHyphen/>
        <w:t>ности плательщика и предназначались для финансирования целе</w:t>
      </w:r>
      <w:r w:rsidRPr="009939F0">
        <w:rPr>
          <w:sz w:val="28"/>
          <w:szCs w:val="28"/>
        </w:rPr>
        <w:softHyphen/>
        <w:t>вых расходов, например, на содержание школ, больниц, пожарной охраны, полиции и др. Земские повинности устанавливались либо государством, либо губернскими и уездными земствами.</w:t>
      </w:r>
    </w:p>
    <w:p w:rsidR="00D43CB4" w:rsidRPr="009939F0" w:rsidRDefault="00D43CB4" w:rsidP="008F711B">
      <w:pPr>
        <w:pStyle w:val="a3"/>
        <w:spacing w:before="0" w:beforeAutospacing="0" w:after="0" w:afterAutospacing="0" w:line="360" w:lineRule="auto"/>
        <w:ind w:firstLine="708"/>
        <w:jc w:val="both"/>
        <w:rPr>
          <w:sz w:val="28"/>
          <w:szCs w:val="28"/>
        </w:rPr>
      </w:pPr>
      <w:r w:rsidRPr="009939F0">
        <w:rPr>
          <w:sz w:val="28"/>
          <w:szCs w:val="28"/>
        </w:rPr>
        <w:t>Другим источником земских бюджетов были земские сборы, которые взимались с земель и другого недвижимого имущества, с промысловых патентов, покупаемых за право заниматься ка</w:t>
      </w:r>
      <w:r w:rsidRPr="009939F0">
        <w:rPr>
          <w:sz w:val="28"/>
          <w:szCs w:val="28"/>
        </w:rPr>
        <w:softHyphen/>
        <w:t>ким-либо промыслом. Земские сборы составляли более 60% до</w:t>
      </w:r>
      <w:r w:rsidRPr="009939F0">
        <w:rPr>
          <w:sz w:val="28"/>
          <w:szCs w:val="28"/>
        </w:rPr>
        <w:softHyphen/>
        <w:t>ходов земских бюджетов.</w:t>
      </w:r>
    </w:p>
    <w:p w:rsidR="00D43CB4" w:rsidRPr="009939F0" w:rsidRDefault="00D43CB4" w:rsidP="008F711B">
      <w:pPr>
        <w:pStyle w:val="a3"/>
        <w:spacing w:before="0" w:beforeAutospacing="0" w:after="0" w:afterAutospacing="0" w:line="360" w:lineRule="auto"/>
        <w:ind w:firstLine="708"/>
        <w:jc w:val="both"/>
        <w:rPr>
          <w:sz w:val="28"/>
          <w:szCs w:val="28"/>
        </w:rPr>
      </w:pPr>
      <w:r w:rsidRPr="009939F0">
        <w:rPr>
          <w:sz w:val="28"/>
          <w:szCs w:val="28"/>
        </w:rPr>
        <w:t>Крупным источником земских бюджетов (до 25% общих до</w:t>
      </w:r>
      <w:r w:rsidRPr="009939F0">
        <w:rPr>
          <w:sz w:val="28"/>
          <w:szCs w:val="28"/>
        </w:rPr>
        <w:softHyphen/>
        <w:t>ходов) были пособия из государственного бюджета.</w:t>
      </w:r>
    </w:p>
    <w:p w:rsidR="00D43CB4" w:rsidRPr="009939F0" w:rsidRDefault="00D43CB4" w:rsidP="006F23CB">
      <w:pPr>
        <w:pStyle w:val="a3"/>
        <w:spacing w:before="0" w:beforeAutospacing="0" w:after="0" w:afterAutospacing="0" w:line="360" w:lineRule="auto"/>
        <w:ind w:firstLine="708"/>
        <w:jc w:val="both"/>
        <w:rPr>
          <w:sz w:val="28"/>
          <w:szCs w:val="28"/>
        </w:rPr>
      </w:pPr>
      <w:r w:rsidRPr="009939F0">
        <w:rPr>
          <w:sz w:val="28"/>
          <w:szCs w:val="28"/>
        </w:rPr>
        <w:t>Земские бюджеты включали обязательные и необязательные расходы. Обязательные расходы были приоритетны и предна</w:t>
      </w:r>
      <w:r w:rsidRPr="009939F0">
        <w:rPr>
          <w:sz w:val="28"/>
          <w:szCs w:val="28"/>
        </w:rPr>
        <w:softHyphen/>
        <w:t>значались для финансирования содержания органов местного управления, тюрем, мировых судей, дорожного хозяйства и др. К необязательным расходам относились расходы на здравоохра</w:t>
      </w:r>
      <w:r w:rsidRPr="009939F0">
        <w:rPr>
          <w:sz w:val="28"/>
          <w:szCs w:val="28"/>
        </w:rPr>
        <w:softHyphen/>
        <w:t>нение, содержание школ и др.</w:t>
      </w:r>
    </w:p>
    <w:p w:rsidR="00D43CB4" w:rsidRPr="009939F0" w:rsidRDefault="00D43CB4" w:rsidP="006F23CB">
      <w:pPr>
        <w:pStyle w:val="a3"/>
        <w:spacing w:before="0" w:beforeAutospacing="0" w:after="0" w:afterAutospacing="0" w:line="360" w:lineRule="auto"/>
        <w:ind w:firstLine="708"/>
        <w:jc w:val="both"/>
        <w:rPr>
          <w:sz w:val="28"/>
          <w:szCs w:val="28"/>
        </w:rPr>
      </w:pPr>
      <w:r w:rsidRPr="009939F0">
        <w:rPr>
          <w:sz w:val="28"/>
          <w:szCs w:val="28"/>
        </w:rPr>
        <w:t xml:space="preserve">В волостях были </w:t>
      </w:r>
      <w:r w:rsidRPr="006F23CB">
        <w:rPr>
          <w:sz w:val="28"/>
          <w:szCs w:val="28"/>
        </w:rPr>
        <w:t>волостные бюджеты</w:t>
      </w:r>
      <w:r w:rsidRPr="009939F0">
        <w:rPr>
          <w:i/>
          <w:iCs/>
          <w:sz w:val="28"/>
          <w:szCs w:val="28"/>
        </w:rPr>
        <w:t>,</w:t>
      </w:r>
      <w:r w:rsidRPr="009939F0">
        <w:rPr>
          <w:sz w:val="28"/>
          <w:szCs w:val="28"/>
        </w:rPr>
        <w:t xml:space="preserve"> формировавшиеся за счет так называемых мирских доходов, в том числе волостных и сельских сборов, доходов от принадлежащего сельским общест</w:t>
      </w:r>
      <w:r w:rsidRPr="009939F0">
        <w:rPr>
          <w:sz w:val="28"/>
          <w:szCs w:val="28"/>
        </w:rPr>
        <w:softHyphen/>
        <w:t>вам имущества, от сдачи в аренду мирских земель и др.</w:t>
      </w:r>
    </w:p>
    <w:p w:rsidR="00D43CB4" w:rsidRPr="009939F0" w:rsidRDefault="00D43CB4" w:rsidP="006F23CB">
      <w:pPr>
        <w:pStyle w:val="a3"/>
        <w:spacing w:before="0" w:beforeAutospacing="0" w:after="0" w:afterAutospacing="0" w:line="360" w:lineRule="auto"/>
        <w:ind w:firstLine="708"/>
        <w:jc w:val="both"/>
        <w:rPr>
          <w:sz w:val="28"/>
          <w:szCs w:val="28"/>
        </w:rPr>
      </w:pPr>
      <w:r w:rsidRPr="006F23CB">
        <w:rPr>
          <w:sz w:val="28"/>
          <w:szCs w:val="28"/>
        </w:rPr>
        <w:t>Городские бюджеты</w:t>
      </w:r>
      <w:r w:rsidRPr="009939F0">
        <w:rPr>
          <w:sz w:val="28"/>
          <w:szCs w:val="28"/>
        </w:rPr>
        <w:t xml:space="preserve"> формировались за счет доходов от город</w:t>
      </w:r>
      <w:r w:rsidRPr="009939F0">
        <w:rPr>
          <w:sz w:val="28"/>
          <w:szCs w:val="28"/>
        </w:rPr>
        <w:softHyphen/>
        <w:t>ских предприятий (боен, бань, водопроводов и др.), сдачи в аренду земельных участков, сборов с недвижимого имущества городских жителей, сборов с владельцев лошадей, конских экипажей и др.</w:t>
      </w:r>
    </w:p>
    <w:p w:rsidR="00D43CB4" w:rsidRPr="009939F0" w:rsidRDefault="00D43CB4" w:rsidP="006F23CB">
      <w:pPr>
        <w:pStyle w:val="a3"/>
        <w:spacing w:before="0" w:beforeAutospacing="0" w:after="0" w:afterAutospacing="0" w:line="360" w:lineRule="auto"/>
        <w:ind w:firstLine="708"/>
        <w:jc w:val="both"/>
        <w:rPr>
          <w:sz w:val="28"/>
          <w:szCs w:val="28"/>
        </w:rPr>
      </w:pPr>
      <w:r w:rsidRPr="009939F0">
        <w:rPr>
          <w:sz w:val="28"/>
          <w:szCs w:val="28"/>
        </w:rPr>
        <w:t>Местные бюджеты не входили в состав государствен</w:t>
      </w:r>
      <w:r w:rsidRPr="009939F0">
        <w:rPr>
          <w:sz w:val="28"/>
          <w:szCs w:val="28"/>
        </w:rPr>
        <w:softHyphen/>
        <w:t>ного бюджета России. Таким образом, в России до революции дейст</w:t>
      </w:r>
      <w:r w:rsidRPr="009939F0">
        <w:rPr>
          <w:sz w:val="28"/>
          <w:szCs w:val="28"/>
        </w:rPr>
        <w:softHyphen/>
        <w:t xml:space="preserve">вовала двухзвенная бюджетная система унитарного государства. </w:t>
      </w:r>
    </w:p>
    <w:p w:rsidR="006329A3" w:rsidRPr="009939F0" w:rsidRDefault="006329A3" w:rsidP="009939F0">
      <w:pPr>
        <w:widowControl w:val="0"/>
        <w:spacing w:line="360" w:lineRule="auto"/>
        <w:jc w:val="both"/>
        <w:rPr>
          <w:sz w:val="28"/>
          <w:szCs w:val="28"/>
        </w:rPr>
      </w:pPr>
    </w:p>
    <w:p w:rsidR="00964BB7" w:rsidRDefault="00964BB7" w:rsidP="008D6C5B">
      <w:pPr>
        <w:pStyle w:val="2"/>
        <w:spacing w:before="0" w:after="0" w:line="360" w:lineRule="auto"/>
        <w:jc w:val="both"/>
        <w:rPr>
          <w:rStyle w:val="a7"/>
          <w:rFonts w:ascii="Times New Roman" w:hAnsi="Times New Roman" w:cs="Times New Roman"/>
          <w:b/>
          <w:bCs/>
        </w:rPr>
      </w:pPr>
      <w:r w:rsidRPr="008D6C5B">
        <w:rPr>
          <w:rFonts w:ascii="Times New Roman" w:hAnsi="Times New Roman" w:cs="Times New Roman"/>
          <w:b w:val="0"/>
          <w:bCs w:val="0"/>
        </w:rPr>
        <w:br w:type="page"/>
      </w:r>
      <w:bookmarkStart w:id="33" w:name="_Toc121028690"/>
      <w:bookmarkStart w:id="34" w:name="_Toc121028809"/>
      <w:bookmarkStart w:id="35" w:name="_Toc121028951"/>
      <w:bookmarkStart w:id="36" w:name="_Toc121029253"/>
      <w:bookmarkStart w:id="37" w:name="_Toc121047216"/>
      <w:r w:rsidR="008D6C5B" w:rsidRPr="00886BEC">
        <w:rPr>
          <w:rFonts w:ascii="Times New Roman" w:hAnsi="Times New Roman" w:cs="Times New Roman"/>
        </w:rPr>
        <w:t xml:space="preserve">2.2. </w:t>
      </w:r>
      <w:r w:rsidRPr="00886BEC">
        <w:rPr>
          <w:rStyle w:val="a7"/>
          <w:rFonts w:ascii="Times New Roman" w:hAnsi="Times New Roman" w:cs="Times New Roman"/>
          <w:b/>
          <w:bCs/>
        </w:rPr>
        <w:t>Бюджетная система СССР</w:t>
      </w:r>
      <w:bookmarkEnd w:id="33"/>
      <w:bookmarkEnd w:id="34"/>
      <w:bookmarkEnd w:id="35"/>
      <w:bookmarkEnd w:id="36"/>
      <w:bookmarkEnd w:id="37"/>
    </w:p>
    <w:p w:rsidR="005B2794" w:rsidRPr="005B2794" w:rsidRDefault="005B2794" w:rsidP="005B2794"/>
    <w:p w:rsidR="00964BB7" w:rsidRPr="009939F0" w:rsidRDefault="00964BB7" w:rsidP="0058344C">
      <w:pPr>
        <w:pStyle w:val="a3"/>
        <w:spacing w:before="0" w:beforeAutospacing="0" w:after="0" w:afterAutospacing="0" w:line="360" w:lineRule="auto"/>
        <w:ind w:firstLine="708"/>
        <w:jc w:val="both"/>
        <w:rPr>
          <w:sz w:val="28"/>
          <w:szCs w:val="28"/>
        </w:rPr>
      </w:pPr>
      <w:r w:rsidRPr="009939F0">
        <w:rPr>
          <w:sz w:val="28"/>
          <w:szCs w:val="28"/>
        </w:rPr>
        <w:t>В первые месяцы после Октябрьской революции 1917 г. вследствие развала органов государственного и местного управ</w:t>
      </w:r>
      <w:r w:rsidRPr="009939F0">
        <w:rPr>
          <w:sz w:val="28"/>
          <w:szCs w:val="28"/>
        </w:rPr>
        <w:softHyphen/>
        <w:t>ления, саботажа чиновников и банков поступление налогов в бюджетную систему практически прекратилось. Для финансиро</w:t>
      </w:r>
      <w:r w:rsidRPr="009939F0">
        <w:rPr>
          <w:sz w:val="28"/>
          <w:szCs w:val="28"/>
        </w:rPr>
        <w:softHyphen/>
        <w:t>вания неотложных нужд новые органы власти вынуждены были прибегнуть к контрибуции с имущих слоев населения, главным образом, как писали в то время, «с купцов и спекулянтов, на</w:t>
      </w:r>
      <w:r w:rsidRPr="009939F0">
        <w:rPr>
          <w:sz w:val="28"/>
          <w:szCs w:val="28"/>
        </w:rPr>
        <w:softHyphen/>
        <w:t>жившихся за время войны и расходующих непроизводительно свои капиталы».</w:t>
      </w:r>
      <w:r w:rsidR="00330FA7" w:rsidRPr="009939F0">
        <w:rPr>
          <w:rStyle w:val="a6"/>
          <w:sz w:val="28"/>
          <w:szCs w:val="28"/>
        </w:rPr>
        <w:footnoteReference w:id="3"/>
      </w:r>
      <w:r w:rsidRPr="009939F0">
        <w:rPr>
          <w:sz w:val="28"/>
          <w:szCs w:val="28"/>
        </w:rPr>
        <w:t xml:space="preserve"> До ноября 1918 г. в 57 губерниях в виде кон</w:t>
      </w:r>
      <w:r w:rsidRPr="009939F0">
        <w:rPr>
          <w:sz w:val="28"/>
          <w:szCs w:val="28"/>
        </w:rPr>
        <w:softHyphen/>
        <w:t>трибуций было мобилизовано в бюджет 816,5 млн. руб.</w:t>
      </w:r>
    </w:p>
    <w:p w:rsidR="00964BB7" w:rsidRPr="009939F0" w:rsidRDefault="00964BB7" w:rsidP="0058344C">
      <w:pPr>
        <w:pStyle w:val="a3"/>
        <w:spacing w:before="0" w:beforeAutospacing="0" w:after="0" w:afterAutospacing="0" w:line="360" w:lineRule="auto"/>
        <w:ind w:firstLine="708"/>
        <w:jc w:val="both"/>
        <w:rPr>
          <w:sz w:val="28"/>
          <w:szCs w:val="28"/>
        </w:rPr>
      </w:pPr>
      <w:r w:rsidRPr="009939F0">
        <w:rPr>
          <w:sz w:val="28"/>
          <w:szCs w:val="28"/>
        </w:rPr>
        <w:t>Успешное существование нового строя напрямую зависело от состояния финансов в стране. Уже 17 мая 1918 г. открылся Все</w:t>
      </w:r>
      <w:r w:rsidRPr="009939F0">
        <w:rPr>
          <w:sz w:val="28"/>
          <w:szCs w:val="28"/>
        </w:rPr>
        <w:softHyphen/>
        <w:t>российский съезд представителей финансовых отделов Советов, на котором глава правительства В.И. Ленин, выступая с докла</w:t>
      </w:r>
      <w:r w:rsidRPr="009939F0">
        <w:rPr>
          <w:sz w:val="28"/>
          <w:szCs w:val="28"/>
        </w:rPr>
        <w:softHyphen/>
        <w:t>дом, подчеркнул:</w:t>
      </w:r>
    </w:p>
    <w:p w:rsidR="00964BB7" w:rsidRPr="009939F0" w:rsidRDefault="003473CE" w:rsidP="009939F0">
      <w:pPr>
        <w:pStyle w:val="a3"/>
        <w:spacing w:before="0" w:beforeAutospacing="0" w:after="0" w:afterAutospacing="0" w:line="360" w:lineRule="auto"/>
        <w:jc w:val="both"/>
        <w:rPr>
          <w:sz w:val="28"/>
          <w:szCs w:val="28"/>
        </w:rPr>
      </w:pPr>
      <w:r>
        <w:rPr>
          <w:sz w:val="28"/>
          <w:szCs w:val="28"/>
        </w:rPr>
        <w:t xml:space="preserve">- </w:t>
      </w:r>
      <w:r w:rsidR="00964BB7" w:rsidRPr="009939F0">
        <w:rPr>
          <w:sz w:val="28"/>
          <w:szCs w:val="28"/>
        </w:rPr>
        <w:t>Мы должны во что бы то ни стало добиться прочных финансовых преобразований, но надо помнить, что всякие радикальные реформы наши обречены на неудачу, если мы не будем иметь успеха в финан</w:t>
      </w:r>
      <w:r w:rsidR="00964BB7" w:rsidRPr="009939F0">
        <w:rPr>
          <w:sz w:val="28"/>
          <w:szCs w:val="28"/>
        </w:rPr>
        <w:softHyphen/>
        <w:t>совой политике.</w:t>
      </w:r>
      <w:r w:rsidR="00330FA7" w:rsidRPr="009939F0">
        <w:rPr>
          <w:rStyle w:val="a6"/>
          <w:sz w:val="28"/>
          <w:szCs w:val="28"/>
        </w:rPr>
        <w:footnoteReference w:id="4"/>
      </w:r>
    </w:p>
    <w:p w:rsidR="00964BB7" w:rsidRPr="009939F0" w:rsidRDefault="00964BB7" w:rsidP="003473CE">
      <w:pPr>
        <w:pStyle w:val="a3"/>
        <w:spacing w:before="0" w:beforeAutospacing="0" w:after="0" w:afterAutospacing="0" w:line="360" w:lineRule="auto"/>
        <w:ind w:firstLine="708"/>
        <w:jc w:val="both"/>
        <w:rPr>
          <w:sz w:val="28"/>
          <w:szCs w:val="28"/>
        </w:rPr>
      </w:pPr>
      <w:r w:rsidRPr="009939F0">
        <w:rPr>
          <w:sz w:val="28"/>
          <w:szCs w:val="28"/>
        </w:rPr>
        <w:t>Исходя из тяжелого экономического положения в стране было признано необходимым перейти к строгой централизации в области финансов, с тем чтобы обеспечить поступление средств в бюджет и их эффективное использование. Это положение стало основопола</w:t>
      </w:r>
      <w:r w:rsidRPr="009939F0">
        <w:rPr>
          <w:sz w:val="28"/>
          <w:szCs w:val="28"/>
        </w:rPr>
        <w:softHyphen/>
        <w:t>гающим в формировании финансовой политики Советского государ</w:t>
      </w:r>
      <w:r w:rsidRPr="009939F0">
        <w:rPr>
          <w:sz w:val="28"/>
          <w:szCs w:val="28"/>
        </w:rPr>
        <w:softHyphen/>
        <w:t>ства на всех последующих этапах истории СССР.</w:t>
      </w:r>
    </w:p>
    <w:p w:rsidR="00964BB7" w:rsidRPr="009939F0" w:rsidRDefault="00964BB7" w:rsidP="003473CE">
      <w:pPr>
        <w:pStyle w:val="a3"/>
        <w:spacing w:before="0" w:beforeAutospacing="0" w:after="0" w:afterAutospacing="0" w:line="360" w:lineRule="auto"/>
        <w:ind w:firstLine="708"/>
        <w:jc w:val="both"/>
        <w:rPr>
          <w:sz w:val="28"/>
          <w:szCs w:val="28"/>
        </w:rPr>
      </w:pPr>
      <w:r w:rsidRPr="009939F0">
        <w:rPr>
          <w:sz w:val="28"/>
          <w:szCs w:val="28"/>
        </w:rPr>
        <w:t>Эти принципы были зафиксированы в июле 1918 г. в первой Конституции РСФСР, в статье 79 которой были сформулирова</w:t>
      </w:r>
      <w:r w:rsidRPr="009939F0">
        <w:rPr>
          <w:sz w:val="28"/>
          <w:szCs w:val="28"/>
        </w:rPr>
        <w:softHyphen/>
        <w:t>ны цели государственной финансовой политики:</w:t>
      </w:r>
    </w:p>
    <w:p w:rsidR="00964BB7" w:rsidRPr="009939F0" w:rsidRDefault="00964BB7" w:rsidP="009B2155">
      <w:pPr>
        <w:pStyle w:val="a3"/>
        <w:spacing w:before="0" w:beforeAutospacing="0" w:after="0" w:afterAutospacing="0" w:line="360" w:lineRule="auto"/>
        <w:ind w:firstLine="708"/>
        <w:jc w:val="both"/>
        <w:rPr>
          <w:sz w:val="28"/>
          <w:szCs w:val="28"/>
        </w:rPr>
      </w:pPr>
      <w:r w:rsidRPr="009939F0">
        <w:rPr>
          <w:sz w:val="28"/>
          <w:szCs w:val="28"/>
        </w:rPr>
        <w:t>Финансовая политика РСФСР в настоящий переходный момент дик</w:t>
      </w:r>
      <w:r w:rsidRPr="009939F0">
        <w:rPr>
          <w:sz w:val="28"/>
          <w:szCs w:val="28"/>
        </w:rPr>
        <w:softHyphen/>
        <w:t>татуры трудящихся способствует основной цели — экспроприации буржуазии и подготовления условий для всеобщего равенства граждан республики в области производства и распределения богатств. В этих целях она ставит себе задачей предоставить в распоряжение органов советской власти все необходимые средства для удовлетворения мест</w:t>
      </w:r>
      <w:r w:rsidRPr="009939F0">
        <w:rPr>
          <w:sz w:val="28"/>
          <w:szCs w:val="28"/>
        </w:rPr>
        <w:softHyphen/>
        <w:t>ных и общегосударственных нужд Советской республики, не останав</w:t>
      </w:r>
      <w:r w:rsidRPr="009939F0">
        <w:rPr>
          <w:sz w:val="28"/>
          <w:szCs w:val="28"/>
        </w:rPr>
        <w:softHyphen/>
        <w:t>ливаясь перед вторжением в право частной собственности. Конституция 1918 г. установила федеративное устройство РСФСР и заложила основы бюджетного устройства государства. Принцип централизации всех финансов выразился в установле</w:t>
      </w:r>
      <w:r w:rsidRPr="009939F0">
        <w:rPr>
          <w:sz w:val="28"/>
          <w:szCs w:val="28"/>
        </w:rPr>
        <w:softHyphen/>
        <w:t>нии единства государственного бюджета и всей финансовой сис</w:t>
      </w:r>
      <w:r w:rsidRPr="009939F0">
        <w:rPr>
          <w:sz w:val="28"/>
          <w:szCs w:val="28"/>
        </w:rPr>
        <w:softHyphen/>
        <w:t>темы Российской Федерации, включении государственных дохо</w:t>
      </w:r>
      <w:r w:rsidRPr="009939F0">
        <w:rPr>
          <w:sz w:val="28"/>
          <w:szCs w:val="28"/>
        </w:rPr>
        <w:softHyphen/>
        <w:t>дов и расходов в общегосударственный бюджет. Вместе с тем в Конституции предусматривалось разделение государственного и территориальных бюджетов (бюджетов автономных республик и областей), т. е. разделение государственных и территориальных доходов и расходов. Государственные бюджеты Украинской Со</w:t>
      </w:r>
      <w:r w:rsidRPr="009939F0">
        <w:rPr>
          <w:sz w:val="28"/>
          <w:szCs w:val="28"/>
        </w:rPr>
        <w:softHyphen/>
        <w:t>циалистической Республики и Белорусской Социалистической Республики существовали отдельно.</w:t>
      </w:r>
    </w:p>
    <w:p w:rsidR="00964BB7" w:rsidRPr="009939F0" w:rsidRDefault="00964BB7" w:rsidP="009B2155">
      <w:pPr>
        <w:pStyle w:val="a3"/>
        <w:spacing w:before="0" w:beforeAutospacing="0" w:after="0" w:afterAutospacing="0" w:line="360" w:lineRule="auto"/>
        <w:ind w:firstLine="708"/>
        <w:jc w:val="both"/>
        <w:rPr>
          <w:sz w:val="28"/>
          <w:szCs w:val="28"/>
        </w:rPr>
      </w:pPr>
      <w:r w:rsidRPr="009939F0">
        <w:rPr>
          <w:sz w:val="28"/>
          <w:szCs w:val="28"/>
        </w:rPr>
        <w:t>В 1920 г. доходная часть государственного бюджета имела следующие состав и структуру (%):</w:t>
      </w:r>
    </w:p>
    <w:p w:rsidR="00964BB7" w:rsidRPr="009939F0" w:rsidRDefault="00964BB7" w:rsidP="009939F0">
      <w:pPr>
        <w:pStyle w:val="a3"/>
        <w:pBdr>
          <w:top w:val="single" w:sz="12" w:space="1" w:color="auto"/>
        </w:pBdr>
        <w:spacing w:before="0" w:beforeAutospacing="0" w:after="0" w:afterAutospacing="0" w:line="360" w:lineRule="auto"/>
        <w:jc w:val="both"/>
        <w:rPr>
          <w:sz w:val="28"/>
          <w:szCs w:val="28"/>
        </w:rPr>
      </w:pPr>
      <w:r w:rsidRPr="009939F0">
        <w:rPr>
          <w:sz w:val="28"/>
          <w:szCs w:val="28"/>
        </w:rPr>
        <w:t>Доходы от государственных предп</w:t>
      </w:r>
      <w:r w:rsidR="009B2155">
        <w:rPr>
          <w:sz w:val="28"/>
          <w:szCs w:val="28"/>
        </w:rPr>
        <w:t xml:space="preserve">риятий, имуществ и угодий      </w:t>
      </w:r>
      <w:r w:rsidRPr="009939F0">
        <w:rPr>
          <w:sz w:val="28"/>
          <w:szCs w:val="28"/>
        </w:rPr>
        <w:t>97,5</w:t>
      </w:r>
    </w:p>
    <w:p w:rsidR="00964BB7" w:rsidRPr="009939F0" w:rsidRDefault="00964BB7" w:rsidP="009939F0">
      <w:pPr>
        <w:pStyle w:val="a3"/>
        <w:spacing w:before="0" w:beforeAutospacing="0" w:after="0" w:afterAutospacing="0" w:line="360" w:lineRule="auto"/>
        <w:jc w:val="both"/>
        <w:rPr>
          <w:sz w:val="28"/>
          <w:szCs w:val="28"/>
        </w:rPr>
      </w:pPr>
      <w:r w:rsidRPr="009939F0">
        <w:rPr>
          <w:sz w:val="28"/>
          <w:szCs w:val="28"/>
        </w:rPr>
        <w:t>в том числе:</w:t>
      </w:r>
    </w:p>
    <w:p w:rsidR="00964BB7" w:rsidRPr="009939F0" w:rsidRDefault="00964BB7" w:rsidP="009939F0">
      <w:pPr>
        <w:pStyle w:val="a3"/>
        <w:spacing w:before="0" w:beforeAutospacing="0" w:after="0" w:afterAutospacing="0" w:line="360" w:lineRule="auto"/>
        <w:jc w:val="both"/>
        <w:rPr>
          <w:sz w:val="28"/>
          <w:szCs w:val="28"/>
        </w:rPr>
      </w:pPr>
      <w:r w:rsidRPr="009939F0">
        <w:rPr>
          <w:sz w:val="28"/>
          <w:szCs w:val="28"/>
        </w:rPr>
        <w:t xml:space="preserve">от промышленности          </w:t>
      </w:r>
      <w:r w:rsidR="00675904" w:rsidRPr="009939F0">
        <w:rPr>
          <w:sz w:val="28"/>
          <w:szCs w:val="28"/>
        </w:rPr>
        <w:t xml:space="preserve">                           </w:t>
      </w:r>
      <w:r w:rsidR="00675904" w:rsidRPr="009939F0">
        <w:rPr>
          <w:sz w:val="28"/>
          <w:szCs w:val="28"/>
        </w:rPr>
        <w:tab/>
      </w:r>
      <w:r w:rsidR="00675904" w:rsidRPr="009939F0">
        <w:rPr>
          <w:sz w:val="28"/>
          <w:szCs w:val="28"/>
        </w:rPr>
        <w:tab/>
      </w:r>
      <w:r w:rsidR="00675904" w:rsidRPr="009939F0">
        <w:rPr>
          <w:sz w:val="28"/>
          <w:szCs w:val="28"/>
        </w:rPr>
        <w:tab/>
      </w:r>
      <w:r w:rsidR="00675904" w:rsidRPr="009939F0">
        <w:rPr>
          <w:sz w:val="28"/>
          <w:szCs w:val="28"/>
        </w:rPr>
        <w:tab/>
      </w:r>
      <w:r w:rsidRPr="009939F0">
        <w:rPr>
          <w:sz w:val="28"/>
          <w:szCs w:val="28"/>
        </w:rPr>
        <w:t xml:space="preserve">35,6 </w:t>
      </w:r>
    </w:p>
    <w:p w:rsidR="00964BB7" w:rsidRPr="009939F0" w:rsidRDefault="00964BB7" w:rsidP="009939F0">
      <w:pPr>
        <w:pStyle w:val="a3"/>
        <w:spacing w:before="0" w:beforeAutospacing="0" w:after="0" w:afterAutospacing="0" w:line="360" w:lineRule="auto"/>
        <w:jc w:val="both"/>
        <w:rPr>
          <w:sz w:val="28"/>
          <w:szCs w:val="28"/>
        </w:rPr>
      </w:pPr>
      <w:r w:rsidRPr="009939F0">
        <w:rPr>
          <w:sz w:val="28"/>
          <w:szCs w:val="28"/>
        </w:rPr>
        <w:t xml:space="preserve">транспорта                                               </w:t>
      </w:r>
      <w:r w:rsidRPr="009939F0">
        <w:rPr>
          <w:sz w:val="28"/>
          <w:szCs w:val="28"/>
        </w:rPr>
        <w:tab/>
      </w:r>
      <w:r w:rsidRPr="009939F0">
        <w:rPr>
          <w:sz w:val="28"/>
          <w:szCs w:val="28"/>
        </w:rPr>
        <w:tab/>
      </w:r>
      <w:r w:rsidRPr="009939F0">
        <w:rPr>
          <w:sz w:val="28"/>
          <w:szCs w:val="28"/>
        </w:rPr>
        <w:tab/>
      </w:r>
      <w:r w:rsidRPr="009939F0">
        <w:rPr>
          <w:sz w:val="28"/>
          <w:szCs w:val="28"/>
        </w:rPr>
        <w:tab/>
      </w:r>
      <w:r w:rsidRPr="009939F0">
        <w:rPr>
          <w:sz w:val="28"/>
          <w:szCs w:val="28"/>
        </w:rPr>
        <w:tab/>
        <w:t xml:space="preserve">14,1 </w:t>
      </w:r>
    </w:p>
    <w:p w:rsidR="00964BB7" w:rsidRPr="009939F0" w:rsidRDefault="00964BB7" w:rsidP="009939F0">
      <w:pPr>
        <w:pStyle w:val="a3"/>
        <w:spacing w:before="0" w:beforeAutospacing="0" w:after="0" w:afterAutospacing="0" w:line="360" w:lineRule="auto"/>
        <w:jc w:val="both"/>
        <w:rPr>
          <w:sz w:val="28"/>
          <w:szCs w:val="28"/>
        </w:rPr>
      </w:pPr>
      <w:r w:rsidRPr="009939F0">
        <w:rPr>
          <w:sz w:val="28"/>
          <w:szCs w:val="28"/>
        </w:rPr>
        <w:t xml:space="preserve">сельского хозяйства             </w:t>
      </w:r>
      <w:r w:rsidR="00675904" w:rsidRPr="009939F0">
        <w:rPr>
          <w:sz w:val="28"/>
          <w:szCs w:val="28"/>
        </w:rPr>
        <w:t xml:space="preserve">                           </w:t>
      </w:r>
      <w:r w:rsidR="00675904" w:rsidRPr="009939F0">
        <w:rPr>
          <w:sz w:val="28"/>
          <w:szCs w:val="28"/>
        </w:rPr>
        <w:tab/>
      </w:r>
      <w:r w:rsidR="00675904" w:rsidRPr="009939F0">
        <w:rPr>
          <w:sz w:val="28"/>
          <w:szCs w:val="28"/>
        </w:rPr>
        <w:tab/>
      </w:r>
      <w:r w:rsidR="00675904" w:rsidRPr="009939F0">
        <w:rPr>
          <w:sz w:val="28"/>
          <w:szCs w:val="28"/>
        </w:rPr>
        <w:tab/>
      </w:r>
      <w:r w:rsidR="00675904" w:rsidRPr="009939F0">
        <w:rPr>
          <w:sz w:val="28"/>
          <w:szCs w:val="28"/>
        </w:rPr>
        <w:tab/>
      </w:r>
      <w:r w:rsidRPr="009939F0">
        <w:rPr>
          <w:sz w:val="28"/>
          <w:szCs w:val="28"/>
        </w:rPr>
        <w:t xml:space="preserve">5,1 </w:t>
      </w:r>
    </w:p>
    <w:p w:rsidR="00964BB7" w:rsidRPr="009939F0" w:rsidRDefault="00964BB7" w:rsidP="009939F0">
      <w:pPr>
        <w:pStyle w:val="a3"/>
        <w:spacing w:before="0" w:beforeAutospacing="0" w:after="0" w:afterAutospacing="0" w:line="360" w:lineRule="auto"/>
        <w:jc w:val="both"/>
        <w:rPr>
          <w:sz w:val="28"/>
          <w:szCs w:val="28"/>
        </w:rPr>
      </w:pPr>
      <w:r w:rsidRPr="009939F0">
        <w:rPr>
          <w:sz w:val="28"/>
          <w:szCs w:val="28"/>
        </w:rPr>
        <w:t xml:space="preserve">налоги и сборы                                            </w:t>
      </w:r>
      <w:r w:rsidRPr="009939F0">
        <w:rPr>
          <w:sz w:val="28"/>
          <w:szCs w:val="28"/>
        </w:rPr>
        <w:tab/>
      </w:r>
      <w:r w:rsidRPr="009939F0">
        <w:rPr>
          <w:sz w:val="28"/>
          <w:szCs w:val="28"/>
        </w:rPr>
        <w:tab/>
      </w:r>
      <w:r w:rsidRPr="009939F0">
        <w:rPr>
          <w:sz w:val="28"/>
          <w:szCs w:val="28"/>
        </w:rPr>
        <w:tab/>
      </w:r>
      <w:r w:rsidRPr="009939F0">
        <w:rPr>
          <w:sz w:val="28"/>
          <w:szCs w:val="28"/>
        </w:rPr>
        <w:tab/>
      </w:r>
      <w:r w:rsidRPr="009939F0">
        <w:rPr>
          <w:sz w:val="28"/>
          <w:szCs w:val="28"/>
        </w:rPr>
        <w:tab/>
        <w:t xml:space="preserve">0,3 </w:t>
      </w:r>
    </w:p>
    <w:p w:rsidR="00964BB7" w:rsidRPr="009939F0" w:rsidRDefault="00964BB7" w:rsidP="009939F0">
      <w:pPr>
        <w:pStyle w:val="a3"/>
        <w:pBdr>
          <w:bottom w:val="single" w:sz="12" w:space="1" w:color="auto"/>
        </w:pBdr>
        <w:spacing w:before="0" w:beforeAutospacing="0" w:after="0" w:afterAutospacing="0" w:line="360" w:lineRule="auto"/>
        <w:jc w:val="both"/>
        <w:rPr>
          <w:sz w:val="28"/>
          <w:szCs w:val="28"/>
        </w:rPr>
      </w:pPr>
      <w:r w:rsidRPr="009939F0">
        <w:rPr>
          <w:sz w:val="28"/>
          <w:szCs w:val="28"/>
        </w:rPr>
        <w:t>прочие поступления</w:t>
      </w:r>
      <w:r w:rsidRPr="009939F0">
        <w:rPr>
          <w:sz w:val="28"/>
          <w:szCs w:val="28"/>
        </w:rPr>
        <w:tab/>
      </w:r>
      <w:r w:rsidRPr="009939F0">
        <w:rPr>
          <w:sz w:val="28"/>
          <w:szCs w:val="28"/>
        </w:rPr>
        <w:tab/>
      </w:r>
      <w:r w:rsidRPr="009939F0">
        <w:rPr>
          <w:sz w:val="28"/>
          <w:szCs w:val="28"/>
        </w:rPr>
        <w:tab/>
      </w:r>
      <w:r w:rsidRPr="009939F0">
        <w:rPr>
          <w:sz w:val="28"/>
          <w:szCs w:val="28"/>
        </w:rPr>
        <w:tab/>
      </w:r>
      <w:r w:rsidRPr="009939F0">
        <w:rPr>
          <w:sz w:val="28"/>
          <w:szCs w:val="28"/>
        </w:rPr>
        <w:tab/>
      </w:r>
      <w:r w:rsidRPr="009939F0">
        <w:rPr>
          <w:sz w:val="28"/>
          <w:szCs w:val="28"/>
        </w:rPr>
        <w:tab/>
      </w:r>
      <w:r w:rsidRPr="009939F0">
        <w:rPr>
          <w:sz w:val="28"/>
          <w:szCs w:val="28"/>
        </w:rPr>
        <w:tab/>
      </w:r>
      <w:r w:rsidRPr="009939F0">
        <w:rPr>
          <w:sz w:val="28"/>
          <w:szCs w:val="28"/>
        </w:rPr>
        <w:tab/>
        <w:t>2,2</w:t>
      </w:r>
    </w:p>
    <w:p w:rsidR="005B2794" w:rsidRDefault="005B2794" w:rsidP="009B2155">
      <w:pPr>
        <w:pStyle w:val="a3"/>
        <w:spacing w:before="0" w:beforeAutospacing="0" w:after="0" w:afterAutospacing="0" w:line="360" w:lineRule="auto"/>
        <w:ind w:firstLine="708"/>
        <w:jc w:val="both"/>
        <w:rPr>
          <w:sz w:val="28"/>
          <w:szCs w:val="28"/>
        </w:rPr>
      </w:pPr>
    </w:p>
    <w:p w:rsidR="00964BB7" w:rsidRPr="009939F0" w:rsidRDefault="00964BB7" w:rsidP="009B2155">
      <w:pPr>
        <w:pStyle w:val="a3"/>
        <w:spacing w:before="0" w:beforeAutospacing="0" w:after="0" w:afterAutospacing="0" w:line="360" w:lineRule="auto"/>
        <w:ind w:firstLine="708"/>
        <w:jc w:val="both"/>
        <w:rPr>
          <w:sz w:val="28"/>
          <w:szCs w:val="28"/>
        </w:rPr>
      </w:pPr>
      <w:r w:rsidRPr="009939F0">
        <w:rPr>
          <w:sz w:val="28"/>
          <w:szCs w:val="28"/>
        </w:rPr>
        <w:t>Территориальные бюджеты формировались за счет: поступ</w:t>
      </w:r>
      <w:r w:rsidRPr="009939F0">
        <w:rPr>
          <w:sz w:val="28"/>
          <w:szCs w:val="28"/>
        </w:rPr>
        <w:softHyphen/>
        <w:t>лений от налогов, устанавливаемых губернскими, уездными, го</w:t>
      </w:r>
      <w:r w:rsidRPr="009939F0">
        <w:rPr>
          <w:sz w:val="28"/>
          <w:szCs w:val="28"/>
        </w:rPr>
        <w:softHyphen/>
        <w:t>родскими, волостными Советами, взимаемыми на местные нуж</w:t>
      </w:r>
      <w:r w:rsidRPr="009939F0">
        <w:rPr>
          <w:sz w:val="28"/>
          <w:szCs w:val="28"/>
        </w:rPr>
        <w:softHyphen/>
        <w:t>ды; надбавок (в пределах 40%) к государственному подоходному налогу; доходов от местных советских предприятий и имущест</w:t>
      </w:r>
      <w:r w:rsidRPr="009939F0">
        <w:rPr>
          <w:sz w:val="28"/>
          <w:szCs w:val="28"/>
        </w:rPr>
        <w:softHyphen/>
        <w:t>ва; ссуд и пособий из государственного бюджета.</w:t>
      </w:r>
    </w:p>
    <w:p w:rsidR="00964BB7" w:rsidRPr="009939F0" w:rsidRDefault="00964BB7" w:rsidP="009B2155">
      <w:pPr>
        <w:pStyle w:val="a3"/>
        <w:spacing w:before="0" w:beforeAutospacing="0" w:after="0" w:afterAutospacing="0" w:line="360" w:lineRule="auto"/>
        <w:ind w:firstLine="708"/>
        <w:jc w:val="both"/>
        <w:rPr>
          <w:sz w:val="28"/>
          <w:szCs w:val="28"/>
        </w:rPr>
      </w:pPr>
      <w:r w:rsidRPr="009939F0">
        <w:rPr>
          <w:sz w:val="28"/>
          <w:szCs w:val="28"/>
        </w:rPr>
        <w:t>Однако в условиях военного времени, экономической разру</w:t>
      </w:r>
      <w:r w:rsidRPr="009939F0">
        <w:rPr>
          <w:sz w:val="28"/>
          <w:szCs w:val="28"/>
        </w:rPr>
        <w:softHyphen/>
        <w:t>хи, отсутствия средств в местных бюджетах (например, в 1919 г. расходы местных бюджетов Петроградской губернии составили 950 млн. руб</w:t>
      </w:r>
      <w:r w:rsidR="009B2155">
        <w:rPr>
          <w:sz w:val="28"/>
          <w:szCs w:val="28"/>
        </w:rPr>
        <w:t>.</w:t>
      </w:r>
      <w:r w:rsidRPr="009939F0">
        <w:rPr>
          <w:sz w:val="28"/>
          <w:szCs w:val="28"/>
        </w:rPr>
        <w:t>, а поступления от местных налогов — 44 млн. руб., или 4,6%) сессией ВЦИК в июне 1920 г. было принято решение о слиянии государственного и территориальных бюджетов.</w:t>
      </w:r>
    </w:p>
    <w:p w:rsidR="00964BB7" w:rsidRPr="009939F0" w:rsidRDefault="00964BB7" w:rsidP="009B2155">
      <w:pPr>
        <w:pStyle w:val="a3"/>
        <w:spacing w:before="0" w:beforeAutospacing="0" w:after="0" w:afterAutospacing="0" w:line="360" w:lineRule="auto"/>
        <w:ind w:firstLine="708"/>
        <w:jc w:val="both"/>
        <w:rPr>
          <w:sz w:val="28"/>
          <w:szCs w:val="28"/>
        </w:rPr>
      </w:pPr>
      <w:r w:rsidRPr="009939F0">
        <w:rPr>
          <w:sz w:val="28"/>
          <w:szCs w:val="28"/>
        </w:rPr>
        <w:t>С окончанием Гражданской войны, переходом к новой эко</w:t>
      </w:r>
      <w:r w:rsidRPr="009939F0">
        <w:rPr>
          <w:sz w:val="28"/>
          <w:szCs w:val="28"/>
        </w:rPr>
        <w:softHyphen/>
        <w:t>номической политике (нэпу) и восстановлению народного хозяй</w:t>
      </w:r>
      <w:r w:rsidRPr="009939F0">
        <w:rPr>
          <w:sz w:val="28"/>
          <w:szCs w:val="28"/>
        </w:rPr>
        <w:softHyphen/>
        <w:t>ства в связи с необходимостью стабилизации финансов, усиления хозрасчетных отношений, в том числе в местном хозяйстве, и по</w:t>
      </w:r>
      <w:r w:rsidRPr="009939F0">
        <w:rPr>
          <w:sz w:val="28"/>
          <w:szCs w:val="28"/>
        </w:rPr>
        <w:softHyphen/>
        <w:t>вышения экономической деятельности местных Советов в октяб</w:t>
      </w:r>
      <w:r w:rsidRPr="009939F0">
        <w:rPr>
          <w:sz w:val="28"/>
          <w:szCs w:val="28"/>
        </w:rPr>
        <w:softHyphen/>
        <w:t>ре 1921 г. ВЦИК принял Постановление «О мерах по упорядоче</w:t>
      </w:r>
      <w:r w:rsidRPr="009939F0">
        <w:rPr>
          <w:sz w:val="28"/>
          <w:szCs w:val="28"/>
        </w:rPr>
        <w:softHyphen/>
        <w:t>нию финансового хозяйства», в соответствии с которым государ</w:t>
      </w:r>
      <w:r w:rsidRPr="009939F0">
        <w:rPr>
          <w:sz w:val="28"/>
          <w:szCs w:val="28"/>
        </w:rPr>
        <w:softHyphen/>
        <w:t>ственный и территориальные бюджеты были разъединены.</w:t>
      </w:r>
    </w:p>
    <w:p w:rsidR="00964BB7" w:rsidRPr="009939F0" w:rsidRDefault="00964BB7" w:rsidP="00002E7F">
      <w:pPr>
        <w:pStyle w:val="a3"/>
        <w:spacing w:before="0" w:beforeAutospacing="0" w:after="0" w:afterAutospacing="0" w:line="360" w:lineRule="auto"/>
        <w:ind w:firstLine="708"/>
        <w:jc w:val="both"/>
        <w:rPr>
          <w:sz w:val="28"/>
          <w:szCs w:val="28"/>
        </w:rPr>
      </w:pPr>
      <w:r w:rsidRPr="009939F0">
        <w:rPr>
          <w:sz w:val="28"/>
          <w:szCs w:val="28"/>
        </w:rPr>
        <w:t>С образованием в 1922 г. Союза Советских Социалистиче</w:t>
      </w:r>
      <w:r w:rsidRPr="009939F0">
        <w:rPr>
          <w:sz w:val="28"/>
          <w:szCs w:val="28"/>
        </w:rPr>
        <w:softHyphen/>
        <w:t>ских Республик и выходом в 1924 г. Конституции СССР были внесены изменения в бюджетную систему. Образуется</w:t>
      </w:r>
      <w:r w:rsidRPr="009939F0">
        <w:rPr>
          <w:b/>
          <w:bCs/>
          <w:sz w:val="28"/>
          <w:szCs w:val="28"/>
        </w:rPr>
        <w:t xml:space="preserve"> государст</w:t>
      </w:r>
      <w:r w:rsidRPr="009939F0">
        <w:rPr>
          <w:b/>
          <w:bCs/>
          <w:sz w:val="28"/>
          <w:szCs w:val="28"/>
        </w:rPr>
        <w:softHyphen/>
        <w:t>венный бюджет СССР,</w:t>
      </w:r>
      <w:r w:rsidRPr="009939F0">
        <w:rPr>
          <w:sz w:val="28"/>
          <w:szCs w:val="28"/>
        </w:rPr>
        <w:t xml:space="preserve"> в который вошли государственные бюд</w:t>
      </w:r>
      <w:r w:rsidRPr="009939F0">
        <w:rPr>
          <w:sz w:val="28"/>
          <w:szCs w:val="28"/>
        </w:rPr>
        <w:softHyphen/>
        <w:t>жеты социалистических республик, составляющих СССР, был создан союзный бюджет, на который было возложено финансо</w:t>
      </w:r>
      <w:r w:rsidRPr="009939F0">
        <w:rPr>
          <w:sz w:val="28"/>
          <w:szCs w:val="28"/>
        </w:rPr>
        <w:softHyphen/>
        <w:t>вое обеспечение общесоюзных нужд и мероприятий, главным образом в области хозяйственного и культурного строительства и оборонного значения.</w:t>
      </w:r>
    </w:p>
    <w:p w:rsidR="00964BB7" w:rsidRPr="009939F0" w:rsidRDefault="00964BB7" w:rsidP="00002E7F">
      <w:pPr>
        <w:pStyle w:val="a3"/>
        <w:spacing w:before="0" w:beforeAutospacing="0" w:after="0" w:afterAutospacing="0" w:line="360" w:lineRule="auto"/>
        <w:ind w:firstLine="708"/>
        <w:jc w:val="both"/>
        <w:rPr>
          <w:sz w:val="28"/>
          <w:szCs w:val="28"/>
        </w:rPr>
      </w:pPr>
      <w:r w:rsidRPr="009939F0">
        <w:rPr>
          <w:sz w:val="28"/>
          <w:szCs w:val="28"/>
        </w:rPr>
        <w:t>При формировании доходной части всех бюджетов использо</w:t>
      </w:r>
      <w:r w:rsidRPr="009939F0">
        <w:rPr>
          <w:sz w:val="28"/>
          <w:szCs w:val="28"/>
        </w:rPr>
        <w:softHyphen/>
        <w:t xml:space="preserve">вался </w:t>
      </w:r>
      <w:r w:rsidRPr="00002E7F">
        <w:rPr>
          <w:sz w:val="28"/>
          <w:szCs w:val="28"/>
        </w:rPr>
        <w:t>принцип подведомственности</w:t>
      </w:r>
      <w:r w:rsidRPr="009939F0">
        <w:rPr>
          <w:i/>
          <w:iCs/>
          <w:sz w:val="28"/>
          <w:szCs w:val="28"/>
        </w:rPr>
        <w:t>,</w:t>
      </w:r>
      <w:r w:rsidRPr="009939F0">
        <w:rPr>
          <w:sz w:val="28"/>
          <w:szCs w:val="28"/>
        </w:rPr>
        <w:t xml:space="preserve"> в соответствии с которым предприятия и хозяйственные организации были распределены между различными уровнями власти и вносили отчисления от прибылей в соответствующий бюджет. Таким образом, предпри</w:t>
      </w:r>
      <w:r w:rsidRPr="009939F0">
        <w:rPr>
          <w:sz w:val="28"/>
          <w:szCs w:val="28"/>
        </w:rPr>
        <w:softHyphen/>
        <w:t>ятия союзного подчинения, т. е. находившиеся в ведении союз</w:t>
      </w:r>
      <w:r w:rsidRPr="009939F0">
        <w:rPr>
          <w:sz w:val="28"/>
          <w:szCs w:val="28"/>
        </w:rPr>
        <w:softHyphen/>
        <w:t>ных ведомств, вносили свои платежи из прибыли в союзный бюджет, а предприятия (республиканского, областного, город</w:t>
      </w:r>
      <w:r w:rsidRPr="009939F0">
        <w:rPr>
          <w:sz w:val="28"/>
          <w:szCs w:val="28"/>
        </w:rPr>
        <w:softHyphen/>
        <w:t>ского подчинения) — в соответствующие бюджеты. В свою оче</w:t>
      </w:r>
      <w:r w:rsidRPr="009939F0">
        <w:rPr>
          <w:sz w:val="28"/>
          <w:szCs w:val="28"/>
        </w:rPr>
        <w:softHyphen/>
        <w:t>редь из соответствующих бюджетов финансировались предпри</w:t>
      </w:r>
      <w:r w:rsidRPr="009939F0">
        <w:rPr>
          <w:sz w:val="28"/>
          <w:szCs w:val="28"/>
        </w:rPr>
        <w:softHyphen/>
        <w:t>ятия, организации и учреждения союзного, республиканского и местного подчинения.</w:t>
      </w:r>
    </w:p>
    <w:p w:rsidR="00964BB7" w:rsidRPr="009939F0" w:rsidRDefault="00964BB7" w:rsidP="00002E7F">
      <w:pPr>
        <w:pStyle w:val="a3"/>
        <w:spacing w:before="0" w:beforeAutospacing="0" w:after="0" w:afterAutospacing="0" w:line="360" w:lineRule="auto"/>
        <w:ind w:firstLine="708"/>
        <w:jc w:val="both"/>
        <w:rPr>
          <w:sz w:val="28"/>
          <w:szCs w:val="28"/>
        </w:rPr>
      </w:pPr>
      <w:r w:rsidRPr="009939F0">
        <w:rPr>
          <w:sz w:val="28"/>
          <w:szCs w:val="28"/>
        </w:rPr>
        <w:t>Следовательно, доходы союзного бюджета формировались за счет общесоюзных государственных доходов, главным из кото</w:t>
      </w:r>
      <w:r w:rsidRPr="009939F0">
        <w:rPr>
          <w:sz w:val="28"/>
          <w:szCs w:val="28"/>
        </w:rPr>
        <w:softHyphen/>
        <w:t>рых были отчисления от прибылей предприятий союзного под</w:t>
      </w:r>
      <w:r w:rsidRPr="009939F0">
        <w:rPr>
          <w:sz w:val="28"/>
          <w:szCs w:val="28"/>
        </w:rPr>
        <w:softHyphen/>
        <w:t>чинения и общегосударственные налоги и доходы, например, доходы от внешнеэкономической деятельности.</w:t>
      </w:r>
    </w:p>
    <w:p w:rsidR="00964BB7" w:rsidRPr="009939F0" w:rsidRDefault="00964BB7" w:rsidP="002F6D7F">
      <w:pPr>
        <w:pStyle w:val="a3"/>
        <w:spacing w:before="0" w:beforeAutospacing="0" w:after="0" w:afterAutospacing="0" w:line="360" w:lineRule="auto"/>
        <w:ind w:firstLine="708"/>
        <w:jc w:val="both"/>
        <w:rPr>
          <w:sz w:val="28"/>
          <w:szCs w:val="28"/>
        </w:rPr>
      </w:pPr>
      <w:r w:rsidRPr="009939F0">
        <w:rPr>
          <w:sz w:val="28"/>
          <w:szCs w:val="28"/>
        </w:rPr>
        <w:t>Следует отметить, что местные бюджеты (бюджеты автоном</w:t>
      </w:r>
      <w:r w:rsidRPr="009939F0">
        <w:rPr>
          <w:sz w:val="28"/>
          <w:szCs w:val="28"/>
        </w:rPr>
        <w:softHyphen/>
        <w:t>ных республик, краевые, областные, городские, районные, а с 1929—1930 гг. — сельские бюджеты) не включались в состав бюджетов союзных республик и в государственный бюджет СССР.</w:t>
      </w:r>
    </w:p>
    <w:p w:rsidR="00964BB7" w:rsidRPr="009939F0" w:rsidRDefault="00964BB7" w:rsidP="00AE1603">
      <w:pPr>
        <w:pStyle w:val="a3"/>
        <w:spacing w:before="0" w:beforeAutospacing="0" w:after="0" w:afterAutospacing="0" w:line="360" w:lineRule="auto"/>
        <w:ind w:firstLine="708"/>
        <w:jc w:val="both"/>
        <w:rPr>
          <w:sz w:val="28"/>
          <w:szCs w:val="28"/>
        </w:rPr>
      </w:pPr>
      <w:r w:rsidRPr="009939F0">
        <w:rPr>
          <w:sz w:val="28"/>
          <w:szCs w:val="28"/>
        </w:rPr>
        <w:t xml:space="preserve">Большую роль в развитии народного хозяйства и бюджетной системы СССР сыграла </w:t>
      </w:r>
      <w:r w:rsidRPr="009939F0">
        <w:rPr>
          <w:i/>
          <w:iCs/>
          <w:sz w:val="28"/>
          <w:szCs w:val="28"/>
        </w:rPr>
        <w:t>налоговая реформа 1930 —1932 гг.</w:t>
      </w:r>
      <w:r w:rsidRPr="009939F0">
        <w:rPr>
          <w:sz w:val="28"/>
          <w:szCs w:val="28"/>
        </w:rPr>
        <w:t xml:space="preserve"> Она зало</w:t>
      </w:r>
      <w:r w:rsidRPr="009939F0">
        <w:rPr>
          <w:sz w:val="28"/>
          <w:szCs w:val="28"/>
        </w:rPr>
        <w:softHyphen/>
        <w:t xml:space="preserve">жила основы </w:t>
      </w:r>
      <w:r w:rsidRPr="00AE1603">
        <w:rPr>
          <w:sz w:val="28"/>
          <w:szCs w:val="28"/>
        </w:rPr>
        <w:t>налоговой системы</w:t>
      </w:r>
      <w:r w:rsidRPr="009939F0">
        <w:rPr>
          <w:i/>
          <w:iCs/>
          <w:sz w:val="28"/>
          <w:szCs w:val="28"/>
        </w:rPr>
        <w:t>,</w:t>
      </w:r>
      <w:r w:rsidRPr="009939F0">
        <w:rPr>
          <w:sz w:val="28"/>
          <w:szCs w:val="28"/>
        </w:rPr>
        <w:t xml:space="preserve"> главные элементы которой суще</w:t>
      </w:r>
      <w:r w:rsidRPr="009939F0">
        <w:rPr>
          <w:sz w:val="28"/>
          <w:szCs w:val="28"/>
        </w:rPr>
        <w:softHyphen/>
        <w:t>ствуют и в настоящее время. В ходе реформы было унифицировано 86 действовавших ранее платежей в бюджет, устранена многократ</w:t>
      </w:r>
      <w:r w:rsidRPr="009939F0">
        <w:rPr>
          <w:sz w:val="28"/>
          <w:szCs w:val="28"/>
        </w:rPr>
        <w:softHyphen/>
        <w:t>ность обложения налогоплательщиков, укреплен финансовый кон</w:t>
      </w:r>
      <w:r w:rsidRPr="009939F0">
        <w:rPr>
          <w:sz w:val="28"/>
          <w:szCs w:val="28"/>
        </w:rPr>
        <w:softHyphen/>
        <w:t>троль за хозяйственной деятельностью предприятий. Около 60 налогов и сборов были объединены в основные платежи — налог с оборота, отчисления от прибыли государственных предприятий и подоходный налог для кооперативных предприятий.</w:t>
      </w:r>
    </w:p>
    <w:p w:rsidR="00964BB7" w:rsidRPr="009939F0" w:rsidRDefault="00964BB7" w:rsidP="00AE1603">
      <w:pPr>
        <w:pStyle w:val="a3"/>
        <w:spacing w:before="0" w:beforeAutospacing="0" w:after="0" w:afterAutospacing="0" w:line="360" w:lineRule="auto"/>
        <w:ind w:firstLine="708"/>
        <w:jc w:val="both"/>
        <w:rPr>
          <w:sz w:val="28"/>
          <w:szCs w:val="28"/>
        </w:rPr>
      </w:pPr>
      <w:r w:rsidRPr="009939F0">
        <w:rPr>
          <w:sz w:val="28"/>
          <w:szCs w:val="28"/>
        </w:rPr>
        <w:t xml:space="preserve">В ходе налоговой реформы был введен принципиально </w:t>
      </w:r>
      <w:r w:rsidRPr="00AE1603">
        <w:rPr>
          <w:sz w:val="28"/>
          <w:szCs w:val="28"/>
        </w:rPr>
        <w:t>новый метод формирования доходов территориальных бюджетов</w:t>
      </w:r>
      <w:r w:rsidRPr="009939F0">
        <w:rPr>
          <w:i/>
          <w:iCs/>
          <w:sz w:val="28"/>
          <w:szCs w:val="28"/>
        </w:rPr>
        <w:t>.</w:t>
      </w:r>
      <w:r w:rsidRPr="009939F0">
        <w:rPr>
          <w:sz w:val="28"/>
          <w:szCs w:val="28"/>
        </w:rPr>
        <w:t xml:space="preserve"> В соот</w:t>
      </w:r>
      <w:r w:rsidRPr="009939F0">
        <w:rPr>
          <w:sz w:val="28"/>
          <w:szCs w:val="28"/>
        </w:rPr>
        <w:softHyphen/>
        <w:t>ветствии с Постановлением ЦИК и СНК «О республиканских и местных бюджетах» от 21 декабря 1931 г.» в территориальные бюджеты стала передаваться часть государственных доходов — налога с оборота, поступлений от реализации государственных займов и др. Передача этих средств осуществлялась в порядке бюджетного регулирования в виде процентных отчислений от общегосударственных налогов и доходов, ставших регулирую</w:t>
      </w:r>
      <w:r w:rsidRPr="009939F0">
        <w:rPr>
          <w:sz w:val="28"/>
          <w:szCs w:val="28"/>
        </w:rPr>
        <w:softHyphen/>
        <w:t>щими источниками для сбалансирования территориальных бюд</w:t>
      </w:r>
      <w:r w:rsidRPr="009939F0">
        <w:rPr>
          <w:sz w:val="28"/>
          <w:szCs w:val="28"/>
        </w:rPr>
        <w:softHyphen/>
        <w:t xml:space="preserve">жетов. </w:t>
      </w:r>
      <w:r w:rsidRPr="00AE1603">
        <w:rPr>
          <w:sz w:val="28"/>
          <w:szCs w:val="28"/>
        </w:rPr>
        <w:t>Общность источников доходов</w:t>
      </w:r>
      <w:r w:rsidRPr="009939F0">
        <w:rPr>
          <w:sz w:val="28"/>
          <w:szCs w:val="28"/>
        </w:rPr>
        <w:t xml:space="preserve"> стала важным фактором усиления связи между всеми бюджетами, входящими в бюджетную систему СССР. В дальнейшем этот принцип стал распро</w:t>
      </w:r>
      <w:r w:rsidRPr="009939F0">
        <w:rPr>
          <w:sz w:val="28"/>
          <w:szCs w:val="28"/>
        </w:rPr>
        <w:softHyphen/>
        <w:t>страняться на другие общегосударственные источники. Он ис</w:t>
      </w:r>
      <w:r w:rsidRPr="009939F0">
        <w:rPr>
          <w:sz w:val="28"/>
          <w:szCs w:val="28"/>
        </w:rPr>
        <w:softHyphen/>
        <w:t>пользуется и в ныне действующей бюджетной системе России.</w:t>
      </w:r>
    </w:p>
    <w:p w:rsidR="00964BB7" w:rsidRPr="009939F0" w:rsidRDefault="00964BB7" w:rsidP="00AE1603">
      <w:pPr>
        <w:pStyle w:val="a3"/>
        <w:spacing w:before="0" w:beforeAutospacing="0" w:after="0" w:afterAutospacing="0" w:line="360" w:lineRule="auto"/>
        <w:ind w:firstLine="708"/>
        <w:jc w:val="both"/>
        <w:rPr>
          <w:sz w:val="28"/>
          <w:szCs w:val="28"/>
        </w:rPr>
      </w:pPr>
      <w:r w:rsidRPr="009939F0">
        <w:rPr>
          <w:sz w:val="28"/>
          <w:szCs w:val="28"/>
        </w:rPr>
        <w:t>Окончательное формирование бюджетной системы СССР связано с Конституцией 1936г. Усиление централизованного начала в управлении народным хозяйством и финансами госу</w:t>
      </w:r>
      <w:r w:rsidRPr="009939F0">
        <w:rPr>
          <w:sz w:val="28"/>
          <w:szCs w:val="28"/>
        </w:rPr>
        <w:softHyphen/>
        <w:t>дарства нашло отражение в статье 14 Конституции СССР, где было зафиксировано, что к ведению союзных органов власти относилось не только утверждение государственного бюджета СССР и отчета о его исполнении, но и установление налогов, поступающих в союзный бюджет, бюджеты союзных республик и местные бюджеты.</w:t>
      </w:r>
    </w:p>
    <w:p w:rsidR="00675904" w:rsidRPr="009939F0" w:rsidRDefault="00964BB7" w:rsidP="00766F07">
      <w:pPr>
        <w:pStyle w:val="a3"/>
        <w:spacing w:before="0" w:beforeAutospacing="0" w:after="0" w:afterAutospacing="0" w:line="360" w:lineRule="auto"/>
        <w:ind w:firstLine="708"/>
        <w:jc w:val="both"/>
        <w:rPr>
          <w:i/>
          <w:iCs/>
          <w:sz w:val="28"/>
          <w:szCs w:val="28"/>
        </w:rPr>
      </w:pPr>
      <w:r w:rsidRPr="009939F0">
        <w:rPr>
          <w:sz w:val="28"/>
          <w:szCs w:val="28"/>
        </w:rPr>
        <w:t>Тенденция к централизации выразилась и в Постановлении СНК СССР от 10 июля 1938 г., в соответствии с которым в го</w:t>
      </w:r>
      <w:r w:rsidRPr="009939F0">
        <w:rPr>
          <w:sz w:val="28"/>
          <w:szCs w:val="28"/>
        </w:rPr>
        <w:softHyphen/>
        <w:t xml:space="preserve">сударственный бюджет СССР были включены </w:t>
      </w:r>
      <w:r w:rsidRPr="00766F07">
        <w:rPr>
          <w:sz w:val="28"/>
          <w:szCs w:val="28"/>
        </w:rPr>
        <w:t>местные бюдже</w:t>
      </w:r>
      <w:r w:rsidRPr="00766F07">
        <w:rPr>
          <w:sz w:val="28"/>
          <w:szCs w:val="28"/>
        </w:rPr>
        <w:softHyphen/>
        <w:t>ты</w:t>
      </w:r>
      <w:r w:rsidRPr="009939F0">
        <w:rPr>
          <w:i/>
          <w:iCs/>
          <w:sz w:val="28"/>
          <w:szCs w:val="28"/>
        </w:rPr>
        <w:t>.</w:t>
      </w:r>
      <w:r w:rsidRPr="009939F0">
        <w:rPr>
          <w:sz w:val="28"/>
          <w:szCs w:val="28"/>
        </w:rPr>
        <w:t xml:space="preserve"> В 1938 г. в государственный бюджет СССР также был вклю</w:t>
      </w:r>
      <w:r w:rsidRPr="009939F0">
        <w:rPr>
          <w:sz w:val="28"/>
          <w:szCs w:val="28"/>
        </w:rPr>
        <w:softHyphen/>
        <w:t xml:space="preserve">чен </w:t>
      </w:r>
      <w:r w:rsidRPr="00766F07">
        <w:rPr>
          <w:sz w:val="28"/>
          <w:szCs w:val="28"/>
        </w:rPr>
        <w:t>бюджет государственного социального страхования</w:t>
      </w:r>
      <w:r w:rsidR="00675904" w:rsidRPr="009939F0">
        <w:rPr>
          <w:i/>
          <w:iCs/>
          <w:sz w:val="28"/>
          <w:szCs w:val="28"/>
        </w:rPr>
        <w:t xml:space="preserve">. </w:t>
      </w:r>
    </w:p>
    <w:p w:rsidR="00AC2A28" w:rsidRPr="009939F0" w:rsidRDefault="00964BB7" w:rsidP="00766F07">
      <w:pPr>
        <w:pStyle w:val="a3"/>
        <w:spacing w:before="0" w:beforeAutospacing="0" w:after="0" w:afterAutospacing="0" w:line="360" w:lineRule="auto"/>
        <w:ind w:firstLine="708"/>
        <w:jc w:val="both"/>
        <w:rPr>
          <w:sz w:val="28"/>
          <w:szCs w:val="28"/>
        </w:rPr>
      </w:pPr>
      <w:r w:rsidRPr="009939F0">
        <w:rPr>
          <w:sz w:val="28"/>
          <w:szCs w:val="28"/>
        </w:rPr>
        <w:t>Таким образом вплоть до 1991 г. бюджетная система страны имела следующую схему построения</w:t>
      </w:r>
      <w:r w:rsidR="00766F07">
        <w:rPr>
          <w:sz w:val="28"/>
          <w:szCs w:val="28"/>
        </w:rPr>
        <w:t xml:space="preserve"> (рис.1)</w:t>
      </w:r>
      <w:r w:rsidRPr="009939F0">
        <w:rPr>
          <w:sz w:val="28"/>
          <w:szCs w:val="28"/>
        </w:rPr>
        <w:t xml:space="preserve">: </w:t>
      </w:r>
    </w:p>
    <w:p w:rsidR="00964BB7" w:rsidRPr="009939F0" w:rsidRDefault="00F61F72" w:rsidP="009939F0">
      <w:pPr>
        <w:pStyle w:val="a3"/>
        <w:spacing w:before="0" w:beforeAutospacing="0" w:after="0" w:afterAutospacing="0"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5pt;height:199.5pt">
            <v:imagedata r:id="rId7" o:title="" croptop="6811f" cropbottom="23378f" cropleft="9921f" cropright="8602f"/>
          </v:shape>
        </w:pict>
      </w:r>
    </w:p>
    <w:p w:rsidR="005B2794" w:rsidRDefault="005B2794" w:rsidP="00766F07">
      <w:pPr>
        <w:pStyle w:val="a3"/>
        <w:spacing w:before="0" w:beforeAutospacing="0" w:after="0" w:afterAutospacing="0" w:line="360" w:lineRule="auto"/>
        <w:jc w:val="center"/>
        <w:rPr>
          <w:sz w:val="28"/>
          <w:szCs w:val="28"/>
        </w:rPr>
      </w:pPr>
    </w:p>
    <w:p w:rsidR="004171B5" w:rsidRPr="009939F0" w:rsidRDefault="00983F35" w:rsidP="00766F07">
      <w:pPr>
        <w:pStyle w:val="a3"/>
        <w:spacing w:before="0" w:beforeAutospacing="0" w:after="0" w:afterAutospacing="0" w:line="360" w:lineRule="auto"/>
        <w:jc w:val="center"/>
        <w:rPr>
          <w:sz w:val="28"/>
          <w:szCs w:val="28"/>
        </w:rPr>
      </w:pPr>
      <w:r w:rsidRPr="009939F0">
        <w:rPr>
          <w:sz w:val="28"/>
          <w:szCs w:val="28"/>
        </w:rPr>
        <w:t>рис.1</w:t>
      </w:r>
      <w:r w:rsidR="00EE57E9">
        <w:rPr>
          <w:sz w:val="28"/>
          <w:szCs w:val="28"/>
        </w:rPr>
        <w:t>. Схема построения бюджетной системы СССР до 1991г.</w:t>
      </w:r>
    </w:p>
    <w:p w:rsidR="005B2794" w:rsidRDefault="005B2794" w:rsidP="007A634C">
      <w:pPr>
        <w:pStyle w:val="a3"/>
        <w:spacing w:before="0" w:beforeAutospacing="0" w:after="0" w:afterAutospacing="0" w:line="360" w:lineRule="auto"/>
        <w:ind w:firstLine="708"/>
        <w:jc w:val="both"/>
        <w:rPr>
          <w:sz w:val="28"/>
          <w:szCs w:val="28"/>
        </w:rPr>
      </w:pPr>
    </w:p>
    <w:p w:rsidR="00964BB7" w:rsidRDefault="00964BB7" w:rsidP="007A634C">
      <w:pPr>
        <w:pStyle w:val="a3"/>
        <w:spacing w:before="0" w:beforeAutospacing="0" w:after="0" w:afterAutospacing="0" w:line="360" w:lineRule="auto"/>
        <w:ind w:firstLine="708"/>
        <w:jc w:val="both"/>
        <w:rPr>
          <w:sz w:val="28"/>
          <w:szCs w:val="28"/>
        </w:rPr>
      </w:pPr>
      <w:r w:rsidRPr="009939F0">
        <w:rPr>
          <w:sz w:val="28"/>
          <w:szCs w:val="28"/>
        </w:rPr>
        <w:t>В зависимости от степени централизации распределение фи</w:t>
      </w:r>
      <w:r w:rsidRPr="009939F0">
        <w:rPr>
          <w:sz w:val="28"/>
          <w:szCs w:val="28"/>
        </w:rPr>
        <w:softHyphen/>
        <w:t>нансовых ресурсов между бюджетами менялось, что можно про</w:t>
      </w:r>
      <w:r w:rsidRPr="009939F0">
        <w:rPr>
          <w:sz w:val="28"/>
          <w:szCs w:val="28"/>
        </w:rPr>
        <w:softHyphen/>
        <w:t>следить по следующим данным:</w:t>
      </w:r>
    </w:p>
    <w:p w:rsidR="005B2794" w:rsidRPr="009939F0" w:rsidRDefault="005B2794" w:rsidP="007A634C">
      <w:pPr>
        <w:pStyle w:val="a3"/>
        <w:spacing w:before="0" w:beforeAutospacing="0" w:after="0" w:afterAutospacing="0" w:line="360" w:lineRule="auto"/>
        <w:ind w:firstLine="708"/>
        <w:jc w:val="both"/>
        <w:rPr>
          <w:sz w:val="28"/>
          <w:szCs w:val="28"/>
        </w:rPr>
      </w:pPr>
    </w:p>
    <w:p w:rsidR="00964BB7" w:rsidRPr="009939F0" w:rsidRDefault="00964BB7" w:rsidP="009939F0">
      <w:pPr>
        <w:pStyle w:val="a3"/>
        <w:pBdr>
          <w:top w:val="single" w:sz="12" w:space="1" w:color="auto"/>
        </w:pBdr>
        <w:spacing w:before="0" w:beforeAutospacing="0" w:after="0" w:afterAutospacing="0" w:line="360" w:lineRule="auto"/>
        <w:jc w:val="both"/>
        <w:rPr>
          <w:sz w:val="28"/>
          <w:szCs w:val="28"/>
        </w:rPr>
      </w:pPr>
      <w:r w:rsidRPr="009939F0">
        <w:rPr>
          <w:i/>
          <w:iCs/>
          <w:sz w:val="28"/>
          <w:szCs w:val="28"/>
        </w:rPr>
        <w:t xml:space="preserve">                    </w:t>
      </w:r>
      <w:r w:rsidR="00766F07">
        <w:rPr>
          <w:i/>
          <w:iCs/>
          <w:sz w:val="28"/>
          <w:szCs w:val="28"/>
        </w:rPr>
        <w:t xml:space="preserve">                              </w:t>
      </w:r>
      <w:r w:rsidRPr="009939F0">
        <w:rPr>
          <w:i/>
          <w:iCs/>
          <w:sz w:val="28"/>
          <w:szCs w:val="28"/>
        </w:rPr>
        <w:t xml:space="preserve"> </w:t>
      </w:r>
      <w:r w:rsidR="00766F07">
        <w:rPr>
          <w:i/>
          <w:iCs/>
          <w:sz w:val="28"/>
          <w:szCs w:val="28"/>
        </w:rPr>
        <w:t xml:space="preserve">   </w:t>
      </w:r>
      <w:r w:rsidRPr="009939F0">
        <w:rPr>
          <w:i/>
          <w:iCs/>
          <w:sz w:val="28"/>
          <w:szCs w:val="28"/>
        </w:rPr>
        <w:t xml:space="preserve">1928/29 г  </w:t>
      </w:r>
      <w:r w:rsidR="00766F07">
        <w:rPr>
          <w:i/>
          <w:iCs/>
          <w:sz w:val="28"/>
          <w:szCs w:val="28"/>
        </w:rPr>
        <w:t xml:space="preserve">  </w:t>
      </w:r>
      <w:r w:rsidRPr="009939F0">
        <w:rPr>
          <w:i/>
          <w:iCs/>
          <w:sz w:val="28"/>
          <w:szCs w:val="28"/>
        </w:rPr>
        <w:t xml:space="preserve">1938 г     </w:t>
      </w:r>
      <w:r w:rsidR="00766F07">
        <w:rPr>
          <w:i/>
          <w:iCs/>
          <w:sz w:val="28"/>
          <w:szCs w:val="28"/>
        </w:rPr>
        <w:t xml:space="preserve"> 1946 г       1965 г      </w:t>
      </w:r>
      <w:r w:rsidRPr="009939F0">
        <w:rPr>
          <w:i/>
          <w:iCs/>
          <w:sz w:val="28"/>
          <w:szCs w:val="28"/>
        </w:rPr>
        <w:t>1988 г</w:t>
      </w:r>
    </w:p>
    <w:tbl>
      <w:tblPr>
        <w:tblW w:w="0" w:type="auto"/>
        <w:jc w:val="center"/>
        <w:tblLayout w:type="fixed"/>
        <w:tblCellMar>
          <w:left w:w="40" w:type="dxa"/>
          <w:right w:w="40" w:type="dxa"/>
        </w:tblCellMar>
        <w:tblLook w:val="0000" w:firstRow="0" w:lastRow="0" w:firstColumn="0" w:lastColumn="0" w:noHBand="0" w:noVBand="0"/>
      </w:tblPr>
      <w:tblGrid>
        <w:gridCol w:w="3795"/>
        <w:gridCol w:w="1162"/>
        <w:gridCol w:w="1162"/>
        <w:gridCol w:w="1162"/>
        <w:gridCol w:w="1162"/>
        <w:gridCol w:w="1163"/>
      </w:tblGrid>
      <w:tr w:rsidR="00964BB7" w:rsidRPr="009939F0">
        <w:trPr>
          <w:trHeight w:val="540"/>
          <w:jc w:val="center"/>
        </w:trPr>
        <w:tc>
          <w:tcPr>
            <w:tcW w:w="3795" w:type="dxa"/>
            <w:tcBorders>
              <w:top w:val="single" w:sz="6" w:space="0" w:color="auto"/>
              <w:left w:val="nil"/>
              <w:bottom w:val="nil"/>
              <w:right w:val="nil"/>
            </w:tcBorders>
          </w:tcPr>
          <w:p w:rsidR="00964BB7" w:rsidRPr="009939F0" w:rsidRDefault="00964BB7" w:rsidP="009939F0">
            <w:pPr>
              <w:pStyle w:val="a3"/>
              <w:spacing w:before="0" w:beforeAutospacing="0" w:after="0" w:afterAutospacing="0" w:line="360" w:lineRule="auto"/>
              <w:jc w:val="both"/>
              <w:rPr>
                <w:sz w:val="28"/>
                <w:szCs w:val="28"/>
              </w:rPr>
            </w:pPr>
            <w:r w:rsidRPr="009939F0">
              <w:rPr>
                <w:sz w:val="28"/>
                <w:szCs w:val="28"/>
              </w:rPr>
              <w:t>Государственный бюджет СССР (расходы)</w:t>
            </w:r>
          </w:p>
        </w:tc>
        <w:tc>
          <w:tcPr>
            <w:tcW w:w="1162" w:type="dxa"/>
            <w:tcBorders>
              <w:top w:val="single" w:sz="6" w:space="0" w:color="auto"/>
              <w:left w:val="nil"/>
              <w:bottom w:val="nil"/>
              <w:right w:val="nil"/>
            </w:tcBorders>
          </w:tcPr>
          <w:p w:rsidR="00964BB7" w:rsidRPr="009939F0" w:rsidRDefault="00964BB7" w:rsidP="009939F0">
            <w:pPr>
              <w:pStyle w:val="a3"/>
              <w:spacing w:before="0" w:beforeAutospacing="0" w:after="0" w:afterAutospacing="0" w:line="360" w:lineRule="auto"/>
              <w:jc w:val="both"/>
              <w:rPr>
                <w:sz w:val="28"/>
                <w:szCs w:val="28"/>
              </w:rPr>
            </w:pPr>
            <w:r w:rsidRPr="009939F0">
              <w:rPr>
                <w:sz w:val="28"/>
                <w:szCs w:val="28"/>
              </w:rPr>
              <w:t>100%</w:t>
            </w:r>
          </w:p>
        </w:tc>
        <w:tc>
          <w:tcPr>
            <w:tcW w:w="1162" w:type="dxa"/>
            <w:tcBorders>
              <w:top w:val="single" w:sz="6" w:space="0" w:color="auto"/>
              <w:left w:val="nil"/>
              <w:bottom w:val="nil"/>
              <w:right w:val="nil"/>
            </w:tcBorders>
          </w:tcPr>
          <w:p w:rsidR="00964BB7" w:rsidRPr="009939F0" w:rsidRDefault="00964BB7" w:rsidP="009939F0">
            <w:pPr>
              <w:pStyle w:val="a3"/>
              <w:spacing w:before="0" w:beforeAutospacing="0" w:after="0" w:afterAutospacing="0" w:line="360" w:lineRule="auto"/>
              <w:jc w:val="both"/>
              <w:rPr>
                <w:sz w:val="28"/>
                <w:szCs w:val="28"/>
              </w:rPr>
            </w:pPr>
            <w:r w:rsidRPr="009939F0">
              <w:rPr>
                <w:sz w:val="28"/>
                <w:szCs w:val="28"/>
              </w:rPr>
              <w:t>100%</w:t>
            </w:r>
          </w:p>
        </w:tc>
        <w:tc>
          <w:tcPr>
            <w:tcW w:w="1162" w:type="dxa"/>
            <w:tcBorders>
              <w:top w:val="single" w:sz="6" w:space="0" w:color="auto"/>
              <w:left w:val="nil"/>
              <w:bottom w:val="nil"/>
              <w:right w:val="nil"/>
            </w:tcBorders>
          </w:tcPr>
          <w:p w:rsidR="00964BB7" w:rsidRPr="009939F0" w:rsidRDefault="00964BB7" w:rsidP="009939F0">
            <w:pPr>
              <w:pStyle w:val="a3"/>
              <w:spacing w:before="0" w:beforeAutospacing="0" w:after="0" w:afterAutospacing="0" w:line="360" w:lineRule="auto"/>
              <w:jc w:val="both"/>
              <w:rPr>
                <w:sz w:val="28"/>
                <w:szCs w:val="28"/>
              </w:rPr>
            </w:pPr>
            <w:r w:rsidRPr="009939F0">
              <w:rPr>
                <w:sz w:val="28"/>
                <w:szCs w:val="28"/>
              </w:rPr>
              <w:t>100%</w:t>
            </w:r>
          </w:p>
        </w:tc>
        <w:tc>
          <w:tcPr>
            <w:tcW w:w="1162" w:type="dxa"/>
            <w:tcBorders>
              <w:top w:val="single" w:sz="6" w:space="0" w:color="auto"/>
              <w:left w:val="nil"/>
              <w:bottom w:val="nil"/>
              <w:right w:val="nil"/>
            </w:tcBorders>
          </w:tcPr>
          <w:p w:rsidR="00964BB7" w:rsidRPr="009939F0" w:rsidRDefault="00964BB7" w:rsidP="009939F0">
            <w:pPr>
              <w:pStyle w:val="a3"/>
              <w:spacing w:before="0" w:beforeAutospacing="0" w:after="0" w:afterAutospacing="0" w:line="360" w:lineRule="auto"/>
              <w:jc w:val="both"/>
              <w:rPr>
                <w:sz w:val="28"/>
                <w:szCs w:val="28"/>
              </w:rPr>
            </w:pPr>
            <w:r w:rsidRPr="009939F0">
              <w:rPr>
                <w:sz w:val="28"/>
                <w:szCs w:val="28"/>
              </w:rPr>
              <w:t>100%</w:t>
            </w:r>
          </w:p>
        </w:tc>
        <w:tc>
          <w:tcPr>
            <w:tcW w:w="1163" w:type="dxa"/>
            <w:tcBorders>
              <w:top w:val="single" w:sz="6" w:space="0" w:color="auto"/>
              <w:left w:val="nil"/>
              <w:bottom w:val="nil"/>
              <w:right w:val="nil"/>
            </w:tcBorders>
          </w:tcPr>
          <w:p w:rsidR="00964BB7" w:rsidRPr="009939F0" w:rsidRDefault="00964BB7" w:rsidP="009939F0">
            <w:pPr>
              <w:pStyle w:val="a3"/>
              <w:spacing w:before="0" w:beforeAutospacing="0" w:after="0" w:afterAutospacing="0" w:line="360" w:lineRule="auto"/>
              <w:jc w:val="both"/>
              <w:rPr>
                <w:sz w:val="28"/>
                <w:szCs w:val="28"/>
              </w:rPr>
            </w:pPr>
            <w:r w:rsidRPr="009939F0">
              <w:rPr>
                <w:sz w:val="28"/>
                <w:szCs w:val="28"/>
              </w:rPr>
              <w:t>100%</w:t>
            </w:r>
          </w:p>
        </w:tc>
      </w:tr>
      <w:tr w:rsidR="00964BB7" w:rsidRPr="009939F0">
        <w:trPr>
          <w:trHeight w:val="300"/>
          <w:jc w:val="center"/>
        </w:trPr>
        <w:tc>
          <w:tcPr>
            <w:tcW w:w="3795" w:type="dxa"/>
            <w:tcBorders>
              <w:top w:val="nil"/>
              <w:left w:val="nil"/>
              <w:bottom w:val="nil"/>
              <w:right w:val="nil"/>
            </w:tcBorders>
          </w:tcPr>
          <w:p w:rsidR="00964BB7" w:rsidRPr="009939F0" w:rsidRDefault="00964BB7" w:rsidP="009939F0">
            <w:pPr>
              <w:pStyle w:val="a3"/>
              <w:spacing w:before="0" w:beforeAutospacing="0" w:after="0" w:afterAutospacing="0" w:line="360" w:lineRule="auto"/>
              <w:jc w:val="both"/>
              <w:rPr>
                <w:sz w:val="28"/>
                <w:szCs w:val="28"/>
              </w:rPr>
            </w:pPr>
            <w:r w:rsidRPr="009939F0">
              <w:rPr>
                <w:sz w:val="28"/>
                <w:szCs w:val="28"/>
              </w:rPr>
              <w:t>в том числе союзный бюджет</w:t>
            </w:r>
          </w:p>
        </w:tc>
        <w:tc>
          <w:tcPr>
            <w:tcW w:w="1162" w:type="dxa"/>
            <w:tcBorders>
              <w:top w:val="nil"/>
              <w:left w:val="nil"/>
              <w:bottom w:val="nil"/>
              <w:right w:val="nil"/>
            </w:tcBorders>
          </w:tcPr>
          <w:p w:rsidR="00964BB7" w:rsidRPr="009939F0" w:rsidRDefault="00964BB7" w:rsidP="009939F0">
            <w:pPr>
              <w:pStyle w:val="a3"/>
              <w:spacing w:before="0" w:beforeAutospacing="0" w:after="0" w:afterAutospacing="0" w:line="360" w:lineRule="auto"/>
              <w:jc w:val="both"/>
              <w:rPr>
                <w:sz w:val="28"/>
                <w:szCs w:val="28"/>
              </w:rPr>
            </w:pPr>
            <w:r w:rsidRPr="009939F0">
              <w:rPr>
                <w:sz w:val="28"/>
                <w:szCs w:val="28"/>
              </w:rPr>
              <w:t>60,7%</w:t>
            </w:r>
          </w:p>
        </w:tc>
        <w:tc>
          <w:tcPr>
            <w:tcW w:w="1162" w:type="dxa"/>
            <w:tcBorders>
              <w:top w:val="nil"/>
              <w:left w:val="nil"/>
              <w:bottom w:val="nil"/>
              <w:right w:val="nil"/>
            </w:tcBorders>
          </w:tcPr>
          <w:p w:rsidR="00964BB7" w:rsidRPr="009939F0" w:rsidRDefault="00964BB7" w:rsidP="009939F0">
            <w:pPr>
              <w:pStyle w:val="a3"/>
              <w:spacing w:before="0" w:beforeAutospacing="0" w:after="0" w:afterAutospacing="0" w:line="360" w:lineRule="auto"/>
              <w:jc w:val="both"/>
              <w:rPr>
                <w:sz w:val="28"/>
                <w:szCs w:val="28"/>
              </w:rPr>
            </w:pPr>
            <w:r w:rsidRPr="009939F0">
              <w:rPr>
                <w:sz w:val="28"/>
                <w:szCs w:val="28"/>
              </w:rPr>
              <w:t>72,2%</w:t>
            </w:r>
          </w:p>
        </w:tc>
        <w:tc>
          <w:tcPr>
            <w:tcW w:w="1162" w:type="dxa"/>
            <w:tcBorders>
              <w:top w:val="nil"/>
              <w:left w:val="nil"/>
              <w:bottom w:val="nil"/>
              <w:right w:val="nil"/>
            </w:tcBorders>
          </w:tcPr>
          <w:p w:rsidR="00964BB7" w:rsidRPr="009939F0" w:rsidRDefault="00964BB7" w:rsidP="009939F0">
            <w:pPr>
              <w:pStyle w:val="a3"/>
              <w:spacing w:before="0" w:beforeAutospacing="0" w:after="0" w:afterAutospacing="0" w:line="360" w:lineRule="auto"/>
              <w:jc w:val="both"/>
              <w:rPr>
                <w:sz w:val="28"/>
                <w:szCs w:val="28"/>
              </w:rPr>
            </w:pPr>
            <w:r w:rsidRPr="009939F0">
              <w:rPr>
                <w:sz w:val="28"/>
                <w:szCs w:val="28"/>
              </w:rPr>
              <w:t>79,5%</w:t>
            </w:r>
          </w:p>
        </w:tc>
        <w:tc>
          <w:tcPr>
            <w:tcW w:w="1162" w:type="dxa"/>
            <w:tcBorders>
              <w:top w:val="nil"/>
              <w:left w:val="nil"/>
              <w:bottom w:val="nil"/>
              <w:right w:val="nil"/>
            </w:tcBorders>
          </w:tcPr>
          <w:p w:rsidR="00964BB7" w:rsidRPr="009939F0" w:rsidRDefault="00964BB7" w:rsidP="009939F0">
            <w:pPr>
              <w:pStyle w:val="a3"/>
              <w:spacing w:before="0" w:beforeAutospacing="0" w:after="0" w:afterAutospacing="0" w:line="360" w:lineRule="auto"/>
              <w:jc w:val="both"/>
              <w:rPr>
                <w:sz w:val="28"/>
                <w:szCs w:val="28"/>
              </w:rPr>
            </w:pPr>
            <w:r w:rsidRPr="009939F0">
              <w:rPr>
                <w:sz w:val="28"/>
                <w:szCs w:val="28"/>
              </w:rPr>
              <w:t>42,5%</w:t>
            </w:r>
          </w:p>
        </w:tc>
        <w:tc>
          <w:tcPr>
            <w:tcW w:w="1163" w:type="dxa"/>
            <w:tcBorders>
              <w:top w:val="nil"/>
              <w:left w:val="nil"/>
              <w:bottom w:val="nil"/>
              <w:right w:val="nil"/>
            </w:tcBorders>
          </w:tcPr>
          <w:p w:rsidR="00964BB7" w:rsidRPr="009939F0" w:rsidRDefault="00964BB7" w:rsidP="009939F0">
            <w:pPr>
              <w:pStyle w:val="a3"/>
              <w:spacing w:before="0" w:beforeAutospacing="0" w:after="0" w:afterAutospacing="0" w:line="360" w:lineRule="auto"/>
              <w:jc w:val="both"/>
              <w:rPr>
                <w:sz w:val="28"/>
                <w:szCs w:val="28"/>
              </w:rPr>
            </w:pPr>
            <w:r w:rsidRPr="009939F0">
              <w:rPr>
                <w:sz w:val="28"/>
                <w:szCs w:val="28"/>
              </w:rPr>
              <w:t>56,9%</w:t>
            </w:r>
          </w:p>
        </w:tc>
      </w:tr>
      <w:tr w:rsidR="00964BB7" w:rsidRPr="009939F0">
        <w:trPr>
          <w:trHeight w:val="300"/>
          <w:jc w:val="center"/>
        </w:trPr>
        <w:tc>
          <w:tcPr>
            <w:tcW w:w="3795" w:type="dxa"/>
            <w:tcBorders>
              <w:top w:val="nil"/>
              <w:left w:val="nil"/>
              <w:bottom w:val="nil"/>
              <w:right w:val="nil"/>
            </w:tcBorders>
          </w:tcPr>
          <w:p w:rsidR="00964BB7" w:rsidRPr="009939F0" w:rsidRDefault="00964BB7" w:rsidP="009939F0">
            <w:pPr>
              <w:pStyle w:val="a3"/>
              <w:spacing w:before="0" w:beforeAutospacing="0" w:after="0" w:afterAutospacing="0" w:line="360" w:lineRule="auto"/>
              <w:jc w:val="both"/>
              <w:rPr>
                <w:sz w:val="28"/>
                <w:szCs w:val="28"/>
              </w:rPr>
            </w:pPr>
            <w:r w:rsidRPr="009939F0">
              <w:rPr>
                <w:sz w:val="28"/>
                <w:szCs w:val="28"/>
              </w:rPr>
              <w:t>Бюджеты союзных республик</w:t>
            </w:r>
          </w:p>
        </w:tc>
        <w:tc>
          <w:tcPr>
            <w:tcW w:w="1162" w:type="dxa"/>
            <w:tcBorders>
              <w:top w:val="nil"/>
              <w:left w:val="nil"/>
              <w:bottom w:val="nil"/>
              <w:right w:val="nil"/>
            </w:tcBorders>
          </w:tcPr>
          <w:p w:rsidR="00964BB7" w:rsidRPr="009939F0" w:rsidRDefault="00964BB7" w:rsidP="009939F0">
            <w:pPr>
              <w:pStyle w:val="a3"/>
              <w:spacing w:before="0" w:beforeAutospacing="0" w:after="0" w:afterAutospacing="0" w:line="360" w:lineRule="auto"/>
              <w:jc w:val="both"/>
              <w:rPr>
                <w:sz w:val="28"/>
                <w:szCs w:val="28"/>
              </w:rPr>
            </w:pPr>
            <w:r w:rsidRPr="009939F0">
              <w:rPr>
                <w:sz w:val="28"/>
                <w:szCs w:val="28"/>
              </w:rPr>
              <w:t>39,3%</w:t>
            </w:r>
          </w:p>
        </w:tc>
        <w:tc>
          <w:tcPr>
            <w:tcW w:w="1162" w:type="dxa"/>
            <w:tcBorders>
              <w:top w:val="nil"/>
              <w:left w:val="nil"/>
              <w:bottom w:val="nil"/>
              <w:right w:val="nil"/>
            </w:tcBorders>
          </w:tcPr>
          <w:p w:rsidR="00964BB7" w:rsidRPr="009939F0" w:rsidRDefault="00964BB7" w:rsidP="009939F0">
            <w:pPr>
              <w:pStyle w:val="a3"/>
              <w:spacing w:before="0" w:beforeAutospacing="0" w:after="0" w:afterAutospacing="0" w:line="360" w:lineRule="auto"/>
              <w:jc w:val="both"/>
              <w:rPr>
                <w:sz w:val="28"/>
                <w:szCs w:val="28"/>
              </w:rPr>
            </w:pPr>
            <w:r w:rsidRPr="009939F0">
              <w:rPr>
                <w:sz w:val="28"/>
                <w:szCs w:val="28"/>
              </w:rPr>
              <w:t>27,8%</w:t>
            </w:r>
          </w:p>
        </w:tc>
        <w:tc>
          <w:tcPr>
            <w:tcW w:w="1162" w:type="dxa"/>
            <w:tcBorders>
              <w:top w:val="nil"/>
              <w:left w:val="nil"/>
              <w:bottom w:val="nil"/>
              <w:right w:val="nil"/>
            </w:tcBorders>
          </w:tcPr>
          <w:p w:rsidR="00964BB7" w:rsidRPr="009939F0" w:rsidRDefault="00964BB7" w:rsidP="009939F0">
            <w:pPr>
              <w:pStyle w:val="a3"/>
              <w:spacing w:before="0" w:beforeAutospacing="0" w:after="0" w:afterAutospacing="0" w:line="360" w:lineRule="auto"/>
              <w:jc w:val="both"/>
              <w:rPr>
                <w:sz w:val="28"/>
                <w:szCs w:val="28"/>
              </w:rPr>
            </w:pPr>
            <w:r w:rsidRPr="009939F0">
              <w:rPr>
                <w:sz w:val="28"/>
                <w:szCs w:val="28"/>
              </w:rPr>
              <w:t>20,5%</w:t>
            </w:r>
          </w:p>
        </w:tc>
        <w:tc>
          <w:tcPr>
            <w:tcW w:w="1162" w:type="dxa"/>
            <w:tcBorders>
              <w:top w:val="nil"/>
              <w:left w:val="nil"/>
              <w:bottom w:val="nil"/>
              <w:right w:val="nil"/>
            </w:tcBorders>
          </w:tcPr>
          <w:p w:rsidR="00964BB7" w:rsidRPr="009939F0" w:rsidRDefault="00964BB7" w:rsidP="009939F0">
            <w:pPr>
              <w:pStyle w:val="a3"/>
              <w:spacing w:before="0" w:beforeAutospacing="0" w:after="0" w:afterAutospacing="0" w:line="360" w:lineRule="auto"/>
              <w:jc w:val="both"/>
              <w:rPr>
                <w:sz w:val="28"/>
                <w:szCs w:val="28"/>
              </w:rPr>
            </w:pPr>
            <w:r w:rsidRPr="009939F0">
              <w:rPr>
                <w:sz w:val="28"/>
                <w:szCs w:val="28"/>
              </w:rPr>
              <w:t>57,5%</w:t>
            </w:r>
          </w:p>
        </w:tc>
        <w:tc>
          <w:tcPr>
            <w:tcW w:w="1163" w:type="dxa"/>
            <w:tcBorders>
              <w:top w:val="nil"/>
              <w:left w:val="nil"/>
              <w:bottom w:val="nil"/>
              <w:right w:val="nil"/>
            </w:tcBorders>
          </w:tcPr>
          <w:p w:rsidR="00964BB7" w:rsidRPr="009939F0" w:rsidRDefault="00964BB7" w:rsidP="009939F0">
            <w:pPr>
              <w:pStyle w:val="a3"/>
              <w:spacing w:before="0" w:beforeAutospacing="0" w:after="0" w:afterAutospacing="0" w:line="360" w:lineRule="auto"/>
              <w:jc w:val="both"/>
              <w:rPr>
                <w:sz w:val="28"/>
                <w:szCs w:val="28"/>
              </w:rPr>
            </w:pPr>
            <w:r w:rsidRPr="009939F0">
              <w:rPr>
                <w:sz w:val="28"/>
                <w:szCs w:val="28"/>
              </w:rPr>
              <w:t>43,1%</w:t>
            </w:r>
          </w:p>
        </w:tc>
      </w:tr>
      <w:tr w:rsidR="00964BB7" w:rsidRPr="009939F0">
        <w:trPr>
          <w:trHeight w:val="540"/>
          <w:jc w:val="center"/>
        </w:trPr>
        <w:tc>
          <w:tcPr>
            <w:tcW w:w="3795" w:type="dxa"/>
            <w:tcBorders>
              <w:top w:val="nil"/>
              <w:left w:val="nil"/>
              <w:bottom w:val="single" w:sz="6" w:space="0" w:color="auto"/>
              <w:right w:val="nil"/>
            </w:tcBorders>
          </w:tcPr>
          <w:p w:rsidR="00964BB7" w:rsidRPr="009939F0" w:rsidRDefault="00964BB7" w:rsidP="009939F0">
            <w:pPr>
              <w:pStyle w:val="a3"/>
              <w:spacing w:before="0" w:beforeAutospacing="0" w:after="0" w:afterAutospacing="0" w:line="360" w:lineRule="auto"/>
              <w:jc w:val="both"/>
              <w:rPr>
                <w:sz w:val="28"/>
                <w:szCs w:val="28"/>
              </w:rPr>
            </w:pPr>
            <w:r w:rsidRPr="009939F0">
              <w:rPr>
                <w:sz w:val="28"/>
                <w:szCs w:val="28"/>
              </w:rPr>
              <w:t>из них бюджеты АССР и ме</w:t>
            </w:r>
            <w:r w:rsidRPr="009939F0">
              <w:rPr>
                <w:sz w:val="28"/>
                <w:szCs w:val="28"/>
              </w:rPr>
              <w:softHyphen/>
              <w:t>стные бюджеты</w:t>
            </w:r>
          </w:p>
        </w:tc>
        <w:tc>
          <w:tcPr>
            <w:tcW w:w="1162" w:type="dxa"/>
            <w:tcBorders>
              <w:top w:val="nil"/>
              <w:left w:val="nil"/>
              <w:bottom w:val="single" w:sz="6" w:space="0" w:color="auto"/>
              <w:right w:val="nil"/>
            </w:tcBorders>
          </w:tcPr>
          <w:p w:rsidR="00964BB7" w:rsidRPr="009939F0" w:rsidRDefault="00964BB7" w:rsidP="009939F0">
            <w:pPr>
              <w:pStyle w:val="a3"/>
              <w:spacing w:before="0" w:beforeAutospacing="0" w:after="0" w:afterAutospacing="0" w:line="360" w:lineRule="auto"/>
              <w:jc w:val="both"/>
              <w:rPr>
                <w:sz w:val="28"/>
                <w:szCs w:val="28"/>
              </w:rPr>
            </w:pPr>
            <w:r w:rsidRPr="009939F0">
              <w:rPr>
                <w:sz w:val="28"/>
                <w:szCs w:val="28"/>
              </w:rPr>
              <w:t>26,5%</w:t>
            </w:r>
          </w:p>
        </w:tc>
        <w:tc>
          <w:tcPr>
            <w:tcW w:w="1162" w:type="dxa"/>
            <w:tcBorders>
              <w:top w:val="nil"/>
              <w:left w:val="nil"/>
              <w:bottom w:val="single" w:sz="6" w:space="0" w:color="auto"/>
              <w:right w:val="nil"/>
            </w:tcBorders>
          </w:tcPr>
          <w:p w:rsidR="00964BB7" w:rsidRPr="009939F0" w:rsidRDefault="00964BB7" w:rsidP="009939F0">
            <w:pPr>
              <w:pStyle w:val="a3"/>
              <w:spacing w:before="0" w:beforeAutospacing="0" w:after="0" w:afterAutospacing="0" w:line="360" w:lineRule="auto"/>
              <w:jc w:val="both"/>
              <w:rPr>
                <w:sz w:val="28"/>
                <w:szCs w:val="28"/>
              </w:rPr>
            </w:pPr>
            <w:r w:rsidRPr="009939F0">
              <w:rPr>
                <w:sz w:val="28"/>
                <w:szCs w:val="28"/>
              </w:rPr>
              <w:t>21,5%</w:t>
            </w:r>
          </w:p>
        </w:tc>
        <w:tc>
          <w:tcPr>
            <w:tcW w:w="1162" w:type="dxa"/>
            <w:tcBorders>
              <w:top w:val="nil"/>
              <w:left w:val="nil"/>
              <w:bottom w:val="single" w:sz="6" w:space="0" w:color="auto"/>
              <w:right w:val="nil"/>
            </w:tcBorders>
          </w:tcPr>
          <w:p w:rsidR="00964BB7" w:rsidRPr="009939F0" w:rsidRDefault="00964BB7" w:rsidP="009939F0">
            <w:pPr>
              <w:pStyle w:val="a3"/>
              <w:spacing w:before="0" w:beforeAutospacing="0" w:after="0" w:afterAutospacing="0" w:line="360" w:lineRule="auto"/>
              <w:jc w:val="both"/>
              <w:rPr>
                <w:sz w:val="28"/>
                <w:szCs w:val="28"/>
              </w:rPr>
            </w:pPr>
            <w:r w:rsidRPr="009939F0">
              <w:rPr>
                <w:sz w:val="28"/>
                <w:szCs w:val="28"/>
              </w:rPr>
              <w:t>13,9%</w:t>
            </w:r>
          </w:p>
        </w:tc>
        <w:tc>
          <w:tcPr>
            <w:tcW w:w="1162" w:type="dxa"/>
            <w:tcBorders>
              <w:top w:val="nil"/>
              <w:left w:val="nil"/>
              <w:bottom w:val="single" w:sz="6" w:space="0" w:color="auto"/>
              <w:right w:val="nil"/>
            </w:tcBorders>
          </w:tcPr>
          <w:p w:rsidR="00964BB7" w:rsidRPr="009939F0" w:rsidRDefault="00964BB7" w:rsidP="009939F0">
            <w:pPr>
              <w:pStyle w:val="a3"/>
              <w:spacing w:before="0" w:beforeAutospacing="0" w:after="0" w:afterAutospacing="0" w:line="360" w:lineRule="auto"/>
              <w:jc w:val="both"/>
              <w:rPr>
                <w:sz w:val="28"/>
                <w:szCs w:val="28"/>
              </w:rPr>
            </w:pPr>
            <w:r w:rsidRPr="009939F0">
              <w:rPr>
                <w:sz w:val="28"/>
                <w:szCs w:val="28"/>
              </w:rPr>
              <w:t>20,8%</w:t>
            </w:r>
          </w:p>
        </w:tc>
        <w:tc>
          <w:tcPr>
            <w:tcW w:w="1163" w:type="dxa"/>
            <w:tcBorders>
              <w:top w:val="nil"/>
              <w:left w:val="nil"/>
              <w:bottom w:val="single" w:sz="6" w:space="0" w:color="auto"/>
              <w:right w:val="nil"/>
            </w:tcBorders>
          </w:tcPr>
          <w:p w:rsidR="00964BB7" w:rsidRPr="009939F0" w:rsidRDefault="00964BB7" w:rsidP="009939F0">
            <w:pPr>
              <w:pStyle w:val="a3"/>
              <w:spacing w:before="0" w:beforeAutospacing="0" w:after="0" w:afterAutospacing="0" w:line="360" w:lineRule="auto"/>
              <w:jc w:val="both"/>
              <w:rPr>
                <w:sz w:val="28"/>
                <w:szCs w:val="28"/>
              </w:rPr>
            </w:pPr>
            <w:r w:rsidRPr="009939F0">
              <w:rPr>
                <w:sz w:val="28"/>
                <w:szCs w:val="28"/>
              </w:rPr>
              <w:t>15,9%</w:t>
            </w:r>
          </w:p>
        </w:tc>
      </w:tr>
    </w:tbl>
    <w:p w:rsidR="00964BB7" w:rsidRPr="009939F0" w:rsidRDefault="00964BB7" w:rsidP="009939F0">
      <w:pPr>
        <w:pStyle w:val="a3"/>
        <w:spacing w:before="0" w:beforeAutospacing="0" w:after="0" w:afterAutospacing="0" w:line="360" w:lineRule="auto"/>
        <w:jc w:val="both"/>
        <w:rPr>
          <w:sz w:val="28"/>
          <w:szCs w:val="28"/>
        </w:rPr>
      </w:pPr>
    </w:p>
    <w:p w:rsidR="00536B66" w:rsidRPr="00886BEC" w:rsidRDefault="005B2794" w:rsidP="00886BEC">
      <w:pPr>
        <w:pStyle w:val="2"/>
        <w:spacing w:before="0" w:after="0" w:line="360" w:lineRule="auto"/>
        <w:jc w:val="both"/>
        <w:rPr>
          <w:rFonts w:ascii="Times New Roman" w:hAnsi="Times New Roman" w:cs="Times New Roman"/>
        </w:rPr>
      </w:pPr>
      <w:bookmarkStart w:id="38" w:name="_Toc121028691"/>
      <w:bookmarkStart w:id="39" w:name="_Toc121028810"/>
      <w:bookmarkStart w:id="40" w:name="_Toc121028952"/>
      <w:bookmarkStart w:id="41" w:name="_Toc121029254"/>
      <w:r>
        <w:rPr>
          <w:rFonts w:ascii="Times New Roman" w:hAnsi="Times New Roman" w:cs="Times New Roman"/>
        </w:rPr>
        <w:br w:type="page"/>
      </w:r>
      <w:bookmarkStart w:id="42" w:name="_Toc121047217"/>
      <w:r w:rsidR="00886BEC" w:rsidRPr="00886BEC">
        <w:rPr>
          <w:rFonts w:ascii="Times New Roman" w:hAnsi="Times New Roman" w:cs="Times New Roman"/>
        </w:rPr>
        <w:t xml:space="preserve">2.3. </w:t>
      </w:r>
      <w:r w:rsidR="00536B66" w:rsidRPr="00886BEC">
        <w:rPr>
          <w:rFonts w:ascii="Times New Roman" w:hAnsi="Times New Roman" w:cs="Times New Roman"/>
        </w:rPr>
        <w:t>Современное бюджетное устройство Российской Федерации</w:t>
      </w:r>
      <w:bookmarkEnd w:id="38"/>
      <w:bookmarkEnd w:id="39"/>
      <w:bookmarkEnd w:id="40"/>
      <w:bookmarkEnd w:id="41"/>
      <w:bookmarkEnd w:id="42"/>
    </w:p>
    <w:p w:rsidR="00E67BD5" w:rsidRPr="009939F0" w:rsidRDefault="00E67BD5" w:rsidP="00705DB5">
      <w:pPr>
        <w:pStyle w:val="ConsNormal"/>
        <w:spacing w:line="360" w:lineRule="auto"/>
        <w:ind w:firstLine="708"/>
        <w:jc w:val="both"/>
        <w:rPr>
          <w:rFonts w:ascii="Times New Roman" w:hAnsi="Times New Roman" w:cs="Times New Roman"/>
          <w:sz w:val="28"/>
          <w:szCs w:val="28"/>
        </w:rPr>
      </w:pPr>
      <w:r w:rsidRPr="00705DB5">
        <w:rPr>
          <w:rFonts w:ascii="Times New Roman" w:hAnsi="Times New Roman" w:cs="Times New Roman"/>
          <w:sz w:val="28"/>
          <w:szCs w:val="28"/>
        </w:rPr>
        <w:t>Федеральный бюджет</w:t>
      </w:r>
      <w:r w:rsidRPr="009939F0">
        <w:rPr>
          <w:rFonts w:ascii="Times New Roman" w:hAnsi="Times New Roman" w:cs="Times New Roman"/>
          <w:sz w:val="28"/>
          <w:szCs w:val="28"/>
        </w:rPr>
        <w:t xml:space="preserve"> - форма образования и расходования денежных средств в расчете на финансовый год, предназначенных для исполнения расходных обязательств Российской Федерации. Динамика доходов бюджета за 2000-2004 гг. приведена в табл. </w:t>
      </w:r>
      <w:r w:rsidR="00DA327D" w:rsidRPr="009939F0">
        <w:rPr>
          <w:rFonts w:ascii="Times New Roman" w:hAnsi="Times New Roman" w:cs="Times New Roman"/>
          <w:sz w:val="28"/>
          <w:szCs w:val="28"/>
        </w:rPr>
        <w:t>1</w:t>
      </w:r>
      <w:r w:rsidR="00DA327D">
        <w:rPr>
          <w:rFonts w:ascii="Times New Roman" w:hAnsi="Times New Roman" w:cs="Times New Roman"/>
          <w:sz w:val="28"/>
          <w:szCs w:val="28"/>
        </w:rPr>
        <w:t>.3.2.</w:t>
      </w:r>
    </w:p>
    <w:p w:rsidR="00E67BD5" w:rsidRPr="009939F0" w:rsidRDefault="00E67BD5" w:rsidP="00705DB5">
      <w:pPr>
        <w:pStyle w:val="ConsNorma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Федеральный бюджет и свод бюджетов других уровней бюджетной системы Российской Федерации (без учета межбюджетных трансфертов между этими бюджетами и бюджетов государственных внебюджетных фондов) образуют консолидированный бюджет Российской Федерации.</w:t>
      </w:r>
    </w:p>
    <w:p w:rsidR="00E67BD5" w:rsidRPr="009939F0" w:rsidRDefault="00E67BD5" w:rsidP="00705DB5">
      <w:pPr>
        <w:pStyle w:val="ConsNonformat"/>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Начиная с 2005 г. в Федеральный бюджет поступают налоговые доходы в соответствии со ст. 50 Бюджетного кодекса РФ. Перечислим доли некоторых  налогов в %:</w:t>
      </w:r>
    </w:p>
    <w:p w:rsidR="00E67BD5" w:rsidRPr="009939F0" w:rsidRDefault="00E67BD5" w:rsidP="009F70F2">
      <w:pPr>
        <w:pStyle w:val="ConsNormal"/>
        <w:numPr>
          <w:ilvl w:val="0"/>
          <w:numId w:val="6"/>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налог на прибыль организаций (в части федерального бюджета) - 100 %;</w:t>
      </w:r>
    </w:p>
    <w:p w:rsidR="00E67BD5" w:rsidRPr="009939F0" w:rsidRDefault="00E67BD5" w:rsidP="009F70F2">
      <w:pPr>
        <w:pStyle w:val="ConsNormal"/>
        <w:numPr>
          <w:ilvl w:val="0"/>
          <w:numId w:val="6"/>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налог на добавленную стоимость - 100 %;</w:t>
      </w:r>
    </w:p>
    <w:p w:rsidR="00E67BD5" w:rsidRPr="009939F0" w:rsidRDefault="00E67BD5" w:rsidP="009F70F2">
      <w:pPr>
        <w:pStyle w:val="ConsNormal"/>
        <w:numPr>
          <w:ilvl w:val="0"/>
          <w:numId w:val="6"/>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акцизы на спирт этиловый из пищевого сырья - 50 %;</w:t>
      </w:r>
    </w:p>
    <w:p w:rsidR="00E67BD5" w:rsidRPr="009939F0" w:rsidRDefault="00E67BD5" w:rsidP="009F70F2">
      <w:pPr>
        <w:pStyle w:val="ConsNormal"/>
        <w:numPr>
          <w:ilvl w:val="0"/>
          <w:numId w:val="6"/>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акцизы на спиртосодержащую продукцию - 50 %;</w:t>
      </w:r>
    </w:p>
    <w:p w:rsidR="00E67BD5" w:rsidRPr="009939F0" w:rsidRDefault="00E67BD5" w:rsidP="009F70F2">
      <w:pPr>
        <w:pStyle w:val="ConsNormal"/>
        <w:numPr>
          <w:ilvl w:val="0"/>
          <w:numId w:val="6"/>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акцизы на табачную продукцию - 100 %;</w:t>
      </w:r>
    </w:p>
    <w:p w:rsidR="00E67BD5" w:rsidRPr="009939F0" w:rsidRDefault="00E67BD5" w:rsidP="009F70F2">
      <w:pPr>
        <w:pStyle w:val="ConsNormal"/>
        <w:numPr>
          <w:ilvl w:val="0"/>
          <w:numId w:val="6"/>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акцизы на автомобильный бензин - 40 %;</w:t>
      </w:r>
    </w:p>
    <w:p w:rsidR="00E67BD5" w:rsidRPr="009939F0" w:rsidRDefault="00E67BD5" w:rsidP="009F70F2">
      <w:pPr>
        <w:pStyle w:val="ConsNormal"/>
        <w:numPr>
          <w:ilvl w:val="0"/>
          <w:numId w:val="6"/>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акцизы на автомобили легковые и мотоциклы - 100 %;</w:t>
      </w:r>
    </w:p>
    <w:p w:rsidR="00E67BD5" w:rsidRPr="009939F0" w:rsidRDefault="00E67BD5" w:rsidP="009F70F2">
      <w:pPr>
        <w:pStyle w:val="ConsNormal"/>
        <w:numPr>
          <w:ilvl w:val="0"/>
          <w:numId w:val="6"/>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налога на добычу полезных ископаемых - 100 %;</w:t>
      </w:r>
    </w:p>
    <w:p w:rsidR="00E67BD5" w:rsidRPr="009939F0" w:rsidRDefault="00E67BD5" w:rsidP="009F70F2">
      <w:pPr>
        <w:pStyle w:val="ConsNormal"/>
        <w:numPr>
          <w:ilvl w:val="0"/>
          <w:numId w:val="6"/>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сбор за пользование объектами водных биологических ресурсов (исключая внутренние водные объекты) - 70 %;</w:t>
      </w:r>
    </w:p>
    <w:p w:rsidR="00E67BD5" w:rsidRPr="009939F0" w:rsidRDefault="00E67BD5" w:rsidP="009F70F2">
      <w:pPr>
        <w:pStyle w:val="ConsNormal"/>
        <w:numPr>
          <w:ilvl w:val="0"/>
          <w:numId w:val="6"/>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сбор за пользование объектами водных биологических ресурсов (по внутренним водным объектам) - 100 %;</w:t>
      </w:r>
    </w:p>
    <w:p w:rsidR="00E67BD5" w:rsidRPr="009939F0" w:rsidRDefault="00E67BD5" w:rsidP="009F70F2">
      <w:pPr>
        <w:pStyle w:val="ConsNormal"/>
        <w:numPr>
          <w:ilvl w:val="0"/>
          <w:numId w:val="6"/>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водный налог - 100 %;</w:t>
      </w:r>
    </w:p>
    <w:p w:rsidR="00E67BD5" w:rsidRPr="009939F0" w:rsidRDefault="00E67BD5" w:rsidP="009F70F2">
      <w:pPr>
        <w:pStyle w:val="ConsNormal"/>
        <w:numPr>
          <w:ilvl w:val="0"/>
          <w:numId w:val="6"/>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единый социальный налог (в части федерального бюджета) - 100 %;</w:t>
      </w:r>
    </w:p>
    <w:p w:rsidR="00E67BD5" w:rsidRPr="009939F0" w:rsidRDefault="00E67BD5" w:rsidP="009F70F2">
      <w:pPr>
        <w:pStyle w:val="ConsNormal"/>
        <w:numPr>
          <w:ilvl w:val="0"/>
          <w:numId w:val="6"/>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государственная пошлина (в части федерального бюджета) - 100 %.</w:t>
      </w:r>
    </w:p>
    <w:p w:rsidR="00E67BD5" w:rsidRPr="009939F0" w:rsidRDefault="00E67BD5" w:rsidP="00705DB5">
      <w:pPr>
        <w:pStyle w:val="ConsNorma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Неналоговые доходы федерального бюджета указаны в статье 51 Бюджетного кодекса РФ. Примерами являются следующие виды платежей, %:</w:t>
      </w:r>
    </w:p>
    <w:p w:rsidR="00E67BD5" w:rsidRPr="009939F0" w:rsidRDefault="00E67BD5" w:rsidP="009F70F2">
      <w:pPr>
        <w:pStyle w:val="ConsNormal"/>
        <w:numPr>
          <w:ilvl w:val="0"/>
          <w:numId w:val="5"/>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доходы от использования государственного имущества и платных  услуг в бюджетных организациях (после уплаты налогов и сборов) – 100%;</w:t>
      </w:r>
    </w:p>
    <w:p w:rsidR="00E67BD5" w:rsidRPr="009939F0" w:rsidRDefault="00E67BD5" w:rsidP="009F70F2">
      <w:pPr>
        <w:pStyle w:val="ConsNormal"/>
        <w:numPr>
          <w:ilvl w:val="0"/>
          <w:numId w:val="5"/>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часть прибыли унитарных предприятий, созданных Российской Федерацией, остающейся после уплаты налогов - в размерах, устанавливаемых Правительством РФ;</w:t>
      </w:r>
    </w:p>
    <w:p w:rsidR="00E67BD5" w:rsidRPr="009939F0" w:rsidRDefault="00E67BD5" w:rsidP="009F70F2">
      <w:pPr>
        <w:pStyle w:val="ConsNormal"/>
        <w:numPr>
          <w:ilvl w:val="0"/>
          <w:numId w:val="5"/>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лицензионный сбор на производство и оборот этилового спирта, алкогольной и спиртосодержащей продукции - 100 %;</w:t>
      </w:r>
    </w:p>
    <w:p w:rsidR="00E67BD5" w:rsidRPr="009939F0" w:rsidRDefault="00E67BD5" w:rsidP="009F70F2">
      <w:pPr>
        <w:pStyle w:val="ConsNormal"/>
        <w:numPr>
          <w:ilvl w:val="0"/>
          <w:numId w:val="5"/>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прочие лицензионные сборы - 100 %;</w:t>
      </w:r>
    </w:p>
    <w:p w:rsidR="00E67BD5" w:rsidRPr="009939F0" w:rsidRDefault="00E67BD5" w:rsidP="009F70F2">
      <w:pPr>
        <w:pStyle w:val="ConsNormal"/>
        <w:numPr>
          <w:ilvl w:val="0"/>
          <w:numId w:val="5"/>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таможенные пошлины и таможенные сборы - 100 %;</w:t>
      </w:r>
    </w:p>
    <w:p w:rsidR="00E67BD5" w:rsidRPr="009939F0" w:rsidRDefault="00E67BD5" w:rsidP="009F70F2">
      <w:pPr>
        <w:pStyle w:val="ConsNormal"/>
        <w:numPr>
          <w:ilvl w:val="0"/>
          <w:numId w:val="5"/>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плата за пользование водными объектами - 100 %;</w:t>
      </w:r>
    </w:p>
    <w:p w:rsidR="00E67BD5" w:rsidRPr="009939F0" w:rsidRDefault="00E67BD5" w:rsidP="009F70F2">
      <w:pPr>
        <w:pStyle w:val="ConsNormal"/>
        <w:numPr>
          <w:ilvl w:val="0"/>
          <w:numId w:val="5"/>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плата за негативное воздействие на окружающую среду - 20 %;</w:t>
      </w:r>
    </w:p>
    <w:p w:rsidR="00E67BD5" w:rsidRPr="009939F0" w:rsidRDefault="00E67BD5" w:rsidP="009F70F2">
      <w:pPr>
        <w:pStyle w:val="ConsNormal"/>
        <w:numPr>
          <w:ilvl w:val="0"/>
          <w:numId w:val="5"/>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консульские сборы - 100 %;</w:t>
      </w:r>
    </w:p>
    <w:p w:rsidR="00E67BD5" w:rsidRPr="009939F0" w:rsidRDefault="00E67BD5" w:rsidP="009F70F2">
      <w:pPr>
        <w:pStyle w:val="ConsNormal"/>
        <w:numPr>
          <w:ilvl w:val="0"/>
          <w:numId w:val="5"/>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патентные пошлины - 100 %;</w:t>
      </w:r>
    </w:p>
    <w:p w:rsidR="00E67BD5" w:rsidRDefault="00E67BD5" w:rsidP="002F38AC">
      <w:pPr>
        <w:pStyle w:val="ConsNonformat"/>
        <w:spacing w:line="360" w:lineRule="auto"/>
        <w:jc w:val="both"/>
        <w:rPr>
          <w:rFonts w:ascii="Times New Roman" w:hAnsi="Times New Roman" w:cs="Times New Roman"/>
          <w:sz w:val="28"/>
          <w:szCs w:val="28"/>
        </w:rPr>
      </w:pPr>
      <w:r w:rsidRPr="009939F0">
        <w:rPr>
          <w:rFonts w:ascii="Times New Roman" w:hAnsi="Times New Roman" w:cs="Times New Roman"/>
          <w:sz w:val="28"/>
          <w:szCs w:val="28"/>
        </w:rPr>
        <w:t>Динамика доходов Федерального бюджета за 2000-2004 гг.</w:t>
      </w:r>
      <w:r w:rsidR="00705DB5">
        <w:rPr>
          <w:rFonts w:ascii="Times New Roman" w:hAnsi="Times New Roman" w:cs="Times New Roman"/>
          <w:sz w:val="28"/>
          <w:szCs w:val="28"/>
        </w:rPr>
        <w:t xml:space="preserve"> (в</w:t>
      </w:r>
      <w:r w:rsidRPr="009939F0">
        <w:rPr>
          <w:rFonts w:ascii="Times New Roman" w:hAnsi="Times New Roman" w:cs="Times New Roman"/>
          <w:sz w:val="28"/>
          <w:szCs w:val="28"/>
        </w:rPr>
        <w:t xml:space="preserve"> млн</w:t>
      </w:r>
      <w:r w:rsidR="00705DB5">
        <w:rPr>
          <w:rFonts w:ascii="Times New Roman" w:hAnsi="Times New Roman" w:cs="Times New Roman"/>
          <w:sz w:val="28"/>
          <w:szCs w:val="28"/>
        </w:rPr>
        <w:t>.</w:t>
      </w:r>
      <w:r w:rsidRPr="009939F0">
        <w:rPr>
          <w:rFonts w:ascii="Times New Roman" w:hAnsi="Times New Roman" w:cs="Times New Roman"/>
          <w:sz w:val="28"/>
          <w:szCs w:val="28"/>
        </w:rPr>
        <w:t xml:space="preserve"> рублей</w:t>
      </w:r>
      <w:r w:rsidR="00705DB5">
        <w:rPr>
          <w:rFonts w:ascii="Times New Roman" w:hAnsi="Times New Roman" w:cs="Times New Roman"/>
          <w:sz w:val="28"/>
          <w:szCs w:val="28"/>
        </w:rPr>
        <w:t>)</w:t>
      </w:r>
      <w:r w:rsidR="0045544E">
        <w:rPr>
          <w:rStyle w:val="a6"/>
          <w:rFonts w:ascii="Times New Roman" w:hAnsi="Times New Roman" w:cs="Times New Roman"/>
          <w:sz w:val="28"/>
          <w:szCs w:val="28"/>
        </w:rPr>
        <w:footnoteReference w:id="5"/>
      </w:r>
    </w:p>
    <w:p w:rsidR="00DA327D" w:rsidRPr="009939F0" w:rsidRDefault="00DA327D" w:rsidP="00DA327D">
      <w:pPr>
        <w:pStyle w:val="ConsNonformat"/>
        <w:spacing w:line="360" w:lineRule="auto"/>
        <w:jc w:val="right"/>
        <w:rPr>
          <w:rFonts w:ascii="Times New Roman" w:hAnsi="Times New Roman" w:cs="Times New Roman"/>
          <w:sz w:val="28"/>
          <w:szCs w:val="28"/>
        </w:rPr>
      </w:pPr>
      <w:r w:rsidRPr="009939F0">
        <w:rPr>
          <w:rFonts w:ascii="Times New Roman" w:hAnsi="Times New Roman" w:cs="Times New Roman"/>
          <w:sz w:val="28"/>
          <w:szCs w:val="28"/>
        </w:rPr>
        <w:t>Табл. 1</w:t>
      </w:r>
      <w:r>
        <w:rPr>
          <w:rFonts w:ascii="Times New Roman" w:hAnsi="Times New Roman" w:cs="Times New Roman"/>
          <w:sz w:val="28"/>
          <w:szCs w:val="28"/>
        </w:rPr>
        <w:t>.3.2</w:t>
      </w:r>
    </w:p>
    <w:tbl>
      <w:tblPr>
        <w:tblW w:w="9828" w:type="dxa"/>
        <w:tblInd w:w="-113" w:type="dxa"/>
        <w:tblLayout w:type="fixed"/>
        <w:tblLook w:val="01E0" w:firstRow="1" w:lastRow="1" w:firstColumn="1" w:lastColumn="1" w:noHBand="0" w:noVBand="0"/>
      </w:tblPr>
      <w:tblGrid>
        <w:gridCol w:w="3348"/>
        <w:gridCol w:w="1335"/>
        <w:gridCol w:w="1260"/>
        <w:gridCol w:w="1260"/>
        <w:gridCol w:w="1365"/>
        <w:gridCol w:w="1260"/>
      </w:tblGrid>
      <w:tr w:rsidR="00E67BD5" w:rsidRPr="009F70F2" w:rsidTr="009F70F2">
        <w:tc>
          <w:tcPr>
            <w:tcW w:w="334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Виды доходов</w:t>
            </w:r>
          </w:p>
        </w:tc>
        <w:tc>
          <w:tcPr>
            <w:tcW w:w="133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2001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2002</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2003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2004</w:t>
            </w:r>
          </w:p>
        </w:tc>
      </w:tr>
      <w:tr w:rsidR="00E67BD5" w:rsidRPr="009F70F2" w:rsidTr="009F70F2">
        <w:tc>
          <w:tcPr>
            <w:tcW w:w="334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Налоговые доходы</w:t>
            </w:r>
          </w:p>
        </w:tc>
        <w:tc>
          <w:tcPr>
            <w:tcW w:w="133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705DB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1131</w:t>
            </w:r>
            <w:r w:rsidR="00E67BD5" w:rsidRPr="009F70F2">
              <w:rPr>
                <w:rFonts w:ascii="Times New Roman" w:hAnsi="Times New Roman" w:cs="Times New Roman"/>
                <w:b/>
                <w:bCs/>
                <w:sz w:val="28"/>
                <w:szCs w:val="28"/>
              </w:rPr>
              <w:t>802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705DB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w:t>
            </w:r>
            <w:r w:rsidR="00E67BD5" w:rsidRPr="009F70F2">
              <w:rPr>
                <w:rFonts w:ascii="Times New Roman" w:hAnsi="Times New Roman" w:cs="Times New Roman"/>
                <w:b/>
                <w:bCs/>
                <w:sz w:val="28"/>
                <w:szCs w:val="28"/>
              </w:rPr>
              <w:t>460398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2035598</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2394160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3154341</w:t>
            </w:r>
          </w:p>
        </w:tc>
      </w:tr>
      <w:tr w:rsidR="00E67BD5" w:rsidRPr="009F70F2" w:rsidTr="009F70F2">
        <w:tc>
          <w:tcPr>
            <w:tcW w:w="334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i/>
                <w:iCs/>
                <w:sz w:val="28"/>
                <w:szCs w:val="28"/>
              </w:rPr>
            </w:pPr>
            <w:r w:rsidRPr="009F70F2">
              <w:rPr>
                <w:rFonts w:ascii="Times New Roman" w:hAnsi="Times New Roman" w:cs="Times New Roman"/>
                <w:b/>
                <w:bCs/>
                <w:i/>
                <w:iCs/>
                <w:sz w:val="28"/>
                <w:szCs w:val="28"/>
              </w:rPr>
              <w:t>в том числе:</w:t>
            </w:r>
          </w:p>
        </w:tc>
        <w:tc>
          <w:tcPr>
            <w:tcW w:w="133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i/>
                <w:iCs/>
                <w:sz w:val="28"/>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i/>
                <w:iCs/>
                <w:sz w:val="28"/>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i/>
                <w:iCs/>
                <w:sz w:val="28"/>
                <w:szCs w:val="28"/>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i/>
                <w:iCs/>
                <w:sz w:val="28"/>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i/>
                <w:iCs/>
                <w:sz w:val="28"/>
                <w:szCs w:val="28"/>
              </w:rPr>
            </w:pPr>
          </w:p>
        </w:tc>
      </w:tr>
      <w:tr w:rsidR="00E67BD5" w:rsidRPr="009F70F2" w:rsidTr="009F70F2">
        <w:tc>
          <w:tcPr>
            <w:tcW w:w="334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Налоги на прибыль</w:t>
            </w:r>
          </w:p>
        </w:tc>
        <w:tc>
          <w:tcPr>
            <w:tcW w:w="133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205 650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217 366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512 924</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537 303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648 209</w:t>
            </w:r>
          </w:p>
        </w:tc>
      </w:tr>
      <w:tr w:rsidR="00E67BD5" w:rsidRPr="009F70F2" w:rsidTr="009F70F2">
        <w:tc>
          <w:tcPr>
            <w:tcW w:w="334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Налоги на товары и услуги</w:t>
            </w:r>
          </w:p>
        </w:tc>
        <w:tc>
          <w:tcPr>
            <w:tcW w:w="133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504 932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845 547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970 977</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1135752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1188151</w:t>
            </w:r>
          </w:p>
        </w:tc>
      </w:tr>
      <w:tr w:rsidR="00E67BD5" w:rsidRPr="009F70F2" w:rsidTr="009F70F2">
        <w:tc>
          <w:tcPr>
            <w:tcW w:w="334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Таможенные пошлины</w:t>
            </w:r>
          </w:p>
        </w:tc>
        <w:tc>
          <w:tcPr>
            <w:tcW w:w="133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229 224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331 340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323 369</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452 789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859 737</w:t>
            </w:r>
          </w:p>
        </w:tc>
      </w:tr>
      <w:tr w:rsidR="00E67BD5" w:rsidRPr="009F70F2" w:rsidTr="009F70F2">
        <w:tc>
          <w:tcPr>
            <w:tcW w:w="334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Платежи за природные ресурсы</w:t>
            </w:r>
          </w:p>
        </w:tc>
        <w:tc>
          <w:tcPr>
            <w:tcW w:w="133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18 569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49 693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214 237</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249 508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434 253</w:t>
            </w:r>
          </w:p>
        </w:tc>
      </w:tr>
      <w:tr w:rsidR="00E67BD5" w:rsidRPr="009F70F2" w:rsidTr="009F70F2">
        <w:tc>
          <w:tcPr>
            <w:tcW w:w="334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Прочие налоги</w:t>
            </w:r>
          </w:p>
        </w:tc>
        <w:tc>
          <w:tcPr>
            <w:tcW w:w="133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6 407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16 452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14 091</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18 808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23 991</w:t>
            </w:r>
          </w:p>
        </w:tc>
      </w:tr>
      <w:tr w:rsidR="00E67BD5" w:rsidRPr="009F70F2" w:rsidTr="009F70F2">
        <w:tc>
          <w:tcPr>
            <w:tcW w:w="334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Неналоговые доходы</w:t>
            </w:r>
          </w:p>
        </w:tc>
        <w:tc>
          <w:tcPr>
            <w:tcW w:w="133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74 104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119 069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153 123</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176 724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221 996</w:t>
            </w:r>
          </w:p>
        </w:tc>
      </w:tr>
      <w:tr w:rsidR="00E67BD5" w:rsidRPr="009F70F2" w:rsidTr="009F70F2">
        <w:tc>
          <w:tcPr>
            <w:tcW w:w="334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i/>
                <w:iCs/>
                <w:sz w:val="28"/>
                <w:szCs w:val="28"/>
              </w:rPr>
            </w:pPr>
            <w:r w:rsidRPr="009F70F2">
              <w:rPr>
                <w:rFonts w:ascii="Times New Roman" w:hAnsi="Times New Roman" w:cs="Times New Roman"/>
                <w:b/>
                <w:bCs/>
                <w:i/>
                <w:iCs/>
                <w:sz w:val="28"/>
                <w:szCs w:val="28"/>
              </w:rPr>
              <w:t>в том числе:</w:t>
            </w:r>
          </w:p>
        </w:tc>
        <w:tc>
          <w:tcPr>
            <w:tcW w:w="133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i/>
                <w:iCs/>
                <w:sz w:val="28"/>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i/>
                <w:iCs/>
                <w:sz w:val="28"/>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i/>
                <w:iCs/>
                <w:sz w:val="28"/>
                <w:szCs w:val="28"/>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i/>
                <w:iCs/>
                <w:sz w:val="28"/>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i/>
                <w:iCs/>
                <w:sz w:val="28"/>
                <w:szCs w:val="28"/>
              </w:rPr>
            </w:pPr>
          </w:p>
        </w:tc>
      </w:tr>
      <w:tr w:rsidR="00E67BD5" w:rsidRPr="009F70F2" w:rsidTr="009F70F2">
        <w:tc>
          <w:tcPr>
            <w:tcW w:w="334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rPr>
                <w:rFonts w:ascii="Times New Roman" w:hAnsi="Times New Roman" w:cs="Times New Roman"/>
                <w:b/>
                <w:bCs/>
                <w:sz w:val="28"/>
                <w:szCs w:val="28"/>
              </w:rPr>
            </w:pPr>
            <w:r w:rsidRPr="009F70F2">
              <w:rPr>
                <w:rFonts w:ascii="Times New Roman" w:hAnsi="Times New Roman" w:cs="Times New Roman"/>
                <w:b/>
                <w:bCs/>
                <w:sz w:val="28"/>
                <w:szCs w:val="28"/>
              </w:rPr>
              <w:t>Доходы от государственного имущества</w:t>
            </w:r>
          </w:p>
        </w:tc>
        <w:tc>
          <w:tcPr>
            <w:tcW w:w="133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31 274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56 991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79 624</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112 687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169 394</w:t>
            </w:r>
          </w:p>
        </w:tc>
      </w:tr>
      <w:tr w:rsidR="00E67BD5" w:rsidRPr="009F70F2" w:rsidTr="009F70F2">
        <w:tc>
          <w:tcPr>
            <w:tcW w:w="334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rPr>
                <w:rFonts w:ascii="Times New Roman" w:hAnsi="Times New Roman" w:cs="Times New Roman"/>
                <w:b/>
                <w:bCs/>
                <w:sz w:val="28"/>
                <w:szCs w:val="28"/>
              </w:rPr>
            </w:pPr>
            <w:r w:rsidRPr="009F70F2">
              <w:rPr>
                <w:rFonts w:ascii="Times New Roman" w:hAnsi="Times New Roman" w:cs="Times New Roman"/>
                <w:b/>
                <w:bCs/>
                <w:sz w:val="28"/>
                <w:szCs w:val="28"/>
              </w:rPr>
              <w:t>Доходы от внешнеэкономической деятельности</w:t>
            </w:r>
          </w:p>
        </w:tc>
        <w:tc>
          <w:tcPr>
            <w:tcW w:w="133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37 406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51 506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65 423</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52 924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38 470</w:t>
            </w:r>
          </w:p>
        </w:tc>
      </w:tr>
      <w:tr w:rsidR="00E67BD5" w:rsidRPr="009F70F2" w:rsidTr="009F70F2">
        <w:tc>
          <w:tcPr>
            <w:tcW w:w="334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rPr>
                <w:rFonts w:ascii="Times New Roman" w:hAnsi="Times New Roman" w:cs="Times New Roman"/>
                <w:b/>
                <w:bCs/>
                <w:sz w:val="28"/>
                <w:szCs w:val="28"/>
              </w:rPr>
            </w:pPr>
            <w:r w:rsidRPr="009F70F2">
              <w:rPr>
                <w:rFonts w:ascii="Times New Roman" w:hAnsi="Times New Roman" w:cs="Times New Roman"/>
                <w:b/>
                <w:bCs/>
                <w:sz w:val="28"/>
                <w:szCs w:val="28"/>
              </w:rPr>
              <w:t>Прочие неналоговые доходы</w:t>
            </w:r>
          </w:p>
        </w:tc>
        <w:tc>
          <w:tcPr>
            <w:tcW w:w="133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5 424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10 572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8 076</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11 113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14 132</w:t>
            </w:r>
          </w:p>
        </w:tc>
      </w:tr>
      <w:tr w:rsidR="00E67BD5" w:rsidRPr="009F70F2" w:rsidTr="009F70F2">
        <w:tc>
          <w:tcPr>
            <w:tcW w:w="334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rPr>
                <w:rFonts w:ascii="Times New Roman" w:hAnsi="Times New Roman" w:cs="Times New Roman"/>
                <w:b/>
                <w:bCs/>
                <w:sz w:val="28"/>
                <w:szCs w:val="28"/>
              </w:rPr>
            </w:pPr>
            <w:r w:rsidRPr="009F70F2">
              <w:rPr>
                <w:rFonts w:ascii="Times New Roman" w:hAnsi="Times New Roman" w:cs="Times New Roman"/>
                <w:b/>
                <w:bCs/>
                <w:sz w:val="28"/>
                <w:szCs w:val="28"/>
              </w:rPr>
              <w:t>Доходы целевых бюджетных фондов</w:t>
            </w:r>
          </w:p>
        </w:tc>
        <w:tc>
          <w:tcPr>
            <w:tcW w:w="133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92 915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14 512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15 130</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14 349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14 075</w:t>
            </w:r>
          </w:p>
        </w:tc>
      </w:tr>
      <w:tr w:rsidR="00E67BD5" w:rsidRPr="009F70F2" w:rsidTr="009F70F2">
        <w:tc>
          <w:tcPr>
            <w:tcW w:w="334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ВСЕГО ДОХОДОВ</w:t>
            </w:r>
          </w:p>
        </w:tc>
        <w:tc>
          <w:tcPr>
            <w:tcW w:w="133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FE4181"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w:t>
            </w:r>
            <w:r w:rsidR="00E67BD5" w:rsidRPr="009F70F2">
              <w:rPr>
                <w:rFonts w:ascii="Times New Roman" w:hAnsi="Times New Roman" w:cs="Times New Roman"/>
                <w:b/>
                <w:bCs/>
                <w:sz w:val="28"/>
                <w:szCs w:val="28"/>
              </w:rPr>
              <w:t>131 802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FE4181"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w:t>
            </w:r>
            <w:r w:rsidR="00E67BD5" w:rsidRPr="009F70F2">
              <w:rPr>
                <w:rFonts w:ascii="Times New Roman" w:hAnsi="Times New Roman" w:cs="Times New Roman"/>
                <w:b/>
                <w:bCs/>
                <w:sz w:val="28"/>
                <w:szCs w:val="28"/>
              </w:rPr>
              <w:t>593978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FE4181"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w:t>
            </w:r>
            <w:r w:rsidR="00E67BD5" w:rsidRPr="009F70F2">
              <w:rPr>
                <w:rFonts w:ascii="Times New Roman" w:hAnsi="Times New Roman" w:cs="Times New Roman"/>
                <w:b/>
                <w:bCs/>
                <w:sz w:val="28"/>
                <w:szCs w:val="28"/>
              </w:rPr>
              <w:t>204726</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2586197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3426334</w:t>
            </w:r>
          </w:p>
        </w:tc>
      </w:tr>
    </w:tbl>
    <w:p w:rsidR="00E67BD5" w:rsidRPr="009939F0" w:rsidRDefault="00E67BD5" w:rsidP="009939F0">
      <w:pPr>
        <w:pStyle w:val="ConsNonformat"/>
        <w:spacing w:line="360" w:lineRule="auto"/>
        <w:jc w:val="both"/>
        <w:rPr>
          <w:rFonts w:ascii="Times New Roman" w:hAnsi="Times New Roman" w:cs="Times New Roman"/>
          <w:sz w:val="28"/>
          <w:szCs w:val="28"/>
        </w:rPr>
      </w:pPr>
    </w:p>
    <w:p w:rsidR="00E67BD5" w:rsidRPr="009939F0" w:rsidRDefault="00E67BD5" w:rsidP="0045544E">
      <w:pPr>
        <w:pStyle w:val="ConsNorma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В доходах федерального бюджета также учитываются прибыль Банка России, остающаяся после уплаты налогов и иных обязательных платежей, - по нормативам, установленным федеральными законами и доходы от внешнеэкономической деятельности.</w:t>
      </w:r>
    </w:p>
    <w:p w:rsidR="00E67BD5" w:rsidRPr="009939F0" w:rsidRDefault="00E67BD5" w:rsidP="009939F0">
      <w:pPr>
        <w:pStyle w:val="ConsNonformat"/>
        <w:spacing w:line="360" w:lineRule="auto"/>
        <w:jc w:val="both"/>
        <w:rPr>
          <w:rFonts w:ascii="Times New Roman" w:hAnsi="Times New Roman" w:cs="Times New Roman"/>
          <w:sz w:val="28"/>
          <w:szCs w:val="28"/>
        </w:rPr>
      </w:pPr>
      <w:r w:rsidRPr="009939F0">
        <w:rPr>
          <w:rFonts w:ascii="Times New Roman" w:hAnsi="Times New Roman" w:cs="Times New Roman"/>
          <w:sz w:val="28"/>
          <w:szCs w:val="28"/>
        </w:rPr>
        <w:t>Структура доходов Федерального бюджета за 2000-2004 гг.</w:t>
      </w:r>
      <w:r w:rsidR="0045544E">
        <w:rPr>
          <w:rFonts w:ascii="Times New Roman" w:hAnsi="Times New Roman" w:cs="Times New Roman"/>
          <w:sz w:val="28"/>
          <w:szCs w:val="28"/>
        </w:rPr>
        <w:t xml:space="preserve"> (в</w:t>
      </w:r>
      <w:r w:rsidRPr="009939F0">
        <w:rPr>
          <w:rFonts w:ascii="Times New Roman" w:hAnsi="Times New Roman" w:cs="Times New Roman"/>
          <w:sz w:val="28"/>
          <w:szCs w:val="28"/>
        </w:rPr>
        <w:t xml:space="preserve"> процентах</w:t>
      </w:r>
      <w:r w:rsidR="0045544E">
        <w:rPr>
          <w:rFonts w:ascii="Times New Roman" w:hAnsi="Times New Roman" w:cs="Times New Roman"/>
          <w:sz w:val="28"/>
          <w:szCs w:val="28"/>
        </w:rPr>
        <w:t>)</w:t>
      </w:r>
      <w:r w:rsidR="0019181B">
        <w:rPr>
          <w:rStyle w:val="a6"/>
          <w:rFonts w:ascii="Times New Roman" w:hAnsi="Times New Roman" w:cs="Times New Roman"/>
          <w:sz w:val="28"/>
          <w:szCs w:val="28"/>
        </w:rPr>
        <w:footnoteReference w:id="6"/>
      </w:r>
    </w:p>
    <w:p w:rsidR="00E67BD5" w:rsidRPr="009939F0" w:rsidRDefault="0019181B" w:rsidP="0019181B">
      <w:pPr>
        <w:pStyle w:val="ConsNonformat"/>
        <w:spacing w:line="360" w:lineRule="auto"/>
        <w:jc w:val="right"/>
        <w:rPr>
          <w:rFonts w:ascii="Times New Roman" w:hAnsi="Times New Roman" w:cs="Times New Roman"/>
          <w:sz w:val="28"/>
          <w:szCs w:val="28"/>
        </w:rPr>
      </w:pPr>
      <w:r w:rsidRPr="009939F0">
        <w:rPr>
          <w:rFonts w:ascii="Times New Roman" w:hAnsi="Times New Roman" w:cs="Times New Roman"/>
          <w:sz w:val="28"/>
          <w:szCs w:val="28"/>
        </w:rPr>
        <w:t>Табл. 2.</w:t>
      </w:r>
      <w:r>
        <w:rPr>
          <w:rFonts w:ascii="Times New Roman" w:hAnsi="Times New Roman" w:cs="Times New Roman"/>
          <w:sz w:val="28"/>
          <w:szCs w:val="28"/>
        </w:rPr>
        <w:t>3</w:t>
      </w:r>
      <w:r w:rsidRPr="009939F0">
        <w:rPr>
          <w:rFonts w:ascii="Times New Roman" w:hAnsi="Times New Roman" w:cs="Times New Roman"/>
          <w:sz w:val="28"/>
          <w:szCs w:val="28"/>
        </w:rPr>
        <w:t>.2</w:t>
      </w:r>
    </w:p>
    <w:tbl>
      <w:tblPr>
        <w:tblW w:w="9828" w:type="dxa"/>
        <w:tblInd w:w="-113" w:type="dxa"/>
        <w:tblLayout w:type="fixed"/>
        <w:tblLook w:val="01E0" w:firstRow="1" w:lastRow="1" w:firstColumn="1" w:lastColumn="1" w:noHBand="0" w:noVBand="0"/>
      </w:tblPr>
      <w:tblGrid>
        <w:gridCol w:w="5328"/>
        <w:gridCol w:w="900"/>
        <w:gridCol w:w="900"/>
        <w:gridCol w:w="900"/>
        <w:gridCol w:w="900"/>
        <w:gridCol w:w="900"/>
      </w:tblGrid>
      <w:tr w:rsidR="00E67BD5" w:rsidRPr="009F70F2" w:rsidTr="009F70F2">
        <w:tc>
          <w:tcPr>
            <w:tcW w:w="532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Виды доходов</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2000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2001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2002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2003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2004</w:t>
            </w:r>
          </w:p>
        </w:tc>
      </w:tr>
      <w:tr w:rsidR="00E67BD5" w:rsidRPr="009F70F2" w:rsidTr="009F70F2">
        <w:tc>
          <w:tcPr>
            <w:tcW w:w="532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Налоговые доходы</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85</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92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92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92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92</w:t>
            </w:r>
          </w:p>
        </w:tc>
      </w:tr>
      <w:tr w:rsidR="00E67BD5" w:rsidRPr="009F70F2" w:rsidTr="009F70F2">
        <w:tc>
          <w:tcPr>
            <w:tcW w:w="532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i/>
                <w:iCs/>
                <w:sz w:val="28"/>
                <w:szCs w:val="28"/>
              </w:rPr>
            </w:pPr>
            <w:r w:rsidRPr="009F70F2">
              <w:rPr>
                <w:rFonts w:ascii="Times New Roman" w:hAnsi="Times New Roman" w:cs="Times New Roman"/>
                <w:b/>
                <w:bCs/>
                <w:i/>
                <w:iCs/>
                <w:sz w:val="28"/>
                <w:szCs w:val="28"/>
              </w:rPr>
              <w:t>в том числе: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i/>
                <w:i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i/>
                <w:i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i/>
                <w:i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i/>
                <w:i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i/>
                <w:iCs/>
                <w:sz w:val="28"/>
                <w:szCs w:val="28"/>
              </w:rPr>
            </w:pPr>
          </w:p>
        </w:tc>
      </w:tr>
      <w:tr w:rsidR="00E67BD5" w:rsidRPr="009F70F2" w:rsidTr="009F70F2">
        <w:tc>
          <w:tcPr>
            <w:tcW w:w="532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Налоги на прибыль</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18</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14</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19</w:t>
            </w:r>
          </w:p>
        </w:tc>
      </w:tr>
      <w:tr w:rsidR="00E67BD5" w:rsidRPr="009F70F2" w:rsidTr="009F70F2">
        <w:tc>
          <w:tcPr>
            <w:tcW w:w="532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Налоги на товары и услуги</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44</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53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43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43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35</w:t>
            </w:r>
          </w:p>
        </w:tc>
      </w:tr>
      <w:tr w:rsidR="00E67BD5" w:rsidRPr="009F70F2" w:rsidTr="009F70F2">
        <w:tc>
          <w:tcPr>
            <w:tcW w:w="532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Таможенные пошлины</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15</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18</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24</w:t>
            </w:r>
          </w:p>
        </w:tc>
      </w:tr>
      <w:tr w:rsidR="00E67BD5" w:rsidRPr="009F70F2" w:rsidTr="009F70F2">
        <w:tc>
          <w:tcPr>
            <w:tcW w:w="532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Платежи за природные ресурсы</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13</w:t>
            </w:r>
          </w:p>
        </w:tc>
      </w:tr>
      <w:tr w:rsidR="00E67BD5" w:rsidRPr="009F70F2" w:rsidTr="009F70F2">
        <w:tc>
          <w:tcPr>
            <w:tcW w:w="532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Прочие налоги</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w:t>
            </w:r>
          </w:p>
        </w:tc>
      </w:tr>
      <w:tr w:rsidR="00E67BD5" w:rsidRPr="009F70F2" w:rsidTr="009F70F2">
        <w:tc>
          <w:tcPr>
            <w:tcW w:w="532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Неналоговые доходы</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7</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7</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7</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7</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7</w:t>
            </w:r>
          </w:p>
        </w:tc>
      </w:tr>
      <w:tr w:rsidR="00E67BD5" w:rsidRPr="009F70F2" w:rsidTr="009F70F2">
        <w:tc>
          <w:tcPr>
            <w:tcW w:w="532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i/>
                <w:iCs/>
                <w:sz w:val="28"/>
                <w:szCs w:val="28"/>
              </w:rPr>
            </w:pPr>
            <w:r w:rsidRPr="009F70F2">
              <w:rPr>
                <w:rFonts w:ascii="Times New Roman" w:hAnsi="Times New Roman" w:cs="Times New Roman"/>
                <w:b/>
                <w:bCs/>
                <w:i/>
                <w:iCs/>
                <w:sz w:val="28"/>
                <w:szCs w:val="28"/>
              </w:rPr>
              <w:t>в том числе:</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i/>
                <w:i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i/>
                <w:i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i/>
                <w:i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i/>
                <w:iCs/>
                <w:sz w:val="28"/>
                <w:szCs w:val="2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i/>
                <w:iCs/>
                <w:sz w:val="28"/>
                <w:szCs w:val="28"/>
              </w:rPr>
            </w:pPr>
          </w:p>
        </w:tc>
      </w:tr>
      <w:tr w:rsidR="00E67BD5" w:rsidRPr="009F70F2" w:rsidTr="009F70F2">
        <w:tc>
          <w:tcPr>
            <w:tcW w:w="532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Доходы от государственного имущества</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4</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4</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4</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5</w:t>
            </w:r>
          </w:p>
        </w:tc>
      </w:tr>
      <w:tr w:rsidR="00E67BD5" w:rsidRPr="009F70F2" w:rsidTr="009F70F2">
        <w:tc>
          <w:tcPr>
            <w:tcW w:w="532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Доходы от внешнеэкономической деятельности</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3</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w:t>
            </w:r>
          </w:p>
        </w:tc>
      </w:tr>
      <w:tr w:rsidR="00E67BD5" w:rsidRPr="009F70F2" w:rsidTr="009F70F2">
        <w:tc>
          <w:tcPr>
            <w:tcW w:w="532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Прочие неналоговые доходы</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w:t>
            </w:r>
          </w:p>
        </w:tc>
      </w:tr>
      <w:tr w:rsidR="00E67BD5" w:rsidRPr="009F70F2" w:rsidTr="009F70F2">
        <w:tc>
          <w:tcPr>
            <w:tcW w:w="532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Доходы целевых бюджетных фондов</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8</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w:t>
            </w:r>
          </w:p>
        </w:tc>
      </w:tr>
      <w:tr w:rsidR="00E67BD5" w:rsidRPr="009F70F2" w:rsidTr="009F70F2">
        <w:tc>
          <w:tcPr>
            <w:tcW w:w="5328"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ВСЕГО ДОХОДОВ</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100</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100</w:t>
            </w:r>
          </w:p>
        </w:tc>
      </w:tr>
    </w:tbl>
    <w:p w:rsidR="00E67BD5" w:rsidRPr="009939F0" w:rsidRDefault="00E67BD5" w:rsidP="009939F0">
      <w:pPr>
        <w:pStyle w:val="ConsNonformat"/>
        <w:spacing w:line="360" w:lineRule="auto"/>
        <w:jc w:val="both"/>
        <w:rPr>
          <w:rFonts w:ascii="Times New Roman" w:hAnsi="Times New Roman" w:cs="Times New Roman"/>
          <w:sz w:val="28"/>
          <w:szCs w:val="28"/>
        </w:rPr>
      </w:pPr>
    </w:p>
    <w:p w:rsidR="00E67BD5" w:rsidRPr="009939F0" w:rsidRDefault="00E67BD5" w:rsidP="00671EA9">
      <w:pPr>
        <w:pStyle w:val="ConsNorma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 xml:space="preserve">Исходя из табл. </w:t>
      </w:r>
      <w:r w:rsidR="00671EA9">
        <w:rPr>
          <w:rFonts w:ascii="Times New Roman" w:hAnsi="Times New Roman" w:cs="Times New Roman"/>
          <w:sz w:val="28"/>
          <w:szCs w:val="28"/>
        </w:rPr>
        <w:t>1</w:t>
      </w:r>
      <w:r w:rsidRPr="009939F0">
        <w:rPr>
          <w:rFonts w:ascii="Times New Roman" w:hAnsi="Times New Roman" w:cs="Times New Roman"/>
          <w:sz w:val="28"/>
          <w:szCs w:val="28"/>
        </w:rPr>
        <w:t>.</w:t>
      </w:r>
      <w:r w:rsidR="00671EA9">
        <w:rPr>
          <w:rFonts w:ascii="Times New Roman" w:hAnsi="Times New Roman" w:cs="Times New Roman"/>
          <w:sz w:val="28"/>
          <w:szCs w:val="28"/>
        </w:rPr>
        <w:t>3</w:t>
      </w:r>
      <w:r w:rsidRPr="009939F0">
        <w:rPr>
          <w:rFonts w:ascii="Times New Roman" w:hAnsi="Times New Roman" w:cs="Times New Roman"/>
          <w:sz w:val="28"/>
          <w:szCs w:val="28"/>
        </w:rPr>
        <w:t>.</w:t>
      </w:r>
      <w:r w:rsidR="00671EA9">
        <w:rPr>
          <w:rFonts w:ascii="Times New Roman" w:hAnsi="Times New Roman" w:cs="Times New Roman"/>
          <w:sz w:val="28"/>
          <w:szCs w:val="28"/>
        </w:rPr>
        <w:t>2</w:t>
      </w:r>
      <w:r w:rsidRPr="009939F0">
        <w:rPr>
          <w:rFonts w:ascii="Times New Roman" w:hAnsi="Times New Roman" w:cs="Times New Roman"/>
          <w:sz w:val="28"/>
          <w:szCs w:val="28"/>
        </w:rPr>
        <w:t xml:space="preserve"> и 2.</w:t>
      </w:r>
      <w:r w:rsidR="00671EA9">
        <w:rPr>
          <w:rFonts w:ascii="Times New Roman" w:hAnsi="Times New Roman" w:cs="Times New Roman"/>
          <w:sz w:val="28"/>
          <w:szCs w:val="28"/>
        </w:rPr>
        <w:t>3</w:t>
      </w:r>
      <w:r w:rsidRPr="009939F0">
        <w:rPr>
          <w:rFonts w:ascii="Times New Roman" w:hAnsi="Times New Roman" w:cs="Times New Roman"/>
          <w:sz w:val="28"/>
          <w:szCs w:val="28"/>
        </w:rPr>
        <w:t>.2, можно сделать следующие выводы: структура доходов бюджета по группам достаточно стабильна, основная доля платежей приходится на налоговые поступления. Наметилась слабая тенденция снижения доли налога на прибыль и налогов на товары и услуги.</w:t>
      </w:r>
    </w:p>
    <w:p w:rsidR="00E67BD5" w:rsidRPr="009939F0" w:rsidRDefault="00E67BD5" w:rsidP="00A076DE">
      <w:pPr>
        <w:pStyle w:val="ConsNormal"/>
        <w:spacing w:line="360" w:lineRule="auto"/>
        <w:ind w:firstLine="708"/>
        <w:jc w:val="both"/>
        <w:rPr>
          <w:rFonts w:ascii="Times New Roman" w:hAnsi="Times New Roman" w:cs="Times New Roman"/>
          <w:sz w:val="28"/>
          <w:szCs w:val="28"/>
        </w:rPr>
      </w:pPr>
      <w:r w:rsidRPr="009939F0">
        <w:rPr>
          <w:rFonts w:ascii="Times New Roman" w:hAnsi="Times New Roman" w:cs="Times New Roman"/>
          <w:i/>
          <w:iCs/>
          <w:sz w:val="28"/>
          <w:szCs w:val="28"/>
        </w:rPr>
        <w:t>Бюджет субъекта Российской Федерации</w:t>
      </w:r>
      <w:r w:rsidRPr="009939F0">
        <w:rPr>
          <w:rFonts w:ascii="Times New Roman" w:hAnsi="Times New Roman" w:cs="Times New Roman"/>
          <w:sz w:val="28"/>
          <w:szCs w:val="28"/>
        </w:rPr>
        <w:t xml:space="preserve"> - форма образования и расходования денежных средств в расчете на финансовый год, предназначенных для исполнения расходных обязательств соответствующего субъекта Федерации.</w:t>
      </w:r>
    </w:p>
    <w:p w:rsidR="00E67BD5" w:rsidRPr="009939F0" w:rsidRDefault="00E67BD5" w:rsidP="00FE7B46">
      <w:pPr>
        <w:pStyle w:val="ConsNorma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В бюджетах субъектов в соответствии с бюджетной классификацией раздельно предусматриваются средства, направляемые на исполнение расходных обязательств субъектов Федерации в связи с осуществлением органами государственной власти субъектов Федерации полномочий по предметам ведения субъектов Федерации и полномочий по предметам совместного ведения и расходных обязательств субъектов Федерации, осуществляемых за счет субвенций из Федерального бюджета.</w:t>
      </w:r>
    </w:p>
    <w:p w:rsidR="00E67BD5" w:rsidRPr="009939F0" w:rsidRDefault="00E67BD5" w:rsidP="00FE7B46">
      <w:pPr>
        <w:pStyle w:val="ConsNorma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Бюджет субъекта и свод бюджетов муниципальных образований, входящих в состав субъекта Федерации (без учета трансфертов между этими бюджетами), образуют консолидированный бюджет субъекта Российской Федерации.</w:t>
      </w:r>
    </w:p>
    <w:p w:rsidR="00E67BD5" w:rsidRPr="009939F0" w:rsidRDefault="00E67BD5" w:rsidP="00FE7B46">
      <w:pPr>
        <w:pStyle w:val="ConsNorma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Собственные доходы бюджетов субъектов Федерации от региональных налогов и сборов, а также от закрепленных за субъектами Федерации федеральных налогов и сборов могут быть переданы местным бюджетам на постоянной основе полностью или частично - в процентной доле, утверждаемой законодательными органами субъектов Российской Федерации на срок не менее трех лет. Законодательные органы субъектов Федерации вводят региональные налоги и сборы, устанавливают размеры ставок по ним и предоставляют налоговые льготы в пределах прав, предоставленных налоговым законодательством Российской Федерации.</w:t>
      </w:r>
    </w:p>
    <w:p w:rsidR="00E67BD5" w:rsidRPr="009939F0" w:rsidRDefault="00E67BD5" w:rsidP="00FE7B46">
      <w:pPr>
        <w:pStyle w:val="ConsNorma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Впервые с 2005 г. в Бюджетном кодексе РФ (ст. 56) четко определен перечень федеральных налогов и их доля отчислений в региональные бюджеты, например, %:</w:t>
      </w:r>
    </w:p>
    <w:p w:rsidR="00E67BD5" w:rsidRPr="009939F0" w:rsidRDefault="00E67BD5" w:rsidP="009F70F2">
      <w:pPr>
        <w:pStyle w:val="ConsNormal"/>
        <w:numPr>
          <w:ilvl w:val="0"/>
          <w:numId w:val="7"/>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налога на прибыль организаций (региональная ставка налога) - 100%;</w:t>
      </w:r>
    </w:p>
    <w:p w:rsidR="00E67BD5" w:rsidRPr="009939F0" w:rsidRDefault="00E67BD5" w:rsidP="009F70F2">
      <w:pPr>
        <w:pStyle w:val="ConsNormal"/>
        <w:numPr>
          <w:ilvl w:val="0"/>
          <w:numId w:val="7"/>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налог на доходы физических лиц - 70 %;</w:t>
      </w:r>
    </w:p>
    <w:p w:rsidR="00E67BD5" w:rsidRPr="009939F0" w:rsidRDefault="00E67BD5" w:rsidP="009F70F2">
      <w:pPr>
        <w:pStyle w:val="ConsNormal"/>
        <w:numPr>
          <w:ilvl w:val="0"/>
          <w:numId w:val="7"/>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налог на наследование или дарение - 100 %;</w:t>
      </w:r>
    </w:p>
    <w:p w:rsidR="00E67BD5" w:rsidRPr="009939F0" w:rsidRDefault="00E67BD5" w:rsidP="009F70F2">
      <w:pPr>
        <w:pStyle w:val="ConsNormal"/>
        <w:numPr>
          <w:ilvl w:val="0"/>
          <w:numId w:val="7"/>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акцизы на спирт этиловый из пищевого сырья - 50 %;</w:t>
      </w:r>
    </w:p>
    <w:p w:rsidR="00E67BD5" w:rsidRPr="009939F0" w:rsidRDefault="00E67BD5" w:rsidP="009F70F2">
      <w:pPr>
        <w:pStyle w:val="ConsNormal"/>
        <w:numPr>
          <w:ilvl w:val="0"/>
          <w:numId w:val="7"/>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акцизы на спиртосодержащую продукцию - 50 %;</w:t>
      </w:r>
    </w:p>
    <w:p w:rsidR="00E67BD5" w:rsidRPr="009939F0" w:rsidRDefault="00E67BD5" w:rsidP="009F70F2">
      <w:pPr>
        <w:pStyle w:val="ConsNormal"/>
        <w:numPr>
          <w:ilvl w:val="0"/>
          <w:numId w:val="7"/>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акцизы на автомобильный бензин - 60 %;</w:t>
      </w:r>
    </w:p>
    <w:p w:rsidR="00E67BD5" w:rsidRPr="009939F0" w:rsidRDefault="00E67BD5" w:rsidP="009F70F2">
      <w:pPr>
        <w:pStyle w:val="ConsNormal"/>
        <w:numPr>
          <w:ilvl w:val="0"/>
          <w:numId w:val="7"/>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акцизы на алкогольную продукцию - 100 %;</w:t>
      </w:r>
    </w:p>
    <w:p w:rsidR="00E67BD5" w:rsidRPr="009939F0" w:rsidRDefault="00E67BD5" w:rsidP="009F70F2">
      <w:pPr>
        <w:pStyle w:val="ConsNormal"/>
        <w:numPr>
          <w:ilvl w:val="0"/>
          <w:numId w:val="7"/>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акцизы на пиво - 100 %;</w:t>
      </w:r>
    </w:p>
    <w:p w:rsidR="00E67BD5" w:rsidRPr="009939F0" w:rsidRDefault="00E67BD5" w:rsidP="009F70F2">
      <w:pPr>
        <w:pStyle w:val="ConsNormal"/>
        <w:numPr>
          <w:ilvl w:val="0"/>
          <w:numId w:val="7"/>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налог на добычу полезных ископаемых - 100 %;</w:t>
      </w:r>
    </w:p>
    <w:p w:rsidR="00E67BD5" w:rsidRPr="009939F0" w:rsidRDefault="00E67BD5" w:rsidP="009F70F2">
      <w:pPr>
        <w:pStyle w:val="ConsNormal"/>
        <w:numPr>
          <w:ilvl w:val="0"/>
          <w:numId w:val="7"/>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сбор за пользование объектами водных биологических ресурсов (исключая внутренние водные объекты) - 30 %;</w:t>
      </w:r>
    </w:p>
    <w:p w:rsidR="00E67BD5" w:rsidRPr="009939F0" w:rsidRDefault="00E67BD5" w:rsidP="009F70F2">
      <w:pPr>
        <w:pStyle w:val="ConsNormal"/>
        <w:numPr>
          <w:ilvl w:val="0"/>
          <w:numId w:val="7"/>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сбор за пользование объектами животного мира - 100 %;</w:t>
      </w:r>
    </w:p>
    <w:p w:rsidR="00E67BD5" w:rsidRPr="009939F0" w:rsidRDefault="00E67BD5" w:rsidP="009F70F2">
      <w:pPr>
        <w:pStyle w:val="ConsNormal"/>
        <w:numPr>
          <w:ilvl w:val="0"/>
          <w:numId w:val="7"/>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единый налог по упрощенной системе налогообложения - 90 %;</w:t>
      </w:r>
    </w:p>
    <w:p w:rsidR="00E67BD5" w:rsidRPr="009939F0" w:rsidRDefault="00E67BD5" w:rsidP="009F70F2">
      <w:pPr>
        <w:pStyle w:val="ConsNormal"/>
        <w:numPr>
          <w:ilvl w:val="0"/>
          <w:numId w:val="7"/>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единый сельскохозяйственный налог - 30 %;</w:t>
      </w:r>
    </w:p>
    <w:p w:rsidR="00E67BD5" w:rsidRPr="009939F0" w:rsidRDefault="00E67BD5" w:rsidP="00BA4D51">
      <w:pPr>
        <w:pStyle w:val="ConsNorma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Указанные налоговые доходы могут быть переданы полностью или частично органами государственной власти субъектов Федерации в соответствующие местные бюджеты в порядке, предусмотренном ст. 58 Бюджетного кодекса. Виды неналоговых поступлений в региональный бюджет отражены в ст. 57 Бюджетного кодекса:</w:t>
      </w:r>
    </w:p>
    <w:p w:rsidR="00E67BD5" w:rsidRPr="009939F0" w:rsidRDefault="00E67BD5" w:rsidP="009F70F2">
      <w:pPr>
        <w:pStyle w:val="ConsNormal"/>
        <w:numPr>
          <w:ilvl w:val="0"/>
          <w:numId w:val="8"/>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часть прибыли унитарных предприятий, созданных субъектами Российской Федерации (после уплаты налогов) - в размерах, устанавливаемых законами субъектов Федерации;</w:t>
      </w:r>
    </w:p>
    <w:p w:rsidR="00E67BD5" w:rsidRPr="009939F0" w:rsidRDefault="00E67BD5" w:rsidP="009F70F2">
      <w:pPr>
        <w:pStyle w:val="ConsNormal"/>
        <w:numPr>
          <w:ilvl w:val="0"/>
          <w:numId w:val="8"/>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плата за негативное воздействие на окружающую среду - 40 %;</w:t>
      </w:r>
    </w:p>
    <w:p w:rsidR="00E67BD5" w:rsidRPr="009939F0" w:rsidRDefault="00E67BD5" w:rsidP="009F70F2">
      <w:pPr>
        <w:pStyle w:val="ConsNormal"/>
        <w:numPr>
          <w:ilvl w:val="0"/>
          <w:numId w:val="8"/>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платежи за пользование лесным фондом - 100 %.</w:t>
      </w:r>
    </w:p>
    <w:p w:rsidR="00BA4D51" w:rsidRDefault="00E67BD5" w:rsidP="00BA4D51">
      <w:pPr>
        <w:pStyle w:val="ConsNorma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Анализ динамики и структуры доходов позволяет сделать следующие выводы:</w:t>
      </w:r>
    </w:p>
    <w:p w:rsidR="00E67BD5" w:rsidRPr="009939F0" w:rsidRDefault="00BA4D51" w:rsidP="00BA4D51">
      <w:pPr>
        <w:pStyle w:val="Con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E67BD5" w:rsidRPr="009939F0">
        <w:rPr>
          <w:rFonts w:ascii="Times New Roman" w:hAnsi="Times New Roman" w:cs="Times New Roman"/>
          <w:sz w:val="28"/>
          <w:szCs w:val="28"/>
        </w:rPr>
        <w:t>за последние пять лет доля налоговых поступлений  в среднем составляет 52%. Из них основные платежи приходятся на налоги на прибыль, на товары и услуги, налог на имущество;</w:t>
      </w:r>
    </w:p>
    <w:p w:rsidR="00E67BD5" w:rsidRPr="009939F0" w:rsidRDefault="00BA4D51" w:rsidP="00BA4D51">
      <w:pPr>
        <w:pStyle w:val="ConsNormal"/>
        <w:widowControl/>
        <w:spacing w:line="360" w:lineRule="auto"/>
        <w:ind w:left="72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E67BD5" w:rsidRPr="009939F0">
        <w:rPr>
          <w:rFonts w:ascii="Times New Roman" w:hAnsi="Times New Roman" w:cs="Times New Roman"/>
          <w:sz w:val="28"/>
          <w:szCs w:val="28"/>
        </w:rPr>
        <w:t>доля неналоговых поступлений остается примерно на уровне 5 % от доходов областного бюджета;</w:t>
      </w:r>
    </w:p>
    <w:p w:rsidR="00E67BD5" w:rsidRPr="009939F0" w:rsidRDefault="00BA4D51" w:rsidP="00BA4D51">
      <w:pPr>
        <w:pStyle w:val="Con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67BD5" w:rsidRPr="009939F0">
        <w:rPr>
          <w:rFonts w:ascii="Times New Roman" w:hAnsi="Times New Roman" w:cs="Times New Roman"/>
          <w:sz w:val="28"/>
          <w:szCs w:val="28"/>
        </w:rPr>
        <w:t>суммы безвозмездных перечислений из бюджетов других уровней в среднем составляют 33 %;</w:t>
      </w:r>
    </w:p>
    <w:p w:rsidR="00E67BD5" w:rsidRPr="009939F0" w:rsidRDefault="00BA4D51" w:rsidP="00BA4D51">
      <w:pPr>
        <w:pStyle w:val="ConsNormal"/>
        <w:widowControl/>
        <w:spacing w:line="360" w:lineRule="auto"/>
        <w:ind w:left="72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E67BD5" w:rsidRPr="009939F0">
        <w:rPr>
          <w:rFonts w:ascii="Times New Roman" w:hAnsi="Times New Roman" w:cs="Times New Roman"/>
          <w:sz w:val="28"/>
          <w:szCs w:val="28"/>
        </w:rPr>
        <w:t>доходы от предпринимательской деятельности остаются на одном уровне и составляют всего 2 % от общей суммы доходов бюджета.</w:t>
      </w:r>
    </w:p>
    <w:p w:rsidR="00E67BD5" w:rsidRPr="009939F0" w:rsidRDefault="00E67BD5" w:rsidP="00D23354">
      <w:pPr>
        <w:pStyle w:val="ConsNormal"/>
        <w:spacing w:line="360" w:lineRule="auto"/>
        <w:ind w:firstLine="708"/>
        <w:jc w:val="both"/>
        <w:rPr>
          <w:rFonts w:ascii="Times New Roman" w:hAnsi="Times New Roman" w:cs="Times New Roman"/>
          <w:sz w:val="28"/>
          <w:szCs w:val="28"/>
        </w:rPr>
      </w:pPr>
      <w:r w:rsidRPr="009939F0">
        <w:rPr>
          <w:rFonts w:ascii="Times New Roman" w:hAnsi="Times New Roman" w:cs="Times New Roman"/>
          <w:i/>
          <w:iCs/>
          <w:sz w:val="28"/>
          <w:szCs w:val="28"/>
        </w:rPr>
        <w:t>Бюджет муниципального образования</w:t>
      </w:r>
      <w:r w:rsidRPr="009939F0">
        <w:rPr>
          <w:rFonts w:ascii="Times New Roman" w:hAnsi="Times New Roman" w:cs="Times New Roman"/>
          <w:sz w:val="28"/>
          <w:szCs w:val="28"/>
        </w:rPr>
        <w:t xml:space="preserve"> - форма образования и расходования денежных средств в расчете на финансовый год, предназначенных для исполнения расходных обязательств соответствующего муниципального образования.</w:t>
      </w:r>
    </w:p>
    <w:p w:rsidR="00E67BD5" w:rsidRPr="009939F0" w:rsidRDefault="00E67BD5" w:rsidP="00862C1D">
      <w:pPr>
        <w:pStyle w:val="ConsNorma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Доходы местных бюджетов формируются за счет собственных доходов и доходов за счет отчислений от федеральных и региональных регулирующих налогов и сборов. В местные бюджеты после уплаты налогов и сборов, предусмотренных законодательством о налогах, в полном объеме поступают доходы от использования имущества, находящегося в муниципальной собственности, и доходы от платных услуг, оказываемых бюджетными учреждениями, находящимися в ведении органов местного самоуправления.</w:t>
      </w:r>
    </w:p>
    <w:p w:rsidR="00E67BD5" w:rsidRPr="009939F0" w:rsidRDefault="00E67BD5" w:rsidP="00862C1D">
      <w:pPr>
        <w:pStyle w:val="ConsNorma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В местный бюджет поступают ассигнования на финансирование отдельных государственных полномочий, передаваемых органам местного самоуправления, ассигнования на финансирование реализации органами местного самоуправления федеральных законов и законов субъектов Федерации, ассигнования на компенсацию дополнительных расходов, возникших в результате решений органов государственной власти, которые привели к увеличению бюджетных расходов или уменьшению бюджетных доходов муниципальных образований, а также другие неналоговые доходы, поступающие в местные бюджеты в порядке и по нормативам, которые установлены федеральными законами, законами субъектов Федерации и правовыми актами органов местного самоуправления.</w:t>
      </w:r>
    </w:p>
    <w:p w:rsidR="00E67BD5" w:rsidRPr="009939F0" w:rsidRDefault="00E67BD5" w:rsidP="007B0267">
      <w:pPr>
        <w:pStyle w:val="ConsNorma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До разграничения государственной собственности на землю в местный бюджет в полном объеме поступают доходы от продажи и передачи в аренду находящихся в государственной собственности земельных участков, расположенных в границах муниципальных образований и предназначенных для целей жилищного строительства.</w:t>
      </w:r>
    </w:p>
    <w:p w:rsidR="00E67BD5" w:rsidRPr="009939F0" w:rsidRDefault="00E67BD5" w:rsidP="007B0267">
      <w:pPr>
        <w:pStyle w:val="ConsNorma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Состав налоговых и неналоговых доходов, которые зачисляются в местные бюджеты, определен в ст. 61 и 62 Бюджетного кодекса:</w:t>
      </w:r>
    </w:p>
    <w:p w:rsidR="00E67BD5" w:rsidRPr="009939F0" w:rsidRDefault="00E67BD5" w:rsidP="009F70F2">
      <w:pPr>
        <w:pStyle w:val="ConsNormal"/>
        <w:numPr>
          <w:ilvl w:val="0"/>
          <w:numId w:val="9"/>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собственные налоговые доходы местных бюджетов от местных налогов;</w:t>
      </w:r>
    </w:p>
    <w:p w:rsidR="00E67BD5" w:rsidRPr="009939F0" w:rsidRDefault="00E67BD5" w:rsidP="009F70F2">
      <w:pPr>
        <w:pStyle w:val="ConsNormal"/>
        <w:numPr>
          <w:ilvl w:val="0"/>
          <w:numId w:val="9"/>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отчисления от федеральных и региональных регулирующих налогов, передаваемые местным бюджетам (ст. 52, 58, 63 Бюджетного кодекса).</w:t>
      </w:r>
    </w:p>
    <w:p w:rsidR="00E67BD5" w:rsidRPr="009939F0" w:rsidRDefault="00E67BD5" w:rsidP="007B0267">
      <w:pPr>
        <w:pStyle w:val="ConsNorma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Неналоговые доходы местных бюджетов учитываются и формируются в соответствии со ст. 41 - 46 Бюджетного кодекса, в том числе за счет части прибыли муниципальных унитарных предприятий, остающейся после уплаты налогов и иных обязательных платежей, - в размерах, устанавливаемых правовыми актами органов местного самоуправления.</w:t>
      </w:r>
    </w:p>
    <w:p w:rsidR="00E67BD5" w:rsidRPr="009939F0" w:rsidRDefault="00E67BD5" w:rsidP="007B0267">
      <w:pPr>
        <w:pStyle w:val="ConsNormal"/>
        <w:spacing w:line="360" w:lineRule="auto"/>
        <w:ind w:firstLine="708"/>
        <w:jc w:val="both"/>
        <w:rPr>
          <w:rFonts w:ascii="Times New Roman" w:hAnsi="Times New Roman" w:cs="Times New Roman"/>
          <w:sz w:val="28"/>
          <w:szCs w:val="28"/>
        </w:rPr>
      </w:pPr>
      <w:r w:rsidRPr="009939F0">
        <w:rPr>
          <w:rFonts w:ascii="Times New Roman" w:hAnsi="Times New Roman" w:cs="Times New Roman"/>
          <w:i/>
          <w:iCs/>
          <w:sz w:val="28"/>
          <w:szCs w:val="28"/>
        </w:rPr>
        <w:t>Государственным долгом Российской Федерации</w:t>
      </w:r>
      <w:r w:rsidRPr="009939F0">
        <w:rPr>
          <w:rFonts w:ascii="Times New Roman" w:hAnsi="Times New Roman" w:cs="Times New Roman"/>
          <w:sz w:val="28"/>
          <w:szCs w:val="28"/>
        </w:rPr>
        <w:t xml:space="preserve"> являются долговые обязательства Российской Федерации перед физическими и юридическими лицами, иностранными государствами, международными организациями. Государственный долг Российской Федерации полностью и без условий обеспечивается всем находящимся в федеральной собственности имуществом, составляющим государственную казну. Долговые обязательства Российской Федерации не должны превышать по срокам погашения 30 лет и могут существовать в форме:</w:t>
      </w:r>
    </w:p>
    <w:p w:rsidR="00E67BD5" w:rsidRPr="009939F0" w:rsidRDefault="00E67BD5" w:rsidP="009F70F2">
      <w:pPr>
        <w:pStyle w:val="ConsNormal"/>
        <w:widowControl/>
        <w:numPr>
          <w:ilvl w:val="0"/>
          <w:numId w:val="10"/>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кредитных соглашений и договоров;</w:t>
      </w:r>
    </w:p>
    <w:p w:rsidR="00E67BD5" w:rsidRPr="009939F0" w:rsidRDefault="00E67BD5" w:rsidP="009F70F2">
      <w:pPr>
        <w:pStyle w:val="ConsNormal"/>
        <w:widowControl/>
        <w:numPr>
          <w:ilvl w:val="0"/>
          <w:numId w:val="10"/>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государственных займов в виде ценных бумаг;</w:t>
      </w:r>
    </w:p>
    <w:p w:rsidR="00E67BD5" w:rsidRPr="009939F0" w:rsidRDefault="00E67BD5" w:rsidP="009F70F2">
      <w:pPr>
        <w:pStyle w:val="ConsNormal"/>
        <w:widowControl/>
        <w:numPr>
          <w:ilvl w:val="0"/>
          <w:numId w:val="10"/>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договоров о бюджетных кредитах от бюджетов других уровней;</w:t>
      </w:r>
    </w:p>
    <w:p w:rsidR="00E67BD5" w:rsidRPr="009939F0" w:rsidRDefault="00E67BD5" w:rsidP="009F70F2">
      <w:pPr>
        <w:pStyle w:val="ConsNormal"/>
        <w:widowControl/>
        <w:numPr>
          <w:ilvl w:val="0"/>
          <w:numId w:val="10"/>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договоров о предоставлении Российской Федерацией государственных гарантий;</w:t>
      </w:r>
    </w:p>
    <w:p w:rsidR="00E67BD5" w:rsidRPr="009939F0" w:rsidRDefault="00E67BD5" w:rsidP="009F70F2">
      <w:pPr>
        <w:pStyle w:val="ConsNormal"/>
        <w:widowControl/>
        <w:numPr>
          <w:ilvl w:val="0"/>
          <w:numId w:val="10"/>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договоров о пролонгации и реструктуризации долговых обязательств Российской Федерации прошлых лет.</w:t>
      </w:r>
    </w:p>
    <w:p w:rsidR="00E67BD5" w:rsidRPr="009939F0" w:rsidRDefault="00E67BD5" w:rsidP="007B0267">
      <w:pPr>
        <w:pStyle w:val="ConsNorma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Долговые обязательства Российской Федерации по срокам погашения подразделяются:</w:t>
      </w:r>
    </w:p>
    <w:p w:rsidR="00E67BD5" w:rsidRPr="009939F0" w:rsidRDefault="007B0267" w:rsidP="007B0267">
      <w:pPr>
        <w:pStyle w:val="ConsNormal"/>
        <w:spacing w:line="360" w:lineRule="auto"/>
        <w:ind w:left="72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E67BD5" w:rsidRPr="009939F0">
        <w:rPr>
          <w:rFonts w:ascii="Times New Roman" w:hAnsi="Times New Roman" w:cs="Times New Roman"/>
          <w:sz w:val="28"/>
          <w:szCs w:val="28"/>
        </w:rPr>
        <w:t>краткосрочные - до одного года;</w:t>
      </w:r>
    </w:p>
    <w:p w:rsidR="00E67BD5" w:rsidRPr="009939F0" w:rsidRDefault="007B0267" w:rsidP="007B0267">
      <w:pPr>
        <w:pStyle w:val="ConsNormal"/>
        <w:spacing w:line="360" w:lineRule="auto"/>
        <w:ind w:left="72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E67BD5" w:rsidRPr="009939F0">
        <w:rPr>
          <w:rFonts w:ascii="Times New Roman" w:hAnsi="Times New Roman" w:cs="Times New Roman"/>
          <w:sz w:val="28"/>
          <w:szCs w:val="28"/>
        </w:rPr>
        <w:t>среднесрочные - свыше одного года до пяти лет;</w:t>
      </w:r>
    </w:p>
    <w:p w:rsidR="00E67BD5" w:rsidRPr="009939F0" w:rsidRDefault="007B0267" w:rsidP="007B0267">
      <w:pPr>
        <w:pStyle w:val="ConsNormal"/>
        <w:spacing w:line="360" w:lineRule="auto"/>
        <w:ind w:left="72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E67BD5" w:rsidRPr="009939F0">
        <w:rPr>
          <w:rFonts w:ascii="Times New Roman" w:hAnsi="Times New Roman" w:cs="Times New Roman"/>
          <w:sz w:val="28"/>
          <w:szCs w:val="28"/>
        </w:rPr>
        <w:t>долгосрочные - свыше пяти лет до 30 лет.</w:t>
      </w:r>
    </w:p>
    <w:p w:rsidR="00E67BD5" w:rsidRPr="009939F0" w:rsidRDefault="00E67BD5" w:rsidP="007B0267">
      <w:pPr>
        <w:pStyle w:val="ConsNormal"/>
        <w:spacing w:line="360" w:lineRule="auto"/>
        <w:ind w:firstLine="708"/>
        <w:jc w:val="both"/>
        <w:rPr>
          <w:rFonts w:ascii="Times New Roman" w:hAnsi="Times New Roman" w:cs="Times New Roman"/>
          <w:sz w:val="28"/>
          <w:szCs w:val="28"/>
        </w:rPr>
      </w:pPr>
      <w:r w:rsidRPr="007B0267">
        <w:rPr>
          <w:rFonts w:ascii="Times New Roman" w:hAnsi="Times New Roman" w:cs="Times New Roman"/>
          <w:sz w:val="28"/>
          <w:szCs w:val="28"/>
        </w:rPr>
        <w:t>Долговые обязательства субъекта Федерации</w:t>
      </w:r>
      <w:r w:rsidRPr="009939F0">
        <w:rPr>
          <w:rFonts w:ascii="Times New Roman" w:hAnsi="Times New Roman" w:cs="Times New Roman"/>
          <w:sz w:val="28"/>
          <w:szCs w:val="28"/>
        </w:rPr>
        <w:t xml:space="preserve"> не должны превышать 30 лет и могут существовать в таких же формах, что и обязательства Российской Федерации.</w:t>
      </w:r>
    </w:p>
    <w:p w:rsidR="00E67BD5" w:rsidRPr="009939F0" w:rsidRDefault="00E67BD5" w:rsidP="007B0267">
      <w:pPr>
        <w:pStyle w:val="ConsNormal"/>
        <w:spacing w:line="360" w:lineRule="auto"/>
        <w:ind w:firstLine="708"/>
        <w:jc w:val="both"/>
        <w:rPr>
          <w:rFonts w:ascii="Times New Roman" w:hAnsi="Times New Roman" w:cs="Times New Roman"/>
          <w:sz w:val="28"/>
          <w:szCs w:val="28"/>
        </w:rPr>
      </w:pPr>
      <w:r w:rsidRPr="007B0267">
        <w:rPr>
          <w:rFonts w:ascii="Times New Roman" w:hAnsi="Times New Roman" w:cs="Times New Roman"/>
          <w:sz w:val="28"/>
          <w:szCs w:val="28"/>
        </w:rPr>
        <w:t>Муниципальный долг</w:t>
      </w:r>
      <w:r w:rsidRPr="009939F0">
        <w:rPr>
          <w:rFonts w:ascii="Times New Roman" w:hAnsi="Times New Roman" w:cs="Times New Roman"/>
          <w:sz w:val="28"/>
          <w:szCs w:val="28"/>
        </w:rPr>
        <w:t xml:space="preserve"> - совокупность долговых обязательств муниципального образования. Муниципальный долг полностью обеспечивается всем муниципальным имуществом, составляющим муниципальную казну. Долговые обязательства должны быть погашены в срок до 10 лет и могут существовать в следующих формах:</w:t>
      </w:r>
    </w:p>
    <w:p w:rsidR="00E67BD5" w:rsidRPr="009939F0" w:rsidRDefault="00E67BD5" w:rsidP="009F70F2">
      <w:pPr>
        <w:pStyle w:val="ConsNormal"/>
        <w:widowControl/>
        <w:numPr>
          <w:ilvl w:val="0"/>
          <w:numId w:val="11"/>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кредитные соглашения и договора;</w:t>
      </w:r>
    </w:p>
    <w:p w:rsidR="00E67BD5" w:rsidRPr="009939F0" w:rsidRDefault="00E67BD5" w:rsidP="009F70F2">
      <w:pPr>
        <w:pStyle w:val="ConsNormal"/>
        <w:widowControl/>
        <w:numPr>
          <w:ilvl w:val="0"/>
          <w:numId w:val="11"/>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займы в виде муниципальных ценных бумаг;</w:t>
      </w:r>
    </w:p>
    <w:p w:rsidR="00E67BD5" w:rsidRPr="009939F0" w:rsidRDefault="00E67BD5" w:rsidP="009F70F2">
      <w:pPr>
        <w:pStyle w:val="ConsNormal"/>
        <w:widowControl/>
        <w:numPr>
          <w:ilvl w:val="0"/>
          <w:numId w:val="11"/>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договоры о бюджетных кредитах от бюджетов других уровней;</w:t>
      </w:r>
    </w:p>
    <w:p w:rsidR="00E67BD5" w:rsidRPr="009939F0" w:rsidRDefault="00E67BD5" w:rsidP="009F70F2">
      <w:pPr>
        <w:pStyle w:val="ConsNormal"/>
        <w:widowControl/>
        <w:numPr>
          <w:ilvl w:val="0"/>
          <w:numId w:val="11"/>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договоры о предоставлении муниципальных гарантий.</w:t>
      </w:r>
    </w:p>
    <w:p w:rsidR="00E67BD5" w:rsidRPr="009939F0" w:rsidRDefault="00E67BD5" w:rsidP="007B0267">
      <w:pPr>
        <w:pStyle w:val="ConsNormal"/>
        <w:spacing w:line="360" w:lineRule="auto"/>
        <w:ind w:firstLine="708"/>
        <w:jc w:val="both"/>
        <w:rPr>
          <w:rFonts w:ascii="Times New Roman" w:hAnsi="Times New Roman" w:cs="Times New Roman"/>
          <w:sz w:val="28"/>
          <w:szCs w:val="28"/>
        </w:rPr>
      </w:pPr>
      <w:r w:rsidRPr="007B0267">
        <w:rPr>
          <w:rFonts w:ascii="Times New Roman" w:hAnsi="Times New Roman" w:cs="Times New Roman"/>
          <w:sz w:val="28"/>
          <w:szCs w:val="28"/>
        </w:rPr>
        <w:t>Государственные внешние заимствования Российской Федерации</w:t>
      </w:r>
      <w:r w:rsidRPr="009939F0">
        <w:rPr>
          <w:rFonts w:ascii="Times New Roman" w:hAnsi="Times New Roman" w:cs="Times New Roman"/>
          <w:sz w:val="28"/>
          <w:szCs w:val="28"/>
        </w:rPr>
        <w:t xml:space="preserve"> используются для покрытия дефицита федерального бюджета, а также для погашения государственных долговых обязательств Российской Федерации.</w:t>
      </w:r>
    </w:p>
    <w:p w:rsidR="00E67BD5" w:rsidRPr="009939F0" w:rsidRDefault="00E67BD5" w:rsidP="007B0267">
      <w:pPr>
        <w:pStyle w:val="ConsNorma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Государственные и муниципальные внутренние заимствования используются для покрытия дефицитов соответствующих бюджетов, а также для финансирования расходов соответствующих бюджетов в пределах расходов на погашение государственных и муниципальных долговых обязательств.</w:t>
      </w:r>
    </w:p>
    <w:p w:rsidR="00E67BD5" w:rsidRPr="009939F0" w:rsidRDefault="00E67BD5" w:rsidP="00632D41">
      <w:pPr>
        <w:pStyle w:val="ConsNonformat"/>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 xml:space="preserve">Динамика государственного долга представлена в табл. </w:t>
      </w:r>
      <w:r w:rsidR="00A84903">
        <w:rPr>
          <w:rFonts w:ascii="Times New Roman" w:hAnsi="Times New Roman" w:cs="Times New Roman"/>
          <w:sz w:val="28"/>
          <w:szCs w:val="28"/>
        </w:rPr>
        <w:t>3</w:t>
      </w:r>
      <w:r w:rsidR="00A84903" w:rsidRPr="009939F0">
        <w:rPr>
          <w:rFonts w:ascii="Times New Roman" w:hAnsi="Times New Roman" w:cs="Times New Roman"/>
          <w:sz w:val="28"/>
          <w:szCs w:val="28"/>
        </w:rPr>
        <w:t>.</w:t>
      </w:r>
      <w:r w:rsidR="00A84903">
        <w:rPr>
          <w:rFonts w:ascii="Times New Roman" w:hAnsi="Times New Roman" w:cs="Times New Roman"/>
          <w:sz w:val="28"/>
          <w:szCs w:val="28"/>
        </w:rPr>
        <w:t>3</w:t>
      </w:r>
      <w:r w:rsidR="00A84903" w:rsidRPr="009939F0">
        <w:rPr>
          <w:rFonts w:ascii="Times New Roman" w:hAnsi="Times New Roman" w:cs="Times New Roman"/>
          <w:sz w:val="28"/>
          <w:szCs w:val="28"/>
        </w:rPr>
        <w:t>.</w:t>
      </w:r>
      <w:r w:rsidR="00A84903">
        <w:rPr>
          <w:rFonts w:ascii="Times New Roman" w:hAnsi="Times New Roman" w:cs="Times New Roman"/>
          <w:sz w:val="28"/>
          <w:szCs w:val="28"/>
        </w:rPr>
        <w:t>2</w:t>
      </w:r>
      <w:r w:rsidRPr="009939F0">
        <w:rPr>
          <w:rFonts w:ascii="Times New Roman" w:hAnsi="Times New Roman" w:cs="Times New Roman"/>
          <w:sz w:val="28"/>
          <w:szCs w:val="28"/>
        </w:rPr>
        <w:t xml:space="preserve"> и </w:t>
      </w:r>
      <w:r w:rsidR="00A84903">
        <w:rPr>
          <w:rFonts w:ascii="Times New Roman" w:hAnsi="Times New Roman" w:cs="Times New Roman"/>
          <w:sz w:val="28"/>
          <w:szCs w:val="28"/>
        </w:rPr>
        <w:t>4</w:t>
      </w:r>
      <w:r w:rsidR="00A84903" w:rsidRPr="009939F0">
        <w:rPr>
          <w:rFonts w:ascii="Times New Roman" w:hAnsi="Times New Roman" w:cs="Times New Roman"/>
          <w:sz w:val="28"/>
          <w:szCs w:val="28"/>
        </w:rPr>
        <w:t>.</w:t>
      </w:r>
      <w:r w:rsidR="00A84903">
        <w:rPr>
          <w:rFonts w:ascii="Times New Roman" w:hAnsi="Times New Roman" w:cs="Times New Roman"/>
          <w:sz w:val="28"/>
          <w:szCs w:val="28"/>
        </w:rPr>
        <w:t>3</w:t>
      </w:r>
      <w:r w:rsidR="00A84903" w:rsidRPr="009939F0">
        <w:rPr>
          <w:rFonts w:ascii="Times New Roman" w:hAnsi="Times New Roman" w:cs="Times New Roman"/>
          <w:sz w:val="28"/>
          <w:szCs w:val="28"/>
        </w:rPr>
        <w:t>.</w:t>
      </w:r>
      <w:r w:rsidR="00A84903">
        <w:rPr>
          <w:rFonts w:ascii="Times New Roman" w:hAnsi="Times New Roman" w:cs="Times New Roman"/>
          <w:sz w:val="28"/>
          <w:szCs w:val="28"/>
        </w:rPr>
        <w:t>2.</w:t>
      </w:r>
    </w:p>
    <w:p w:rsidR="00E67BD5" w:rsidRPr="009939F0" w:rsidRDefault="00E67BD5" w:rsidP="00632D41">
      <w:pPr>
        <w:pStyle w:val="ConsNonformat"/>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Подавляющий объём государственного внутреннего долга приходится на государственные ценные бумаги (ГКО и ОФЗ). Объём товарных обязательств перед населением России, обязательств по векселям Министерства финансов РФ, государственным гарантиям и ряду прочих обязательств в настоящее время незначителен. Проведение в настоящее время пенсионной реформы предполагает выпуск для институциональных инвесторов привлекательных инструментов –</w:t>
      </w:r>
      <w:r w:rsidR="009B7FEF" w:rsidRPr="009939F0">
        <w:rPr>
          <w:rFonts w:ascii="Times New Roman" w:hAnsi="Times New Roman" w:cs="Times New Roman"/>
          <w:sz w:val="28"/>
          <w:szCs w:val="28"/>
        </w:rPr>
        <w:t xml:space="preserve"> </w:t>
      </w:r>
      <w:r w:rsidRPr="009939F0">
        <w:rPr>
          <w:rFonts w:ascii="Times New Roman" w:hAnsi="Times New Roman" w:cs="Times New Roman"/>
          <w:sz w:val="28"/>
          <w:szCs w:val="28"/>
        </w:rPr>
        <w:t xml:space="preserve">государственных сберегательных облигаций (ГСО). Министерство финансов РФ планирует скорректировать порядок расчетов купонного дохода для ГСО. </w:t>
      </w:r>
    </w:p>
    <w:p w:rsidR="00A84903" w:rsidRDefault="00A84903" w:rsidP="00A84903">
      <w:pPr>
        <w:pStyle w:val="ConsNonformat"/>
        <w:spacing w:line="360" w:lineRule="auto"/>
        <w:ind w:firstLine="708"/>
        <w:jc w:val="both"/>
        <w:rPr>
          <w:rFonts w:ascii="Times New Roman" w:hAnsi="Times New Roman" w:cs="Times New Roman"/>
          <w:sz w:val="28"/>
          <w:szCs w:val="28"/>
        </w:rPr>
      </w:pPr>
    </w:p>
    <w:p w:rsidR="00E67BD5" w:rsidRDefault="00E67BD5" w:rsidP="00A84903">
      <w:pPr>
        <w:pStyle w:val="ConsNonformat"/>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Государственный внутренний долг Российской Федерации в 2000-2004 гг.</w:t>
      </w:r>
      <w:r w:rsidR="00632D41">
        <w:rPr>
          <w:rFonts w:ascii="Times New Roman" w:hAnsi="Times New Roman" w:cs="Times New Roman"/>
          <w:sz w:val="28"/>
          <w:szCs w:val="28"/>
        </w:rPr>
        <w:t>(в</w:t>
      </w:r>
      <w:r w:rsidRPr="009939F0">
        <w:rPr>
          <w:rFonts w:ascii="Times New Roman" w:hAnsi="Times New Roman" w:cs="Times New Roman"/>
          <w:sz w:val="28"/>
          <w:szCs w:val="28"/>
        </w:rPr>
        <w:t xml:space="preserve"> млрд</w:t>
      </w:r>
      <w:r w:rsidR="00632D41">
        <w:rPr>
          <w:rFonts w:ascii="Times New Roman" w:hAnsi="Times New Roman" w:cs="Times New Roman"/>
          <w:sz w:val="28"/>
          <w:szCs w:val="28"/>
        </w:rPr>
        <w:t>.</w:t>
      </w:r>
      <w:r w:rsidRPr="009939F0">
        <w:rPr>
          <w:rFonts w:ascii="Times New Roman" w:hAnsi="Times New Roman" w:cs="Times New Roman"/>
          <w:sz w:val="28"/>
          <w:szCs w:val="28"/>
        </w:rPr>
        <w:t xml:space="preserve"> рублей</w:t>
      </w:r>
      <w:r w:rsidR="00632D41">
        <w:rPr>
          <w:rFonts w:ascii="Times New Roman" w:hAnsi="Times New Roman" w:cs="Times New Roman"/>
          <w:sz w:val="28"/>
          <w:szCs w:val="28"/>
        </w:rPr>
        <w:t>)</w:t>
      </w:r>
      <w:r w:rsidR="00632D41">
        <w:rPr>
          <w:rStyle w:val="a6"/>
          <w:rFonts w:ascii="Times New Roman" w:hAnsi="Times New Roman" w:cs="Times New Roman"/>
          <w:sz w:val="28"/>
          <w:szCs w:val="28"/>
        </w:rPr>
        <w:footnoteReference w:id="7"/>
      </w:r>
    </w:p>
    <w:p w:rsidR="00632D41" w:rsidRPr="009939F0" w:rsidRDefault="00632D41" w:rsidP="00632D41">
      <w:pPr>
        <w:pStyle w:val="ConsNonformat"/>
        <w:spacing w:line="360" w:lineRule="auto"/>
        <w:jc w:val="right"/>
        <w:rPr>
          <w:rFonts w:ascii="Times New Roman" w:hAnsi="Times New Roman" w:cs="Times New Roman"/>
          <w:sz w:val="28"/>
          <w:szCs w:val="28"/>
        </w:rPr>
      </w:pPr>
      <w:r w:rsidRPr="009939F0">
        <w:rPr>
          <w:rFonts w:ascii="Times New Roman" w:hAnsi="Times New Roman" w:cs="Times New Roman"/>
          <w:sz w:val="28"/>
          <w:szCs w:val="28"/>
        </w:rPr>
        <w:t xml:space="preserve">Таблица </w:t>
      </w:r>
      <w:r>
        <w:rPr>
          <w:rFonts w:ascii="Times New Roman" w:hAnsi="Times New Roman" w:cs="Times New Roman"/>
          <w:sz w:val="28"/>
          <w:szCs w:val="28"/>
        </w:rPr>
        <w:t>3</w:t>
      </w:r>
      <w:r w:rsidRPr="009939F0">
        <w:rPr>
          <w:rFonts w:ascii="Times New Roman" w:hAnsi="Times New Roman" w:cs="Times New Roman"/>
          <w:sz w:val="28"/>
          <w:szCs w:val="28"/>
        </w:rPr>
        <w:t>.</w:t>
      </w:r>
      <w:r>
        <w:rPr>
          <w:rFonts w:ascii="Times New Roman" w:hAnsi="Times New Roman" w:cs="Times New Roman"/>
          <w:sz w:val="28"/>
          <w:szCs w:val="28"/>
        </w:rPr>
        <w:t>3</w:t>
      </w:r>
      <w:r w:rsidRPr="009939F0">
        <w:rPr>
          <w:rFonts w:ascii="Times New Roman" w:hAnsi="Times New Roman" w:cs="Times New Roman"/>
          <w:sz w:val="28"/>
          <w:szCs w:val="28"/>
        </w:rPr>
        <w:t>.</w:t>
      </w:r>
      <w:r>
        <w:rPr>
          <w:rFonts w:ascii="Times New Roman" w:hAnsi="Times New Roman" w:cs="Times New Roman"/>
          <w:sz w:val="28"/>
          <w:szCs w:val="28"/>
        </w:rPr>
        <w:t>2</w:t>
      </w:r>
    </w:p>
    <w:tbl>
      <w:tblPr>
        <w:tblW w:w="9636" w:type="dxa"/>
        <w:tblInd w:w="-108" w:type="dxa"/>
        <w:tblLayout w:type="fixed"/>
        <w:tblLook w:val="01E0" w:firstRow="1" w:lastRow="1" w:firstColumn="1" w:lastColumn="1" w:noHBand="0" w:noVBand="0"/>
      </w:tblPr>
      <w:tblGrid>
        <w:gridCol w:w="5148"/>
        <w:gridCol w:w="888"/>
        <w:gridCol w:w="900"/>
        <w:gridCol w:w="900"/>
        <w:gridCol w:w="900"/>
        <w:gridCol w:w="900"/>
      </w:tblGrid>
      <w:tr w:rsidR="00E67BD5" w:rsidRPr="009F70F2" w:rsidTr="009F70F2">
        <w:tc>
          <w:tcPr>
            <w:tcW w:w="5148"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Долг на 1 января</w:t>
            </w:r>
          </w:p>
        </w:tc>
        <w:tc>
          <w:tcPr>
            <w:tcW w:w="888"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2000</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2001</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2002</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2003</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2004</w:t>
            </w:r>
          </w:p>
        </w:tc>
      </w:tr>
      <w:tr w:rsidR="00E67BD5" w:rsidRPr="009F70F2" w:rsidTr="009F70F2">
        <w:tc>
          <w:tcPr>
            <w:tcW w:w="5148"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Внутренний долг, всего</w:t>
            </w:r>
          </w:p>
        </w:tc>
        <w:tc>
          <w:tcPr>
            <w:tcW w:w="888"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530</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532</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511</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655</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664</w:t>
            </w:r>
          </w:p>
        </w:tc>
      </w:tr>
      <w:tr w:rsidR="00E67BD5" w:rsidRPr="009F70F2" w:rsidTr="009F70F2">
        <w:tc>
          <w:tcPr>
            <w:tcW w:w="5148"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Государственные краткосрочные бескупонные облигации (ГКО)</w:t>
            </w:r>
          </w:p>
        </w:tc>
        <w:tc>
          <w:tcPr>
            <w:tcW w:w="888"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7</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3</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20</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19</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3</w:t>
            </w:r>
          </w:p>
        </w:tc>
      </w:tr>
      <w:tr w:rsidR="00E67BD5" w:rsidRPr="009F70F2" w:rsidTr="009F70F2">
        <w:tc>
          <w:tcPr>
            <w:tcW w:w="5148"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Облигации федеральных займов (ОФЗ)</w:t>
            </w:r>
          </w:p>
        </w:tc>
        <w:tc>
          <w:tcPr>
            <w:tcW w:w="888"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514</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506</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471</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625</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650</w:t>
            </w:r>
          </w:p>
        </w:tc>
      </w:tr>
      <w:tr w:rsidR="00E67BD5" w:rsidRPr="009F70F2" w:rsidTr="009F70F2">
        <w:tc>
          <w:tcPr>
            <w:tcW w:w="5148"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Прочие долги</w:t>
            </w:r>
          </w:p>
        </w:tc>
        <w:tc>
          <w:tcPr>
            <w:tcW w:w="888"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9</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23</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20</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11</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11</w:t>
            </w:r>
          </w:p>
        </w:tc>
      </w:tr>
    </w:tbl>
    <w:p w:rsidR="00E67BD5" w:rsidRPr="009939F0" w:rsidRDefault="00E67BD5" w:rsidP="009939F0">
      <w:pPr>
        <w:pStyle w:val="ConsNonformat"/>
        <w:spacing w:line="360" w:lineRule="auto"/>
        <w:jc w:val="both"/>
        <w:rPr>
          <w:rFonts w:ascii="Times New Roman" w:hAnsi="Times New Roman" w:cs="Times New Roman"/>
          <w:sz w:val="28"/>
          <w:szCs w:val="28"/>
        </w:rPr>
      </w:pPr>
    </w:p>
    <w:p w:rsidR="002A3B5E" w:rsidRDefault="00E67BD5" w:rsidP="00632D41">
      <w:pPr>
        <w:pStyle w:val="ConsNonformat"/>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 xml:space="preserve">Проблемы в области внешнего государственного долга возникли в связи с тем, что после распада СССР Российская Федерация взяла на себя значительные финансовые обязательства бывшей сверхдержавы. </w:t>
      </w:r>
    </w:p>
    <w:p w:rsidR="00E67BD5" w:rsidRPr="009939F0" w:rsidRDefault="00E67BD5" w:rsidP="00632D41">
      <w:pPr>
        <w:pStyle w:val="ConsNonformat"/>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Динамику изменения величины и структуры долга можно проследить по данным табл</w:t>
      </w:r>
      <w:r w:rsidR="002A3B5E">
        <w:rPr>
          <w:rFonts w:ascii="Times New Roman" w:hAnsi="Times New Roman" w:cs="Times New Roman"/>
          <w:sz w:val="28"/>
          <w:szCs w:val="28"/>
        </w:rPr>
        <w:t>ицы</w:t>
      </w:r>
      <w:r w:rsidRPr="009939F0">
        <w:rPr>
          <w:rFonts w:ascii="Times New Roman" w:hAnsi="Times New Roman" w:cs="Times New Roman"/>
          <w:sz w:val="28"/>
          <w:szCs w:val="28"/>
        </w:rPr>
        <w:t xml:space="preserve"> </w:t>
      </w:r>
      <w:r w:rsidR="002A3B5E">
        <w:rPr>
          <w:rFonts w:ascii="Times New Roman" w:hAnsi="Times New Roman" w:cs="Times New Roman"/>
          <w:sz w:val="28"/>
          <w:szCs w:val="28"/>
        </w:rPr>
        <w:t>4</w:t>
      </w:r>
      <w:r w:rsidR="002A3B5E" w:rsidRPr="009939F0">
        <w:rPr>
          <w:rFonts w:ascii="Times New Roman" w:hAnsi="Times New Roman" w:cs="Times New Roman"/>
          <w:sz w:val="28"/>
          <w:szCs w:val="28"/>
        </w:rPr>
        <w:t>.</w:t>
      </w:r>
      <w:r w:rsidR="002A3B5E">
        <w:rPr>
          <w:rFonts w:ascii="Times New Roman" w:hAnsi="Times New Roman" w:cs="Times New Roman"/>
          <w:sz w:val="28"/>
          <w:szCs w:val="28"/>
        </w:rPr>
        <w:t>3</w:t>
      </w:r>
      <w:r w:rsidR="002A3B5E" w:rsidRPr="009939F0">
        <w:rPr>
          <w:rFonts w:ascii="Times New Roman" w:hAnsi="Times New Roman" w:cs="Times New Roman"/>
          <w:sz w:val="28"/>
          <w:szCs w:val="28"/>
        </w:rPr>
        <w:t>.</w:t>
      </w:r>
      <w:r w:rsidR="002A3B5E">
        <w:rPr>
          <w:rFonts w:ascii="Times New Roman" w:hAnsi="Times New Roman" w:cs="Times New Roman"/>
          <w:sz w:val="28"/>
          <w:szCs w:val="28"/>
        </w:rPr>
        <w:t>2</w:t>
      </w:r>
      <w:r w:rsidR="00EC2B21">
        <w:rPr>
          <w:rFonts w:ascii="Times New Roman" w:hAnsi="Times New Roman" w:cs="Times New Roman"/>
          <w:sz w:val="28"/>
          <w:szCs w:val="28"/>
        </w:rPr>
        <w:t>.</w:t>
      </w:r>
    </w:p>
    <w:p w:rsidR="00E67BD5" w:rsidRPr="009939F0" w:rsidRDefault="00E67BD5" w:rsidP="009939F0">
      <w:pPr>
        <w:pStyle w:val="ConsNonformat"/>
        <w:spacing w:line="360" w:lineRule="auto"/>
        <w:jc w:val="both"/>
        <w:rPr>
          <w:rFonts w:ascii="Times New Roman" w:hAnsi="Times New Roman" w:cs="Times New Roman"/>
          <w:sz w:val="28"/>
          <w:szCs w:val="28"/>
        </w:rPr>
      </w:pPr>
      <w:r w:rsidRPr="009939F0">
        <w:rPr>
          <w:rFonts w:ascii="Times New Roman" w:hAnsi="Times New Roman" w:cs="Times New Roman"/>
          <w:sz w:val="28"/>
          <w:szCs w:val="28"/>
        </w:rPr>
        <w:t>Государственный внешний долг Российской Федерации в 2000-2004 гг</w:t>
      </w:r>
      <w:r w:rsidR="002A3B5E">
        <w:rPr>
          <w:rFonts w:ascii="Times New Roman" w:hAnsi="Times New Roman" w:cs="Times New Roman"/>
          <w:sz w:val="28"/>
          <w:szCs w:val="28"/>
        </w:rPr>
        <w:t xml:space="preserve"> (в</w:t>
      </w:r>
      <w:r w:rsidRPr="009939F0">
        <w:rPr>
          <w:rFonts w:ascii="Times New Roman" w:hAnsi="Times New Roman" w:cs="Times New Roman"/>
          <w:sz w:val="28"/>
          <w:szCs w:val="28"/>
        </w:rPr>
        <w:t xml:space="preserve"> млрд</w:t>
      </w:r>
      <w:r w:rsidR="002A3B5E">
        <w:rPr>
          <w:rFonts w:ascii="Times New Roman" w:hAnsi="Times New Roman" w:cs="Times New Roman"/>
          <w:sz w:val="28"/>
          <w:szCs w:val="28"/>
        </w:rPr>
        <w:t>.</w:t>
      </w:r>
      <w:r w:rsidRPr="009939F0">
        <w:rPr>
          <w:rFonts w:ascii="Times New Roman" w:hAnsi="Times New Roman" w:cs="Times New Roman"/>
          <w:sz w:val="28"/>
          <w:szCs w:val="28"/>
        </w:rPr>
        <w:t xml:space="preserve"> долларов США</w:t>
      </w:r>
      <w:r w:rsidR="002A3B5E">
        <w:rPr>
          <w:rFonts w:ascii="Times New Roman" w:hAnsi="Times New Roman" w:cs="Times New Roman"/>
          <w:sz w:val="28"/>
          <w:szCs w:val="28"/>
        </w:rPr>
        <w:t>)</w:t>
      </w:r>
      <w:r w:rsidR="002A3B5E">
        <w:rPr>
          <w:rStyle w:val="a6"/>
          <w:rFonts w:ascii="Times New Roman" w:hAnsi="Times New Roman" w:cs="Times New Roman"/>
          <w:sz w:val="28"/>
          <w:szCs w:val="28"/>
        </w:rPr>
        <w:footnoteReference w:id="8"/>
      </w:r>
    </w:p>
    <w:p w:rsidR="00E67BD5" w:rsidRPr="009939F0" w:rsidRDefault="002A3B5E" w:rsidP="002A3B5E">
      <w:pPr>
        <w:pStyle w:val="ConsNonformat"/>
        <w:spacing w:line="360" w:lineRule="auto"/>
        <w:jc w:val="right"/>
        <w:rPr>
          <w:rFonts w:ascii="Times New Roman" w:hAnsi="Times New Roman" w:cs="Times New Roman"/>
          <w:sz w:val="28"/>
          <w:szCs w:val="28"/>
        </w:rPr>
      </w:pPr>
      <w:r w:rsidRPr="009939F0">
        <w:rPr>
          <w:rFonts w:ascii="Times New Roman" w:hAnsi="Times New Roman" w:cs="Times New Roman"/>
          <w:sz w:val="28"/>
          <w:szCs w:val="28"/>
        </w:rPr>
        <w:t xml:space="preserve">Таблица </w:t>
      </w:r>
      <w:r>
        <w:rPr>
          <w:rFonts w:ascii="Times New Roman" w:hAnsi="Times New Roman" w:cs="Times New Roman"/>
          <w:sz w:val="28"/>
          <w:szCs w:val="28"/>
        </w:rPr>
        <w:t>4</w:t>
      </w:r>
      <w:r w:rsidRPr="009939F0">
        <w:rPr>
          <w:rFonts w:ascii="Times New Roman" w:hAnsi="Times New Roman" w:cs="Times New Roman"/>
          <w:sz w:val="28"/>
          <w:szCs w:val="28"/>
        </w:rPr>
        <w:t>.</w:t>
      </w:r>
      <w:r>
        <w:rPr>
          <w:rFonts w:ascii="Times New Roman" w:hAnsi="Times New Roman" w:cs="Times New Roman"/>
          <w:sz w:val="28"/>
          <w:szCs w:val="28"/>
        </w:rPr>
        <w:t>3</w:t>
      </w:r>
      <w:r w:rsidRPr="009939F0">
        <w:rPr>
          <w:rFonts w:ascii="Times New Roman" w:hAnsi="Times New Roman" w:cs="Times New Roman"/>
          <w:sz w:val="28"/>
          <w:szCs w:val="28"/>
        </w:rPr>
        <w:t>.</w:t>
      </w:r>
      <w:r>
        <w:rPr>
          <w:rFonts w:ascii="Times New Roman" w:hAnsi="Times New Roman" w:cs="Times New Roman"/>
          <w:sz w:val="28"/>
          <w:szCs w:val="28"/>
        </w:rPr>
        <w:t>2</w:t>
      </w:r>
    </w:p>
    <w:tbl>
      <w:tblPr>
        <w:tblW w:w="9678" w:type="dxa"/>
        <w:tblInd w:w="-108" w:type="dxa"/>
        <w:tblLayout w:type="fixed"/>
        <w:tblLook w:val="01E0" w:firstRow="1" w:lastRow="1" w:firstColumn="1" w:lastColumn="1" w:noHBand="0" w:noVBand="0"/>
      </w:tblPr>
      <w:tblGrid>
        <w:gridCol w:w="5148"/>
        <w:gridCol w:w="930"/>
        <w:gridCol w:w="900"/>
        <w:gridCol w:w="900"/>
        <w:gridCol w:w="900"/>
        <w:gridCol w:w="900"/>
      </w:tblGrid>
      <w:tr w:rsidR="00E67BD5" w:rsidRPr="009F70F2" w:rsidTr="009F70F2">
        <w:tc>
          <w:tcPr>
            <w:tcW w:w="5148"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Долг на 1 января</w:t>
            </w:r>
          </w:p>
        </w:tc>
        <w:tc>
          <w:tcPr>
            <w:tcW w:w="93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2000</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2001</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2002</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2003</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2004</w:t>
            </w:r>
          </w:p>
        </w:tc>
      </w:tr>
      <w:tr w:rsidR="00E67BD5" w:rsidRPr="009F70F2" w:rsidTr="009F70F2">
        <w:tc>
          <w:tcPr>
            <w:tcW w:w="5148"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Задолженность кредиторам Парижского клуба</w:t>
            </w:r>
          </w:p>
        </w:tc>
        <w:tc>
          <w:tcPr>
            <w:tcW w:w="93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42,8</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47,5</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42,3</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44,7</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47,7</w:t>
            </w:r>
          </w:p>
        </w:tc>
      </w:tr>
      <w:tr w:rsidR="00E67BD5" w:rsidRPr="009F70F2" w:rsidTr="009F70F2">
        <w:tc>
          <w:tcPr>
            <w:tcW w:w="5148"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Задолженность кредиторам – не членам Парижского клуба</w:t>
            </w:r>
          </w:p>
        </w:tc>
        <w:tc>
          <w:tcPr>
            <w:tcW w:w="93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18,0</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19,5</w:t>
            </w:r>
          </w:p>
        </w:tc>
        <w:tc>
          <w:tcPr>
            <w:tcW w:w="900" w:type="dxa"/>
            <w:shd w:val="clear" w:color="auto" w:fill="auto"/>
          </w:tcPr>
          <w:p w:rsidR="00E67BD5" w:rsidRPr="009F70F2" w:rsidRDefault="00E67BD5" w:rsidP="009F70F2">
            <w:pPr>
              <w:pStyle w:val="ConsNonformat"/>
              <w:spacing w:line="360" w:lineRule="auto"/>
              <w:ind w:left="-648" w:firstLine="648"/>
              <w:jc w:val="both"/>
              <w:rPr>
                <w:rFonts w:ascii="Times New Roman" w:hAnsi="Times New Roman" w:cs="Times New Roman"/>
                <w:b/>
                <w:bCs/>
                <w:sz w:val="28"/>
                <w:szCs w:val="28"/>
              </w:rPr>
            </w:pPr>
            <w:r w:rsidRPr="009F70F2">
              <w:rPr>
                <w:rFonts w:ascii="Times New Roman" w:hAnsi="Times New Roman" w:cs="Times New Roman"/>
                <w:b/>
                <w:bCs/>
                <w:sz w:val="28"/>
                <w:szCs w:val="28"/>
              </w:rPr>
              <w:t>14,8</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7,7</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7,0</w:t>
            </w:r>
          </w:p>
        </w:tc>
      </w:tr>
      <w:tr w:rsidR="00E67BD5" w:rsidRPr="009F70F2" w:rsidTr="009F70F2">
        <w:tc>
          <w:tcPr>
            <w:tcW w:w="5148"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Коммерческая задолженность</w:t>
            </w:r>
          </w:p>
        </w:tc>
        <w:tc>
          <w:tcPr>
            <w:tcW w:w="93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6,0</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6,7</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6,1</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3,4</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3,8</w:t>
            </w:r>
          </w:p>
        </w:tc>
      </w:tr>
      <w:tr w:rsidR="00E67BD5" w:rsidRPr="009F70F2" w:rsidTr="009F70F2">
        <w:tc>
          <w:tcPr>
            <w:tcW w:w="5148"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Задолженность международным финансовым организациям</w:t>
            </w:r>
          </w:p>
        </w:tc>
        <w:tc>
          <w:tcPr>
            <w:tcW w:w="93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19,4</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16,1</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15,2</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13,9</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12,0</w:t>
            </w:r>
          </w:p>
        </w:tc>
      </w:tr>
      <w:tr w:rsidR="00E67BD5" w:rsidRPr="009F70F2" w:rsidTr="009F70F2">
        <w:tc>
          <w:tcPr>
            <w:tcW w:w="5148"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 xml:space="preserve">Еврооблигации </w:t>
            </w:r>
          </w:p>
        </w:tc>
        <w:tc>
          <w:tcPr>
            <w:tcW w:w="93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15,7</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36,4</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35,3</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36,9</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35,7</w:t>
            </w:r>
          </w:p>
        </w:tc>
      </w:tr>
      <w:tr w:rsidR="00E67BD5" w:rsidRPr="009F70F2" w:rsidTr="009F70F2">
        <w:tc>
          <w:tcPr>
            <w:tcW w:w="5148"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ОВГВЗ*</w:t>
            </w:r>
          </w:p>
        </w:tc>
        <w:tc>
          <w:tcPr>
            <w:tcW w:w="93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11,1</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10,8</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10,0</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9,3</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7,3</w:t>
            </w:r>
          </w:p>
        </w:tc>
      </w:tr>
      <w:tr w:rsidR="00E67BD5" w:rsidRPr="009F70F2" w:rsidTr="009F70F2">
        <w:tc>
          <w:tcPr>
            <w:tcW w:w="5148"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Кредиты Банка России</w:t>
            </w:r>
          </w:p>
        </w:tc>
        <w:tc>
          <w:tcPr>
            <w:tcW w:w="93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6,4</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6,4</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6,4</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6,2</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6,2</w:t>
            </w:r>
          </w:p>
        </w:tc>
      </w:tr>
      <w:tr w:rsidR="00E67BD5" w:rsidRPr="009F70F2" w:rsidTr="009F70F2">
        <w:tc>
          <w:tcPr>
            <w:tcW w:w="5148"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Внешний долг, всего</w:t>
            </w:r>
          </w:p>
        </w:tc>
        <w:tc>
          <w:tcPr>
            <w:tcW w:w="93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148,4</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143,4</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130,1</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122,1</w:t>
            </w:r>
          </w:p>
        </w:tc>
        <w:tc>
          <w:tcPr>
            <w:tcW w:w="900" w:type="dxa"/>
            <w:shd w:val="clear" w:color="auto" w:fill="auto"/>
          </w:tcPr>
          <w:p w:rsidR="00E67BD5" w:rsidRPr="009F70F2" w:rsidRDefault="00E67BD5" w:rsidP="009F70F2">
            <w:pPr>
              <w:pStyle w:val="ConsNonformat"/>
              <w:spacing w:line="360" w:lineRule="auto"/>
              <w:jc w:val="both"/>
              <w:rPr>
                <w:rFonts w:ascii="Times New Roman" w:hAnsi="Times New Roman" w:cs="Times New Roman"/>
                <w:b/>
                <w:bCs/>
                <w:sz w:val="28"/>
                <w:szCs w:val="28"/>
              </w:rPr>
            </w:pPr>
            <w:r w:rsidRPr="009F70F2">
              <w:rPr>
                <w:rFonts w:ascii="Times New Roman" w:hAnsi="Times New Roman" w:cs="Times New Roman"/>
                <w:b/>
                <w:bCs/>
                <w:sz w:val="28"/>
                <w:szCs w:val="28"/>
              </w:rPr>
              <w:t>119,7</w:t>
            </w:r>
          </w:p>
        </w:tc>
      </w:tr>
    </w:tbl>
    <w:p w:rsidR="00E67BD5" w:rsidRPr="009939F0" w:rsidRDefault="00E67BD5" w:rsidP="009939F0">
      <w:pPr>
        <w:pStyle w:val="ConsNonformat"/>
        <w:spacing w:line="360" w:lineRule="auto"/>
        <w:jc w:val="both"/>
        <w:rPr>
          <w:rFonts w:ascii="Times New Roman" w:hAnsi="Times New Roman" w:cs="Times New Roman"/>
          <w:sz w:val="28"/>
          <w:szCs w:val="28"/>
        </w:rPr>
      </w:pPr>
      <w:r w:rsidRPr="009939F0">
        <w:rPr>
          <w:rFonts w:ascii="Times New Roman" w:hAnsi="Times New Roman" w:cs="Times New Roman"/>
          <w:sz w:val="28"/>
          <w:szCs w:val="28"/>
        </w:rPr>
        <w:t>* ОВГВЗ - облигации внутреннего государственного валютного займа.</w:t>
      </w:r>
    </w:p>
    <w:p w:rsidR="00E67BD5" w:rsidRPr="009939F0" w:rsidRDefault="00E67BD5" w:rsidP="005522CD">
      <w:pPr>
        <w:pStyle w:val="ConsNonformat"/>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Несмотря на постоянное снижение внешнего долга и его доли в валовом внутреннем продукте (ВВП), структура его в настоящее время не совсем оптимальна. Около половины обязательств не являются рыночными (долги правительствам иностранных государств), что приводит к невозможности использования преимуществ текущей ситуации на финансовых рынках при управлении этой частью долга.</w:t>
      </w:r>
    </w:p>
    <w:p w:rsidR="00E67BD5" w:rsidRPr="009939F0" w:rsidRDefault="00E67BD5" w:rsidP="006A19D7">
      <w:pPr>
        <w:pStyle w:val="ConsNonformat"/>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 xml:space="preserve">Существенное значение имеет завершение процесса урегулирования долга бывшего СССР Лондонскому клубу кредиторов, коммерческой задолженности, Международному инвестиционному банку, Международному банку экономического сотрудничества. Это позволило перейти к активной политике по управлению внешним долгом, восстановить доступ Российской Федерации на внешние кредитные рынки. </w:t>
      </w:r>
    </w:p>
    <w:p w:rsidR="00E67BD5" w:rsidRPr="009939F0" w:rsidRDefault="00E67BD5" w:rsidP="006A19D7">
      <w:pPr>
        <w:pStyle w:val="ConsNonformat"/>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Долговые обязательства государства сопровождаются существенными расходами по их обслуживанию (табл</w:t>
      </w:r>
      <w:r w:rsidR="00B522D9">
        <w:rPr>
          <w:rFonts w:ascii="Times New Roman" w:hAnsi="Times New Roman" w:cs="Times New Roman"/>
          <w:sz w:val="28"/>
          <w:szCs w:val="28"/>
        </w:rPr>
        <w:t>ица</w:t>
      </w:r>
      <w:r w:rsidRPr="009939F0">
        <w:rPr>
          <w:rFonts w:ascii="Times New Roman" w:hAnsi="Times New Roman" w:cs="Times New Roman"/>
          <w:sz w:val="28"/>
          <w:szCs w:val="28"/>
        </w:rPr>
        <w:t xml:space="preserve"> </w:t>
      </w:r>
      <w:r w:rsidR="00B522D9">
        <w:rPr>
          <w:rFonts w:ascii="Times New Roman" w:hAnsi="Times New Roman" w:cs="Times New Roman"/>
          <w:sz w:val="28"/>
          <w:szCs w:val="28"/>
        </w:rPr>
        <w:t>5.3.2.</w:t>
      </w:r>
      <w:r w:rsidRPr="009939F0">
        <w:rPr>
          <w:rFonts w:ascii="Times New Roman" w:hAnsi="Times New Roman" w:cs="Times New Roman"/>
          <w:sz w:val="28"/>
          <w:szCs w:val="28"/>
        </w:rPr>
        <w:t xml:space="preserve">), доля таких расходов </w:t>
      </w:r>
      <w:r w:rsidR="009B7FEF" w:rsidRPr="009939F0">
        <w:rPr>
          <w:rFonts w:ascii="Times New Roman" w:hAnsi="Times New Roman" w:cs="Times New Roman"/>
          <w:sz w:val="28"/>
          <w:szCs w:val="28"/>
        </w:rPr>
        <w:t>достаточно обременительна</w:t>
      </w:r>
      <w:r w:rsidRPr="009939F0">
        <w:rPr>
          <w:rFonts w:ascii="Times New Roman" w:hAnsi="Times New Roman" w:cs="Times New Roman"/>
          <w:sz w:val="28"/>
          <w:szCs w:val="28"/>
        </w:rPr>
        <w:t>.</w:t>
      </w:r>
    </w:p>
    <w:p w:rsidR="00E67BD5" w:rsidRDefault="00E67BD5" w:rsidP="009939F0">
      <w:pPr>
        <w:pStyle w:val="ConsNonformat"/>
        <w:spacing w:line="360" w:lineRule="auto"/>
        <w:jc w:val="both"/>
        <w:rPr>
          <w:rFonts w:ascii="Times New Roman" w:hAnsi="Times New Roman" w:cs="Times New Roman"/>
          <w:sz w:val="28"/>
          <w:szCs w:val="28"/>
        </w:rPr>
      </w:pPr>
      <w:r w:rsidRPr="009939F0">
        <w:rPr>
          <w:rFonts w:ascii="Times New Roman" w:hAnsi="Times New Roman" w:cs="Times New Roman"/>
          <w:sz w:val="28"/>
          <w:szCs w:val="28"/>
        </w:rPr>
        <w:t>Расходы федерального бюджета</w:t>
      </w:r>
      <w:r w:rsidR="00B522D9">
        <w:rPr>
          <w:rFonts w:ascii="Times New Roman" w:hAnsi="Times New Roman" w:cs="Times New Roman"/>
          <w:sz w:val="28"/>
          <w:szCs w:val="28"/>
        </w:rPr>
        <w:t xml:space="preserve"> (в</w:t>
      </w:r>
      <w:r w:rsidRPr="009939F0">
        <w:rPr>
          <w:rFonts w:ascii="Times New Roman" w:hAnsi="Times New Roman" w:cs="Times New Roman"/>
          <w:sz w:val="28"/>
          <w:szCs w:val="28"/>
        </w:rPr>
        <w:t xml:space="preserve"> млрд</w:t>
      </w:r>
      <w:r w:rsidR="00B522D9">
        <w:rPr>
          <w:rFonts w:ascii="Times New Roman" w:hAnsi="Times New Roman" w:cs="Times New Roman"/>
          <w:sz w:val="28"/>
          <w:szCs w:val="28"/>
        </w:rPr>
        <w:t>.</w:t>
      </w:r>
      <w:r w:rsidRPr="009939F0">
        <w:rPr>
          <w:rFonts w:ascii="Times New Roman" w:hAnsi="Times New Roman" w:cs="Times New Roman"/>
          <w:sz w:val="28"/>
          <w:szCs w:val="28"/>
        </w:rPr>
        <w:t xml:space="preserve"> </w:t>
      </w:r>
      <w:r w:rsidR="00B522D9" w:rsidRPr="009939F0">
        <w:rPr>
          <w:rFonts w:ascii="Times New Roman" w:hAnsi="Times New Roman" w:cs="Times New Roman"/>
          <w:sz w:val="28"/>
          <w:szCs w:val="28"/>
        </w:rPr>
        <w:t>Р</w:t>
      </w:r>
      <w:r w:rsidRPr="009939F0">
        <w:rPr>
          <w:rFonts w:ascii="Times New Roman" w:hAnsi="Times New Roman" w:cs="Times New Roman"/>
          <w:sz w:val="28"/>
          <w:szCs w:val="28"/>
        </w:rPr>
        <w:t>ублей</w:t>
      </w:r>
      <w:r w:rsidR="00B522D9">
        <w:rPr>
          <w:rFonts w:ascii="Times New Roman" w:hAnsi="Times New Roman" w:cs="Times New Roman"/>
          <w:sz w:val="28"/>
          <w:szCs w:val="28"/>
        </w:rPr>
        <w:t>)</w:t>
      </w:r>
      <w:r w:rsidR="00B522D9">
        <w:rPr>
          <w:rStyle w:val="a6"/>
          <w:rFonts w:ascii="Times New Roman" w:hAnsi="Times New Roman" w:cs="Times New Roman"/>
          <w:sz w:val="28"/>
          <w:szCs w:val="28"/>
        </w:rPr>
        <w:footnoteReference w:id="9"/>
      </w:r>
    </w:p>
    <w:p w:rsidR="00B522D9" w:rsidRPr="009939F0" w:rsidRDefault="00B522D9" w:rsidP="00B522D9">
      <w:pPr>
        <w:pStyle w:val="ConsNonformat"/>
        <w:spacing w:line="360" w:lineRule="auto"/>
        <w:jc w:val="right"/>
        <w:rPr>
          <w:rFonts w:ascii="Times New Roman" w:hAnsi="Times New Roman" w:cs="Times New Roman"/>
          <w:sz w:val="28"/>
          <w:szCs w:val="28"/>
        </w:rPr>
      </w:pPr>
      <w:r w:rsidRPr="009939F0">
        <w:rPr>
          <w:rFonts w:ascii="Times New Roman" w:hAnsi="Times New Roman" w:cs="Times New Roman"/>
          <w:sz w:val="28"/>
          <w:szCs w:val="28"/>
        </w:rPr>
        <w:t xml:space="preserve">Таблица </w:t>
      </w:r>
      <w:r>
        <w:rPr>
          <w:rFonts w:ascii="Times New Roman" w:hAnsi="Times New Roman" w:cs="Times New Roman"/>
          <w:sz w:val="28"/>
          <w:szCs w:val="28"/>
        </w:rPr>
        <w:t>5.3.2.</w:t>
      </w:r>
    </w:p>
    <w:tbl>
      <w:tblPr>
        <w:tblW w:w="9703" w:type="dxa"/>
        <w:tblInd w:w="-108" w:type="dxa"/>
        <w:tblLayout w:type="fixed"/>
        <w:tblLook w:val="01E0" w:firstRow="1" w:lastRow="1" w:firstColumn="1" w:lastColumn="1" w:noHBand="0" w:noVBand="0"/>
      </w:tblPr>
      <w:tblGrid>
        <w:gridCol w:w="5148"/>
        <w:gridCol w:w="955"/>
        <w:gridCol w:w="900"/>
        <w:gridCol w:w="900"/>
        <w:gridCol w:w="900"/>
        <w:gridCol w:w="900"/>
      </w:tblGrid>
      <w:tr w:rsidR="00E67BD5" w:rsidRPr="009F70F2" w:rsidTr="009F70F2">
        <w:tc>
          <w:tcPr>
            <w:tcW w:w="5148"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Расходы федерального бюджета</w:t>
            </w:r>
          </w:p>
        </w:tc>
        <w:tc>
          <w:tcPr>
            <w:tcW w:w="955"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2000</w:t>
            </w:r>
          </w:p>
        </w:tc>
        <w:tc>
          <w:tcPr>
            <w:tcW w:w="900" w:type="dxa"/>
            <w:shd w:val="clear" w:color="auto" w:fill="auto"/>
          </w:tcPr>
          <w:p w:rsidR="00E67BD5" w:rsidRPr="009F70F2" w:rsidRDefault="00835B6F" w:rsidP="009F70F2">
            <w:pPr>
              <w:spacing w:line="360" w:lineRule="auto"/>
              <w:ind w:left="-249"/>
              <w:jc w:val="both"/>
              <w:rPr>
                <w:b/>
                <w:bCs/>
                <w:sz w:val="28"/>
                <w:szCs w:val="28"/>
              </w:rPr>
            </w:pPr>
            <w:r w:rsidRPr="009F70F2">
              <w:rPr>
                <w:b/>
                <w:bCs/>
                <w:sz w:val="28"/>
                <w:szCs w:val="28"/>
              </w:rPr>
              <w:t xml:space="preserve">    </w:t>
            </w:r>
            <w:r w:rsidR="00E67BD5" w:rsidRPr="009F70F2">
              <w:rPr>
                <w:b/>
                <w:bCs/>
                <w:sz w:val="28"/>
                <w:szCs w:val="28"/>
              </w:rPr>
              <w:t>2001</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2002</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2003</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2004</w:t>
            </w:r>
          </w:p>
        </w:tc>
      </w:tr>
      <w:tr w:rsidR="00E67BD5" w:rsidRPr="009F70F2" w:rsidTr="009F70F2">
        <w:tc>
          <w:tcPr>
            <w:tcW w:w="5148"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Расходы по обслуживанию государственного долга, млрд рублей</w:t>
            </w:r>
          </w:p>
        </w:tc>
        <w:tc>
          <w:tcPr>
            <w:tcW w:w="955"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249</w:t>
            </w:r>
          </w:p>
          <w:p w:rsidR="00E67BD5" w:rsidRPr="009F70F2" w:rsidRDefault="00E67BD5" w:rsidP="009F70F2">
            <w:pPr>
              <w:spacing w:line="360" w:lineRule="auto"/>
              <w:jc w:val="both"/>
              <w:rPr>
                <w:b/>
                <w:bCs/>
                <w:sz w:val="28"/>
                <w:szCs w:val="28"/>
              </w:rPr>
            </w:pP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231</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230</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221</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205</w:t>
            </w:r>
          </w:p>
        </w:tc>
      </w:tr>
      <w:tr w:rsidR="00E67BD5" w:rsidRPr="009F70F2" w:rsidTr="009F70F2">
        <w:tc>
          <w:tcPr>
            <w:tcW w:w="5148"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В % ко всем расходам федерального бюджета</w:t>
            </w:r>
          </w:p>
        </w:tc>
        <w:tc>
          <w:tcPr>
            <w:tcW w:w="955"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24</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17</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11</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9</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8</w:t>
            </w:r>
          </w:p>
        </w:tc>
      </w:tr>
    </w:tbl>
    <w:p w:rsidR="00E67BD5" w:rsidRPr="009939F0" w:rsidRDefault="00E67BD5" w:rsidP="00B522D9">
      <w:pPr>
        <w:pStyle w:val="ConsNonformat"/>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Положительным фактором является снижение с  2000 г. доли по обслуживанию государственного долга в общей сумме расходов Федерального бюджета.</w:t>
      </w:r>
    </w:p>
    <w:p w:rsidR="00E67BD5" w:rsidRPr="009939F0" w:rsidRDefault="00E67BD5" w:rsidP="00E03AC6">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Формирование расходов бюджетов всех уровней бюджетной системы Российской Федерации осуществляется в соответствии с расходными обязательствами, законодательно установленным разграничением полномочий федеральных органов государственной власти, органов государственной власти субъектов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за счет средств соответствующих бюджетов.</w:t>
      </w:r>
    </w:p>
    <w:p w:rsidR="00E67BD5" w:rsidRPr="009939F0" w:rsidRDefault="00E67BD5" w:rsidP="005870BF">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 xml:space="preserve">Расходы бюджетов в зависимости от их экономического содержания делятся на </w:t>
      </w:r>
      <w:r w:rsidRPr="005870BF">
        <w:rPr>
          <w:rFonts w:ascii="Times New Roman" w:hAnsi="Times New Roman" w:cs="Times New Roman"/>
          <w:sz w:val="28"/>
          <w:szCs w:val="28"/>
        </w:rPr>
        <w:t>текущие и капитальные расходы</w:t>
      </w:r>
      <w:r w:rsidRPr="009939F0">
        <w:rPr>
          <w:rFonts w:ascii="Times New Roman" w:hAnsi="Times New Roman" w:cs="Times New Roman"/>
          <w:i/>
          <w:iCs/>
          <w:sz w:val="28"/>
          <w:szCs w:val="28"/>
        </w:rPr>
        <w:t>.</w:t>
      </w:r>
      <w:r w:rsidRPr="009939F0">
        <w:rPr>
          <w:rFonts w:ascii="Times New Roman" w:hAnsi="Times New Roman" w:cs="Times New Roman"/>
          <w:sz w:val="28"/>
          <w:szCs w:val="28"/>
        </w:rPr>
        <w:t xml:space="preserve"> Группировка расходов бюджетов на текущие и капитальные устанавливается экономической классификацией расходов бюджетов Российской Федерации. Средства от возврата государственных кредитов, бюджетных кредитов, в том числе средства, получаемые от продажи имущества и другого обеспечения, переданного получателями бюджетных кредитов и государственных или муниципальных гарантий соответствующим органам исполнительной власти в качестве обеспечения обязательств по бюджетным кредитам и государственным или муниципальным гарантиям, отражаются в составе расходов бюджетов со знаком "минус".</w:t>
      </w:r>
    </w:p>
    <w:p w:rsidR="00E67BD5" w:rsidRPr="009939F0" w:rsidRDefault="00E67BD5" w:rsidP="005870BF">
      <w:pPr>
        <w:pStyle w:val="ConsNormal"/>
        <w:widowControl/>
        <w:spacing w:line="360" w:lineRule="auto"/>
        <w:ind w:firstLine="708"/>
        <w:jc w:val="both"/>
        <w:rPr>
          <w:rFonts w:ascii="Times New Roman" w:hAnsi="Times New Roman" w:cs="Times New Roman"/>
          <w:sz w:val="28"/>
          <w:szCs w:val="28"/>
        </w:rPr>
      </w:pPr>
      <w:r w:rsidRPr="005870BF">
        <w:rPr>
          <w:rFonts w:ascii="Times New Roman" w:hAnsi="Times New Roman" w:cs="Times New Roman"/>
          <w:sz w:val="28"/>
          <w:szCs w:val="28"/>
        </w:rPr>
        <w:t>Капитальные расходы бюджетов</w:t>
      </w:r>
      <w:r w:rsidRPr="009939F0">
        <w:rPr>
          <w:rFonts w:ascii="Times New Roman" w:hAnsi="Times New Roman" w:cs="Times New Roman"/>
          <w:sz w:val="28"/>
          <w:szCs w:val="28"/>
        </w:rPr>
        <w:t xml:space="preserve"> - часть расходов бюджетов, обеспечивающая инновационную и инвестиционную деятельность, включающая статьи расходов, предназначенные для инвестиций в действующие или вновь создаваемые юридические лица в соответствии с утвержденной инвестиционной программой, средства, предоставляемые в качестве бюджетных кредитов на инвестиционные цели юридическим лицам, расходы на проведение капитального ремонта и иные расходы, связанные с расширенным воспроизводством, расходы, при осуществлении которых создается или увеличивается имущество, находящееся в собственности соответственно Российской Федерации, субъектов Российской Федерации, муниципальных образований, другие расходы бюджета, включенные в капитальные расходы бюджета в соответствии с экономической классификацией расходов бюджетов. В составе капитальных расходов бюджетов может быть сформирован бюджет развития. Порядок и условия формирования бюджета развития определяются федеральным законом.</w:t>
      </w:r>
    </w:p>
    <w:p w:rsidR="00E67BD5" w:rsidRPr="009939F0" w:rsidRDefault="00E67BD5" w:rsidP="00861728">
      <w:pPr>
        <w:pStyle w:val="ConsNormal"/>
        <w:widowControl/>
        <w:spacing w:line="360" w:lineRule="auto"/>
        <w:ind w:firstLine="708"/>
        <w:jc w:val="both"/>
        <w:rPr>
          <w:rFonts w:ascii="Times New Roman" w:hAnsi="Times New Roman" w:cs="Times New Roman"/>
          <w:sz w:val="28"/>
          <w:szCs w:val="28"/>
        </w:rPr>
      </w:pPr>
      <w:r w:rsidRPr="00861728">
        <w:rPr>
          <w:rFonts w:ascii="Times New Roman" w:hAnsi="Times New Roman" w:cs="Times New Roman"/>
          <w:sz w:val="28"/>
          <w:szCs w:val="28"/>
        </w:rPr>
        <w:t>Текущие расходы бюджетов</w:t>
      </w:r>
      <w:r w:rsidRPr="009939F0">
        <w:rPr>
          <w:rFonts w:ascii="Times New Roman" w:hAnsi="Times New Roman" w:cs="Times New Roman"/>
          <w:sz w:val="28"/>
          <w:szCs w:val="28"/>
        </w:rPr>
        <w:t xml:space="preserve"> - часть расходов бюджетов, обеспечивающая текущее функционирование органов государственной власти, органов местного самоуправления, бюджетных учреждений, оказание государственной поддержки другим бюджетам и отдельным отраслям экономики в форме дотаций, субсидий и субвенций на текущее функционирование, а также другие расходы бюджетов, не включенные в капитальные расходы в соответствии с бюджетной классификацией.</w:t>
      </w:r>
    </w:p>
    <w:p w:rsidR="00E67BD5" w:rsidRPr="009939F0" w:rsidRDefault="00E67BD5" w:rsidP="00861728">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Предоставление бюджетных средств осуществляется в следующих формах:</w:t>
      </w:r>
    </w:p>
    <w:p w:rsidR="00E67BD5" w:rsidRPr="009939F0" w:rsidRDefault="00E67BD5" w:rsidP="009F70F2">
      <w:pPr>
        <w:pStyle w:val="ConsNormal"/>
        <w:widowControl/>
        <w:numPr>
          <w:ilvl w:val="0"/>
          <w:numId w:val="3"/>
        </w:numPr>
        <w:autoSpaceDE w:val="0"/>
        <w:autoSpaceDN w:val="0"/>
        <w:adjustRightInd w:val="0"/>
        <w:spacing w:line="360" w:lineRule="auto"/>
        <w:ind w:left="0" w:firstLine="0"/>
        <w:jc w:val="both"/>
        <w:rPr>
          <w:rFonts w:ascii="Times New Roman" w:hAnsi="Times New Roman" w:cs="Times New Roman"/>
          <w:sz w:val="28"/>
          <w:szCs w:val="28"/>
        </w:rPr>
      </w:pPr>
      <w:r w:rsidRPr="009939F0">
        <w:rPr>
          <w:rFonts w:ascii="Times New Roman" w:hAnsi="Times New Roman" w:cs="Times New Roman"/>
          <w:sz w:val="28"/>
          <w:szCs w:val="28"/>
        </w:rPr>
        <w:t>ассигнований на содержание бюджетных учреждений;</w:t>
      </w:r>
    </w:p>
    <w:p w:rsidR="00E67BD5" w:rsidRPr="009939F0" w:rsidRDefault="00E67BD5" w:rsidP="009F70F2">
      <w:pPr>
        <w:pStyle w:val="ConsNormal"/>
        <w:widowControl/>
        <w:numPr>
          <w:ilvl w:val="0"/>
          <w:numId w:val="3"/>
        </w:numPr>
        <w:autoSpaceDE w:val="0"/>
        <w:autoSpaceDN w:val="0"/>
        <w:adjustRightInd w:val="0"/>
        <w:spacing w:line="360" w:lineRule="auto"/>
        <w:ind w:left="0" w:firstLine="0"/>
        <w:jc w:val="both"/>
        <w:rPr>
          <w:rFonts w:ascii="Times New Roman" w:hAnsi="Times New Roman" w:cs="Times New Roman"/>
          <w:sz w:val="28"/>
          <w:szCs w:val="28"/>
        </w:rPr>
      </w:pPr>
      <w:r w:rsidRPr="009939F0">
        <w:rPr>
          <w:rFonts w:ascii="Times New Roman" w:hAnsi="Times New Roman" w:cs="Times New Roman"/>
          <w:sz w:val="28"/>
          <w:szCs w:val="28"/>
        </w:rPr>
        <w:t>средств на оплату по государственным или муниципальным контрактам;</w:t>
      </w:r>
    </w:p>
    <w:p w:rsidR="00E67BD5" w:rsidRPr="009939F0" w:rsidRDefault="00E67BD5" w:rsidP="009F70F2">
      <w:pPr>
        <w:pStyle w:val="ConsNormal"/>
        <w:widowControl/>
        <w:numPr>
          <w:ilvl w:val="0"/>
          <w:numId w:val="3"/>
        </w:numPr>
        <w:autoSpaceDE w:val="0"/>
        <w:autoSpaceDN w:val="0"/>
        <w:adjustRightInd w:val="0"/>
        <w:spacing w:line="360" w:lineRule="auto"/>
        <w:ind w:left="0" w:firstLine="0"/>
        <w:jc w:val="both"/>
        <w:rPr>
          <w:rFonts w:ascii="Times New Roman" w:hAnsi="Times New Roman" w:cs="Times New Roman"/>
          <w:sz w:val="28"/>
          <w:szCs w:val="28"/>
        </w:rPr>
      </w:pPr>
      <w:r w:rsidRPr="009939F0">
        <w:rPr>
          <w:rFonts w:ascii="Times New Roman" w:hAnsi="Times New Roman" w:cs="Times New Roman"/>
          <w:sz w:val="28"/>
          <w:szCs w:val="28"/>
        </w:rPr>
        <w:t>трансфертов населению;</w:t>
      </w:r>
    </w:p>
    <w:p w:rsidR="00E67BD5" w:rsidRPr="009939F0" w:rsidRDefault="00E67BD5" w:rsidP="009F70F2">
      <w:pPr>
        <w:pStyle w:val="ConsNormal"/>
        <w:widowControl/>
        <w:numPr>
          <w:ilvl w:val="0"/>
          <w:numId w:val="3"/>
        </w:numPr>
        <w:autoSpaceDE w:val="0"/>
        <w:autoSpaceDN w:val="0"/>
        <w:adjustRightInd w:val="0"/>
        <w:spacing w:line="360" w:lineRule="auto"/>
        <w:ind w:left="0" w:firstLine="0"/>
        <w:jc w:val="both"/>
        <w:rPr>
          <w:rFonts w:ascii="Times New Roman" w:hAnsi="Times New Roman" w:cs="Times New Roman"/>
          <w:sz w:val="28"/>
          <w:szCs w:val="28"/>
        </w:rPr>
      </w:pPr>
      <w:r w:rsidRPr="009939F0">
        <w:rPr>
          <w:rFonts w:ascii="Times New Roman" w:hAnsi="Times New Roman" w:cs="Times New Roman"/>
          <w:sz w:val="28"/>
          <w:szCs w:val="28"/>
        </w:rPr>
        <w:t>ассигнований на обязательные выплаты населению;</w:t>
      </w:r>
    </w:p>
    <w:p w:rsidR="00E67BD5" w:rsidRPr="009939F0" w:rsidRDefault="00E67BD5" w:rsidP="009F70F2">
      <w:pPr>
        <w:pStyle w:val="ConsNormal"/>
        <w:widowControl/>
        <w:numPr>
          <w:ilvl w:val="0"/>
          <w:numId w:val="3"/>
        </w:numPr>
        <w:autoSpaceDE w:val="0"/>
        <w:autoSpaceDN w:val="0"/>
        <w:adjustRightInd w:val="0"/>
        <w:spacing w:line="360" w:lineRule="auto"/>
        <w:ind w:left="0" w:firstLine="0"/>
        <w:jc w:val="both"/>
        <w:rPr>
          <w:rFonts w:ascii="Times New Roman" w:hAnsi="Times New Roman" w:cs="Times New Roman"/>
          <w:sz w:val="28"/>
          <w:szCs w:val="28"/>
        </w:rPr>
      </w:pPr>
      <w:r w:rsidRPr="009939F0">
        <w:rPr>
          <w:rFonts w:ascii="Times New Roman" w:hAnsi="Times New Roman" w:cs="Times New Roman"/>
          <w:sz w:val="28"/>
          <w:szCs w:val="28"/>
        </w:rPr>
        <w:t>ассигнований на осуществление отдельных государственных полномочий;</w:t>
      </w:r>
    </w:p>
    <w:p w:rsidR="00E67BD5" w:rsidRPr="009939F0" w:rsidRDefault="00E67BD5" w:rsidP="009F70F2">
      <w:pPr>
        <w:pStyle w:val="ConsNormal"/>
        <w:widowControl/>
        <w:numPr>
          <w:ilvl w:val="0"/>
          <w:numId w:val="3"/>
        </w:numPr>
        <w:autoSpaceDE w:val="0"/>
        <w:autoSpaceDN w:val="0"/>
        <w:adjustRightInd w:val="0"/>
        <w:spacing w:line="360" w:lineRule="auto"/>
        <w:ind w:left="0" w:firstLine="0"/>
        <w:jc w:val="both"/>
        <w:rPr>
          <w:rFonts w:ascii="Times New Roman" w:hAnsi="Times New Roman" w:cs="Times New Roman"/>
          <w:sz w:val="28"/>
          <w:szCs w:val="28"/>
        </w:rPr>
      </w:pPr>
      <w:r w:rsidRPr="009939F0">
        <w:rPr>
          <w:rFonts w:ascii="Times New Roman" w:hAnsi="Times New Roman" w:cs="Times New Roman"/>
          <w:sz w:val="28"/>
          <w:szCs w:val="28"/>
        </w:rPr>
        <w:t>ассигнований на компенсацию дополнительных расходов по решениям органов государственной власти;</w:t>
      </w:r>
    </w:p>
    <w:p w:rsidR="00E67BD5" w:rsidRPr="009939F0" w:rsidRDefault="00E67BD5" w:rsidP="009F70F2">
      <w:pPr>
        <w:pStyle w:val="ConsNormal"/>
        <w:widowControl/>
        <w:numPr>
          <w:ilvl w:val="0"/>
          <w:numId w:val="3"/>
        </w:numPr>
        <w:autoSpaceDE w:val="0"/>
        <w:autoSpaceDN w:val="0"/>
        <w:adjustRightInd w:val="0"/>
        <w:spacing w:line="360" w:lineRule="auto"/>
        <w:ind w:left="0" w:firstLine="0"/>
        <w:jc w:val="both"/>
        <w:rPr>
          <w:rFonts w:ascii="Times New Roman" w:hAnsi="Times New Roman" w:cs="Times New Roman"/>
          <w:sz w:val="28"/>
          <w:szCs w:val="28"/>
        </w:rPr>
      </w:pPr>
      <w:r w:rsidRPr="009939F0">
        <w:rPr>
          <w:rFonts w:ascii="Times New Roman" w:hAnsi="Times New Roman" w:cs="Times New Roman"/>
          <w:sz w:val="28"/>
          <w:szCs w:val="28"/>
        </w:rPr>
        <w:t>бюджетных кредитов юридическим лицам;</w:t>
      </w:r>
    </w:p>
    <w:p w:rsidR="00E67BD5" w:rsidRPr="009939F0" w:rsidRDefault="00E67BD5" w:rsidP="009F70F2">
      <w:pPr>
        <w:pStyle w:val="ConsNormal"/>
        <w:widowControl/>
        <w:numPr>
          <w:ilvl w:val="0"/>
          <w:numId w:val="3"/>
        </w:numPr>
        <w:autoSpaceDE w:val="0"/>
        <w:autoSpaceDN w:val="0"/>
        <w:adjustRightInd w:val="0"/>
        <w:spacing w:line="360" w:lineRule="auto"/>
        <w:ind w:left="0" w:firstLine="0"/>
        <w:jc w:val="both"/>
        <w:rPr>
          <w:rFonts w:ascii="Times New Roman" w:hAnsi="Times New Roman" w:cs="Times New Roman"/>
          <w:sz w:val="28"/>
          <w:szCs w:val="28"/>
        </w:rPr>
      </w:pPr>
      <w:r w:rsidRPr="009939F0">
        <w:rPr>
          <w:rFonts w:ascii="Times New Roman" w:hAnsi="Times New Roman" w:cs="Times New Roman"/>
          <w:sz w:val="28"/>
          <w:szCs w:val="28"/>
        </w:rPr>
        <w:t>субвенций и субсидий физическим и юридическим лицам;</w:t>
      </w:r>
    </w:p>
    <w:p w:rsidR="00E67BD5" w:rsidRPr="009939F0" w:rsidRDefault="00E67BD5" w:rsidP="009F70F2">
      <w:pPr>
        <w:pStyle w:val="ConsNormal"/>
        <w:widowControl/>
        <w:numPr>
          <w:ilvl w:val="0"/>
          <w:numId w:val="3"/>
        </w:numPr>
        <w:autoSpaceDE w:val="0"/>
        <w:autoSpaceDN w:val="0"/>
        <w:adjustRightInd w:val="0"/>
        <w:spacing w:line="360" w:lineRule="auto"/>
        <w:ind w:left="0" w:firstLine="0"/>
        <w:jc w:val="both"/>
        <w:rPr>
          <w:rFonts w:ascii="Times New Roman" w:hAnsi="Times New Roman" w:cs="Times New Roman"/>
          <w:sz w:val="28"/>
          <w:szCs w:val="28"/>
        </w:rPr>
      </w:pPr>
      <w:r w:rsidRPr="009939F0">
        <w:rPr>
          <w:rFonts w:ascii="Times New Roman" w:hAnsi="Times New Roman" w:cs="Times New Roman"/>
          <w:sz w:val="28"/>
          <w:szCs w:val="28"/>
        </w:rPr>
        <w:t>инвестиций в уставные капиталы юридических лиц;</w:t>
      </w:r>
    </w:p>
    <w:p w:rsidR="00E67BD5" w:rsidRPr="009939F0" w:rsidRDefault="00E67BD5" w:rsidP="009F70F2">
      <w:pPr>
        <w:pStyle w:val="ConsNormal"/>
        <w:widowControl/>
        <w:numPr>
          <w:ilvl w:val="0"/>
          <w:numId w:val="3"/>
        </w:numPr>
        <w:autoSpaceDE w:val="0"/>
        <w:autoSpaceDN w:val="0"/>
        <w:adjustRightInd w:val="0"/>
        <w:spacing w:line="360" w:lineRule="auto"/>
        <w:ind w:left="0" w:firstLine="0"/>
        <w:jc w:val="both"/>
        <w:rPr>
          <w:rFonts w:ascii="Times New Roman" w:hAnsi="Times New Roman" w:cs="Times New Roman"/>
          <w:sz w:val="28"/>
          <w:szCs w:val="28"/>
        </w:rPr>
      </w:pPr>
      <w:r w:rsidRPr="009939F0">
        <w:rPr>
          <w:rFonts w:ascii="Times New Roman" w:hAnsi="Times New Roman" w:cs="Times New Roman"/>
          <w:sz w:val="28"/>
          <w:szCs w:val="28"/>
        </w:rPr>
        <w:t>межбюджетных трансфертов;</w:t>
      </w:r>
    </w:p>
    <w:p w:rsidR="00E67BD5" w:rsidRPr="009939F0" w:rsidRDefault="00E67BD5" w:rsidP="009F70F2">
      <w:pPr>
        <w:pStyle w:val="ConsNormal"/>
        <w:widowControl/>
        <w:numPr>
          <w:ilvl w:val="0"/>
          <w:numId w:val="3"/>
        </w:numPr>
        <w:autoSpaceDE w:val="0"/>
        <w:autoSpaceDN w:val="0"/>
        <w:adjustRightInd w:val="0"/>
        <w:spacing w:line="360" w:lineRule="auto"/>
        <w:ind w:left="0" w:firstLine="0"/>
        <w:jc w:val="both"/>
        <w:rPr>
          <w:rFonts w:ascii="Times New Roman" w:hAnsi="Times New Roman" w:cs="Times New Roman"/>
          <w:sz w:val="28"/>
          <w:szCs w:val="28"/>
        </w:rPr>
      </w:pPr>
      <w:r w:rsidRPr="009939F0">
        <w:rPr>
          <w:rFonts w:ascii="Times New Roman" w:hAnsi="Times New Roman" w:cs="Times New Roman"/>
          <w:sz w:val="28"/>
          <w:szCs w:val="28"/>
        </w:rPr>
        <w:t>кредитов и займов внутри страны за счет государственных внешних заимствований;</w:t>
      </w:r>
    </w:p>
    <w:p w:rsidR="00E67BD5" w:rsidRPr="009939F0" w:rsidRDefault="00E67BD5" w:rsidP="009F70F2">
      <w:pPr>
        <w:pStyle w:val="ConsNormal"/>
        <w:widowControl/>
        <w:numPr>
          <w:ilvl w:val="0"/>
          <w:numId w:val="3"/>
        </w:numPr>
        <w:autoSpaceDE w:val="0"/>
        <w:autoSpaceDN w:val="0"/>
        <w:adjustRightInd w:val="0"/>
        <w:spacing w:line="360" w:lineRule="auto"/>
        <w:ind w:left="0" w:firstLine="0"/>
        <w:jc w:val="both"/>
        <w:rPr>
          <w:rFonts w:ascii="Times New Roman" w:hAnsi="Times New Roman" w:cs="Times New Roman"/>
          <w:sz w:val="28"/>
          <w:szCs w:val="28"/>
        </w:rPr>
      </w:pPr>
      <w:r w:rsidRPr="009939F0">
        <w:rPr>
          <w:rFonts w:ascii="Times New Roman" w:hAnsi="Times New Roman" w:cs="Times New Roman"/>
          <w:sz w:val="28"/>
          <w:szCs w:val="28"/>
        </w:rPr>
        <w:t>кредитов иностранным государствам;</w:t>
      </w:r>
    </w:p>
    <w:p w:rsidR="00E67BD5" w:rsidRPr="009939F0" w:rsidRDefault="00E67BD5" w:rsidP="009F70F2">
      <w:pPr>
        <w:pStyle w:val="ConsNormal"/>
        <w:widowControl/>
        <w:numPr>
          <w:ilvl w:val="0"/>
          <w:numId w:val="3"/>
        </w:numPr>
        <w:autoSpaceDE w:val="0"/>
        <w:autoSpaceDN w:val="0"/>
        <w:adjustRightInd w:val="0"/>
        <w:spacing w:line="360" w:lineRule="auto"/>
        <w:ind w:left="0" w:firstLine="0"/>
        <w:jc w:val="both"/>
        <w:rPr>
          <w:rFonts w:ascii="Times New Roman" w:hAnsi="Times New Roman" w:cs="Times New Roman"/>
          <w:sz w:val="28"/>
          <w:szCs w:val="28"/>
        </w:rPr>
      </w:pPr>
      <w:r w:rsidRPr="009939F0">
        <w:rPr>
          <w:rFonts w:ascii="Times New Roman" w:hAnsi="Times New Roman" w:cs="Times New Roman"/>
          <w:sz w:val="28"/>
          <w:szCs w:val="28"/>
        </w:rPr>
        <w:t>средств на обслуживание долговых обязательств.</w:t>
      </w:r>
    </w:p>
    <w:p w:rsidR="00E67BD5" w:rsidRPr="009939F0" w:rsidRDefault="00E67BD5" w:rsidP="009B6089">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Финансирование новых видов расходов бюджетов или увеличение финансирования существующих видов расходов бюджетов может осуществляться только с начала очередного финансового года при условии их включения в закон о бюджете либо в текущем году после внесения изменений в закон о бюджете при наличии дополнительных поступлений в бюджет или при сокращении расходов по отдельным статьям бюджета. В законе о бюджете на очередной финансовый год указывается перечень законодательных актов, действие которых отменяется или приостанавливается на очередной финансовый год в связи с тем, что бюджетом не предусмотрены средства на их реализацию. В случае, если расходы на реализацию законодательного акта частично обеспечены источниками финансирования в соответствующем законе о бюджете, в законе о бюджете указывается, в какой части не предусмотрено финансирование законодательного акта. Если в процессе исполнения бюджета происходит увеличение объема поступлений доходов бюджета сверх сумм, установленных законом о бюджете на соответствующий год, дополнительные доходы в первоочередном порядке направляются на финансирование расходов, предусмотренных законодательными и нормативными актами, не обеспеченными или обеспеченными частично источниками финансирования в бюджете на соответствующий год.</w:t>
      </w:r>
    </w:p>
    <w:p w:rsidR="00E67BD5" w:rsidRPr="009939F0" w:rsidRDefault="00E67BD5" w:rsidP="00AD6C10">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Расходные обязательства Российской Федерации возникают в результате принятия федеральных законов, заключения Российской Федерацией или от имени Российской Федерации договоров, принятия федеральных законов, предусматривающих предоставление из федерального бюджета межбюджетных трансфертов. Расходные обязательства Российской Федерации исполняются за счет собственных доходов и источников покрытия дефицита Федерального бюджета. В случаях, установленных федеральными законами, расходные обязательства Российской Федерации исполняются за счет средств государственных внебюджетных фондов.</w:t>
      </w:r>
    </w:p>
    <w:p w:rsidR="00E67BD5" w:rsidRPr="009939F0" w:rsidRDefault="00E67BD5" w:rsidP="00A868A5">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Федеральные законы, предусматривающие предоставление субвенций из Федерального фонда компенсаций, должны содержать порядок расчета нормативов для определения общего объема субвенций на исполнение соответствующих расходных обязательств субъектов Российской Федерации (муниципальных образований) и ежегодно вводиться в действие федеральным законом о Федеральном бюджете на очередной финансовый год при условии утверждения данным законом соответствующих субвенций бюджетам субъектов Федерации (местным бюджетам).</w:t>
      </w:r>
    </w:p>
    <w:p w:rsidR="00E67BD5" w:rsidRPr="009939F0" w:rsidRDefault="00E67BD5" w:rsidP="00A868A5">
      <w:pPr>
        <w:pStyle w:val="ConsNorma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Процедуры санкционирования расходов федерального бюджета действуют в целях исключения финансирования расходов, которые не предусмотрены законами о федеральном бюджете или не обеспечены поступлениями доходов и федеральными займами. Порядок и правила санкционирования расходов федерального бюджета устанавливаются Федеральным казначейством. На основании сводной бюджетной росписи федерального бюджета и ассигнований из федерального бюджета, сообщенных Федеральным казначейством, орган, исполняющий бюджет, доводит объемы бюджетных ассигнований из федерального бюджета до нижестоящих распорядителей и получателей средств федерального бюджета через органы Федерального казначейства.</w:t>
      </w:r>
    </w:p>
    <w:p w:rsidR="00E67BD5" w:rsidRPr="009939F0" w:rsidRDefault="00E67BD5" w:rsidP="00A868A5">
      <w:pPr>
        <w:pStyle w:val="ConsNorma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Санкционирование расходов Федерального бюджета включает:</w:t>
      </w:r>
    </w:p>
    <w:p w:rsidR="00E67BD5" w:rsidRPr="009939F0" w:rsidRDefault="00E67BD5" w:rsidP="009F70F2">
      <w:pPr>
        <w:pStyle w:val="ConsNormal"/>
        <w:widowControl/>
        <w:numPr>
          <w:ilvl w:val="0"/>
          <w:numId w:val="4"/>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утверждение и доведение бюджетных ассигнований до распорядителей и получателей средств Федерального бюджета;</w:t>
      </w:r>
    </w:p>
    <w:p w:rsidR="00E67BD5" w:rsidRPr="009939F0" w:rsidRDefault="00E67BD5" w:rsidP="009F70F2">
      <w:pPr>
        <w:pStyle w:val="ConsNormal"/>
        <w:widowControl/>
        <w:numPr>
          <w:ilvl w:val="0"/>
          <w:numId w:val="4"/>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утверждение и доведение до распорядителей и получателей средств Федерального бюджета лимитов бюджетных обязательств;</w:t>
      </w:r>
    </w:p>
    <w:p w:rsidR="00E67BD5" w:rsidRPr="009939F0" w:rsidRDefault="00E67BD5" w:rsidP="009F70F2">
      <w:pPr>
        <w:pStyle w:val="ConsNormal"/>
        <w:widowControl/>
        <w:numPr>
          <w:ilvl w:val="0"/>
          <w:numId w:val="4"/>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принятие денежных обязательств получателями средств Федерального бюджета;</w:t>
      </w:r>
    </w:p>
    <w:p w:rsidR="00E67BD5" w:rsidRPr="009939F0" w:rsidRDefault="00E67BD5" w:rsidP="009F70F2">
      <w:pPr>
        <w:pStyle w:val="ConsNormal"/>
        <w:widowControl/>
        <w:numPr>
          <w:ilvl w:val="0"/>
          <w:numId w:val="4"/>
        </w:numPr>
        <w:spacing w:line="360" w:lineRule="auto"/>
        <w:ind w:firstLine="0"/>
        <w:jc w:val="both"/>
        <w:rPr>
          <w:rFonts w:ascii="Times New Roman" w:hAnsi="Times New Roman" w:cs="Times New Roman"/>
          <w:sz w:val="28"/>
          <w:szCs w:val="28"/>
        </w:rPr>
      </w:pPr>
      <w:r w:rsidRPr="009939F0">
        <w:rPr>
          <w:rFonts w:ascii="Times New Roman" w:hAnsi="Times New Roman" w:cs="Times New Roman"/>
          <w:sz w:val="28"/>
          <w:szCs w:val="28"/>
        </w:rPr>
        <w:t>подтверждение денежных обязательств федерального бюджета.</w:t>
      </w:r>
    </w:p>
    <w:p w:rsidR="00E67BD5" w:rsidRPr="009939F0" w:rsidRDefault="00E67BD5" w:rsidP="00A868A5">
      <w:pPr>
        <w:spacing w:line="360" w:lineRule="auto"/>
        <w:ind w:firstLine="708"/>
        <w:jc w:val="both"/>
        <w:rPr>
          <w:sz w:val="28"/>
          <w:szCs w:val="28"/>
        </w:rPr>
      </w:pPr>
      <w:r w:rsidRPr="009939F0">
        <w:rPr>
          <w:sz w:val="28"/>
          <w:szCs w:val="28"/>
        </w:rPr>
        <w:t>Анализ бюджетных расходов можно проводить в целом, по отраслевому признаку, по статьям затрат. Исходя из функциональной классификации расходов, расходы федерального бюджета представлены в табл</w:t>
      </w:r>
      <w:r w:rsidR="00A868A5">
        <w:rPr>
          <w:sz w:val="28"/>
          <w:szCs w:val="28"/>
        </w:rPr>
        <w:t>ице</w:t>
      </w:r>
      <w:r w:rsidRPr="009939F0">
        <w:rPr>
          <w:sz w:val="28"/>
          <w:szCs w:val="28"/>
        </w:rPr>
        <w:t xml:space="preserve"> </w:t>
      </w:r>
      <w:r w:rsidR="00A868A5">
        <w:rPr>
          <w:sz w:val="28"/>
          <w:szCs w:val="28"/>
        </w:rPr>
        <w:t>6</w:t>
      </w:r>
      <w:r w:rsidRPr="009939F0">
        <w:rPr>
          <w:sz w:val="28"/>
          <w:szCs w:val="28"/>
        </w:rPr>
        <w:t>.</w:t>
      </w:r>
      <w:r w:rsidR="00A868A5">
        <w:rPr>
          <w:sz w:val="28"/>
          <w:szCs w:val="28"/>
        </w:rPr>
        <w:t>3</w:t>
      </w:r>
      <w:r w:rsidRPr="009939F0">
        <w:rPr>
          <w:sz w:val="28"/>
          <w:szCs w:val="28"/>
        </w:rPr>
        <w:t>.</w:t>
      </w:r>
      <w:r w:rsidR="00A868A5">
        <w:rPr>
          <w:sz w:val="28"/>
          <w:szCs w:val="28"/>
        </w:rPr>
        <w:t>2</w:t>
      </w:r>
      <w:r w:rsidRPr="009939F0">
        <w:rPr>
          <w:sz w:val="28"/>
          <w:szCs w:val="28"/>
        </w:rPr>
        <w:t>, а их структура – в табл</w:t>
      </w:r>
      <w:r w:rsidR="00A868A5">
        <w:rPr>
          <w:sz w:val="28"/>
          <w:szCs w:val="28"/>
        </w:rPr>
        <w:t>ице</w:t>
      </w:r>
      <w:r w:rsidRPr="009939F0">
        <w:rPr>
          <w:sz w:val="28"/>
          <w:szCs w:val="28"/>
        </w:rPr>
        <w:t xml:space="preserve"> </w:t>
      </w:r>
      <w:r w:rsidR="00A868A5">
        <w:rPr>
          <w:sz w:val="28"/>
          <w:szCs w:val="28"/>
        </w:rPr>
        <w:t>7</w:t>
      </w:r>
      <w:r w:rsidRPr="009939F0">
        <w:rPr>
          <w:sz w:val="28"/>
          <w:szCs w:val="28"/>
        </w:rPr>
        <w:t>.</w:t>
      </w:r>
      <w:r w:rsidR="00A868A5">
        <w:rPr>
          <w:sz w:val="28"/>
          <w:szCs w:val="28"/>
        </w:rPr>
        <w:t>3</w:t>
      </w:r>
      <w:r w:rsidRPr="009939F0">
        <w:rPr>
          <w:sz w:val="28"/>
          <w:szCs w:val="28"/>
        </w:rPr>
        <w:t>.</w:t>
      </w:r>
      <w:r w:rsidR="00A868A5">
        <w:rPr>
          <w:sz w:val="28"/>
          <w:szCs w:val="28"/>
        </w:rPr>
        <w:t>2</w:t>
      </w:r>
      <w:r w:rsidRPr="009939F0">
        <w:rPr>
          <w:sz w:val="28"/>
          <w:szCs w:val="28"/>
        </w:rPr>
        <w:t>.</w:t>
      </w:r>
    </w:p>
    <w:p w:rsidR="00E67BD5" w:rsidRPr="009939F0" w:rsidRDefault="00E67BD5" w:rsidP="009939F0">
      <w:pPr>
        <w:spacing w:line="360" w:lineRule="auto"/>
        <w:jc w:val="both"/>
        <w:rPr>
          <w:sz w:val="28"/>
          <w:szCs w:val="28"/>
        </w:rPr>
      </w:pPr>
      <w:r w:rsidRPr="009939F0">
        <w:rPr>
          <w:sz w:val="28"/>
          <w:szCs w:val="28"/>
        </w:rPr>
        <w:t>Динамика расходов Федерального бюджета за 2000-2004 гг.</w:t>
      </w:r>
      <w:r w:rsidR="00A868A5">
        <w:rPr>
          <w:sz w:val="28"/>
          <w:szCs w:val="28"/>
        </w:rPr>
        <w:t xml:space="preserve"> (в</w:t>
      </w:r>
      <w:r w:rsidRPr="009939F0">
        <w:rPr>
          <w:sz w:val="28"/>
          <w:szCs w:val="28"/>
        </w:rPr>
        <w:t xml:space="preserve"> млрд</w:t>
      </w:r>
      <w:r w:rsidR="00A868A5">
        <w:rPr>
          <w:sz w:val="28"/>
          <w:szCs w:val="28"/>
        </w:rPr>
        <w:t>.</w:t>
      </w:r>
      <w:r w:rsidRPr="009939F0">
        <w:rPr>
          <w:sz w:val="28"/>
          <w:szCs w:val="28"/>
        </w:rPr>
        <w:t xml:space="preserve"> рублей</w:t>
      </w:r>
      <w:r w:rsidR="00A868A5">
        <w:rPr>
          <w:sz w:val="28"/>
          <w:szCs w:val="28"/>
        </w:rPr>
        <w:t>)</w:t>
      </w:r>
      <w:r w:rsidR="00A868A5">
        <w:rPr>
          <w:rStyle w:val="a6"/>
          <w:sz w:val="28"/>
          <w:szCs w:val="28"/>
        </w:rPr>
        <w:footnoteReference w:id="10"/>
      </w:r>
    </w:p>
    <w:p w:rsidR="00E67BD5" w:rsidRPr="009939F0" w:rsidRDefault="00A868A5" w:rsidP="00A868A5">
      <w:pPr>
        <w:spacing w:line="360" w:lineRule="auto"/>
        <w:jc w:val="right"/>
        <w:rPr>
          <w:sz w:val="28"/>
          <w:szCs w:val="28"/>
        </w:rPr>
      </w:pPr>
      <w:r w:rsidRPr="009939F0">
        <w:rPr>
          <w:sz w:val="28"/>
          <w:szCs w:val="28"/>
        </w:rPr>
        <w:t xml:space="preserve">Таблица </w:t>
      </w:r>
      <w:r>
        <w:rPr>
          <w:sz w:val="28"/>
          <w:szCs w:val="28"/>
        </w:rPr>
        <w:t>6.3.2.</w:t>
      </w:r>
    </w:p>
    <w:tbl>
      <w:tblPr>
        <w:tblW w:w="9586" w:type="dxa"/>
        <w:tblInd w:w="-108" w:type="dxa"/>
        <w:tblLayout w:type="fixed"/>
        <w:tblLook w:val="01E0" w:firstRow="1" w:lastRow="1" w:firstColumn="1" w:lastColumn="1" w:noHBand="0" w:noVBand="0"/>
      </w:tblPr>
      <w:tblGrid>
        <w:gridCol w:w="4968"/>
        <w:gridCol w:w="963"/>
        <w:gridCol w:w="900"/>
        <w:gridCol w:w="853"/>
        <w:gridCol w:w="1002"/>
        <w:gridCol w:w="900"/>
      </w:tblGrid>
      <w:tr w:rsidR="00E67BD5" w:rsidRPr="009F70F2" w:rsidTr="009F70F2">
        <w:tc>
          <w:tcPr>
            <w:tcW w:w="4968"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Вид расходов</w:t>
            </w:r>
          </w:p>
        </w:tc>
        <w:tc>
          <w:tcPr>
            <w:tcW w:w="963" w:type="dxa"/>
            <w:shd w:val="clear" w:color="auto" w:fill="auto"/>
          </w:tcPr>
          <w:p w:rsidR="00E67BD5" w:rsidRPr="009F70F2" w:rsidRDefault="00835B6F" w:rsidP="009F70F2">
            <w:pPr>
              <w:spacing w:line="360" w:lineRule="auto"/>
              <w:jc w:val="both"/>
              <w:rPr>
                <w:b/>
                <w:bCs/>
                <w:sz w:val="28"/>
                <w:szCs w:val="28"/>
              </w:rPr>
            </w:pPr>
            <w:r w:rsidRPr="009F70F2">
              <w:rPr>
                <w:b/>
                <w:bCs/>
                <w:sz w:val="28"/>
                <w:szCs w:val="28"/>
              </w:rPr>
              <w:t>20</w:t>
            </w:r>
            <w:r w:rsidR="00E67BD5" w:rsidRPr="009F70F2">
              <w:rPr>
                <w:b/>
                <w:bCs/>
                <w:sz w:val="28"/>
                <w:szCs w:val="28"/>
              </w:rPr>
              <w:t>00</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2001</w:t>
            </w:r>
          </w:p>
        </w:tc>
        <w:tc>
          <w:tcPr>
            <w:tcW w:w="85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2002</w:t>
            </w:r>
          </w:p>
        </w:tc>
        <w:tc>
          <w:tcPr>
            <w:tcW w:w="1002"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2003</w:t>
            </w:r>
          </w:p>
        </w:tc>
        <w:tc>
          <w:tcPr>
            <w:tcW w:w="900" w:type="dxa"/>
            <w:shd w:val="clear" w:color="auto" w:fill="auto"/>
          </w:tcPr>
          <w:p w:rsidR="00E67BD5" w:rsidRPr="009F70F2" w:rsidRDefault="00835B6F" w:rsidP="009F70F2">
            <w:pPr>
              <w:spacing w:line="360" w:lineRule="auto"/>
              <w:jc w:val="both"/>
              <w:rPr>
                <w:b/>
                <w:bCs/>
                <w:sz w:val="28"/>
                <w:szCs w:val="28"/>
              </w:rPr>
            </w:pPr>
            <w:r w:rsidRPr="009F70F2">
              <w:rPr>
                <w:b/>
                <w:bCs/>
                <w:sz w:val="28"/>
                <w:szCs w:val="28"/>
              </w:rPr>
              <w:t>2</w:t>
            </w:r>
            <w:r w:rsidR="00E67BD5" w:rsidRPr="009F70F2">
              <w:rPr>
                <w:b/>
                <w:bCs/>
                <w:sz w:val="28"/>
                <w:szCs w:val="28"/>
              </w:rPr>
              <w:t>004</w:t>
            </w:r>
          </w:p>
        </w:tc>
      </w:tr>
      <w:tr w:rsidR="00E67BD5" w:rsidRPr="009F70F2" w:rsidTr="009F70F2">
        <w:tc>
          <w:tcPr>
            <w:tcW w:w="4968"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Государственное управление</w:t>
            </w:r>
          </w:p>
        </w:tc>
        <w:tc>
          <w:tcPr>
            <w:tcW w:w="96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25</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42</w:t>
            </w:r>
          </w:p>
        </w:tc>
        <w:tc>
          <w:tcPr>
            <w:tcW w:w="85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56</w:t>
            </w:r>
          </w:p>
        </w:tc>
        <w:tc>
          <w:tcPr>
            <w:tcW w:w="1002"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67</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81</w:t>
            </w:r>
          </w:p>
        </w:tc>
      </w:tr>
      <w:tr w:rsidR="00E67BD5" w:rsidRPr="009F70F2" w:rsidTr="009F70F2">
        <w:tc>
          <w:tcPr>
            <w:tcW w:w="4968"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Национальная оборона</w:t>
            </w:r>
          </w:p>
        </w:tc>
        <w:tc>
          <w:tcPr>
            <w:tcW w:w="96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192</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248</w:t>
            </w:r>
          </w:p>
        </w:tc>
        <w:tc>
          <w:tcPr>
            <w:tcW w:w="85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295</w:t>
            </w:r>
          </w:p>
        </w:tc>
        <w:tc>
          <w:tcPr>
            <w:tcW w:w="1002"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356</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430</w:t>
            </w:r>
          </w:p>
        </w:tc>
      </w:tr>
      <w:tr w:rsidR="00E67BD5" w:rsidRPr="009F70F2" w:rsidTr="009F70F2">
        <w:tc>
          <w:tcPr>
            <w:tcW w:w="4968"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Правоохранительная деятельность</w:t>
            </w:r>
          </w:p>
        </w:tc>
        <w:tc>
          <w:tcPr>
            <w:tcW w:w="96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105</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149</w:t>
            </w:r>
          </w:p>
        </w:tc>
        <w:tc>
          <w:tcPr>
            <w:tcW w:w="85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190</w:t>
            </w:r>
          </w:p>
        </w:tc>
        <w:tc>
          <w:tcPr>
            <w:tcW w:w="1002"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248</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315</w:t>
            </w:r>
          </w:p>
        </w:tc>
      </w:tr>
      <w:tr w:rsidR="00E67BD5" w:rsidRPr="009F70F2" w:rsidTr="009F70F2">
        <w:tc>
          <w:tcPr>
            <w:tcW w:w="4968"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Фундаментальные исследования</w:t>
            </w:r>
          </w:p>
        </w:tc>
        <w:tc>
          <w:tcPr>
            <w:tcW w:w="96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17</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24</w:t>
            </w:r>
          </w:p>
        </w:tc>
        <w:tc>
          <w:tcPr>
            <w:tcW w:w="85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31</w:t>
            </w:r>
          </w:p>
        </w:tc>
        <w:tc>
          <w:tcPr>
            <w:tcW w:w="1002"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42</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47</w:t>
            </w:r>
          </w:p>
        </w:tc>
      </w:tr>
      <w:tr w:rsidR="00E67BD5" w:rsidRPr="009F70F2" w:rsidTr="009F70F2">
        <w:tc>
          <w:tcPr>
            <w:tcW w:w="4968"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Промышленность</w:t>
            </w:r>
          </w:p>
        </w:tc>
        <w:tc>
          <w:tcPr>
            <w:tcW w:w="96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35</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44</w:t>
            </w:r>
          </w:p>
        </w:tc>
        <w:tc>
          <w:tcPr>
            <w:tcW w:w="85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105</w:t>
            </w:r>
          </w:p>
        </w:tc>
        <w:tc>
          <w:tcPr>
            <w:tcW w:w="1002"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69</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81</w:t>
            </w:r>
          </w:p>
        </w:tc>
      </w:tr>
      <w:tr w:rsidR="00E67BD5" w:rsidRPr="009F70F2" w:rsidTr="009F70F2">
        <w:tc>
          <w:tcPr>
            <w:tcW w:w="4968"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Сельское хозяйство</w:t>
            </w:r>
          </w:p>
        </w:tc>
        <w:tc>
          <w:tcPr>
            <w:tcW w:w="96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13</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24</w:t>
            </w:r>
          </w:p>
        </w:tc>
        <w:tc>
          <w:tcPr>
            <w:tcW w:w="85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28</w:t>
            </w:r>
          </w:p>
        </w:tc>
        <w:tc>
          <w:tcPr>
            <w:tcW w:w="1002"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32</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35</w:t>
            </w:r>
          </w:p>
        </w:tc>
      </w:tr>
      <w:tr w:rsidR="00E67BD5" w:rsidRPr="009F70F2" w:rsidTr="009F70F2">
        <w:tc>
          <w:tcPr>
            <w:tcW w:w="4968"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Образование</w:t>
            </w:r>
          </w:p>
        </w:tc>
        <w:tc>
          <w:tcPr>
            <w:tcW w:w="96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38</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54</w:t>
            </w:r>
          </w:p>
        </w:tc>
        <w:tc>
          <w:tcPr>
            <w:tcW w:w="85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82</w:t>
            </w:r>
          </w:p>
        </w:tc>
        <w:tc>
          <w:tcPr>
            <w:tcW w:w="1002"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100</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122</w:t>
            </w:r>
          </w:p>
        </w:tc>
      </w:tr>
      <w:tr w:rsidR="00E67BD5" w:rsidRPr="009F70F2" w:rsidTr="009F70F2">
        <w:tc>
          <w:tcPr>
            <w:tcW w:w="4968"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Здравоохранение</w:t>
            </w:r>
          </w:p>
        </w:tc>
        <w:tc>
          <w:tcPr>
            <w:tcW w:w="96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17</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23</w:t>
            </w:r>
          </w:p>
        </w:tc>
        <w:tc>
          <w:tcPr>
            <w:tcW w:w="85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32</w:t>
            </w:r>
          </w:p>
        </w:tc>
        <w:tc>
          <w:tcPr>
            <w:tcW w:w="1002"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39</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49</w:t>
            </w:r>
          </w:p>
        </w:tc>
      </w:tr>
      <w:tr w:rsidR="00E67BD5" w:rsidRPr="009F70F2" w:rsidTr="009F70F2">
        <w:tc>
          <w:tcPr>
            <w:tcW w:w="4968"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Социальная политика</w:t>
            </w:r>
          </w:p>
        </w:tc>
        <w:tc>
          <w:tcPr>
            <w:tcW w:w="96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68</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112</w:t>
            </w:r>
          </w:p>
        </w:tc>
        <w:tc>
          <w:tcPr>
            <w:tcW w:w="85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485</w:t>
            </w:r>
          </w:p>
        </w:tc>
        <w:tc>
          <w:tcPr>
            <w:tcW w:w="1002"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139</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154</w:t>
            </w:r>
          </w:p>
        </w:tc>
      </w:tr>
      <w:tr w:rsidR="00E67BD5" w:rsidRPr="009F70F2" w:rsidTr="009F70F2">
        <w:tc>
          <w:tcPr>
            <w:tcW w:w="4968"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Обслуживание государственного долга</w:t>
            </w:r>
          </w:p>
        </w:tc>
        <w:tc>
          <w:tcPr>
            <w:tcW w:w="96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249</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231</w:t>
            </w:r>
          </w:p>
        </w:tc>
        <w:tc>
          <w:tcPr>
            <w:tcW w:w="85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230</w:t>
            </w:r>
          </w:p>
        </w:tc>
        <w:tc>
          <w:tcPr>
            <w:tcW w:w="1002"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221</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205</w:t>
            </w:r>
          </w:p>
        </w:tc>
      </w:tr>
      <w:tr w:rsidR="00E67BD5" w:rsidRPr="009F70F2" w:rsidTr="009F70F2">
        <w:tc>
          <w:tcPr>
            <w:tcW w:w="4968"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Финансовая помощь бюджетам других уровней</w:t>
            </w:r>
          </w:p>
        </w:tc>
        <w:tc>
          <w:tcPr>
            <w:tcW w:w="96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101</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230</w:t>
            </w:r>
          </w:p>
        </w:tc>
        <w:tc>
          <w:tcPr>
            <w:tcW w:w="85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318</w:t>
            </w:r>
          </w:p>
        </w:tc>
        <w:tc>
          <w:tcPr>
            <w:tcW w:w="1002"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796</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904</w:t>
            </w:r>
          </w:p>
        </w:tc>
      </w:tr>
      <w:tr w:rsidR="00E67BD5" w:rsidRPr="009F70F2" w:rsidTr="009F70F2">
        <w:tc>
          <w:tcPr>
            <w:tcW w:w="4968"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ВСЕГО расходов</w:t>
            </w:r>
          </w:p>
        </w:tc>
        <w:tc>
          <w:tcPr>
            <w:tcW w:w="96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1 019</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1 322</w:t>
            </w:r>
          </w:p>
        </w:tc>
        <w:tc>
          <w:tcPr>
            <w:tcW w:w="85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2 054</w:t>
            </w:r>
          </w:p>
        </w:tc>
        <w:tc>
          <w:tcPr>
            <w:tcW w:w="1002"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2 359</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2 696</w:t>
            </w:r>
          </w:p>
        </w:tc>
      </w:tr>
    </w:tbl>
    <w:p w:rsidR="00BF1805" w:rsidRDefault="00BF1805" w:rsidP="009939F0">
      <w:pPr>
        <w:spacing w:line="360" w:lineRule="auto"/>
        <w:jc w:val="both"/>
        <w:rPr>
          <w:sz w:val="28"/>
          <w:szCs w:val="28"/>
        </w:rPr>
      </w:pPr>
    </w:p>
    <w:p w:rsidR="00E67BD5" w:rsidRPr="009939F0" w:rsidRDefault="00E67BD5" w:rsidP="009939F0">
      <w:pPr>
        <w:spacing w:line="360" w:lineRule="auto"/>
        <w:jc w:val="both"/>
        <w:rPr>
          <w:sz w:val="28"/>
          <w:szCs w:val="28"/>
        </w:rPr>
      </w:pPr>
      <w:r w:rsidRPr="009939F0">
        <w:rPr>
          <w:sz w:val="28"/>
          <w:szCs w:val="28"/>
        </w:rPr>
        <w:t>Структура функциональных расходов Федерального бюджета за 2000-2004 гг.</w:t>
      </w:r>
      <w:r w:rsidR="00A868A5">
        <w:rPr>
          <w:sz w:val="28"/>
          <w:szCs w:val="28"/>
        </w:rPr>
        <w:t xml:space="preserve"> (в</w:t>
      </w:r>
      <w:r w:rsidRPr="009939F0">
        <w:rPr>
          <w:sz w:val="28"/>
          <w:szCs w:val="28"/>
        </w:rPr>
        <w:t xml:space="preserve"> процентах</w:t>
      </w:r>
      <w:r w:rsidR="00A868A5">
        <w:rPr>
          <w:sz w:val="28"/>
          <w:szCs w:val="28"/>
        </w:rPr>
        <w:t>)</w:t>
      </w:r>
      <w:r w:rsidR="00A868A5">
        <w:rPr>
          <w:rStyle w:val="a6"/>
          <w:sz w:val="28"/>
          <w:szCs w:val="28"/>
        </w:rPr>
        <w:footnoteReference w:id="11"/>
      </w:r>
    </w:p>
    <w:p w:rsidR="00E67BD5" w:rsidRPr="009939F0" w:rsidRDefault="00A868A5" w:rsidP="00A868A5">
      <w:pPr>
        <w:spacing w:line="360" w:lineRule="auto"/>
        <w:jc w:val="right"/>
        <w:rPr>
          <w:sz w:val="28"/>
          <w:szCs w:val="28"/>
        </w:rPr>
      </w:pPr>
      <w:r w:rsidRPr="009939F0">
        <w:rPr>
          <w:sz w:val="28"/>
          <w:szCs w:val="28"/>
        </w:rPr>
        <w:t xml:space="preserve">Таблица </w:t>
      </w:r>
      <w:r>
        <w:rPr>
          <w:sz w:val="28"/>
          <w:szCs w:val="28"/>
        </w:rPr>
        <w:t>7.3.2.</w:t>
      </w:r>
    </w:p>
    <w:tbl>
      <w:tblPr>
        <w:tblW w:w="9711" w:type="dxa"/>
        <w:tblInd w:w="-108" w:type="dxa"/>
        <w:tblLayout w:type="fixed"/>
        <w:tblLook w:val="01E0" w:firstRow="1" w:lastRow="1" w:firstColumn="1" w:lastColumn="1" w:noHBand="0" w:noVBand="0"/>
      </w:tblPr>
      <w:tblGrid>
        <w:gridCol w:w="5148"/>
        <w:gridCol w:w="963"/>
        <w:gridCol w:w="900"/>
        <w:gridCol w:w="900"/>
        <w:gridCol w:w="900"/>
        <w:gridCol w:w="900"/>
      </w:tblGrid>
      <w:tr w:rsidR="00E67BD5" w:rsidRPr="009F70F2" w:rsidTr="009F70F2">
        <w:tc>
          <w:tcPr>
            <w:tcW w:w="5148"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Вид расходов</w:t>
            </w:r>
          </w:p>
        </w:tc>
        <w:tc>
          <w:tcPr>
            <w:tcW w:w="96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2000</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2001</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2002</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2003</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2004</w:t>
            </w:r>
          </w:p>
        </w:tc>
      </w:tr>
      <w:tr w:rsidR="00E67BD5" w:rsidRPr="009F70F2" w:rsidTr="009F70F2">
        <w:tc>
          <w:tcPr>
            <w:tcW w:w="5148"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Государственное управление</w:t>
            </w:r>
          </w:p>
        </w:tc>
        <w:tc>
          <w:tcPr>
            <w:tcW w:w="96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3</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3</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3</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3</w:t>
            </w:r>
          </w:p>
        </w:tc>
      </w:tr>
      <w:tr w:rsidR="00E67BD5" w:rsidRPr="009F70F2" w:rsidTr="009F70F2">
        <w:tc>
          <w:tcPr>
            <w:tcW w:w="5148"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Национальная оборона</w:t>
            </w:r>
          </w:p>
        </w:tc>
        <w:tc>
          <w:tcPr>
            <w:tcW w:w="96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19</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19</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14</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15</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16</w:t>
            </w:r>
          </w:p>
        </w:tc>
      </w:tr>
      <w:tr w:rsidR="00E67BD5" w:rsidRPr="009F70F2" w:rsidTr="009F70F2">
        <w:tc>
          <w:tcPr>
            <w:tcW w:w="5148"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Правоохранительная деятельность</w:t>
            </w:r>
          </w:p>
        </w:tc>
        <w:tc>
          <w:tcPr>
            <w:tcW w:w="96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10</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11</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9</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11</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12</w:t>
            </w:r>
          </w:p>
        </w:tc>
      </w:tr>
      <w:tr w:rsidR="00E67BD5" w:rsidRPr="009F70F2" w:rsidTr="009F70F2">
        <w:tc>
          <w:tcPr>
            <w:tcW w:w="5148"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Фундаментальные исследования</w:t>
            </w:r>
          </w:p>
        </w:tc>
        <w:tc>
          <w:tcPr>
            <w:tcW w:w="96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w:t>
            </w:r>
          </w:p>
        </w:tc>
      </w:tr>
      <w:tr w:rsidR="00E67BD5" w:rsidRPr="009F70F2" w:rsidTr="009F70F2">
        <w:tc>
          <w:tcPr>
            <w:tcW w:w="5148"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Промышленность</w:t>
            </w:r>
          </w:p>
        </w:tc>
        <w:tc>
          <w:tcPr>
            <w:tcW w:w="96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3</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3</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5</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3</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3</w:t>
            </w:r>
          </w:p>
        </w:tc>
      </w:tr>
      <w:tr w:rsidR="00E67BD5" w:rsidRPr="009F70F2" w:rsidTr="009F70F2">
        <w:tc>
          <w:tcPr>
            <w:tcW w:w="5148"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Сельское хозяйство</w:t>
            </w:r>
          </w:p>
        </w:tc>
        <w:tc>
          <w:tcPr>
            <w:tcW w:w="96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w:t>
            </w:r>
          </w:p>
        </w:tc>
      </w:tr>
      <w:tr w:rsidR="00E67BD5" w:rsidRPr="009F70F2" w:rsidTr="009F70F2">
        <w:tc>
          <w:tcPr>
            <w:tcW w:w="5148"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Образование</w:t>
            </w:r>
          </w:p>
        </w:tc>
        <w:tc>
          <w:tcPr>
            <w:tcW w:w="96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4</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4</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4</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4</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5</w:t>
            </w:r>
          </w:p>
        </w:tc>
      </w:tr>
      <w:tr w:rsidR="00E67BD5" w:rsidRPr="009F70F2" w:rsidTr="009F70F2">
        <w:tc>
          <w:tcPr>
            <w:tcW w:w="5148"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Здравоохранение</w:t>
            </w:r>
          </w:p>
        </w:tc>
        <w:tc>
          <w:tcPr>
            <w:tcW w:w="96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w:t>
            </w:r>
          </w:p>
        </w:tc>
      </w:tr>
      <w:tr w:rsidR="00E67BD5" w:rsidRPr="009F70F2" w:rsidTr="009F70F2">
        <w:tc>
          <w:tcPr>
            <w:tcW w:w="5148"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Социальная политика</w:t>
            </w:r>
          </w:p>
        </w:tc>
        <w:tc>
          <w:tcPr>
            <w:tcW w:w="96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7</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8</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24</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6</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6</w:t>
            </w:r>
          </w:p>
        </w:tc>
      </w:tr>
      <w:tr w:rsidR="00E67BD5" w:rsidRPr="009F70F2" w:rsidTr="009F70F2">
        <w:tc>
          <w:tcPr>
            <w:tcW w:w="5148"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Обслуживание государственного долга</w:t>
            </w:r>
          </w:p>
        </w:tc>
        <w:tc>
          <w:tcPr>
            <w:tcW w:w="96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24</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17</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11</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9</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8</w:t>
            </w:r>
          </w:p>
        </w:tc>
      </w:tr>
      <w:tr w:rsidR="00E67BD5" w:rsidRPr="009F70F2" w:rsidTr="009F70F2">
        <w:tc>
          <w:tcPr>
            <w:tcW w:w="5148"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Финансовая помощь бюджетам других уровней</w:t>
            </w:r>
          </w:p>
        </w:tc>
        <w:tc>
          <w:tcPr>
            <w:tcW w:w="96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10</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17</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15</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34</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34</w:t>
            </w:r>
          </w:p>
        </w:tc>
      </w:tr>
      <w:tr w:rsidR="00E67BD5" w:rsidRPr="009F70F2" w:rsidTr="009F70F2">
        <w:tc>
          <w:tcPr>
            <w:tcW w:w="5148"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ВСЕГО расходов</w:t>
            </w:r>
          </w:p>
        </w:tc>
        <w:tc>
          <w:tcPr>
            <w:tcW w:w="963"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100</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100</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100</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100</w:t>
            </w:r>
          </w:p>
        </w:tc>
        <w:tc>
          <w:tcPr>
            <w:tcW w:w="900" w:type="dxa"/>
            <w:shd w:val="clear" w:color="auto" w:fill="auto"/>
          </w:tcPr>
          <w:p w:rsidR="00E67BD5" w:rsidRPr="009F70F2" w:rsidRDefault="00E67BD5" w:rsidP="009F70F2">
            <w:pPr>
              <w:spacing w:line="360" w:lineRule="auto"/>
              <w:jc w:val="both"/>
              <w:rPr>
                <w:b/>
                <w:bCs/>
                <w:sz w:val="28"/>
                <w:szCs w:val="28"/>
              </w:rPr>
            </w:pPr>
            <w:r w:rsidRPr="009F70F2">
              <w:rPr>
                <w:b/>
                <w:bCs/>
                <w:sz w:val="28"/>
                <w:szCs w:val="28"/>
              </w:rPr>
              <w:t>100</w:t>
            </w:r>
          </w:p>
        </w:tc>
      </w:tr>
    </w:tbl>
    <w:p w:rsidR="00E67BD5" w:rsidRPr="009939F0" w:rsidRDefault="00E67BD5" w:rsidP="00A868A5">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За прошедшие пять лет расходы на национальную оборону и обеспечение правоохранительной деятельности государства составляли примерно 27 % от всей суммы расходов. Снижалась доля расходов по обслуживанию государственного долга – с 24 % в 2000 г. до 8 % в 2004 г. Финансовая помощь бюджетам других уровней напротив росла – с 10 % в 2000 г. до 34 % в 2004 г.</w:t>
      </w:r>
    </w:p>
    <w:p w:rsidR="00E67BD5" w:rsidRPr="009939F0" w:rsidRDefault="00E67BD5" w:rsidP="00BF1805">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Расходные обязательства субъекта Российской Федерации закреплены в статье 85 Бюджетного кодекса РФ и возникают в результате:</w:t>
      </w:r>
    </w:p>
    <w:p w:rsidR="00E67BD5" w:rsidRPr="009939F0" w:rsidRDefault="00EC2B21" w:rsidP="009939F0">
      <w:pPr>
        <w:pStyle w:val="ConsNormal"/>
        <w:widowContro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E67BD5" w:rsidRPr="009939F0">
        <w:rPr>
          <w:rFonts w:ascii="Times New Roman" w:hAnsi="Times New Roman" w:cs="Times New Roman"/>
          <w:sz w:val="28"/>
          <w:szCs w:val="28"/>
        </w:rPr>
        <w:t xml:space="preserve">принятия законов субъекта Российской Федерации, а также заключения субъектом Федерации договоров при осуществлении органами государственной власти полномочий по предметам ведения субъектов Федерации; </w:t>
      </w:r>
    </w:p>
    <w:p w:rsidR="00E67BD5" w:rsidRPr="009939F0" w:rsidRDefault="00EC2B21" w:rsidP="009939F0">
      <w:pPr>
        <w:pStyle w:val="ConsNormal"/>
        <w:widowContro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E67BD5" w:rsidRPr="009939F0">
        <w:rPr>
          <w:rFonts w:ascii="Times New Roman" w:hAnsi="Times New Roman" w:cs="Times New Roman"/>
          <w:sz w:val="28"/>
          <w:szCs w:val="28"/>
        </w:rPr>
        <w:t>принятия законов субъекта Федерации, предусматривающих предоставление из бюджета субъекта Федерации межбюджетных трансфертов;</w:t>
      </w:r>
    </w:p>
    <w:p w:rsidR="00E67BD5" w:rsidRPr="009939F0" w:rsidRDefault="00EC2B21" w:rsidP="009939F0">
      <w:pPr>
        <w:pStyle w:val="ConsNormal"/>
        <w:widowContro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E67BD5" w:rsidRPr="009939F0">
        <w:rPr>
          <w:rFonts w:ascii="Times New Roman" w:hAnsi="Times New Roman" w:cs="Times New Roman"/>
          <w:sz w:val="28"/>
          <w:szCs w:val="28"/>
        </w:rPr>
        <w:t>принятия нормативных правовых актов субъекта Федерации при осуществлении органами государственной власти субъекта Федерации полномочий, которые в соответствии с Федеральным законом "Об общих принципах организации законодательных и исполнительных органов государственной власти субъектов Российской Федерации" подлежат финансовому обеспечению за счет субвенций из Федерального бюджета.</w:t>
      </w:r>
    </w:p>
    <w:p w:rsidR="00E67BD5" w:rsidRPr="009939F0" w:rsidRDefault="00E67BD5" w:rsidP="00EC2B21">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Расходные обязательства субъекта Федерации устанавливаются органами государственной власти субъекта Федерации самостоятельно и исполняются за счет собственных доходов и источников покрытия дефицита бюджета субъекта Федерации. В случаях, установленных федеральными законами, регулирующими деятельность территориальных государственных внебюджетных фондов, расходные обязательства субъекта Федерации могут исполняться за счет средств соответствующих территориальных государственных внебюджетных фондов. Расходные обязательства субъекта Федерации по предоставлению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субъектов Федерации исполняются путем предоставления местным бюджетам субвенций из регионального фонда компенсаций. Законы субъекта Федерации, предусматривающие предоставление местным бюджетам субвенций из регионального фонда компенсаций, должны содержать порядок расчета нормативов для определения общего объема субвенций на исполнение соответствующих расходных обязательств муниципальных образований и ежегодно вводиться в действие законом субъекта Федерации о бюджете субъекта Федерации на очередной финансовый год.</w:t>
      </w:r>
    </w:p>
    <w:p w:rsidR="00E67BD5" w:rsidRPr="009939F0" w:rsidRDefault="00E67BD5" w:rsidP="005706D6">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Органы государственной власти субъекта Федерации самостоятельно определяют размеры и условия оплаты труда государственных гражданских служащих субъекта Федерации и работников государственных учреждений субъекта Федерации. Органы государственной власти субъекта Федерации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w:t>
      </w:r>
    </w:p>
    <w:p w:rsidR="00E67BD5" w:rsidRPr="009939F0" w:rsidRDefault="00E67BD5" w:rsidP="00433D1C">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Органы государственной власти субъекта Федерации вправе устанавливать и исполнять расходные обязательства, связанные с решением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субъекта Федерации федеральными законами, законами субъекта Федерации, только при наличии соответствующих средств бюджета субъекта Федерации (за исключением дотаций, субсидий и субвенций из федерального бюджета).</w:t>
      </w:r>
    </w:p>
    <w:p w:rsidR="00E67BD5" w:rsidRPr="009939F0" w:rsidRDefault="00E67BD5" w:rsidP="00433D1C">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Расходные обязательства муниципального образования по осуществлению отдельных государственных полномочий устанавливаются органами местного самоуправления самостоятельно и исполняются за счет собственных доходов и источников покрытия дефицита соответствующего местного бюджета.</w:t>
      </w:r>
    </w:p>
    <w:p w:rsidR="00E67BD5" w:rsidRPr="009939F0" w:rsidRDefault="00E67BD5" w:rsidP="00433D1C">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Расходные обязательства муниципального образования, возникшие в результате принятия нормативных правовых актов органов местного самоуправления при осуществлении указанными органами отдельных государственных полномочий в соответствии с федеральными законами (законами субъекта Российской Федерации), исполняются за счет субвенций из регионального фонда компенсаций.</w:t>
      </w:r>
    </w:p>
    <w:p w:rsidR="00E67BD5" w:rsidRPr="009939F0" w:rsidRDefault="00E67BD5" w:rsidP="00433D1C">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унитарных предприятий и учреждений. В муниципальном образовании, которому предоставляются дотации из бюджета субъекта Федерации или дотации из бюджета муниципального района, размер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унитарных предприятий и учреждений устанавливается не выше предельных значений, установленных законом субъекта Федерации.</w:t>
      </w:r>
    </w:p>
    <w:p w:rsidR="00E67BD5" w:rsidRPr="009939F0" w:rsidRDefault="00E67BD5" w:rsidP="00433D1C">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Федерации, за исключением случаев, установленных соответственно федеральными законами, законами субъектов Федерации.</w:t>
      </w:r>
    </w:p>
    <w:p w:rsidR="00E67BD5" w:rsidRPr="009939F0" w:rsidRDefault="00E67BD5" w:rsidP="00433D1C">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финансовых средств (за исключением субсидий, субвенций и дотаций, предоставляемых из федерального бюджета и бюджета субъекта Федерации).</w:t>
      </w:r>
    </w:p>
    <w:p w:rsidR="00E67BD5" w:rsidRPr="009939F0" w:rsidRDefault="00E67BD5" w:rsidP="00433D1C">
      <w:pPr>
        <w:pStyle w:val="ConsNormal"/>
        <w:widowControl/>
        <w:spacing w:line="360" w:lineRule="auto"/>
        <w:ind w:firstLine="708"/>
        <w:jc w:val="both"/>
        <w:rPr>
          <w:rFonts w:ascii="Times New Roman" w:hAnsi="Times New Roman" w:cs="Times New Roman"/>
          <w:sz w:val="28"/>
          <w:szCs w:val="28"/>
        </w:rPr>
      </w:pPr>
      <w:r w:rsidRPr="009939F0">
        <w:rPr>
          <w:rFonts w:ascii="Times New Roman" w:hAnsi="Times New Roman" w:cs="Times New Roman"/>
          <w:sz w:val="28"/>
          <w:szCs w:val="28"/>
        </w:rPr>
        <w:t>Органы местного самоуправления обязаны вести реестры расходных обязательств. Под реестром расходных обязательств понимается свод нормативных актов и заключенных органами местного самоуправления договоров, предусматривающих возникновение расходных обязательств, подлежащих исполнению за счет средств соответствующих бюджетов. Реестр расходных обязательств муниципального образования ведется в порядке, установленном местной администрацией и представляется органом местного самоуправления в исполнительный орган государственной власти субъекта Федерации.</w:t>
      </w:r>
    </w:p>
    <w:p w:rsidR="00217922" w:rsidRPr="00EC3A84" w:rsidRDefault="00D96FEC" w:rsidP="00EC3A84">
      <w:pPr>
        <w:pStyle w:val="1"/>
        <w:jc w:val="center"/>
        <w:rPr>
          <w:rFonts w:ascii="Times New Roman" w:hAnsi="Times New Roman" w:cs="Times New Roman"/>
          <w:i/>
          <w:iCs/>
          <w:sz w:val="28"/>
          <w:szCs w:val="28"/>
        </w:rPr>
      </w:pPr>
      <w:r w:rsidRPr="009939F0">
        <w:rPr>
          <w:rFonts w:cs="Times New Roman"/>
        </w:rPr>
        <w:br w:type="page"/>
      </w:r>
      <w:bookmarkStart w:id="43" w:name="_Toc121028692"/>
      <w:bookmarkStart w:id="44" w:name="_Toc121028811"/>
      <w:bookmarkStart w:id="45" w:name="_Toc121028953"/>
      <w:bookmarkStart w:id="46" w:name="_Toc121029255"/>
      <w:bookmarkStart w:id="47" w:name="_Toc121047218"/>
      <w:r w:rsidR="00EC3A84" w:rsidRPr="00EC3A84">
        <w:rPr>
          <w:rFonts w:ascii="Times New Roman" w:hAnsi="Times New Roman" w:cs="Times New Roman"/>
          <w:i/>
          <w:iCs/>
          <w:sz w:val="28"/>
          <w:szCs w:val="28"/>
        </w:rPr>
        <w:t xml:space="preserve">ГЛАВА 3. </w:t>
      </w:r>
      <w:r w:rsidR="00217922" w:rsidRPr="00EC3A84">
        <w:rPr>
          <w:rFonts w:ascii="Times New Roman" w:hAnsi="Times New Roman" w:cs="Times New Roman"/>
          <w:i/>
          <w:iCs/>
          <w:sz w:val="28"/>
          <w:szCs w:val="28"/>
        </w:rPr>
        <w:t>С</w:t>
      </w:r>
      <w:r w:rsidR="00DD3E4C">
        <w:rPr>
          <w:rFonts w:ascii="Times New Roman" w:hAnsi="Times New Roman" w:cs="Times New Roman"/>
          <w:i/>
          <w:iCs/>
          <w:sz w:val="28"/>
          <w:szCs w:val="28"/>
        </w:rPr>
        <w:t>ОВЕРШЕНСТВОВАНИЕ БЮДЖЕТНОЙ СИСТЕМЫ В РОССИЙСКОЙ ФЕДЕРАЦИИ</w:t>
      </w:r>
      <w:bookmarkEnd w:id="43"/>
      <w:bookmarkEnd w:id="44"/>
      <w:bookmarkEnd w:id="45"/>
      <w:bookmarkEnd w:id="46"/>
      <w:bookmarkEnd w:id="47"/>
    </w:p>
    <w:p w:rsidR="00973F59" w:rsidRPr="00EC3A84" w:rsidRDefault="00EC3A84" w:rsidP="00EC3A84">
      <w:pPr>
        <w:pStyle w:val="2"/>
        <w:spacing w:before="0" w:after="0" w:line="360" w:lineRule="auto"/>
        <w:jc w:val="both"/>
        <w:rPr>
          <w:rFonts w:ascii="Times New Roman" w:hAnsi="Times New Roman" w:cs="Times New Roman"/>
          <w:b w:val="0"/>
          <w:bCs w:val="0"/>
        </w:rPr>
      </w:pPr>
      <w:bookmarkStart w:id="48" w:name="_Toc121028693"/>
      <w:bookmarkStart w:id="49" w:name="_Toc121028812"/>
      <w:bookmarkStart w:id="50" w:name="_Toc121028954"/>
      <w:bookmarkStart w:id="51" w:name="_Toc121029256"/>
      <w:bookmarkStart w:id="52" w:name="_Toc121047219"/>
      <w:r w:rsidRPr="00EC3A84">
        <w:rPr>
          <w:rStyle w:val="rvts698611"/>
          <w:rFonts w:ascii="Times New Roman" w:hAnsi="Times New Roman" w:cs="Times New Roman"/>
          <w:b/>
          <w:bCs/>
          <w:sz w:val="28"/>
          <w:szCs w:val="28"/>
        </w:rPr>
        <w:t xml:space="preserve">3.1. </w:t>
      </w:r>
      <w:r w:rsidR="00973F59" w:rsidRPr="00EC3A84">
        <w:rPr>
          <w:rStyle w:val="rvts698611"/>
          <w:rFonts w:ascii="Times New Roman" w:hAnsi="Times New Roman" w:cs="Times New Roman"/>
          <w:b/>
          <w:bCs/>
          <w:sz w:val="28"/>
          <w:szCs w:val="28"/>
        </w:rPr>
        <w:t>Итоги бюджетной политики в 2004 году и в начале 2005 года,</w:t>
      </w:r>
      <w:r w:rsidR="00973F59" w:rsidRPr="00EC3A84">
        <w:rPr>
          <w:rFonts w:ascii="Times New Roman" w:hAnsi="Times New Roman" w:cs="Times New Roman"/>
          <w:b w:val="0"/>
          <w:bCs w:val="0"/>
        </w:rPr>
        <w:t xml:space="preserve"> о</w:t>
      </w:r>
      <w:r w:rsidR="00973F59" w:rsidRPr="00EC3A84">
        <w:rPr>
          <w:rStyle w:val="rvts698611"/>
          <w:rFonts w:ascii="Times New Roman" w:hAnsi="Times New Roman" w:cs="Times New Roman"/>
          <w:b/>
          <w:bCs/>
          <w:sz w:val="28"/>
          <w:szCs w:val="28"/>
        </w:rPr>
        <w:t>сновные проблемы, требующие решения</w:t>
      </w:r>
      <w:bookmarkEnd w:id="48"/>
      <w:bookmarkEnd w:id="49"/>
      <w:bookmarkEnd w:id="50"/>
      <w:bookmarkEnd w:id="51"/>
      <w:bookmarkEnd w:id="52"/>
    </w:p>
    <w:p w:rsidR="00101C8C" w:rsidRPr="009939F0" w:rsidRDefault="00101C8C" w:rsidP="00612CD8">
      <w:pPr>
        <w:pStyle w:val="rvps698610"/>
        <w:spacing w:after="0" w:line="360" w:lineRule="auto"/>
        <w:ind w:firstLine="708"/>
        <w:jc w:val="both"/>
        <w:rPr>
          <w:color w:val="000000"/>
          <w:sz w:val="28"/>
          <w:szCs w:val="28"/>
        </w:rPr>
      </w:pPr>
      <w:r w:rsidRPr="009939F0">
        <w:rPr>
          <w:color w:val="000000"/>
          <w:sz w:val="28"/>
          <w:szCs w:val="28"/>
        </w:rPr>
        <w:t>Проводимая бюджетная политика в целом позволила обеспечить сохранение макроэкономической стабильности. Однако предусмотренный федеральным законом о федеральном бюджете на 2004 год прогнозный уровень инфляции был превышен. Недопустимо высоким остается уровень инфляции и в начале 2005 года.</w:t>
      </w:r>
    </w:p>
    <w:p w:rsidR="00101C8C" w:rsidRPr="009939F0" w:rsidRDefault="00101C8C" w:rsidP="00612CD8">
      <w:pPr>
        <w:pStyle w:val="rvps698610"/>
        <w:spacing w:after="0" w:line="360" w:lineRule="auto"/>
        <w:ind w:firstLine="708"/>
        <w:jc w:val="both"/>
        <w:rPr>
          <w:color w:val="000000"/>
          <w:sz w:val="28"/>
          <w:szCs w:val="28"/>
        </w:rPr>
      </w:pPr>
      <w:r w:rsidRPr="009939F0">
        <w:rPr>
          <w:color w:val="000000"/>
          <w:sz w:val="28"/>
          <w:szCs w:val="28"/>
        </w:rPr>
        <w:t xml:space="preserve">В результате усилились риски замедления темпов и снижения качества экономического роста. Высокая инфляция в значительной степени снижает эффективность мер по повышению уровня доходов населения. </w:t>
      </w:r>
    </w:p>
    <w:p w:rsidR="00101C8C" w:rsidRPr="009939F0" w:rsidRDefault="00101C8C" w:rsidP="00612CD8">
      <w:pPr>
        <w:pStyle w:val="rvps698610"/>
        <w:spacing w:after="0" w:line="360" w:lineRule="auto"/>
        <w:ind w:firstLine="708"/>
        <w:jc w:val="both"/>
        <w:rPr>
          <w:color w:val="000000"/>
          <w:sz w:val="28"/>
          <w:szCs w:val="28"/>
        </w:rPr>
      </w:pPr>
      <w:r w:rsidRPr="009939F0">
        <w:rPr>
          <w:color w:val="000000"/>
          <w:sz w:val="28"/>
          <w:szCs w:val="28"/>
        </w:rPr>
        <w:t>Характерной особенностью бюджетной политики в 2004 году и в начале 2005 года стала практическая реализация масштабной реформы федеративных отношений.</w:t>
      </w:r>
    </w:p>
    <w:p w:rsidR="00101C8C" w:rsidRPr="009939F0" w:rsidRDefault="00101C8C" w:rsidP="00612CD8">
      <w:pPr>
        <w:pStyle w:val="rvps698610"/>
        <w:spacing w:after="0" w:line="360" w:lineRule="auto"/>
        <w:ind w:firstLine="708"/>
        <w:jc w:val="both"/>
        <w:rPr>
          <w:color w:val="000000"/>
          <w:sz w:val="28"/>
          <w:szCs w:val="28"/>
        </w:rPr>
      </w:pPr>
      <w:r w:rsidRPr="009939F0">
        <w:rPr>
          <w:color w:val="000000"/>
          <w:sz w:val="28"/>
          <w:szCs w:val="28"/>
        </w:rPr>
        <w:t>Внесены изменения в законодательство, регулирующее отношения в различных сферах государственного управления, которые обеспечивают разграничение расходных обязательств между уровнями публичной власти.</w:t>
      </w:r>
    </w:p>
    <w:p w:rsidR="00101C8C" w:rsidRPr="009939F0" w:rsidRDefault="00101C8C" w:rsidP="00612CD8">
      <w:pPr>
        <w:pStyle w:val="rvps698610"/>
        <w:spacing w:after="0" w:line="360" w:lineRule="auto"/>
        <w:ind w:firstLine="708"/>
        <w:jc w:val="both"/>
        <w:rPr>
          <w:color w:val="000000"/>
          <w:sz w:val="28"/>
          <w:szCs w:val="28"/>
        </w:rPr>
      </w:pPr>
      <w:r w:rsidRPr="009939F0">
        <w:rPr>
          <w:color w:val="000000"/>
          <w:sz w:val="28"/>
          <w:szCs w:val="28"/>
        </w:rPr>
        <w:t>Бюджетным и Налоговым кодексами Российской Федерации на долгосрочной основе закреплены доходные источники, необходимые для выполнения этих обязательств.</w:t>
      </w:r>
    </w:p>
    <w:p w:rsidR="00101C8C" w:rsidRPr="009939F0" w:rsidRDefault="00101C8C" w:rsidP="00612CD8">
      <w:pPr>
        <w:pStyle w:val="rvps698610"/>
        <w:spacing w:after="0" w:line="360" w:lineRule="auto"/>
        <w:ind w:firstLine="708"/>
        <w:jc w:val="both"/>
        <w:rPr>
          <w:color w:val="000000"/>
          <w:sz w:val="28"/>
          <w:szCs w:val="28"/>
        </w:rPr>
      </w:pPr>
      <w:r w:rsidRPr="009939F0">
        <w:rPr>
          <w:color w:val="000000"/>
          <w:sz w:val="28"/>
          <w:szCs w:val="28"/>
        </w:rPr>
        <w:t>Впервые законодательно определена методика делегирования субъектам Российской Федерации ряда федеральных полномочий с предоставлением субвенций из федерального бюджета.</w:t>
      </w:r>
    </w:p>
    <w:p w:rsidR="00101C8C" w:rsidRPr="009939F0" w:rsidRDefault="00101C8C" w:rsidP="00612CD8">
      <w:pPr>
        <w:pStyle w:val="rvps698610"/>
        <w:spacing w:after="0" w:line="360" w:lineRule="auto"/>
        <w:ind w:firstLine="708"/>
        <w:jc w:val="both"/>
        <w:rPr>
          <w:color w:val="000000"/>
          <w:sz w:val="28"/>
          <w:szCs w:val="28"/>
        </w:rPr>
      </w:pPr>
      <w:r w:rsidRPr="009939F0">
        <w:rPr>
          <w:color w:val="000000"/>
          <w:sz w:val="28"/>
          <w:szCs w:val="28"/>
        </w:rPr>
        <w:t>В то же время не были своевременно приняты необходимые решения Правительства Российской Федерации о выделении субъектам Российской Федерации субвенций на исполнение делегированных федеральных полномочий.</w:t>
      </w:r>
    </w:p>
    <w:p w:rsidR="00101C8C" w:rsidRPr="009939F0" w:rsidRDefault="00101C8C" w:rsidP="00612CD8">
      <w:pPr>
        <w:pStyle w:val="rvps698610"/>
        <w:spacing w:after="0" w:line="360" w:lineRule="auto"/>
        <w:ind w:firstLine="708"/>
        <w:jc w:val="both"/>
        <w:rPr>
          <w:color w:val="000000"/>
          <w:sz w:val="28"/>
          <w:szCs w:val="28"/>
        </w:rPr>
      </w:pPr>
      <w:r w:rsidRPr="009939F0">
        <w:rPr>
          <w:color w:val="000000"/>
          <w:sz w:val="28"/>
          <w:szCs w:val="28"/>
        </w:rPr>
        <w:t>Бюджеты всех уровней бюджетной системы Российской Федерации на 2005 год сформированы с применением новой бюджетной классификации, обеспечивающей большую свободу маневра для органов государственной власти и opг</w:t>
      </w:r>
      <w:r w:rsidR="00612CD8">
        <w:rPr>
          <w:color w:val="000000"/>
          <w:sz w:val="28"/>
          <w:szCs w:val="28"/>
        </w:rPr>
        <w:t>а</w:t>
      </w:r>
      <w:r w:rsidRPr="009939F0">
        <w:rPr>
          <w:color w:val="000000"/>
          <w:sz w:val="28"/>
          <w:szCs w:val="28"/>
        </w:rPr>
        <w:t>нов местного самоуправления в процессе исполнения бюджетов.</w:t>
      </w:r>
    </w:p>
    <w:p w:rsidR="00101C8C" w:rsidRPr="009939F0" w:rsidRDefault="00101C8C" w:rsidP="00612CD8">
      <w:pPr>
        <w:pStyle w:val="rvps698610"/>
        <w:spacing w:after="0" w:line="360" w:lineRule="auto"/>
        <w:ind w:firstLine="708"/>
        <w:jc w:val="both"/>
        <w:rPr>
          <w:color w:val="000000"/>
          <w:sz w:val="28"/>
          <w:szCs w:val="28"/>
        </w:rPr>
      </w:pPr>
      <w:r w:rsidRPr="009939F0">
        <w:rPr>
          <w:color w:val="000000"/>
          <w:sz w:val="28"/>
          <w:szCs w:val="28"/>
        </w:rPr>
        <w:t>Проводилась работа по внедрению элементов среднесрочного финансового планирования. В ряде федеральных органов исполнительной власти начата экспериментальная апробация механизмов программно-целевого бюджетирования, ориентированного на достижение конкретных результатов.</w:t>
      </w:r>
    </w:p>
    <w:p w:rsidR="00101C8C" w:rsidRPr="009939F0" w:rsidRDefault="00101C8C" w:rsidP="00612CD8">
      <w:pPr>
        <w:pStyle w:val="rvps698610"/>
        <w:spacing w:after="0" w:line="360" w:lineRule="auto"/>
        <w:ind w:firstLine="708"/>
        <w:jc w:val="both"/>
        <w:rPr>
          <w:color w:val="000000"/>
          <w:sz w:val="28"/>
          <w:szCs w:val="28"/>
        </w:rPr>
      </w:pPr>
      <w:r w:rsidRPr="009939F0">
        <w:rPr>
          <w:color w:val="000000"/>
          <w:sz w:val="28"/>
          <w:szCs w:val="28"/>
        </w:rPr>
        <w:t>Снижалась налоговая нагрузка на экономику. В числе наиболее значимых решений – снижение с 35,6 процента до 26 процентов базовой ставки единого социального налога.</w:t>
      </w:r>
    </w:p>
    <w:p w:rsidR="00101C8C" w:rsidRPr="009939F0" w:rsidRDefault="00101C8C" w:rsidP="00612CD8">
      <w:pPr>
        <w:pStyle w:val="rvps698610"/>
        <w:spacing w:after="0" w:line="360" w:lineRule="auto"/>
        <w:ind w:firstLine="708"/>
        <w:jc w:val="both"/>
        <w:rPr>
          <w:color w:val="000000"/>
          <w:sz w:val="28"/>
          <w:szCs w:val="28"/>
        </w:rPr>
      </w:pPr>
      <w:r w:rsidRPr="009939F0">
        <w:rPr>
          <w:color w:val="000000"/>
          <w:sz w:val="28"/>
          <w:szCs w:val="28"/>
        </w:rPr>
        <w:t>С 1 января 2005г. осуществлена плановая индексация заработной платы работников федеральных организаций бюджетной сферы. Приняты решения о совершенствовании оплаты труда федеральных государственных гражданских служащих, военнослужащих и сотрудников правоохранительных органов.</w:t>
      </w:r>
    </w:p>
    <w:p w:rsidR="00101C8C" w:rsidRPr="009939F0" w:rsidRDefault="00101C8C" w:rsidP="00612CD8">
      <w:pPr>
        <w:pStyle w:val="rvps698610"/>
        <w:spacing w:after="0" w:line="360" w:lineRule="auto"/>
        <w:ind w:firstLine="708"/>
        <w:jc w:val="both"/>
        <w:rPr>
          <w:color w:val="000000"/>
          <w:sz w:val="28"/>
          <w:szCs w:val="28"/>
        </w:rPr>
      </w:pPr>
      <w:r w:rsidRPr="009939F0">
        <w:rPr>
          <w:color w:val="000000"/>
          <w:sz w:val="28"/>
          <w:szCs w:val="28"/>
        </w:rPr>
        <w:t>Проведена реформа системы социальной поддержки отдельных категорий граждан, значительная часть натуральных льгот переведена в денежную форму. Объемы бюджетного финансирования системы социальной поддержки населения резко увеличены.</w:t>
      </w:r>
    </w:p>
    <w:p w:rsidR="00101C8C" w:rsidRPr="009939F0" w:rsidRDefault="00101C8C" w:rsidP="00612CD8">
      <w:pPr>
        <w:pStyle w:val="rvps698610"/>
        <w:spacing w:after="0" w:line="360" w:lineRule="auto"/>
        <w:ind w:firstLine="708"/>
        <w:jc w:val="both"/>
        <w:rPr>
          <w:color w:val="000000"/>
          <w:sz w:val="28"/>
          <w:szCs w:val="28"/>
        </w:rPr>
      </w:pPr>
      <w:r w:rsidRPr="009939F0">
        <w:rPr>
          <w:color w:val="000000"/>
          <w:sz w:val="28"/>
          <w:szCs w:val="28"/>
        </w:rPr>
        <w:t>Однако последствия принимаемых решений по монетизации льгот и механизмы их реализации оказались не до конца проработанными. Первоначальная оценка бюджетных затрат на проведение реформы системы социальной поддержки населения была неоправданно занижена. Из-за этого пришлось многое менять на ходу, спешно искать выходы из создавшегося положения. Возникла потребность в существенной корректировке расходной части федерального бюджета на 2005 год.</w:t>
      </w:r>
    </w:p>
    <w:p w:rsidR="00101C8C" w:rsidRPr="009939F0" w:rsidRDefault="00101C8C" w:rsidP="00612CD8">
      <w:pPr>
        <w:pStyle w:val="rvps698610"/>
        <w:spacing w:after="0" w:line="360" w:lineRule="auto"/>
        <w:ind w:firstLine="708"/>
        <w:jc w:val="both"/>
        <w:rPr>
          <w:color w:val="000000"/>
          <w:sz w:val="28"/>
          <w:szCs w:val="28"/>
        </w:rPr>
      </w:pPr>
      <w:r w:rsidRPr="009939F0">
        <w:rPr>
          <w:color w:val="000000"/>
          <w:sz w:val="28"/>
          <w:szCs w:val="28"/>
        </w:rPr>
        <w:t>Сокращен объем государственного внешнего долга. Досрочно погашена задолженность Российской Федерации перед Международным валютным фондом.</w:t>
      </w:r>
    </w:p>
    <w:p w:rsidR="00101C8C" w:rsidRPr="009939F0" w:rsidRDefault="00101C8C" w:rsidP="00217922">
      <w:pPr>
        <w:pStyle w:val="rvps698610"/>
        <w:spacing w:after="0" w:line="360" w:lineRule="auto"/>
        <w:jc w:val="both"/>
        <w:rPr>
          <w:color w:val="000000"/>
          <w:sz w:val="28"/>
          <w:szCs w:val="28"/>
        </w:rPr>
      </w:pPr>
      <w:r w:rsidRPr="009939F0">
        <w:rPr>
          <w:color w:val="000000"/>
          <w:sz w:val="28"/>
          <w:szCs w:val="28"/>
        </w:rPr>
        <w:t> </w:t>
      </w:r>
      <w:r w:rsidR="00217922">
        <w:rPr>
          <w:color w:val="000000"/>
          <w:sz w:val="28"/>
          <w:szCs w:val="28"/>
        </w:rPr>
        <w:tab/>
      </w:r>
      <w:r w:rsidRPr="009939F0">
        <w:rPr>
          <w:color w:val="000000"/>
          <w:sz w:val="28"/>
          <w:szCs w:val="28"/>
        </w:rPr>
        <w:t>Для повышения эффективности бюджетной политики необходимо решение ряда проблем</w:t>
      </w:r>
      <w:r w:rsidR="001604B8">
        <w:rPr>
          <w:color w:val="000000"/>
          <w:sz w:val="28"/>
          <w:szCs w:val="28"/>
        </w:rPr>
        <w:t>:</w:t>
      </w:r>
    </w:p>
    <w:p w:rsidR="00101C8C" w:rsidRPr="009939F0" w:rsidRDefault="00101C8C" w:rsidP="00612CD8">
      <w:pPr>
        <w:pStyle w:val="rvps698610"/>
        <w:spacing w:after="0" w:line="360" w:lineRule="auto"/>
        <w:ind w:firstLine="708"/>
        <w:jc w:val="both"/>
        <w:rPr>
          <w:color w:val="000000"/>
          <w:sz w:val="28"/>
          <w:szCs w:val="28"/>
        </w:rPr>
      </w:pPr>
      <w:r w:rsidRPr="009939F0">
        <w:rPr>
          <w:color w:val="000000"/>
          <w:sz w:val="28"/>
          <w:szCs w:val="28"/>
        </w:rPr>
        <w:t>Действующее налоговое законодательство пока не в полной мере обеспечивает благоприятные условия для эффективного развития отечественного бизнеса, реализации долгосрочных инвестиционных проектов.</w:t>
      </w:r>
    </w:p>
    <w:p w:rsidR="00101C8C" w:rsidRPr="009939F0" w:rsidRDefault="00101C8C" w:rsidP="009939F0">
      <w:pPr>
        <w:pStyle w:val="rvps698610"/>
        <w:spacing w:after="0" w:line="360" w:lineRule="auto"/>
        <w:jc w:val="both"/>
        <w:rPr>
          <w:color w:val="000000"/>
          <w:sz w:val="28"/>
          <w:szCs w:val="28"/>
        </w:rPr>
      </w:pPr>
      <w:r w:rsidRPr="009939F0">
        <w:rPr>
          <w:color w:val="000000"/>
          <w:sz w:val="28"/>
          <w:szCs w:val="28"/>
        </w:rPr>
        <w:t>В налоговой системе все еще сохраняются элементы, искажающие экономически обоснованную предпринимательскую мотивацию и препятствующие выводу хозяйственной деятельности из тени.</w:t>
      </w:r>
    </w:p>
    <w:p w:rsidR="00101C8C" w:rsidRPr="009939F0" w:rsidRDefault="00101C8C" w:rsidP="00612CD8">
      <w:pPr>
        <w:pStyle w:val="rvps698610"/>
        <w:spacing w:after="0" w:line="360" w:lineRule="auto"/>
        <w:ind w:firstLine="708"/>
        <w:jc w:val="both"/>
        <w:rPr>
          <w:color w:val="000000"/>
          <w:sz w:val="28"/>
          <w:szCs w:val="28"/>
        </w:rPr>
      </w:pPr>
      <w:r w:rsidRPr="009939F0">
        <w:rPr>
          <w:color w:val="000000"/>
          <w:sz w:val="28"/>
          <w:szCs w:val="28"/>
        </w:rPr>
        <w:t>Налоговый учет и отчетность остаются неоправданно усложненными, что особенно чувствительно для малого и среднего бизнеса.</w:t>
      </w:r>
    </w:p>
    <w:p w:rsidR="00101C8C" w:rsidRPr="009939F0" w:rsidRDefault="00101C8C" w:rsidP="001604B8">
      <w:pPr>
        <w:pStyle w:val="rvps698610"/>
        <w:spacing w:after="0" w:line="360" w:lineRule="auto"/>
        <w:ind w:firstLine="708"/>
        <w:jc w:val="both"/>
        <w:rPr>
          <w:color w:val="000000"/>
          <w:sz w:val="28"/>
          <w:szCs w:val="28"/>
        </w:rPr>
      </w:pPr>
      <w:r w:rsidRPr="009939F0">
        <w:rPr>
          <w:color w:val="000000"/>
          <w:sz w:val="28"/>
          <w:szCs w:val="28"/>
        </w:rPr>
        <w:t>Процедуры рассмотрения проекта федерального бюджета излишне затянуты и громоздки.</w:t>
      </w:r>
    </w:p>
    <w:p w:rsidR="00101C8C" w:rsidRPr="009939F0" w:rsidRDefault="00101C8C" w:rsidP="00612CD8">
      <w:pPr>
        <w:pStyle w:val="rvps698610"/>
        <w:spacing w:after="0" w:line="360" w:lineRule="auto"/>
        <w:ind w:firstLine="708"/>
        <w:jc w:val="both"/>
        <w:rPr>
          <w:color w:val="000000"/>
          <w:sz w:val="28"/>
          <w:szCs w:val="28"/>
        </w:rPr>
      </w:pPr>
      <w:r w:rsidRPr="009939F0">
        <w:rPr>
          <w:color w:val="000000"/>
          <w:sz w:val="28"/>
          <w:szCs w:val="28"/>
        </w:rPr>
        <w:t>Законодательство о государственных закупках не отвечает современным требованиям. Из-за несовершенства применяемых механизмов государство по-прежнему несет дополнительные финансовые издержки при осуществлении закупок товаров и услуг, необходимых для реализации его функций.</w:t>
      </w:r>
    </w:p>
    <w:p w:rsidR="00101C8C" w:rsidRPr="009939F0" w:rsidRDefault="00101C8C" w:rsidP="00612CD8">
      <w:pPr>
        <w:pStyle w:val="rvps698610"/>
        <w:spacing w:after="0" w:line="360" w:lineRule="auto"/>
        <w:ind w:firstLine="708"/>
        <w:jc w:val="both"/>
        <w:rPr>
          <w:color w:val="000000"/>
          <w:sz w:val="28"/>
          <w:szCs w:val="28"/>
        </w:rPr>
      </w:pPr>
      <w:r w:rsidRPr="009939F0">
        <w:rPr>
          <w:color w:val="000000"/>
          <w:sz w:val="28"/>
          <w:szCs w:val="28"/>
        </w:rPr>
        <w:t>Не завершено упорядочение сети федеральных государственных унитарных предприятий и учреждений. Недопустимо медленно принимаются решения о дальнейшей судьбе федеральных учреждений, функции которых признаны избыточными.</w:t>
      </w:r>
    </w:p>
    <w:p w:rsidR="00101C8C" w:rsidRPr="009939F0" w:rsidRDefault="00101C8C" w:rsidP="00612CD8">
      <w:pPr>
        <w:pStyle w:val="rvps698610"/>
        <w:spacing w:after="0" w:line="360" w:lineRule="auto"/>
        <w:ind w:firstLine="708"/>
        <w:jc w:val="both"/>
        <w:rPr>
          <w:color w:val="000000"/>
          <w:sz w:val="28"/>
          <w:szCs w:val="28"/>
        </w:rPr>
      </w:pPr>
      <w:r w:rsidRPr="009939F0">
        <w:rPr>
          <w:color w:val="000000"/>
          <w:sz w:val="28"/>
          <w:szCs w:val="28"/>
        </w:rPr>
        <w:t>Сохраняется проблема невыполнения прогнозных планов приватизации. Неоправданно затягиваются сроки принятия решений по значимым приватизационным сделкам. Не решена проблема реализации мелких пакетов акций, находящихся в федеральной собственности.</w:t>
      </w:r>
    </w:p>
    <w:p w:rsidR="00101C8C" w:rsidRPr="009939F0" w:rsidRDefault="00101C8C" w:rsidP="00612CD8">
      <w:pPr>
        <w:pStyle w:val="rvps698610"/>
        <w:spacing w:after="0" w:line="360" w:lineRule="auto"/>
        <w:ind w:firstLine="708"/>
        <w:jc w:val="both"/>
        <w:rPr>
          <w:color w:val="000000"/>
          <w:sz w:val="28"/>
          <w:szCs w:val="28"/>
        </w:rPr>
      </w:pPr>
      <w:r w:rsidRPr="009939F0">
        <w:rPr>
          <w:color w:val="000000"/>
          <w:sz w:val="28"/>
          <w:szCs w:val="28"/>
        </w:rPr>
        <w:t>Осуществление функций государственной власти по-прежнему остается чрезмерно сконцентрированным на федеральном уровне. Требуется дальнейшее расширение перечня федеральных полномочий, исполнение которых делегируется органам государственной власти субъектов Российской Федерации с предоставлением субвенций из федерального бюджета. Эта работа должна быть синхронизирована с реализацией мер по совершенствованию схемы размещения и сокращению штатной численности территориальных органов федеральных органов исполнительной власти.</w:t>
      </w:r>
    </w:p>
    <w:p w:rsidR="00973F59" w:rsidRPr="00EC3A84" w:rsidRDefault="00483DE7" w:rsidP="00EC3A84">
      <w:pPr>
        <w:pStyle w:val="2"/>
        <w:spacing w:before="0" w:after="0" w:line="360" w:lineRule="auto"/>
        <w:jc w:val="both"/>
        <w:rPr>
          <w:rFonts w:ascii="Times New Roman" w:hAnsi="Times New Roman" w:cs="Times New Roman"/>
        </w:rPr>
      </w:pPr>
      <w:bookmarkStart w:id="53" w:name="_Toc121028694"/>
      <w:bookmarkStart w:id="54" w:name="_Toc121028813"/>
      <w:bookmarkStart w:id="55" w:name="_Toc121028955"/>
      <w:bookmarkStart w:id="56" w:name="_Toc121029257"/>
      <w:r>
        <w:rPr>
          <w:rFonts w:ascii="Times New Roman" w:hAnsi="Times New Roman" w:cs="Times New Roman"/>
        </w:rPr>
        <w:br w:type="page"/>
      </w:r>
      <w:bookmarkStart w:id="57" w:name="_Toc121047220"/>
      <w:r w:rsidR="00EC3A84" w:rsidRPr="00EC3A84">
        <w:rPr>
          <w:rFonts w:ascii="Times New Roman" w:hAnsi="Times New Roman" w:cs="Times New Roman"/>
        </w:rPr>
        <w:t>3.2.</w:t>
      </w:r>
      <w:r w:rsidR="00973F59" w:rsidRPr="00EC3A84">
        <w:rPr>
          <w:rFonts w:ascii="Times New Roman" w:hAnsi="Times New Roman" w:cs="Times New Roman"/>
        </w:rPr>
        <w:t>Направления совершенствования бюджетной системы РФ в среднесрочной перспективе</w:t>
      </w:r>
      <w:bookmarkEnd w:id="53"/>
      <w:bookmarkEnd w:id="54"/>
      <w:bookmarkEnd w:id="55"/>
      <w:bookmarkEnd w:id="56"/>
      <w:bookmarkEnd w:id="57"/>
    </w:p>
    <w:p w:rsidR="00101C8C" w:rsidRPr="009939F0" w:rsidRDefault="00101C8C" w:rsidP="00217922">
      <w:pPr>
        <w:pStyle w:val="rvps698610"/>
        <w:spacing w:after="0" w:line="360" w:lineRule="auto"/>
        <w:ind w:firstLine="708"/>
        <w:jc w:val="both"/>
        <w:rPr>
          <w:color w:val="000000"/>
          <w:sz w:val="28"/>
          <w:szCs w:val="28"/>
        </w:rPr>
      </w:pPr>
      <w:r w:rsidRPr="009939F0">
        <w:rPr>
          <w:color w:val="000000"/>
          <w:sz w:val="28"/>
          <w:szCs w:val="28"/>
        </w:rPr>
        <w:t>Обеспечение макроэкономической устойчивости остается важнейшей задачей бюджетной политики. В 2006 – 2008 годах необходимо обеспечить последовательное снижение уровня инфляции.</w:t>
      </w:r>
    </w:p>
    <w:p w:rsidR="00101C8C" w:rsidRPr="009939F0" w:rsidRDefault="00101C8C" w:rsidP="00217922">
      <w:pPr>
        <w:pStyle w:val="rvps698610"/>
        <w:spacing w:after="0" w:line="360" w:lineRule="auto"/>
        <w:ind w:firstLine="708"/>
        <w:jc w:val="both"/>
        <w:rPr>
          <w:color w:val="000000"/>
          <w:sz w:val="28"/>
          <w:szCs w:val="28"/>
        </w:rPr>
      </w:pPr>
      <w:r w:rsidRPr="009939F0">
        <w:rPr>
          <w:color w:val="000000"/>
          <w:sz w:val="28"/>
          <w:szCs w:val="28"/>
        </w:rPr>
        <w:t>Недопустимо превышение прогнозных темпов инфляции, учтенных при формировании федерального бюджета. Это требует как повышения качества государственных прогнозов социально-экономического развития, так и взвешенных решений по формированию расходной части бюджета. Темпы роста непроцентных расходов не должны превышать темпы роста экономики. Необходим комплексный учет бюджетных последствий проводимых структурных преобразований в экономике и социальной сфере. В противном случае бюджет становится фактором макроэкономической нестабильности.</w:t>
      </w:r>
    </w:p>
    <w:p w:rsidR="00101C8C" w:rsidRPr="009939F0" w:rsidRDefault="00101C8C" w:rsidP="00217922">
      <w:pPr>
        <w:pStyle w:val="rvps698610"/>
        <w:spacing w:after="0" w:line="360" w:lineRule="auto"/>
        <w:ind w:firstLine="708"/>
        <w:jc w:val="both"/>
        <w:rPr>
          <w:color w:val="000000"/>
          <w:sz w:val="28"/>
          <w:szCs w:val="28"/>
        </w:rPr>
      </w:pPr>
      <w:r w:rsidRPr="009939F0">
        <w:rPr>
          <w:color w:val="000000"/>
          <w:sz w:val="28"/>
          <w:szCs w:val="28"/>
        </w:rPr>
        <w:t>В целях обеспечения сбалансированности и устойчивости бюджетной системы Российской Федерации, безусловного выполнения федеральных расходных обязательств, повышения эффективности бюджетных расходов Правительству Российской Федерации надлежит предпринять действия по следующим направлениям.</w:t>
      </w:r>
    </w:p>
    <w:p w:rsidR="00101C8C" w:rsidRPr="009939F0" w:rsidRDefault="00101C8C" w:rsidP="00217922">
      <w:pPr>
        <w:pStyle w:val="rvps698610"/>
        <w:spacing w:after="0" w:line="360" w:lineRule="auto"/>
        <w:ind w:firstLine="708"/>
        <w:jc w:val="both"/>
        <w:rPr>
          <w:color w:val="000000"/>
          <w:sz w:val="28"/>
          <w:szCs w:val="28"/>
        </w:rPr>
      </w:pPr>
      <w:r w:rsidRPr="009939F0">
        <w:rPr>
          <w:color w:val="000000"/>
          <w:sz w:val="28"/>
          <w:szCs w:val="28"/>
        </w:rPr>
        <w:t>Первое. Разработка и утверждение перспективного финансового плана на 2006 – 2008 годы.</w:t>
      </w:r>
    </w:p>
    <w:p w:rsidR="00101C8C" w:rsidRPr="009939F0" w:rsidRDefault="00101C8C" w:rsidP="00217922">
      <w:pPr>
        <w:pStyle w:val="rvps698610"/>
        <w:spacing w:after="0" w:line="360" w:lineRule="auto"/>
        <w:ind w:firstLine="708"/>
        <w:jc w:val="both"/>
        <w:rPr>
          <w:color w:val="000000"/>
          <w:sz w:val="28"/>
          <w:szCs w:val="28"/>
        </w:rPr>
      </w:pPr>
      <w:r w:rsidRPr="009939F0">
        <w:rPr>
          <w:color w:val="000000"/>
          <w:sz w:val="28"/>
          <w:szCs w:val="28"/>
        </w:rPr>
        <w:t>В нем должны быть раздельно отражены действующие и вновь принимаемые расходные обязательства Российской Федерации.</w:t>
      </w:r>
    </w:p>
    <w:p w:rsidR="00101C8C" w:rsidRPr="009939F0" w:rsidRDefault="00101C8C" w:rsidP="00217922">
      <w:pPr>
        <w:pStyle w:val="rvps698610"/>
        <w:spacing w:after="0" w:line="360" w:lineRule="auto"/>
        <w:ind w:firstLine="708"/>
        <w:jc w:val="both"/>
        <w:rPr>
          <w:color w:val="000000"/>
          <w:sz w:val="28"/>
          <w:szCs w:val="28"/>
        </w:rPr>
      </w:pPr>
      <w:r w:rsidRPr="009939F0">
        <w:rPr>
          <w:color w:val="000000"/>
          <w:sz w:val="28"/>
          <w:szCs w:val="28"/>
        </w:rPr>
        <w:t>Второе. Новые расходные обязательства могут включаться в федеральный бюджет лишь в целях обеспечения приоритетов государственной социально-экономической политики и при условии проведения оценки их ожидаемой эффективности.</w:t>
      </w:r>
    </w:p>
    <w:p w:rsidR="00101C8C" w:rsidRPr="009939F0" w:rsidRDefault="00101C8C" w:rsidP="00217922">
      <w:pPr>
        <w:pStyle w:val="rvps698610"/>
        <w:spacing w:after="0" w:line="360" w:lineRule="auto"/>
        <w:ind w:firstLine="708"/>
        <w:jc w:val="both"/>
        <w:rPr>
          <w:color w:val="000000"/>
          <w:sz w:val="28"/>
          <w:szCs w:val="28"/>
        </w:rPr>
      </w:pPr>
      <w:r w:rsidRPr="009939F0">
        <w:rPr>
          <w:color w:val="000000"/>
          <w:sz w:val="28"/>
          <w:szCs w:val="28"/>
        </w:rPr>
        <w:t>Третье. Активизация работы по совершенствованию механизмов применения программно-целевых методов при планировании и осуществлении бюджетных расходов.</w:t>
      </w:r>
    </w:p>
    <w:p w:rsidR="00101C8C" w:rsidRPr="009939F0" w:rsidRDefault="00101C8C" w:rsidP="00217922">
      <w:pPr>
        <w:pStyle w:val="rvps698610"/>
        <w:spacing w:after="0" w:line="360" w:lineRule="auto"/>
        <w:ind w:firstLine="708"/>
        <w:jc w:val="both"/>
        <w:rPr>
          <w:color w:val="000000"/>
          <w:sz w:val="28"/>
          <w:szCs w:val="28"/>
        </w:rPr>
      </w:pPr>
      <w:r w:rsidRPr="009939F0">
        <w:rPr>
          <w:color w:val="000000"/>
          <w:sz w:val="28"/>
          <w:szCs w:val="28"/>
        </w:rPr>
        <w:t>Четвертое. Практический переход к распределению бюджетных ресурсов между администраторами бюджетных расходов исходя из поставленных перед ними целей.</w:t>
      </w:r>
    </w:p>
    <w:p w:rsidR="00101C8C" w:rsidRPr="009939F0" w:rsidRDefault="00101C8C" w:rsidP="00217922">
      <w:pPr>
        <w:pStyle w:val="rvps698610"/>
        <w:spacing w:after="0" w:line="360" w:lineRule="auto"/>
        <w:ind w:firstLine="708"/>
        <w:jc w:val="both"/>
        <w:rPr>
          <w:color w:val="000000"/>
          <w:sz w:val="28"/>
          <w:szCs w:val="28"/>
        </w:rPr>
      </w:pPr>
      <w:r w:rsidRPr="009939F0">
        <w:rPr>
          <w:color w:val="000000"/>
          <w:sz w:val="28"/>
          <w:szCs w:val="28"/>
        </w:rPr>
        <w:t>Особое внимание необходимо уделить формированию системы реальных и объективных индикаторов достижения администраторами бюджетных расходов поставленных целей и решения определенных задач.</w:t>
      </w:r>
    </w:p>
    <w:p w:rsidR="00101C8C" w:rsidRPr="009939F0" w:rsidRDefault="00101C8C" w:rsidP="00217922">
      <w:pPr>
        <w:pStyle w:val="rvps698610"/>
        <w:spacing w:after="0" w:line="360" w:lineRule="auto"/>
        <w:ind w:firstLine="708"/>
        <w:jc w:val="both"/>
        <w:rPr>
          <w:color w:val="000000"/>
          <w:sz w:val="28"/>
          <w:szCs w:val="28"/>
        </w:rPr>
      </w:pPr>
      <w:r w:rsidRPr="009939F0">
        <w:rPr>
          <w:color w:val="000000"/>
          <w:sz w:val="28"/>
          <w:szCs w:val="28"/>
        </w:rPr>
        <w:t>Пятое. Принятие нового федерального закона о государственных закупках, действие которого будет распространяться на все уровни публичной власти.</w:t>
      </w:r>
    </w:p>
    <w:p w:rsidR="00101C8C" w:rsidRPr="009939F0" w:rsidRDefault="00101C8C" w:rsidP="00217922">
      <w:pPr>
        <w:pStyle w:val="rvps698610"/>
        <w:spacing w:after="0" w:line="360" w:lineRule="auto"/>
        <w:ind w:firstLine="708"/>
        <w:jc w:val="both"/>
        <w:rPr>
          <w:color w:val="000000"/>
          <w:sz w:val="28"/>
          <w:szCs w:val="28"/>
        </w:rPr>
      </w:pPr>
      <w:r w:rsidRPr="009939F0">
        <w:rPr>
          <w:color w:val="000000"/>
          <w:sz w:val="28"/>
          <w:szCs w:val="28"/>
        </w:rPr>
        <w:t>Шестое. Уточнение параметров формирования Стабилизационного фонда Российской Федерации не должно затрагивать основные принципы, определенные при его создании. Средства, накопленные сверх установленного минимума, и в 2006 году могут быть использованы только на замещение источников погашения внешнего долга.</w:t>
      </w:r>
    </w:p>
    <w:p w:rsidR="00101C8C" w:rsidRPr="009939F0" w:rsidRDefault="00101C8C" w:rsidP="00217922">
      <w:pPr>
        <w:pStyle w:val="rvps698610"/>
        <w:spacing w:after="0" w:line="360" w:lineRule="auto"/>
        <w:ind w:firstLine="708"/>
        <w:jc w:val="both"/>
        <w:rPr>
          <w:color w:val="000000"/>
          <w:sz w:val="28"/>
          <w:szCs w:val="28"/>
        </w:rPr>
      </w:pPr>
      <w:r w:rsidRPr="009939F0">
        <w:rPr>
          <w:color w:val="000000"/>
          <w:sz w:val="28"/>
          <w:szCs w:val="28"/>
        </w:rPr>
        <w:t>Седьмое. Совершенствование нормативно-правовой базы исполнения судебных решений по искам к казне, органам государственной власти и органам местного самоуправления.</w:t>
      </w:r>
    </w:p>
    <w:p w:rsidR="00101C8C" w:rsidRPr="009939F0" w:rsidRDefault="00101C8C" w:rsidP="00217922">
      <w:pPr>
        <w:pStyle w:val="rvps698610"/>
        <w:spacing w:after="0" w:line="360" w:lineRule="auto"/>
        <w:ind w:firstLine="708"/>
        <w:jc w:val="both"/>
        <w:rPr>
          <w:color w:val="000000"/>
          <w:sz w:val="28"/>
          <w:szCs w:val="28"/>
        </w:rPr>
      </w:pPr>
      <w:r w:rsidRPr="009939F0">
        <w:rPr>
          <w:color w:val="000000"/>
          <w:sz w:val="28"/>
          <w:szCs w:val="28"/>
        </w:rPr>
        <w:t>Восьмое. Формирование механизмов привлечения частного капитала к осуществлению важнейших инфраструктурных проектов национального масштаба.</w:t>
      </w:r>
    </w:p>
    <w:p w:rsidR="00101C8C" w:rsidRPr="009939F0" w:rsidRDefault="00101C8C" w:rsidP="00217922">
      <w:pPr>
        <w:pStyle w:val="rvps698610"/>
        <w:spacing w:after="0" w:line="360" w:lineRule="auto"/>
        <w:ind w:firstLine="708"/>
        <w:jc w:val="both"/>
        <w:rPr>
          <w:color w:val="000000"/>
          <w:sz w:val="28"/>
          <w:szCs w:val="28"/>
        </w:rPr>
      </w:pPr>
      <w:r w:rsidRPr="009939F0">
        <w:rPr>
          <w:color w:val="000000"/>
          <w:sz w:val="28"/>
          <w:szCs w:val="28"/>
        </w:rPr>
        <w:t>Девятое. Модернизация процедур составления и рассмотрения проекта федерального бюджета. Целесообразно перейти к рассмотрению проекта федерального закона о федеральном бюджете в Государственной Думе в трех чтениях. Эти положения следует включить в Бюджетный кодекс Российской Федерации и применять уже при формировании проекта федерального бюджета на 2007 год.</w:t>
      </w:r>
    </w:p>
    <w:p w:rsidR="00101C8C" w:rsidRPr="009939F0" w:rsidRDefault="00101C8C" w:rsidP="00612CD8">
      <w:pPr>
        <w:pStyle w:val="rvps698610"/>
        <w:spacing w:after="0" w:line="360" w:lineRule="auto"/>
        <w:ind w:firstLine="708"/>
        <w:jc w:val="both"/>
        <w:rPr>
          <w:color w:val="000000"/>
          <w:sz w:val="28"/>
          <w:szCs w:val="28"/>
        </w:rPr>
      </w:pPr>
      <w:r w:rsidRPr="009939F0">
        <w:rPr>
          <w:color w:val="000000"/>
          <w:sz w:val="28"/>
          <w:szCs w:val="28"/>
        </w:rPr>
        <w:t>Действующие расходные обязательства федерального бюджета в 2006 году должны безусловно выполняться. Особое внимание следует уделить обеспечению устойчивого функционирования пенсионной системы, безусловной выплаты заработной платы и выполнения иных финансовых обязательств перед населением.</w:t>
      </w:r>
    </w:p>
    <w:p w:rsidR="00101C8C" w:rsidRPr="009939F0" w:rsidRDefault="00101C8C" w:rsidP="00217922">
      <w:pPr>
        <w:pStyle w:val="rvps698610"/>
        <w:spacing w:after="0" w:line="360" w:lineRule="auto"/>
        <w:ind w:firstLine="708"/>
        <w:jc w:val="both"/>
        <w:rPr>
          <w:color w:val="000000"/>
          <w:sz w:val="28"/>
          <w:szCs w:val="28"/>
        </w:rPr>
      </w:pPr>
      <w:r w:rsidRPr="009939F0">
        <w:rPr>
          <w:color w:val="000000"/>
          <w:sz w:val="28"/>
          <w:szCs w:val="28"/>
        </w:rPr>
        <w:t>Вновь принимаемые расходные обязательства в приоритетном порядке должны способствовать решению проблемы повышения жизненного уровня работников организаций бюджетной сферы, федеральных государственных гражданских служащих, военнослужащих и приравненных к ним лиц. Следует определиться с возможностями и сроками реального повышения оплаты труда в среднесрочной перспективе. Необходимо начать переход к внедрению отраслевых систем оплаты труда работников организаций бюджетной сферы. Это позволит обеспечить соответствие между качеством труда и уровнем заработной платы в бюджетном секторе.</w:t>
      </w:r>
    </w:p>
    <w:p w:rsidR="00101C8C" w:rsidRPr="009939F0" w:rsidRDefault="00101C8C" w:rsidP="00217922">
      <w:pPr>
        <w:pStyle w:val="rvps698610"/>
        <w:spacing w:after="0" w:line="360" w:lineRule="auto"/>
        <w:ind w:firstLine="708"/>
        <w:jc w:val="both"/>
        <w:rPr>
          <w:color w:val="000000"/>
          <w:sz w:val="28"/>
          <w:szCs w:val="28"/>
        </w:rPr>
      </w:pPr>
      <w:r w:rsidRPr="009939F0">
        <w:rPr>
          <w:color w:val="000000"/>
          <w:sz w:val="28"/>
          <w:szCs w:val="28"/>
        </w:rPr>
        <w:t>Необходимо модернизировать механизмы проведения активной политики занятости и реализации других мер, способствующих повышению качества человеческого капитала.</w:t>
      </w:r>
    </w:p>
    <w:p w:rsidR="00101C8C" w:rsidRPr="009939F0" w:rsidRDefault="00101C8C" w:rsidP="00217922">
      <w:pPr>
        <w:pStyle w:val="rvps698610"/>
        <w:spacing w:after="0" w:line="360" w:lineRule="auto"/>
        <w:ind w:firstLine="708"/>
        <w:jc w:val="both"/>
        <w:rPr>
          <w:color w:val="000000"/>
          <w:sz w:val="28"/>
          <w:szCs w:val="28"/>
        </w:rPr>
      </w:pPr>
      <w:r w:rsidRPr="009939F0">
        <w:rPr>
          <w:color w:val="000000"/>
          <w:sz w:val="28"/>
          <w:szCs w:val="28"/>
        </w:rPr>
        <w:t>Особое внимание следует уделить повышению результативности бюджетных расходов. Прежде всего это относится к обеспечению доступности и качества услуг здравоохранения и образования, непосредственно влияющих на уровень жизни населения. Решение этой задачи потребует в том числе изменения сложившихся механизмов финансирования. Необходимо восстановить престиж и общественную значимость профессии врача и учителя, создать условия для привлечения в здравоохранение и образование квалифицированных кадров, технического перевооружения и развития этих отраслей.</w:t>
      </w:r>
    </w:p>
    <w:p w:rsidR="00217922" w:rsidRDefault="00101C8C" w:rsidP="00612CD8">
      <w:pPr>
        <w:pStyle w:val="rvps698610"/>
        <w:spacing w:after="0" w:line="360" w:lineRule="auto"/>
        <w:ind w:firstLine="708"/>
        <w:jc w:val="both"/>
        <w:rPr>
          <w:color w:val="000000"/>
          <w:sz w:val="28"/>
          <w:szCs w:val="28"/>
        </w:rPr>
      </w:pPr>
      <w:r w:rsidRPr="009939F0">
        <w:rPr>
          <w:color w:val="000000"/>
          <w:sz w:val="28"/>
          <w:szCs w:val="28"/>
        </w:rPr>
        <w:t>Следует также оказывать поддержку в рамках федеральных программ проводимым на региональном уровне мероприятиям по оказанию государственной социальной помощи малоимущим гражданам и многодетным семьям, по передаче детей-сирот и детей, оставшихся без попечения родителей, в приемные семьи, по борьбе с детской беспризорностью и безнадзорностью. Рассматриваю такие действия как реальный вклад в дело борьбы с бедностью и ликвидации иных очагов социального неблагополучия.</w:t>
      </w:r>
    </w:p>
    <w:p w:rsidR="00101C8C" w:rsidRPr="009939F0" w:rsidRDefault="00101C8C" w:rsidP="00612CD8">
      <w:pPr>
        <w:pStyle w:val="rvps698610"/>
        <w:spacing w:after="0" w:line="360" w:lineRule="auto"/>
        <w:ind w:firstLine="708"/>
        <w:jc w:val="both"/>
        <w:rPr>
          <w:color w:val="000000"/>
          <w:sz w:val="28"/>
          <w:szCs w:val="28"/>
        </w:rPr>
      </w:pPr>
      <w:r w:rsidRPr="009939F0">
        <w:rPr>
          <w:color w:val="000000"/>
          <w:sz w:val="28"/>
          <w:szCs w:val="28"/>
        </w:rPr>
        <w:t>В 2006 году необходимо обеспечить дальнейшее улучшение материального положения пенсионеров, увеличение размеров социальных и трудовых пенсий в объемах, опережающих рост потребительских цен.</w:t>
      </w:r>
    </w:p>
    <w:p w:rsidR="00101C8C" w:rsidRPr="009939F0" w:rsidRDefault="00101C8C" w:rsidP="009939F0">
      <w:pPr>
        <w:pStyle w:val="rvps698610"/>
        <w:spacing w:after="0" w:line="360" w:lineRule="auto"/>
        <w:jc w:val="both"/>
        <w:rPr>
          <w:color w:val="000000"/>
          <w:sz w:val="28"/>
          <w:szCs w:val="28"/>
        </w:rPr>
      </w:pPr>
      <w:r w:rsidRPr="009939F0">
        <w:rPr>
          <w:rStyle w:val="rvts698611"/>
          <w:rFonts w:ascii="Times New Roman" w:hAnsi="Times New Roman" w:cs="Times New Roman"/>
          <w:sz w:val="28"/>
          <w:szCs w:val="28"/>
        </w:rPr>
        <w:t> </w:t>
      </w:r>
      <w:r w:rsidR="00612CD8">
        <w:rPr>
          <w:rStyle w:val="rvts698611"/>
          <w:rFonts w:ascii="Times New Roman" w:hAnsi="Times New Roman" w:cs="Times New Roman"/>
          <w:sz w:val="28"/>
          <w:szCs w:val="28"/>
        </w:rPr>
        <w:tab/>
      </w:r>
      <w:r w:rsidRPr="009939F0">
        <w:rPr>
          <w:color w:val="000000"/>
          <w:sz w:val="28"/>
          <w:szCs w:val="28"/>
        </w:rPr>
        <w:t>Обеспечение стабильности закрепленных за уровнями публичной власти доходных источников и расходных полномочий должно стать важнейшим принципом бюджетной политики федеральных органов государственной власти и органов государственной власти субъектов Российской Федерации.</w:t>
      </w:r>
    </w:p>
    <w:p w:rsidR="00101C8C" w:rsidRPr="009939F0" w:rsidRDefault="00101C8C" w:rsidP="00217922">
      <w:pPr>
        <w:pStyle w:val="rvps698610"/>
        <w:spacing w:after="0" w:line="360" w:lineRule="auto"/>
        <w:ind w:firstLine="708"/>
        <w:jc w:val="both"/>
        <w:rPr>
          <w:color w:val="000000"/>
          <w:sz w:val="28"/>
          <w:szCs w:val="28"/>
        </w:rPr>
      </w:pPr>
      <w:r w:rsidRPr="009939F0">
        <w:rPr>
          <w:color w:val="000000"/>
          <w:sz w:val="28"/>
          <w:szCs w:val="28"/>
        </w:rPr>
        <w:t>Одновременно необходимо проанализировать практику исполнения субъектами Российской Федерации делегированных им федеральных полномочий с предоставлением субвенций из федерального бюджета. Стоит продолжить работу по расширению круга таких полномочий.</w:t>
      </w:r>
    </w:p>
    <w:p w:rsidR="00101C8C" w:rsidRPr="009939F0" w:rsidRDefault="00101C8C" w:rsidP="00217922">
      <w:pPr>
        <w:pStyle w:val="rvps698610"/>
        <w:spacing w:after="0" w:line="360" w:lineRule="auto"/>
        <w:ind w:firstLine="708"/>
        <w:jc w:val="both"/>
        <w:rPr>
          <w:color w:val="000000"/>
          <w:sz w:val="28"/>
          <w:szCs w:val="28"/>
        </w:rPr>
      </w:pPr>
      <w:r w:rsidRPr="009939F0">
        <w:rPr>
          <w:color w:val="000000"/>
          <w:sz w:val="28"/>
          <w:szCs w:val="28"/>
        </w:rPr>
        <w:t xml:space="preserve">Нужно оказать содействие субъектам Российской Федерации и органам местного самоуправления в работе по оздоровлению их бюджетов. Следует активнее внедрять принципы лучшей практики планирования и исполнения бюджетов, не допускать образования бюджетной задолженности, что означает четкое исполнение органами власти обязательств перед хозяйствующими субъектами и населением. Именно так должен строиться бюджетный </w:t>
      </w:r>
      <w:r w:rsidR="00210649" w:rsidRPr="009939F0">
        <w:rPr>
          <w:color w:val="000000"/>
          <w:sz w:val="28"/>
          <w:szCs w:val="28"/>
        </w:rPr>
        <w:t>процесс</w:t>
      </w:r>
      <w:r w:rsidRPr="009939F0">
        <w:rPr>
          <w:color w:val="000000"/>
          <w:sz w:val="28"/>
          <w:szCs w:val="28"/>
        </w:rPr>
        <w:t xml:space="preserve"> – от региона до поселения.</w:t>
      </w:r>
    </w:p>
    <w:p w:rsidR="00101C8C" w:rsidRPr="009939F0" w:rsidRDefault="00101C8C" w:rsidP="00217922">
      <w:pPr>
        <w:pStyle w:val="rvps698610"/>
        <w:spacing w:after="0" w:line="360" w:lineRule="auto"/>
        <w:ind w:firstLine="708"/>
        <w:jc w:val="both"/>
        <w:rPr>
          <w:color w:val="000000"/>
          <w:sz w:val="28"/>
          <w:szCs w:val="28"/>
        </w:rPr>
      </w:pPr>
      <w:r w:rsidRPr="009939F0">
        <w:rPr>
          <w:color w:val="000000"/>
          <w:sz w:val="28"/>
          <w:szCs w:val="28"/>
        </w:rPr>
        <w:t>Необходимо на долговременной основе определиться с направлениями использования Федерального фонда регионального развития, изменить механизм его формирования и распределения с учетом применения единых методологических принципов отбора регионов для оказания инвестиционной поддержки и порядка предоставления средств из этого фонда с учетом финансовых возможностей субъектов Российской Федерации.</w:t>
      </w:r>
    </w:p>
    <w:p w:rsidR="00101C8C" w:rsidRPr="009939F0" w:rsidRDefault="00101C8C" w:rsidP="00217922">
      <w:pPr>
        <w:pStyle w:val="rvps698610"/>
        <w:spacing w:after="0" w:line="360" w:lineRule="auto"/>
        <w:ind w:firstLine="708"/>
        <w:jc w:val="both"/>
        <w:rPr>
          <w:color w:val="000000"/>
          <w:sz w:val="28"/>
          <w:szCs w:val="28"/>
        </w:rPr>
      </w:pPr>
      <w:r w:rsidRPr="009939F0">
        <w:rPr>
          <w:color w:val="000000"/>
          <w:sz w:val="28"/>
          <w:szCs w:val="28"/>
        </w:rPr>
        <w:t>В составе Фонда софинансирования социальных расходов необходимо предусматривать достаточные средства для социальной поддержки ветеранов труда, тружеников тыла, реабилитированных лиц и лиц, признанных пострадавшими от политических репрессий, жертв политических репрессий, граждан, имеющих детей, а также для предоставления малоимущим гражданам жилищных субсидий.</w:t>
      </w:r>
    </w:p>
    <w:p w:rsidR="00101C8C" w:rsidRPr="009939F0" w:rsidRDefault="00101C8C" w:rsidP="00217922">
      <w:pPr>
        <w:pStyle w:val="rvps698610"/>
        <w:spacing w:after="0" w:line="360" w:lineRule="auto"/>
        <w:ind w:firstLine="708"/>
        <w:jc w:val="both"/>
        <w:rPr>
          <w:color w:val="000000"/>
          <w:sz w:val="28"/>
          <w:szCs w:val="28"/>
        </w:rPr>
      </w:pPr>
      <w:r w:rsidRPr="009939F0">
        <w:rPr>
          <w:color w:val="000000"/>
          <w:sz w:val="28"/>
          <w:szCs w:val="28"/>
        </w:rPr>
        <w:t>С 2006 года предстоит перейти к формированию бюджетов закрытых административно-территориальных образований в порядке, установленном для формирования бюджетов муниципальных образований. В проекте федерального бюджета следует предусмотреть средства на выплату бюджетам закрытых административно-территориальных образований компенсации дополнительных бюджетных расходов и (или) потерь, связанных с их статусом.</w:t>
      </w:r>
    </w:p>
    <w:p w:rsidR="00101C8C" w:rsidRPr="009939F0" w:rsidRDefault="00101C8C" w:rsidP="00217922">
      <w:pPr>
        <w:pStyle w:val="rvps698610"/>
        <w:spacing w:after="0" w:line="360" w:lineRule="auto"/>
        <w:ind w:firstLine="708"/>
        <w:jc w:val="both"/>
        <w:rPr>
          <w:color w:val="000000"/>
          <w:sz w:val="28"/>
          <w:szCs w:val="28"/>
        </w:rPr>
      </w:pPr>
      <w:r w:rsidRPr="009939F0">
        <w:rPr>
          <w:color w:val="000000"/>
          <w:sz w:val="28"/>
          <w:szCs w:val="28"/>
        </w:rPr>
        <w:t>Практическое осуществление в 2006 году реформы местного самоуправления требует от федеральных органов государственной власти оказания действенной методологической помощи субъектам Российской Федерации и муниципалитетам.</w:t>
      </w:r>
    </w:p>
    <w:p w:rsidR="001C2BD8" w:rsidRDefault="00101C8C" w:rsidP="001C2BD8">
      <w:pPr>
        <w:pStyle w:val="ae"/>
        <w:ind w:firstLine="708"/>
        <w:jc w:val="both"/>
        <w:rPr>
          <w:b w:val="0"/>
          <w:bCs w:val="0"/>
          <w:color w:val="000000"/>
        </w:rPr>
      </w:pPr>
      <w:r w:rsidRPr="00217922">
        <w:rPr>
          <w:b w:val="0"/>
          <w:bCs w:val="0"/>
          <w:color w:val="000000"/>
        </w:rPr>
        <w:t xml:space="preserve">Вновь образованные органы местного самоуправления должны быть готовы к решению отнесенных к их компетенции вопросов местного значения. При формировании бюджетов субъектов Российской Федерации на 2006 год </w:t>
      </w:r>
      <w:r w:rsidR="001C2BD8">
        <w:rPr>
          <w:b w:val="0"/>
          <w:bCs w:val="0"/>
          <w:color w:val="000000"/>
        </w:rPr>
        <w:t>нужно</w:t>
      </w:r>
      <w:r w:rsidRPr="00217922">
        <w:rPr>
          <w:b w:val="0"/>
          <w:bCs w:val="0"/>
          <w:color w:val="000000"/>
        </w:rPr>
        <w:t xml:space="preserve"> уделить особое внимание решению проблемы сбалансированности</w:t>
      </w:r>
      <w:r w:rsidR="00217922">
        <w:rPr>
          <w:b w:val="0"/>
          <w:bCs w:val="0"/>
          <w:color w:val="000000"/>
        </w:rPr>
        <w:t xml:space="preserve"> </w:t>
      </w:r>
      <w:r w:rsidRPr="00217922">
        <w:rPr>
          <w:b w:val="0"/>
          <w:bCs w:val="0"/>
          <w:color w:val="000000"/>
        </w:rPr>
        <w:t>местных</w:t>
      </w:r>
      <w:r w:rsidR="00217922">
        <w:rPr>
          <w:b w:val="0"/>
          <w:bCs w:val="0"/>
          <w:color w:val="000000"/>
        </w:rPr>
        <w:t xml:space="preserve"> </w:t>
      </w:r>
      <w:r w:rsidRPr="00217922">
        <w:rPr>
          <w:b w:val="0"/>
          <w:bCs w:val="0"/>
          <w:color w:val="000000"/>
        </w:rPr>
        <w:t>бюджетов.</w:t>
      </w:r>
    </w:p>
    <w:p w:rsidR="00927170" w:rsidRPr="00EC3A84" w:rsidRDefault="00101C8C" w:rsidP="00EC3A84">
      <w:pPr>
        <w:pStyle w:val="1"/>
        <w:jc w:val="center"/>
        <w:rPr>
          <w:rFonts w:ascii="Times New Roman" w:hAnsi="Times New Roman" w:cs="Times New Roman"/>
          <w:i/>
          <w:iCs/>
          <w:sz w:val="28"/>
          <w:szCs w:val="28"/>
        </w:rPr>
      </w:pPr>
      <w:r w:rsidRPr="00217922">
        <w:rPr>
          <w:rFonts w:cs="Times New Roman"/>
        </w:rPr>
        <w:br w:type="page"/>
      </w:r>
      <w:bookmarkStart w:id="58" w:name="_Toc107468076"/>
      <w:bookmarkStart w:id="59" w:name="_Toc108600415"/>
      <w:bookmarkStart w:id="60" w:name="_Toc108686316"/>
      <w:bookmarkStart w:id="61" w:name="_Toc108686692"/>
      <w:bookmarkStart w:id="62" w:name="_Toc110933942"/>
      <w:bookmarkStart w:id="63" w:name="_Toc111883760"/>
      <w:bookmarkStart w:id="64" w:name="_Toc121028695"/>
      <w:bookmarkStart w:id="65" w:name="_Toc121028814"/>
      <w:bookmarkStart w:id="66" w:name="_Toc121028956"/>
      <w:bookmarkStart w:id="67" w:name="_Toc121029258"/>
      <w:bookmarkStart w:id="68" w:name="_Toc121047221"/>
      <w:bookmarkStart w:id="69" w:name="_Toc106537862"/>
      <w:bookmarkStart w:id="70" w:name="_Toc106537953"/>
      <w:bookmarkStart w:id="71" w:name="_Toc106537977"/>
      <w:bookmarkStart w:id="72" w:name="_Toc107468077"/>
      <w:bookmarkStart w:id="73" w:name="_Toc108600416"/>
      <w:bookmarkStart w:id="74" w:name="_Toc108686317"/>
      <w:bookmarkStart w:id="75" w:name="_Toc108686693"/>
      <w:bookmarkStart w:id="76" w:name="_Toc110933943"/>
      <w:bookmarkStart w:id="77" w:name="_Toc111883761"/>
      <w:r w:rsidR="00927170" w:rsidRPr="00EC3A84">
        <w:rPr>
          <w:rFonts w:ascii="Times New Roman" w:hAnsi="Times New Roman" w:cs="Times New Roman"/>
          <w:i/>
          <w:iCs/>
          <w:sz w:val="28"/>
          <w:szCs w:val="28"/>
        </w:rPr>
        <w:t>З</w:t>
      </w:r>
      <w:r w:rsidR="003339D9">
        <w:rPr>
          <w:rFonts w:ascii="Times New Roman" w:hAnsi="Times New Roman" w:cs="Times New Roman"/>
          <w:i/>
          <w:iCs/>
          <w:sz w:val="28"/>
          <w:szCs w:val="28"/>
        </w:rPr>
        <w:t>АКЛЮЧЕНИЕ</w:t>
      </w:r>
      <w:bookmarkEnd w:id="58"/>
      <w:bookmarkEnd w:id="59"/>
      <w:bookmarkEnd w:id="60"/>
      <w:bookmarkEnd w:id="61"/>
      <w:bookmarkEnd w:id="62"/>
      <w:bookmarkEnd w:id="63"/>
      <w:bookmarkEnd w:id="64"/>
      <w:bookmarkEnd w:id="65"/>
      <w:bookmarkEnd w:id="66"/>
      <w:bookmarkEnd w:id="67"/>
      <w:bookmarkEnd w:id="68"/>
    </w:p>
    <w:p w:rsidR="00E04850" w:rsidRPr="008E2308" w:rsidRDefault="00E04850" w:rsidP="00E04850">
      <w:pPr>
        <w:spacing w:line="360" w:lineRule="auto"/>
        <w:ind w:firstLine="720"/>
        <w:jc w:val="both"/>
        <w:rPr>
          <w:rFonts w:eastAsia="Times New Roman"/>
          <w:sz w:val="28"/>
          <w:szCs w:val="28"/>
        </w:rPr>
      </w:pPr>
      <w:r w:rsidRPr="008E2308">
        <w:rPr>
          <w:rFonts w:eastAsia="Times New Roman"/>
          <w:sz w:val="28"/>
          <w:szCs w:val="28"/>
        </w:rPr>
        <w:t>Бюджетная политика России последних лет, разработанная в соответствии с программами социально-экономического развития РФ с учетом одобренных Правительством РФ принципов реструктуризации бюджетного сектора в РФ, направлена на повышение результативности бюджетных расходов и оптимизацию управления бюджетными средствами на всех уровнях бюджетной системы РФ.</w:t>
      </w:r>
    </w:p>
    <w:p w:rsidR="00E04850" w:rsidRPr="008E2308" w:rsidRDefault="00E04850" w:rsidP="00E04850">
      <w:pPr>
        <w:spacing w:line="360" w:lineRule="auto"/>
        <w:ind w:firstLine="720"/>
        <w:jc w:val="both"/>
        <w:rPr>
          <w:rFonts w:eastAsia="Times New Roman"/>
          <w:sz w:val="28"/>
          <w:szCs w:val="28"/>
        </w:rPr>
      </w:pPr>
      <w:r w:rsidRPr="008E2308">
        <w:rPr>
          <w:rFonts w:eastAsia="Times New Roman"/>
          <w:sz w:val="28"/>
          <w:szCs w:val="28"/>
        </w:rPr>
        <w:t>В последние годы в основном была решена задача обеспечения финансовой и макроэкономической стабильности. Принятый в 1998 году и вступивший в силу с 2000 года бюджетный кодекс РФ установил основы бюджетной системы и бюджетного процесса. Были внедрены элементы среднесрочного финансового планирования с распределением ресурсов «сверху вниз» в рамках жестких бюджетных ограничений. Завершен переход к казначейскому обслуживанию исполнения федерального бюджета. Упорядочена система финансовой поддержки субъектов РФ.</w:t>
      </w:r>
    </w:p>
    <w:p w:rsidR="00E04850" w:rsidRPr="008E2308" w:rsidRDefault="00E04850" w:rsidP="00E04850">
      <w:pPr>
        <w:spacing w:line="360" w:lineRule="auto"/>
        <w:ind w:firstLine="720"/>
        <w:jc w:val="both"/>
        <w:rPr>
          <w:rFonts w:eastAsia="Times New Roman"/>
          <w:sz w:val="28"/>
          <w:szCs w:val="28"/>
        </w:rPr>
      </w:pPr>
      <w:r w:rsidRPr="008E2308">
        <w:rPr>
          <w:rFonts w:eastAsia="Times New Roman"/>
          <w:sz w:val="28"/>
          <w:szCs w:val="28"/>
        </w:rPr>
        <w:t>Реализация одобренных правительством РФ «Принципов реструктуризации бюджетного сектора в РФ в 2003-2004 гг. и на период до 2006 года» направлена на:</w:t>
      </w:r>
    </w:p>
    <w:p w:rsidR="00E04850" w:rsidRPr="008E2308" w:rsidRDefault="00E04850" w:rsidP="009F70F2">
      <w:pPr>
        <w:numPr>
          <w:ilvl w:val="0"/>
          <w:numId w:val="13"/>
        </w:numPr>
        <w:spacing w:line="360" w:lineRule="auto"/>
        <w:jc w:val="both"/>
        <w:rPr>
          <w:rFonts w:eastAsia="Times New Roman"/>
          <w:sz w:val="28"/>
          <w:szCs w:val="28"/>
        </w:rPr>
      </w:pPr>
      <w:r w:rsidRPr="008E2308">
        <w:rPr>
          <w:rFonts w:eastAsia="Times New Roman"/>
          <w:sz w:val="28"/>
          <w:szCs w:val="28"/>
        </w:rPr>
        <w:t>совершенствование управления действующей сети получателей бюджетных средств;</w:t>
      </w:r>
    </w:p>
    <w:p w:rsidR="00E04850" w:rsidRPr="008E2308" w:rsidRDefault="00E04850" w:rsidP="009F70F2">
      <w:pPr>
        <w:numPr>
          <w:ilvl w:val="0"/>
          <w:numId w:val="13"/>
        </w:numPr>
        <w:spacing w:line="360" w:lineRule="auto"/>
        <w:jc w:val="both"/>
        <w:rPr>
          <w:rFonts w:eastAsia="Times New Roman"/>
          <w:sz w:val="28"/>
          <w:szCs w:val="28"/>
        </w:rPr>
      </w:pPr>
      <w:r w:rsidRPr="008E2308">
        <w:rPr>
          <w:rFonts w:eastAsia="Times New Roman"/>
          <w:sz w:val="28"/>
          <w:szCs w:val="28"/>
        </w:rPr>
        <w:t>внедрение новых механизмов бюджетного финансирования;</w:t>
      </w:r>
    </w:p>
    <w:p w:rsidR="00E04850" w:rsidRPr="008E2308" w:rsidRDefault="00E04850" w:rsidP="009F70F2">
      <w:pPr>
        <w:numPr>
          <w:ilvl w:val="0"/>
          <w:numId w:val="13"/>
        </w:numPr>
        <w:spacing w:line="360" w:lineRule="auto"/>
        <w:jc w:val="both"/>
        <w:rPr>
          <w:rFonts w:eastAsia="Times New Roman"/>
          <w:sz w:val="28"/>
          <w:szCs w:val="28"/>
        </w:rPr>
      </w:pPr>
      <w:r w:rsidRPr="008E2308">
        <w:rPr>
          <w:rFonts w:eastAsia="Times New Roman"/>
          <w:sz w:val="28"/>
          <w:szCs w:val="28"/>
        </w:rPr>
        <w:t>расширение возможностей привлечения организаций различных организационно – правовых форм к предоставлению государственных услуг за счет бюджетного финансирования;</w:t>
      </w:r>
    </w:p>
    <w:p w:rsidR="00E04850" w:rsidRPr="008E2308" w:rsidRDefault="00E04850" w:rsidP="009F70F2">
      <w:pPr>
        <w:numPr>
          <w:ilvl w:val="0"/>
          <w:numId w:val="13"/>
        </w:numPr>
        <w:spacing w:line="360" w:lineRule="auto"/>
        <w:jc w:val="both"/>
        <w:rPr>
          <w:rFonts w:eastAsia="Times New Roman"/>
          <w:sz w:val="28"/>
          <w:szCs w:val="28"/>
        </w:rPr>
      </w:pPr>
      <w:r w:rsidRPr="008E2308">
        <w:rPr>
          <w:rFonts w:eastAsia="Times New Roman"/>
          <w:sz w:val="28"/>
          <w:szCs w:val="28"/>
        </w:rPr>
        <w:t>формирование условий для преобразования организаций бюджетного сектора в иные организационно-правовые формы.</w:t>
      </w:r>
    </w:p>
    <w:p w:rsidR="00E04850" w:rsidRPr="008E2308" w:rsidRDefault="00E04850" w:rsidP="00E04850">
      <w:pPr>
        <w:spacing w:line="360" w:lineRule="auto"/>
        <w:ind w:firstLine="360"/>
        <w:jc w:val="both"/>
        <w:rPr>
          <w:rFonts w:eastAsia="Times New Roman"/>
          <w:sz w:val="28"/>
          <w:szCs w:val="28"/>
        </w:rPr>
      </w:pPr>
      <w:r w:rsidRPr="008E2308">
        <w:rPr>
          <w:rFonts w:eastAsia="Times New Roman"/>
          <w:sz w:val="28"/>
          <w:szCs w:val="28"/>
        </w:rPr>
        <w:t>Закон «О федеральном бюджете на 2005 год» является итогом совместной работы Совета Федерации, Государственной Думы, Правительства РФ.</w:t>
      </w:r>
    </w:p>
    <w:p w:rsidR="00E04850" w:rsidRPr="008E2308" w:rsidRDefault="00E04850" w:rsidP="00E04850">
      <w:pPr>
        <w:spacing w:line="360" w:lineRule="auto"/>
        <w:ind w:firstLine="720"/>
        <w:jc w:val="both"/>
        <w:rPr>
          <w:rFonts w:eastAsia="Times New Roman"/>
          <w:sz w:val="28"/>
          <w:szCs w:val="28"/>
        </w:rPr>
      </w:pPr>
      <w:r w:rsidRPr="008E2308">
        <w:rPr>
          <w:rFonts w:eastAsia="Times New Roman"/>
          <w:sz w:val="28"/>
          <w:szCs w:val="28"/>
        </w:rPr>
        <w:t>Главная задача федерального бюджета на 2005 год – поддержание общей макроэкономической стабильности, реализация реформ в секторе государственного управления, создание благоприятных условий для реального сектора экономики.</w:t>
      </w:r>
    </w:p>
    <w:p w:rsidR="00E04850" w:rsidRPr="008E2308" w:rsidRDefault="00E04850" w:rsidP="00E04850">
      <w:pPr>
        <w:spacing w:line="360" w:lineRule="auto"/>
        <w:ind w:firstLine="720"/>
        <w:jc w:val="both"/>
        <w:rPr>
          <w:rFonts w:eastAsia="Times New Roman"/>
          <w:sz w:val="28"/>
          <w:szCs w:val="28"/>
        </w:rPr>
      </w:pPr>
      <w:r w:rsidRPr="008E2308">
        <w:rPr>
          <w:rFonts w:eastAsia="Times New Roman"/>
          <w:sz w:val="28"/>
          <w:szCs w:val="28"/>
        </w:rPr>
        <w:t>При подготовке бюджета определяющими стали такие направления как: устойчивый экономический рост, снижение инфляции, преодоление бедности, обеспечение национальной безопасности.</w:t>
      </w:r>
    </w:p>
    <w:p w:rsidR="00E04850" w:rsidRPr="008E2308" w:rsidRDefault="00E04850" w:rsidP="00E04850">
      <w:pPr>
        <w:spacing w:line="360" w:lineRule="auto"/>
        <w:ind w:firstLine="720"/>
        <w:jc w:val="both"/>
        <w:rPr>
          <w:rFonts w:eastAsia="Times New Roman"/>
          <w:sz w:val="28"/>
          <w:szCs w:val="28"/>
        </w:rPr>
      </w:pPr>
      <w:r w:rsidRPr="008E2308">
        <w:rPr>
          <w:rFonts w:eastAsia="Times New Roman"/>
          <w:sz w:val="28"/>
          <w:szCs w:val="28"/>
        </w:rPr>
        <w:t>Одна из важных задач бюджета – повышение устойчивости финансовой системы к воздействию внешнеэкономической конъюнктуры. Бюджет 2005 года построен на принципах, предотвращающих кризисы, подобные 1998 года. Создание Стабилизационного фонда в России должно предотвратить появление подобных рисков.</w:t>
      </w:r>
    </w:p>
    <w:p w:rsidR="00E04850" w:rsidRPr="008E2308" w:rsidRDefault="00E04850" w:rsidP="00470BA6">
      <w:pPr>
        <w:spacing w:line="360" w:lineRule="auto"/>
        <w:ind w:firstLine="708"/>
        <w:jc w:val="both"/>
        <w:rPr>
          <w:rFonts w:eastAsia="Times New Roman"/>
          <w:sz w:val="28"/>
          <w:szCs w:val="28"/>
        </w:rPr>
      </w:pPr>
      <w:r w:rsidRPr="008E2308">
        <w:rPr>
          <w:rFonts w:eastAsia="Times New Roman"/>
          <w:sz w:val="28"/>
          <w:szCs w:val="28"/>
        </w:rPr>
        <w:t>По оценкам Минфина, в 2005 году Стабилизационный фонд превысит планку 500 млрд. руб. и часть превышения будет направлена на поддержку пенсионного фонда и выплаты по внешнему долгу.</w:t>
      </w:r>
    </w:p>
    <w:p w:rsidR="00E04850" w:rsidRPr="008E2308" w:rsidRDefault="00E04850" w:rsidP="00E04850">
      <w:pPr>
        <w:spacing w:line="360" w:lineRule="auto"/>
        <w:ind w:firstLine="720"/>
        <w:jc w:val="both"/>
        <w:rPr>
          <w:rFonts w:eastAsia="Times New Roman"/>
          <w:sz w:val="28"/>
          <w:szCs w:val="28"/>
        </w:rPr>
      </w:pPr>
      <w:r w:rsidRPr="008E2308">
        <w:rPr>
          <w:rFonts w:eastAsia="Times New Roman"/>
          <w:sz w:val="28"/>
          <w:szCs w:val="28"/>
        </w:rPr>
        <w:t>Принятые решения позволяют уже в текущем году планировать погашение внешнего долга и значительно сократить расходы на его обслуживание. Установлены объемы ассигнований федерального бюджета на реализацию межгосударственных договоров в рамках СНГ: они составят 2279,2 млн.руб, из них 1600 млн. руб. долевой взнос в бюджет Союзного государства.</w:t>
      </w:r>
    </w:p>
    <w:p w:rsidR="00E04850" w:rsidRPr="008B6597" w:rsidRDefault="00E04850" w:rsidP="007426C0">
      <w:pPr>
        <w:spacing w:line="360" w:lineRule="auto"/>
        <w:ind w:firstLine="708"/>
        <w:jc w:val="both"/>
        <w:rPr>
          <w:rFonts w:eastAsia="Times New Roman"/>
          <w:sz w:val="28"/>
          <w:szCs w:val="28"/>
        </w:rPr>
      </w:pPr>
      <w:r w:rsidRPr="008E2308">
        <w:rPr>
          <w:rFonts w:eastAsia="Times New Roman"/>
          <w:sz w:val="28"/>
          <w:szCs w:val="28"/>
        </w:rPr>
        <w:t xml:space="preserve">В то же время, несмотря на определенные успехи бюджетной политики последних лет, в России в настоящее время отсутствуют включенные в бюджетный процесс </w:t>
      </w:r>
      <w:r w:rsidRPr="008B6597">
        <w:rPr>
          <w:rFonts w:eastAsia="Times New Roman"/>
          <w:sz w:val="28"/>
          <w:szCs w:val="28"/>
        </w:rPr>
        <w:t>механизмы среднесрочного планирования и обеспечения результативности бюджетных расходов, не достаточно решены проблемы межбюджетных отношений.</w:t>
      </w:r>
    </w:p>
    <w:p w:rsidR="009E3034" w:rsidRPr="008B6597" w:rsidRDefault="00E04850" w:rsidP="008B6597">
      <w:pPr>
        <w:spacing w:line="360" w:lineRule="auto"/>
        <w:ind w:firstLine="720"/>
        <w:jc w:val="both"/>
        <w:rPr>
          <w:rFonts w:eastAsia="Times New Roman"/>
          <w:sz w:val="28"/>
          <w:szCs w:val="28"/>
        </w:rPr>
      </w:pPr>
      <w:r w:rsidRPr="008B6597">
        <w:rPr>
          <w:sz w:val="28"/>
          <w:szCs w:val="28"/>
        </w:rPr>
        <w:t>В рамках Концепции реформирования бюджетного процесса в РФ в 2004-2006 годах и Программы развития бюджетного федерализма в РФ на период до 2005 года заложены основы новой системы межбюджетных отношений, создания условий и предпосылок для максимально эффективного управления государственными (муниципальными) финансами в соответствии с приоритетами государственной политики.</w:t>
      </w:r>
      <w:bookmarkStart w:id="78" w:name="_Toc121028696"/>
      <w:bookmarkStart w:id="79" w:name="_Toc121028815"/>
      <w:bookmarkStart w:id="80" w:name="_Toc121028957"/>
      <w:bookmarkStart w:id="81" w:name="_Toc121029259"/>
      <w:bookmarkStart w:id="82" w:name="_Toc121047222"/>
    </w:p>
    <w:p w:rsidR="0027559D" w:rsidRPr="00886BEC" w:rsidRDefault="0027559D" w:rsidP="009E3034">
      <w:pPr>
        <w:pStyle w:val="1"/>
        <w:jc w:val="center"/>
        <w:rPr>
          <w:rFonts w:ascii="Times New Roman" w:hAnsi="Times New Roman" w:cs="Times New Roman"/>
          <w:i/>
          <w:iCs/>
          <w:sz w:val="28"/>
          <w:szCs w:val="28"/>
        </w:rPr>
      </w:pPr>
      <w:r w:rsidRPr="008B6597">
        <w:rPr>
          <w:rFonts w:ascii="Times New Roman" w:hAnsi="Times New Roman" w:cs="Times New Roman"/>
          <w:i/>
          <w:iCs/>
          <w:sz w:val="28"/>
          <w:szCs w:val="28"/>
        </w:rPr>
        <w:t>С</w:t>
      </w:r>
      <w:r w:rsidR="003339D9" w:rsidRPr="008B6597">
        <w:rPr>
          <w:rFonts w:ascii="Times New Roman" w:hAnsi="Times New Roman" w:cs="Times New Roman"/>
          <w:i/>
          <w:iCs/>
          <w:sz w:val="28"/>
          <w:szCs w:val="28"/>
        </w:rPr>
        <w:t>ПИСОК ИСПОЛЬЗУЕМОЙ</w:t>
      </w:r>
      <w:r w:rsidR="003339D9">
        <w:rPr>
          <w:rFonts w:ascii="Times New Roman" w:hAnsi="Times New Roman" w:cs="Times New Roman"/>
          <w:i/>
          <w:iCs/>
          <w:sz w:val="28"/>
          <w:szCs w:val="28"/>
        </w:rPr>
        <w:t xml:space="preserve"> ЛИТЕРАТУРЫ</w:t>
      </w:r>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122612" w:rsidRPr="002619EA" w:rsidRDefault="003B1132" w:rsidP="009F70F2">
      <w:pPr>
        <w:numPr>
          <w:ilvl w:val="0"/>
          <w:numId w:val="12"/>
        </w:numPr>
        <w:overflowPunct w:val="0"/>
        <w:autoSpaceDE w:val="0"/>
        <w:autoSpaceDN w:val="0"/>
        <w:adjustRightInd w:val="0"/>
        <w:spacing w:line="360" w:lineRule="auto"/>
        <w:ind w:left="425" w:hanging="425"/>
        <w:jc w:val="both"/>
        <w:textAlignment w:val="baseline"/>
        <w:rPr>
          <w:sz w:val="28"/>
          <w:szCs w:val="28"/>
        </w:rPr>
      </w:pPr>
      <w:r w:rsidRPr="002619EA">
        <w:rPr>
          <w:sz w:val="28"/>
          <w:szCs w:val="28"/>
        </w:rPr>
        <w:t>Бюджетный кодекс Российской Федерации. Принят ГД РФ и одобрен СФ РФ 17.07.98.</w:t>
      </w:r>
    </w:p>
    <w:p w:rsidR="00D04E1F" w:rsidRPr="002619EA" w:rsidRDefault="00D04E1F" w:rsidP="009F70F2">
      <w:pPr>
        <w:numPr>
          <w:ilvl w:val="0"/>
          <w:numId w:val="12"/>
        </w:numPr>
        <w:overflowPunct w:val="0"/>
        <w:autoSpaceDE w:val="0"/>
        <w:autoSpaceDN w:val="0"/>
        <w:adjustRightInd w:val="0"/>
        <w:spacing w:line="360" w:lineRule="auto"/>
        <w:ind w:left="425" w:hanging="425"/>
        <w:jc w:val="both"/>
        <w:textAlignment w:val="baseline"/>
        <w:rPr>
          <w:sz w:val="28"/>
          <w:szCs w:val="28"/>
        </w:rPr>
      </w:pPr>
      <w:r w:rsidRPr="002619EA">
        <w:rPr>
          <w:sz w:val="28"/>
          <w:szCs w:val="28"/>
        </w:rPr>
        <w:t>Закон РСФСР от 10.10.91 № 1734-1 «Об основах бюджетного устройства и бюджетного процесса в РСФСР»</w:t>
      </w:r>
    </w:p>
    <w:p w:rsidR="00E44E08" w:rsidRPr="00B03942" w:rsidRDefault="00E44E08" w:rsidP="009F70F2">
      <w:pPr>
        <w:pStyle w:val="a8"/>
        <w:numPr>
          <w:ilvl w:val="0"/>
          <w:numId w:val="12"/>
        </w:numPr>
        <w:spacing w:after="0" w:line="360" w:lineRule="auto"/>
        <w:jc w:val="both"/>
        <w:rPr>
          <w:sz w:val="28"/>
          <w:szCs w:val="28"/>
        </w:rPr>
      </w:pPr>
      <w:r w:rsidRPr="002619EA">
        <w:rPr>
          <w:sz w:val="28"/>
          <w:szCs w:val="28"/>
        </w:rPr>
        <w:t>Федеральный закон от 15.08.96  №115-ФЗ «О бюджетной классификации Российской Федерации».</w:t>
      </w:r>
    </w:p>
    <w:p w:rsidR="00B03942" w:rsidRPr="002619EA" w:rsidRDefault="00B03942" w:rsidP="009F70F2">
      <w:pPr>
        <w:pStyle w:val="a8"/>
        <w:numPr>
          <w:ilvl w:val="0"/>
          <w:numId w:val="12"/>
        </w:numPr>
        <w:spacing w:after="0" w:line="360" w:lineRule="auto"/>
        <w:jc w:val="both"/>
        <w:rPr>
          <w:sz w:val="28"/>
          <w:szCs w:val="28"/>
        </w:rPr>
      </w:pPr>
      <w:r w:rsidRPr="008E2308">
        <w:rPr>
          <w:rFonts w:eastAsia="Times New Roman"/>
          <w:sz w:val="28"/>
          <w:szCs w:val="28"/>
        </w:rPr>
        <w:t>Концепции реформирования бюджетного процесса в РФ в 2004-2006 годах. Постановление Правительства РФ от 22.05.04. № 249.</w:t>
      </w:r>
    </w:p>
    <w:p w:rsidR="00122612" w:rsidRPr="002619EA" w:rsidRDefault="00122612" w:rsidP="009F70F2">
      <w:pPr>
        <w:numPr>
          <w:ilvl w:val="0"/>
          <w:numId w:val="12"/>
        </w:numPr>
        <w:overflowPunct w:val="0"/>
        <w:autoSpaceDE w:val="0"/>
        <w:autoSpaceDN w:val="0"/>
        <w:adjustRightInd w:val="0"/>
        <w:spacing w:line="360" w:lineRule="auto"/>
        <w:ind w:left="425" w:hanging="425"/>
        <w:jc w:val="both"/>
        <w:textAlignment w:val="baseline"/>
        <w:rPr>
          <w:sz w:val="28"/>
          <w:szCs w:val="28"/>
        </w:rPr>
      </w:pPr>
      <w:r w:rsidRPr="002619EA">
        <w:rPr>
          <w:sz w:val="28"/>
          <w:szCs w:val="28"/>
        </w:rPr>
        <w:t>Бюджетная система России</w:t>
      </w:r>
      <w:r w:rsidR="00AC2D3B" w:rsidRPr="002619EA">
        <w:rPr>
          <w:sz w:val="28"/>
          <w:szCs w:val="28"/>
        </w:rPr>
        <w:t>.-</w:t>
      </w:r>
      <w:r w:rsidRPr="002619EA">
        <w:rPr>
          <w:sz w:val="28"/>
          <w:szCs w:val="28"/>
        </w:rPr>
        <w:t xml:space="preserve"> Учебн. Для вузов/ Под ред. Проф. Г.Б.Поляка.-М.:Юнити-ДАНА, 2001. –540с.</w:t>
      </w:r>
    </w:p>
    <w:p w:rsidR="0032251C" w:rsidRPr="002619EA" w:rsidRDefault="00122612" w:rsidP="009F70F2">
      <w:pPr>
        <w:numPr>
          <w:ilvl w:val="0"/>
          <w:numId w:val="12"/>
        </w:numPr>
        <w:overflowPunct w:val="0"/>
        <w:autoSpaceDE w:val="0"/>
        <w:autoSpaceDN w:val="0"/>
        <w:adjustRightInd w:val="0"/>
        <w:spacing w:line="360" w:lineRule="auto"/>
        <w:ind w:left="425" w:hanging="425"/>
        <w:jc w:val="both"/>
        <w:textAlignment w:val="baseline"/>
        <w:rPr>
          <w:sz w:val="28"/>
          <w:szCs w:val="28"/>
        </w:rPr>
      </w:pPr>
      <w:r w:rsidRPr="002619EA">
        <w:rPr>
          <w:sz w:val="28"/>
          <w:szCs w:val="28"/>
        </w:rPr>
        <w:t>Бюджетный процесс РФ</w:t>
      </w:r>
      <w:r w:rsidR="00AC2D3B" w:rsidRPr="002619EA">
        <w:rPr>
          <w:sz w:val="28"/>
          <w:szCs w:val="28"/>
        </w:rPr>
        <w:t xml:space="preserve">. - </w:t>
      </w:r>
      <w:r w:rsidRPr="002619EA">
        <w:rPr>
          <w:sz w:val="28"/>
          <w:szCs w:val="28"/>
        </w:rPr>
        <w:t>Учебн/</w:t>
      </w:r>
      <w:r w:rsidR="00AC2D3B" w:rsidRPr="002619EA">
        <w:rPr>
          <w:sz w:val="28"/>
          <w:szCs w:val="28"/>
        </w:rPr>
        <w:t xml:space="preserve"> </w:t>
      </w:r>
      <w:r w:rsidRPr="002619EA">
        <w:rPr>
          <w:sz w:val="28"/>
          <w:szCs w:val="28"/>
        </w:rPr>
        <w:t>Под ред.</w:t>
      </w:r>
      <w:r w:rsidR="00AC2D3B" w:rsidRPr="002619EA">
        <w:rPr>
          <w:sz w:val="28"/>
          <w:szCs w:val="28"/>
        </w:rPr>
        <w:t xml:space="preserve"> </w:t>
      </w:r>
      <w:r w:rsidRPr="002619EA">
        <w:rPr>
          <w:sz w:val="28"/>
          <w:szCs w:val="28"/>
        </w:rPr>
        <w:t>М.В.Романовского, О.В.Врублевской-2е изд.,испр. и перераб.- М.:Юрайт, 2000</w:t>
      </w:r>
      <w:r w:rsidR="00AC2D3B" w:rsidRPr="002619EA">
        <w:rPr>
          <w:sz w:val="28"/>
          <w:szCs w:val="28"/>
        </w:rPr>
        <w:t>.</w:t>
      </w:r>
      <w:r w:rsidRPr="002619EA">
        <w:rPr>
          <w:sz w:val="28"/>
          <w:szCs w:val="28"/>
        </w:rPr>
        <w:t>-615 с.</w:t>
      </w:r>
    </w:p>
    <w:p w:rsidR="0032251C" w:rsidRPr="002619EA" w:rsidRDefault="0032251C" w:rsidP="009F70F2">
      <w:pPr>
        <w:numPr>
          <w:ilvl w:val="0"/>
          <w:numId w:val="12"/>
        </w:numPr>
        <w:overflowPunct w:val="0"/>
        <w:autoSpaceDE w:val="0"/>
        <w:autoSpaceDN w:val="0"/>
        <w:adjustRightInd w:val="0"/>
        <w:spacing w:line="360" w:lineRule="auto"/>
        <w:ind w:left="425" w:hanging="425"/>
        <w:jc w:val="both"/>
        <w:textAlignment w:val="baseline"/>
        <w:rPr>
          <w:sz w:val="28"/>
          <w:szCs w:val="28"/>
        </w:rPr>
      </w:pPr>
      <w:r w:rsidRPr="002619EA">
        <w:rPr>
          <w:sz w:val="28"/>
          <w:szCs w:val="28"/>
        </w:rPr>
        <w:t>Дементьев</w:t>
      </w:r>
      <w:r w:rsidR="00D04E1F" w:rsidRPr="002619EA">
        <w:rPr>
          <w:sz w:val="28"/>
          <w:szCs w:val="28"/>
        </w:rPr>
        <w:t xml:space="preserve"> Д.В. </w:t>
      </w:r>
      <w:r w:rsidRPr="002619EA">
        <w:rPr>
          <w:sz w:val="28"/>
          <w:szCs w:val="28"/>
        </w:rPr>
        <w:t xml:space="preserve"> </w:t>
      </w:r>
      <w:r w:rsidR="00D04E1F" w:rsidRPr="002619EA">
        <w:rPr>
          <w:sz w:val="28"/>
          <w:szCs w:val="28"/>
        </w:rPr>
        <w:t>Бюджетная система России.-</w:t>
      </w:r>
      <w:r w:rsidRPr="002619EA">
        <w:rPr>
          <w:sz w:val="28"/>
          <w:szCs w:val="28"/>
        </w:rPr>
        <w:t xml:space="preserve"> Новосибирск</w:t>
      </w:r>
      <w:r w:rsidR="00D04E1F" w:rsidRPr="002619EA">
        <w:rPr>
          <w:sz w:val="28"/>
          <w:szCs w:val="28"/>
        </w:rPr>
        <w:t>,</w:t>
      </w:r>
      <w:r w:rsidRPr="002619EA">
        <w:rPr>
          <w:sz w:val="28"/>
          <w:szCs w:val="28"/>
        </w:rPr>
        <w:t xml:space="preserve"> 2005</w:t>
      </w:r>
      <w:r w:rsidR="00D04E1F" w:rsidRPr="002619EA">
        <w:rPr>
          <w:sz w:val="28"/>
          <w:szCs w:val="28"/>
        </w:rPr>
        <w:t>.</w:t>
      </w:r>
      <w:r w:rsidR="000160AF" w:rsidRPr="002619EA">
        <w:rPr>
          <w:sz w:val="28"/>
          <w:szCs w:val="28"/>
        </w:rPr>
        <w:t>- 126с.</w:t>
      </w:r>
    </w:p>
    <w:p w:rsidR="0018754D" w:rsidRPr="002619EA" w:rsidRDefault="0018754D" w:rsidP="009F70F2">
      <w:pPr>
        <w:numPr>
          <w:ilvl w:val="0"/>
          <w:numId w:val="12"/>
        </w:numPr>
        <w:overflowPunct w:val="0"/>
        <w:autoSpaceDE w:val="0"/>
        <w:autoSpaceDN w:val="0"/>
        <w:adjustRightInd w:val="0"/>
        <w:spacing w:line="360" w:lineRule="auto"/>
        <w:ind w:left="425" w:hanging="425"/>
        <w:jc w:val="both"/>
        <w:textAlignment w:val="baseline"/>
        <w:rPr>
          <w:b/>
          <w:bCs/>
          <w:sz w:val="28"/>
          <w:szCs w:val="28"/>
        </w:rPr>
      </w:pPr>
      <w:r w:rsidRPr="002619EA">
        <w:rPr>
          <w:sz w:val="28"/>
          <w:szCs w:val="28"/>
        </w:rPr>
        <w:t>Евстигнеев В.Р. Финансовый рынок в переходной экономике: инвестиционные стратегии, структурная ориентация, перспективы международной интеграции. - М.: Эдиториал УРСС, 2000. - 240С.</w:t>
      </w:r>
    </w:p>
    <w:p w:rsidR="002B7FD3" w:rsidRPr="002619EA" w:rsidRDefault="002B7FD3" w:rsidP="009F70F2">
      <w:pPr>
        <w:numPr>
          <w:ilvl w:val="0"/>
          <w:numId w:val="12"/>
        </w:numPr>
        <w:overflowPunct w:val="0"/>
        <w:autoSpaceDE w:val="0"/>
        <w:autoSpaceDN w:val="0"/>
        <w:adjustRightInd w:val="0"/>
        <w:spacing w:line="360" w:lineRule="auto"/>
        <w:ind w:left="425" w:hanging="425"/>
        <w:jc w:val="both"/>
        <w:textAlignment w:val="baseline"/>
        <w:rPr>
          <w:b/>
          <w:bCs/>
          <w:sz w:val="28"/>
          <w:szCs w:val="28"/>
        </w:rPr>
      </w:pPr>
      <w:r w:rsidRPr="002619EA">
        <w:rPr>
          <w:sz w:val="28"/>
          <w:szCs w:val="28"/>
        </w:rPr>
        <w:t>Ленин В.И. Полн. собр. соч. — Т. 36 — С. 351</w:t>
      </w:r>
    </w:p>
    <w:p w:rsidR="003B1132" w:rsidRPr="002619EA" w:rsidRDefault="003B1132" w:rsidP="009F70F2">
      <w:pPr>
        <w:numPr>
          <w:ilvl w:val="0"/>
          <w:numId w:val="12"/>
        </w:numPr>
        <w:overflowPunct w:val="0"/>
        <w:autoSpaceDE w:val="0"/>
        <w:autoSpaceDN w:val="0"/>
        <w:adjustRightInd w:val="0"/>
        <w:spacing w:line="360" w:lineRule="auto"/>
        <w:ind w:left="425" w:hanging="425"/>
        <w:jc w:val="both"/>
        <w:textAlignment w:val="baseline"/>
        <w:rPr>
          <w:sz w:val="28"/>
          <w:szCs w:val="28"/>
        </w:rPr>
      </w:pPr>
      <w:r w:rsidRPr="002619EA">
        <w:rPr>
          <w:sz w:val="28"/>
          <w:szCs w:val="28"/>
        </w:rPr>
        <w:t>Курс экономической теории: Учебник / Под общей ред. проф. М.Н. Чепурина, проф. Е.А. Киселевой. - Киров.: Издательство «АСА», 1997.</w:t>
      </w:r>
    </w:p>
    <w:p w:rsidR="00332B1C" w:rsidRPr="002619EA" w:rsidRDefault="00332B1C" w:rsidP="009F70F2">
      <w:pPr>
        <w:numPr>
          <w:ilvl w:val="0"/>
          <w:numId w:val="12"/>
        </w:numPr>
        <w:overflowPunct w:val="0"/>
        <w:autoSpaceDE w:val="0"/>
        <w:autoSpaceDN w:val="0"/>
        <w:adjustRightInd w:val="0"/>
        <w:spacing w:line="360" w:lineRule="auto"/>
        <w:ind w:left="425" w:hanging="425"/>
        <w:jc w:val="both"/>
        <w:textAlignment w:val="baseline"/>
        <w:rPr>
          <w:b/>
          <w:bCs/>
          <w:sz w:val="28"/>
          <w:szCs w:val="28"/>
        </w:rPr>
      </w:pPr>
      <w:r w:rsidRPr="002619EA">
        <w:rPr>
          <w:sz w:val="28"/>
          <w:szCs w:val="28"/>
        </w:rPr>
        <w:t>Плотников</w:t>
      </w:r>
      <w:r w:rsidR="00D04E1F" w:rsidRPr="002619EA">
        <w:rPr>
          <w:sz w:val="28"/>
          <w:szCs w:val="28"/>
        </w:rPr>
        <w:t xml:space="preserve"> К.Н.</w:t>
      </w:r>
      <w:r w:rsidRPr="002619EA">
        <w:rPr>
          <w:sz w:val="28"/>
          <w:szCs w:val="28"/>
        </w:rPr>
        <w:t xml:space="preserve"> Бюджет социалистического государства</w:t>
      </w:r>
      <w:r w:rsidR="00746B7C" w:rsidRPr="002619EA">
        <w:rPr>
          <w:sz w:val="28"/>
          <w:szCs w:val="28"/>
        </w:rPr>
        <w:t>.-</w:t>
      </w:r>
      <w:r w:rsidRPr="002619EA">
        <w:rPr>
          <w:sz w:val="28"/>
          <w:szCs w:val="28"/>
        </w:rPr>
        <w:t xml:space="preserve"> М</w:t>
      </w:r>
      <w:r w:rsidR="00746B7C" w:rsidRPr="002619EA">
        <w:rPr>
          <w:sz w:val="28"/>
          <w:szCs w:val="28"/>
        </w:rPr>
        <w:t>,</w:t>
      </w:r>
      <w:r w:rsidRPr="002619EA">
        <w:rPr>
          <w:sz w:val="28"/>
          <w:szCs w:val="28"/>
        </w:rPr>
        <w:t xml:space="preserve"> 1948</w:t>
      </w:r>
      <w:r w:rsidR="00746B7C" w:rsidRPr="002619EA">
        <w:rPr>
          <w:sz w:val="28"/>
          <w:szCs w:val="28"/>
        </w:rPr>
        <w:t>.</w:t>
      </w:r>
      <w:r w:rsidRPr="002619EA">
        <w:rPr>
          <w:sz w:val="28"/>
          <w:szCs w:val="28"/>
        </w:rPr>
        <w:t xml:space="preserve"> </w:t>
      </w:r>
    </w:p>
    <w:p w:rsidR="00332B1C" w:rsidRPr="002619EA" w:rsidRDefault="00332B1C" w:rsidP="009F70F2">
      <w:pPr>
        <w:numPr>
          <w:ilvl w:val="0"/>
          <w:numId w:val="12"/>
        </w:numPr>
        <w:overflowPunct w:val="0"/>
        <w:autoSpaceDE w:val="0"/>
        <w:autoSpaceDN w:val="0"/>
        <w:adjustRightInd w:val="0"/>
        <w:spacing w:line="360" w:lineRule="auto"/>
        <w:ind w:left="425" w:hanging="425"/>
        <w:jc w:val="both"/>
        <w:textAlignment w:val="baseline"/>
        <w:rPr>
          <w:b/>
          <w:bCs/>
          <w:sz w:val="28"/>
          <w:szCs w:val="28"/>
        </w:rPr>
      </w:pPr>
      <w:r w:rsidRPr="002619EA">
        <w:rPr>
          <w:sz w:val="28"/>
          <w:szCs w:val="28"/>
        </w:rPr>
        <w:t xml:space="preserve">Плотников </w:t>
      </w:r>
      <w:r w:rsidR="00746B7C" w:rsidRPr="002619EA">
        <w:rPr>
          <w:sz w:val="28"/>
          <w:szCs w:val="28"/>
        </w:rPr>
        <w:t xml:space="preserve">К.Н. </w:t>
      </w:r>
      <w:r w:rsidRPr="002619EA">
        <w:rPr>
          <w:sz w:val="28"/>
          <w:szCs w:val="28"/>
        </w:rPr>
        <w:t>Очерки истории бюджета советского государства</w:t>
      </w:r>
      <w:r w:rsidR="00746B7C" w:rsidRPr="002619EA">
        <w:rPr>
          <w:sz w:val="28"/>
          <w:szCs w:val="28"/>
        </w:rPr>
        <w:t>.-</w:t>
      </w:r>
      <w:r w:rsidRPr="002619EA">
        <w:rPr>
          <w:sz w:val="28"/>
          <w:szCs w:val="28"/>
        </w:rPr>
        <w:t xml:space="preserve"> М</w:t>
      </w:r>
      <w:r w:rsidR="00746B7C" w:rsidRPr="002619EA">
        <w:rPr>
          <w:sz w:val="28"/>
          <w:szCs w:val="28"/>
        </w:rPr>
        <w:t xml:space="preserve">, </w:t>
      </w:r>
      <w:r w:rsidRPr="002619EA">
        <w:rPr>
          <w:sz w:val="28"/>
          <w:szCs w:val="28"/>
        </w:rPr>
        <w:t>1954</w:t>
      </w:r>
      <w:r w:rsidR="00746B7C" w:rsidRPr="002619EA">
        <w:rPr>
          <w:sz w:val="28"/>
          <w:szCs w:val="28"/>
        </w:rPr>
        <w:t>.</w:t>
      </w:r>
    </w:p>
    <w:p w:rsidR="00292EFB" w:rsidRPr="002619EA" w:rsidRDefault="00292EFB" w:rsidP="009F70F2">
      <w:pPr>
        <w:numPr>
          <w:ilvl w:val="0"/>
          <w:numId w:val="12"/>
        </w:numPr>
        <w:overflowPunct w:val="0"/>
        <w:autoSpaceDE w:val="0"/>
        <w:autoSpaceDN w:val="0"/>
        <w:adjustRightInd w:val="0"/>
        <w:spacing w:line="360" w:lineRule="auto"/>
        <w:ind w:left="425" w:hanging="425"/>
        <w:jc w:val="both"/>
        <w:textAlignment w:val="baseline"/>
        <w:rPr>
          <w:sz w:val="28"/>
          <w:szCs w:val="28"/>
        </w:rPr>
      </w:pPr>
      <w:r w:rsidRPr="002619EA">
        <w:rPr>
          <w:sz w:val="28"/>
          <w:szCs w:val="28"/>
        </w:rPr>
        <w:t>Региональная экономика. - Учебник / Под ред. В.Н. Видяпина, М.В. Степанова. М.: ИНФРА-М, 2002.</w:t>
      </w:r>
      <w:r w:rsidR="00E432F8" w:rsidRPr="002619EA">
        <w:rPr>
          <w:sz w:val="28"/>
          <w:szCs w:val="28"/>
        </w:rPr>
        <w:t>-463с.</w:t>
      </w:r>
    </w:p>
    <w:p w:rsidR="00292EFB" w:rsidRPr="002619EA" w:rsidRDefault="00292EFB" w:rsidP="009F70F2">
      <w:pPr>
        <w:numPr>
          <w:ilvl w:val="0"/>
          <w:numId w:val="12"/>
        </w:numPr>
        <w:overflowPunct w:val="0"/>
        <w:autoSpaceDE w:val="0"/>
        <w:autoSpaceDN w:val="0"/>
        <w:adjustRightInd w:val="0"/>
        <w:spacing w:line="360" w:lineRule="auto"/>
        <w:ind w:left="425" w:hanging="425"/>
        <w:jc w:val="both"/>
        <w:textAlignment w:val="baseline"/>
        <w:rPr>
          <w:sz w:val="28"/>
          <w:szCs w:val="28"/>
        </w:rPr>
      </w:pPr>
      <w:r w:rsidRPr="002619EA">
        <w:rPr>
          <w:sz w:val="28"/>
          <w:szCs w:val="28"/>
        </w:rPr>
        <w:t>Ряскова М.В. Бюджетная политика как инструмент государственного регулирования. - М.: ТЕИС, 2002.</w:t>
      </w:r>
    </w:p>
    <w:p w:rsidR="00465FFC" w:rsidRPr="002619EA" w:rsidRDefault="00465FFC" w:rsidP="009F70F2">
      <w:pPr>
        <w:numPr>
          <w:ilvl w:val="0"/>
          <w:numId w:val="12"/>
        </w:numPr>
        <w:overflowPunct w:val="0"/>
        <w:autoSpaceDE w:val="0"/>
        <w:autoSpaceDN w:val="0"/>
        <w:adjustRightInd w:val="0"/>
        <w:spacing w:line="360" w:lineRule="auto"/>
        <w:ind w:left="425" w:hanging="425"/>
        <w:jc w:val="both"/>
        <w:textAlignment w:val="baseline"/>
        <w:rPr>
          <w:sz w:val="28"/>
          <w:szCs w:val="28"/>
        </w:rPr>
      </w:pPr>
      <w:r w:rsidRPr="002619EA">
        <w:rPr>
          <w:sz w:val="28"/>
          <w:szCs w:val="28"/>
        </w:rPr>
        <w:t>Соловьев</w:t>
      </w:r>
      <w:r w:rsidR="00746B7C" w:rsidRPr="002619EA">
        <w:rPr>
          <w:sz w:val="28"/>
          <w:szCs w:val="28"/>
        </w:rPr>
        <w:t xml:space="preserve"> Г.Г.</w:t>
      </w:r>
      <w:r w:rsidRPr="002619EA">
        <w:rPr>
          <w:sz w:val="28"/>
          <w:szCs w:val="28"/>
        </w:rPr>
        <w:t xml:space="preserve"> Государственные бюджеты</w:t>
      </w:r>
      <w:r w:rsidR="00746B7C" w:rsidRPr="002619EA">
        <w:rPr>
          <w:sz w:val="28"/>
          <w:szCs w:val="28"/>
        </w:rPr>
        <w:t>.-</w:t>
      </w:r>
      <w:r w:rsidRPr="002619EA">
        <w:rPr>
          <w:sz w:val="28"/>
          <w:szCs w:val="28"/>
        </w:rPr>
        <w:t xml:space="preserve"> Ленинград</w:t>
      </w:r>
      <w:r w:rsidR="00746B7C" w:rsidRPr="002619EA">
        <w:rPr>
          <w:sz w:val="28"/>
          <w:szCs w:val="28"/>
        </w:rPr>
        <w:t>,</w:t>
      </w:r>
      <w:r w:rsidRPr="002619EA">
        <w:rPr>
          <w:sz w:val="28"/>
          <w:szCs w:val="28"/>
        </w:rPr>
        <w:t xml:space="preserve"> 1928</w:t>
      </w:r>
      <w:r w:rsidR="00746B7C" w:rsidRPr="002619EA">
        <w:rPr>
          <w:sz w:val="28"/>
          <w:szCs w:val="28"/>
        </w:rPr>
        <w:t>.</w:t>
      </w:r>
    </w:p>
    <w:p w:rsidR="00D14C83" w:rsidRPr="002619EA" w:rsidRDefault="00D14C83" w:rsidP="009F70F2">
      <w:pPr>
        <w:numPr>
          <w:ilvl w:val="0"/>
          <w:numId w:val="12"/>
        </w:numPr>
        <w:overflowPunct w:val="0"/>
        <w:autoSpaceDE w:val="0"/>
        <w:autoSpaceDN w:val="0"/>
        <w:adjustRightInd w:val="0"/>
        <w:spacing w:line="360" w:lineRule="auto"/>
        <w:ind w:left="425" w:hanging="425"/>
        <w:jc w:val="both"/>
        <w:textAlignment w:val="baseline"/>
        <w:rPr>
          <w:sz w:val="28"/>
          <w:szCs w:val="28"/>
        </w:rPr>
      </w:pPr>
      <w:r w:rsidRPr="002619EA">
        <w:rPr>
          <w:sz w:val="28"/>
          <w:szCs w:val="28"/>
        </w:rPr>
        <w:t>Сумароков В.Н. Государственные финансы в системе макроэкономического регулирования. - М., Финансы и статистика, 1996</w:t>
      </w:r>
      <w:r w:rsidR="00746B7C" w:rsidRPr="002619EA">
        <w:rPr>
          <w:sz w:val="28"/>
          <w:szCs w:val="28"/>
        </w:rPr>
        <w:t>.</w:t>
      </w:r>
    </w:p>
    <w:p w:rsidR="009B65E0" w:rsidRPr="002619EA" w:rsidRDefault="00746B7C" w:rsidP="009F70F2">
      <w:pPr>
        <w:numPr>
          <w:ilvl w:val="0"/>
          <w:numId w:val="12"/>
        </w:numPr>
        <w:overflowPunct w:val="0"/>
        <w:autoSpaceDE w:val="0"/>
        <w:autoSpaceDN w:val="0"/>
        <w:adjustRightInd w:val="0"/>
        <w:spacing w:line="360" w:lineRule="auto"/>
        <w:ind w:left="425" w:hanging="425"/>
        <w:jc w:val="both"/>
        <w:textAlignment w:val="baseline"/>
        <w:rPr>
          <w:sz w:val="28"/>
          <w:szCs w:val="28"/>
        </w:rPr>
      </w:pPr>
      <w:r w:rsidRPr="002619EA">
        <w:rPr>
          <w:sz w:val="28"/>
          <w:szCs w:val="28"/>
        </w:rPr>
        <w:t>Государственный бюджет. -</w:t>
      </w:r>
      <w:r w:rsidR="009B65E0" w:rsidRPr="002619EA">
        <w:rPr>
          <w:sz w:val="28"/>
          <w:szCs w:val="28"/>
        </w:rPr>
        <w:t xml:space="preserve"> Учебное пособие.</w:t>
      </w:r>
      <w:r w:rsidRPr="002619EA">
        <w:rPr>
          <w:sz w:val="28"/>
          <w:szCs w:val="28"/>
        </w:rPr>
        <w:t>/</w:t>
      </w:r>
      <w:r w:rsidR="009B65E0" w:rsidRPr="002619EA">
        <w:rPr>
          <w:sz w:val="28"/>
          <w:szCs w:val="28"/>
        </w:rPr>
        <w:t>Под ред. М. И. Ткачук - Минск, Высшая школа, 1995</w:t>
      </w:r>
      <w:r w:rsidR="008C6BAC" w:rsidRPr="002619EA">
        <w:rPr>
          <w:sz w:val="28"/>
          <w:szCs w:val="28"/>
        </w:rPr>
        <w:t>.</w:t>
      </w:r>
    </w:p>
    <w:p w:rsidR="001779AE" w:rsidRPr="002619EA" w:rsidRDefault="001779AE" w:rsidP="009F70F2">
      <w:pPr>
        <w:numPr>
          <w:ilvl w:val="0"/>
          <w:numId w:val="12"/>
        </w:numPr>
        <w:spacing w:line="360" w:lineRule="auto"/>
        <w:jc w:val="both"/>
        <w:rPr>
          <w:sz w:val="28"/>
          <w:szCs w:val="28"/>
        </w:rPr>
      </w:pPr>
      <w:r w:rsidRPr="002619EA">
        <w:rPr>
          <w:sz w:val="28"/>
          <w:szCs w:val="28"/>
        </w:rPr>
        <w:t>Финансы</w:t>
      </w:r>
      <w:r w:rsidR="00746B7C" w:rsidRPr="002619EA">
        <w:rPr>
          <w:sz w:val="28"/>
          <w:szCs w:val="28"/>
        </w:rPr>
        <w:t>. -</w:t>
      </w:r>
      <w:r w:rsidRPr="002619EA">
        <w:rPr>
          <w:sz w:val="28"/>
          <w:szCs w:val="28"/>
        </w:rPr>
        <w:t xml:space="preserve"> Учебник для вузов / Под ред. проф. М.В. Романовеного, проф. О.В. Врублевской, проф. Б.М. Сабанти. - М.: Изд-во "Перспектива", 2000. - 520С. </w:t>
      </w:r>
    </w:p>
    <w:p w:rsidR="00122612" w:rsidRPr="002619EA" w:rsidRDefault="00122612" w:rsidP="009F70F2">
      <w:pPr>
        <w:numPr>
          <w:ilvl w:val="0"/>
          <w:numId w:val="12"/>
        </w:numPr>
        <w:overflowPunct w:val="0"/>
        <w:autoSpaceDE w:val="0"/>
        <w:autoSpaceDN w:val="0"/>
        <w:adjustRightInd w:val="0"/>
        <w:spacing w:line="360" w:lineRule="auto"/>
        <w:ind w:left="425" w:hanging="425"/>
        <w:jc w:val="both"/>
        <w:textAlignment w:val="baseline"/>
        <w:rPr>
          <w:sz w:val="28"/>
          <w:szCs w:val="28"/>
        </w:rPr>
      </w:pPr>
      <w:r w:rsidRPr="002619EA">
        <w:rPr>
          <w:sz w:val="28"/>
          <w:szCs w:val="28"/>
        </w:rPr>
        <w:t xml:space="preserve">Финансы. </w:t>
      </w:r>
      <w:r w:rsidR="00F164A7" w:rsidRPr="002619EA">
        <w:rPr>
          <w:sz w:val="28"/>
          <w:szCs w:val="28"/>
        </w:rPr>
        <w:t>-</w:t>
      </w:r>
      <w:r w:rsidRPr="002619EA">
        <w:rPr>
          <w:sz w:val="28"/>
          <w:szCs w:val="28"/>
        </w:rPr>
        <w:t>Учебник для вузов. /Под ред. Л.А. Дробозиной/ М., Юнити,- 2001. – 528 стр.</w:t>
      </w:r>
    </w:p>
    <w:p w:rsidR="00171F71" w:rsidRPr="002619EA" w:rsidRDefault="00171F71" w:rsidP="009F70F2">
      <w:pPr>
        <w:numPr>
          <w:ilvl w:val="0"/>
          <w:numId w:val="12"/>
        </w:numPr>
        <w:spacing w:line="360" w:lineRule="auto"/>
        <w:jc w:val="both"/>
        <w:rPr>
          <w:sz w:val="28"/>
          <w:szCs w:val="28"/>
        </w:rPr>
      </w:pPr>
      <w:r w:rsidRPr="002619EA">
        <w:rPr>
          <w:sz w:val="28"/>
          <w:szCs w:val="28"/>
        </w:rPr>
        <w:t>Яндиев М.И. Теория финансов. Трансформация финансовых органов власти</w:t>
      </w:r>
      <w:r w:rsidR="00C36808" w:rsidRPr="002619EA">
        <w:rPr>
          <w:sz w:val="28"/>
          <w:szCs w:val="28"/>
        </w:rPr>
        <w:t>. -</w:t>
      </w:r>
      <w:r w:rsidRPr="002619EA">
        <w:rPr>
          <w:sz w:val="28"/>
          <w:szCs w:val="28"/>
        </w:rPr>
        <w:t xml:space="preserve"> Учеб. пособие. - М.: ТЕИС, 2001. - 240С. </w:t>
      </w:r>
    </w:p>
    <w:p w:rsidR="00505645" w:rsidRPr="000B15E2" w:rsidRDefault="00505645" w:rsidP="009F70F2">
      <w:pPr>
        <w:numPr>
          <w:ilvl w:val="0"/>
          <w:numId w:val="12"/>
        </w:numPr>
        <w:spacing w:line="360" w:lineRule="auto"/>
        <w:jc w:val="both"/>
        <w:rPr>
          <w:sz w:val="28"/>
          <w:szCs w:val="28"/>
        </w:rPr>
      </w:pPr>
      <w:r w:rsidRPr="002619EA">
        <w:rPr>
          <w:sz w:val="28"/>
          <w:szCs w:val="28"/>
        </w:rPr>
        <w:t>Беляев Ю.А. Финансы местного самоуправления // Финансы, 1997, № 11</w:t>
      </w:r>
    </w:p>
    <w:p w:rsidR="000B15E2" w:rsidRPr="002619EA" w:rsidRDefault="000B15E2" w:rsidP="009F70F2">
      <w:pPr>
        <w:numPr>
          <w:ilvl w:val="0"/>
          <w:numId w:val="12"/>
        </w:numPr>
        <w:spacing w:line="360" w:lineRule="auto"/>
        <w:jc w:val="both"/>
        <w:rPr>
          <w:sz w:val="28"/>
          <w:szCs w:val="28"/>
        </w:rPr>
      </w:pPr>
      <w:r w:rsidRPr="008E2308">
        <w:rPr>
          <w:rFonts w:eastAsia="Times New Roman"/>
          <w:sz w:val="28"/>
          <w:szCs w:val="28"/>
        </w:rPr>
        <w:t>Кудрин А.Л. федеральный бюджет – важнейший инструмент реализации государственной политики // Финансы № 1, 2005 с. 3.</w:t>
      </w:r>
    </w:p>
    <w:p w:rsidR="00FA2A00" w:rsidRPr="002619EA" w:rsidRDefault="00FA2A00" w:rsidP="009F70F2">
      <w:pPr>
        <w:numPr>
          <w:ilvl w:val="0"/>
          <w:numId w:val="12"/>
        </w:numPr>
        <w:spacing w:line="360" w:lineRule="auto"/>
        <w:jc w:val="both"/>
        <w:rPr>
          <w:sz w:val="28"/>
          <w:szCs w:val="28"/>
        </w:rPr>
      </w:pPr>
      <w:r w:rsidRPr="002619EA">
        <w:rPr>
          <w:sz w:val="28"/>
          <w:szCs w:val="28"/>
        </w:rPr>
        <w:t>Лексин В., Швецов А. Бюджетный федерализм в период кризиса и реформ. // Вопросы экономики, 1998, № 3.</w:t>
      </w:r>
    </w:p>
    <w:p w:rsidR="00FA2A00" w:rsidRPr="002619EA" w:rsidRDefault="00FA2A00" w:rsidP="009F70F2">
      <w:pPr>
        <w:pStyle w:val="af0"/>
        <w:widowControl w:val="0"/>
        <w:numPr>
          <w:ilvl w:val="0"/>
          <w:numId w:val="12"/>
        </w:numPr>
        <w:spacing w:before="0" w:beforeAutospacing="0" w:after="0" w:afterAutospacing="0" w:line="360" w:lineRule="auto"/>
        <w:jc w:val="both"/>
        <w:rPr>
          <w:sz w:val="28"/>
          <w:szCs w:val="28"/>
        </w:rPr>
      </w:pPr>
      <w:r w:rsidRPr="002619EA">
        <w:rPr>
          <w:rStyle w:val="hl01"/>
          <w:b w:val="0"/>
          <w:bCs w:val="0"/>
          <w:sz w:val="28"/>
          <w:szCs w:val="28"/>
        </w:rPr>
        <w:t>Лайкам К.</w:t>
      </w:r>
      <w:r w:rsidRPr="002619EA">
        <w:rPr>
          <w:rStyle w:val="hl01"/>
          <w:sz w:val="28"/>
          <w:szCs w:val="28"/>
        </w:rPr>
        <w:t xml:space="preserve"> </w:t>
      </w:r>
      <w:r w:rsidRPr="002619EA">
        <w:rPr>
          <w:sz w:val="28"/>
          <w:szCs w:val="28"/>
        </w:rPr>
        <w:t>Оптимизация распределения налогов между федеральным и региональным уровнями бюджетной системы //</w:t>
      </w:r>
      <w:r w:rsidRPr="002619EA">
        <w:rPr>
          <w:rStyle w:val="hlcopyright1"/>
          <w:i w:val="0"/>
          <w:iCs w:val="0"/>
          <w:sz w:val="28"/>
          <w:szCs w:val="28"/>
        </w:rPr>
        <w:t>Вопросы экономики /Институт экономики РАН.-1998 г.- №10, стр. 139</w:t>
      </w:r>
    </w:p>
    <w:p w:rsidR="00FA2A00" w:rsidRPr="002619EA" w:rsidRDefault="00FA2A00" w:rsidP="009F70F2">
      <w:pPr>
        <w:numPr>
          <w:ilvl w:val="0"/>
          <w:numId w:val="12"/>
        </w:numPr>
        <w:overflowPunct w:val="0"/>
        <w:autoSpaceDE w:val="0"/>
        <w:autoSpaceDN w:val="0"/>
        <w:adjustRightInd w:val="0"/>
        <w:spacing w:line="360" w:lineRule="auto"/>
        <w:ind w:left="425" w:hanging="425"/>
        <w:jc w:val="both"/>
        <w:textAlignment w:val="baseline"/>
        <w:rPr>
          <w:sz w:val="28"/>
          <w:szCs w:val="28"/>
        </w:rPr>
      </w:pPr>
      <w:r w:rsidRPr="002619EA">
        <w:rPr>
          <w:sz w:val="28"/>
          <w:szCs w:val="28"/>
        </w:rPr>
        <w:t>Максимова Н.С. О реформировании межбюджетных отношений в Российской Федерации // Финансы, 1998, № 6.</w:t>
      </w:r>
    </w:p>
    <w:p w:rsidR="00FA2A00" w:rsidRPr="002619EA" w:rsidRDefault="00FA2A00" w:rsidP="009F70F2">
      <w:pPr>
        <w:numPr>
          <w:ilvl w:val="0"/>
          <w:numId w:val="12"/>
        </w:numPr>
        <w:overflowPunct w:val="0"/>
        <w:autoSpaceDE w:val="0"/>
        <w:autoSpaceDN w:val="0"/>
        <w:adjustRightInd w:val="0"/>
        <w:spacing w:line="360" w:lineRule="auto"/>
        <w:ind w:left="425" w:hanging="425"/>
        <w:jc w:val="both"/>
        <w:textAlignment w:val="baseline"/>
        <w:rPr>
          <w:b/>
          <w:bCs/>
          <w:sz w:val="28"/>
          <w:szCs w:val="28"/>
        </w:rPr>
      </w:pPr>
      <w:r w:rsidRPr="002619EA">
        <w:rPr>
          <w:sz w:val="28"/>
          <w:szCs w:val="28"/>
        </w:rPr>
        <w:t>О единстве бюджетной системы. // Финансы, 1997, № 5.</w:t>
      </w:r>
    </w:p>
    <w:p w:rsidR="00FA2A00" w:rsidRPr="002619EA" w:rsidRDefault="00FA2A00" w:rsidP="009F70F2">
      <w:pPr>
        <w:numPr>
          <w:ilvl w:val="0"/>
          <w:numId w:val="12"/>
        </w:numPr>
        <w:spacing w:line="360" w:lineRule="auto"/>
        <w:jc w:val="both"/>
        <w:rPr>
          <w:rStyle w:val="hlcopyright1"/>
          <w:i w:val="0"/>
          <w:iCs w:val="0"/>
          <w:sz w:val="28"/>
          <w:szCs w:val="28"/>
        </w:rPr>
      </w:pPr>
      <w:r w:rsidRPr="002619EA">
        <w:rPr>
          <w:rStyle w:val="hlcopyright1"/>
          <w:i w:val="0"/>
          <w:iCs w:val="0"/>
          <w:sz w:val="28"/>
          <w:szCs w:val="28"/>
        </w:rPr>
        <w:t>Терещенко Г.Н.  Экономическое развитие России в 2001 году /Аналитический вестник Совета Федерации ФС РФ. - 2001. - № 23 (154) . - стр. 17</w:t>
      </w:r>
    </w:p>
    <w:p w:rsidR="00FA2A00" w:rsidRPr="002619EA" w:rsidRDefault="00FA2A00" w:rsidP="009F70F2">
      <w:pPr>
        <w:numPr>
          <w:ilvl w:val="0"/>
          <w:numId w:val="12"/>
        </w:numPr>
        <w:overflowPunct w:val="0"/>
        <w:autoSpaceDE w:val="0"/>
        <w:autoSpaceDN w:val="0"/>
        <w:adjustRightInd w:val="0"/>
        <w:spacing w:line="360" w:lineRule="auto"/>
        <w:ind w:left="425" w:hanging="425"/>
        <w:jc w:val="both"/>
        <w:textAlignment w:val="baseline"/>
        <w:rPr>
          <w:sz w:val="28"/>
          <w:szCs w:val="28"/>
        </w:rPr>
      </w:pPr>
      <w:r w:rsidRPr="002619EA">
        <w:rPr>
          <w:sz w:val="28"/>
          <w:szCs w:val="28"/>
        </w:rPr>
        <w:t>Христенко</w:t>
      </w:r>
      <w:r w:rsidR="00BA17F0" w:rsidRPr="002619EA">
        <w:rPr>
          <w:sz w:val="28"/>
          <w:szCs w:val="28"/>
        </w:rPr>
        <w:t xml:space="preserve"> В.</w:t>
      </w:r>
      <w:r w:rsidRPr="002619EA">
        <w:rPr>
          <w:sz w:val="28"/>
          <w:szCs w:val="28"/>
        </w:rPr>
        <w:t xml:space="preserve"> Реформы межбюджетных отношений</w:t>
      </w:r>
      <w:r w:rsidR="00BA17F0" w:rsidRPr="002619EA">
        <w:rPr>
          <w:sz w:val="28"/>
          <w:szCs w:val="28"/>
        </w:rPr>
        <w:t>. -</w:t>
      </w:r>
      <w:r w:rsidRPr="002619EA">
        <w:rPr>
          <w:sz w:val="28"/>
          <w:szCs w:val="28"/>
        </w:rPr>
        <w:t xml:space="preserve"> </w:t>
      </w:r>
      <w:r w:rsidRPr="002619EA">
        <w:rPr>
          <w:rStyle w:val="hlcopyright1"/>
          <w:i w:val="0"/>
          <w:iCs w:val="0"/>
          <w:sz w:val="28"/>
          <w:szCs w:val="28"/>
        </w:rPr>
        <w:t>Вопросы экономики /Институт экономики РАН.-2000 г.- №8, стр. 4</w:t>
      </w:r>
    </w:p>
    <w:p w:rsidR="00541F15" w:rsidRPr="002619EA" w:rsidRDefault="00541F15" w:rsidP="009F70F2">
      <w:pPr>
        <w:numPr>
          <w:ilvl w:val="0"/>
          <w:numId w:val="12"/>
        </w:numPr>
        <w:overflowPunct w:val="0"/>
        <w:autoSpaceDE w:val="0"/>
        <w:autoSpaceDN w:val="0"/>
        <w:adjustRightInd w:val="0"/>
        <w:spacing w:line="360" w:lineRule="auto"/>
        <w:ind w:left="425" w:hanging="425"/>
        <w:jc w:val="both"/>
        <w:textAlignment w:val="baseline"/>
        <w:rPr>
          <w:sz w:val="28"/>
          <w:szCs w:val="28"/>
        </w:rPr>
      </w:pPr>
      <w:r w:rsidRPr="00E221A9">
        <w:rPr>
          <w:sz w:val="28"/>
          <w:szCs w:val="28"/>
          <w:lang w:val="en-US"/>
        </w:rPr>
        <w:t>www</w:t>
      </w:r>
      <w:r w:rsidRPr="00E221A9">
        <w:rPr>
          <w:sz w:val="28"/>
          <w:szCs w:val="28"/>
        </w:rPr>
        <w:t>.</w:t>
      </w:r>
      <w:r w:rsidRPr="00E221A9">
        <w:rPr>
          <w:sz w:val="28"/>
          <w:szCs w:val="28"/>
          <w:lang w:val="en-US"/>
        </w:rPr>
        <w:t>kremlin</w:t>
      </w:r>
      <w:r w:rsidRPr="00E221A9">
        <w:rPr>
          <w:sz w:val="28"/>
          <w:szCs w:val="28"/>
        </w:rPr>
        <w:t>.</w:t>
      </w:r>
      <w:r w:rsidRPr="00E221A9">
        <w:rPr>
          <w:sz w:val="28"/>
          <w:szCs w:val="28"/>
          <w:lang w:val="en-US"/>
        </w:rPr>
        <w:t>ru</w:t>
      </w:r>
    </w:p>
    <w:p w:rsidR="00541F15" w:rsidRPr="002619EA" w:rsidRDefault="00541F15" w:rsidP="009F70F2">
      <w:pPr>
        <w:numPr>
          <w:ilvl w:val="0"/>
          <w:numId w:val="12"/>
        </w:numPr>
        <w:overflowPunct w:val="0"/>
        <w:autoSpaceDE w:val="0"/>
        <w:autoSpaceDN w:val="0"/>
        <w:adjustRightInd w:val="0"/>
        <w:spacing w:line="360" w:lineRule="auto"/>
        <w:ind w:left="425" w:hanging="425"/>
        <w:jc w:val="both"/>
        <w:textAlignment w:val="baseline"/>
        <w:rPr>
          <w:sz w:val="28"/>
          <w:szCs w:val="28"/>
        </w:rPr>
      </w:pPr>
      <w:r w:rsidRPr="00E221A9">
        <w:rPr>
          <w:sz w:val="28"/>
          <w:szCs w:val="28"/>
          <w:lang w:val="en-US"/>
        </w:rPr>
        <w:t>www</w:t>
      </w:r>
      <w:r w:rsidRPr="00E221A9">
        <w:rPr>
          <w:sz w:val="28"/>
          <w:szCs w:val="28"/>
        </w:rPr>
        <w:t>.</w:t>
      </w:r>
      <w:r w:rsidRPr="00E221A9">
        <w:rPr>
          <w:sz w:val="28"/>
          <w:szCs w:val="28"/>
          <w:lang w:val="en-US"/>
        </w:rPr>
        <w:t>minfin</w:t>
      </w:r>
      <w:r w:rsidRPr="00E221A9">
        <w:rPr>
          <w:sz w:val="28"/>
          <w:szCs w:val="28"/>
        </w:rPr>
        <w:t>.</w:t>
      </w:r>
      <w:r w:rsidRPr="00E221A9">
        <w:rPr>
          <w:sz w:val="28"/>
          <w:szCs w:val="28"/>
          <w:lang w:val="en-US"/>
        </w:rPr>
        <w:t>ru</w:t>
      </w:r>
      <w:r w:rsidRPr="002619EA">
        <w:rPr>
          <w:sz w:val="28"/>
          <w:szCs w:val="28"/>
        </w:rPr>
        <w:t>.</w:t>
      </w:r>
    </w:p>
    <w:p w:rsidR="00541F15" w:rsidRPr="002619EA" w:rsidRDefault="00541F15" w:rsidP="009F70F2">
      <w:pPr>
        <w:numPr>
          <w:ilvl w:val="0"/>
          <w:numId w:val="12"/>
        </w:numPr>
        <w:overflowPunct w:val="0"/>
        <w:autoSpaceDE w:val="0"/>
        <w:autoSpaceDN w:val="0"/>
        <w:adjustRightInd w:val="0"/>
        <w:spacing w:line="360" w:lineRule="auto"/>
        <w:ind w:left="425" w:hanging="425"/>
        <w:jc w:val="both"/>
        <w:textAlignment w:val="baseline"/>
        <w:rPr>
          <w:b/>
          <w:bCs/>
          <w:sz w:val="28"/>
          <w:szCs w:val="28"/>
        </w:rPr>
      </w:pPr>
      <w:r w:rsidRPr="00E221A9">
        <w:rPr>
          <w:sz w:val="28"/>
          <w:szCs w:val="28"/>
        </w:rPr>
        <w:t>www.rbp.ru</w:t>
      </w:r>
    </w:p>
    <w:p w:rsidR="003B1132" w:rsidRPr="002632AC" w:rsidRDefault="003B1132" w:rsidP="002632AC">
      <w:pPr>
        <w:spacing w:line="360" w:lineRule="auto"/>
        <w:rPr>
          <w:b/>
          <w:bCs/>
        </w:rPr>
      </w:pPr>
      <w:bookmarkStart w:id="83" w:name="_GoBack"/>
      <w:bookmarkEnd w:id="83"/>
    </w:p>
    <w:sectPr w:rsidR="003B1132" w:rsidRPr="002632AC" w:rsidSect="008B6597">
      <w:headerReference w:type="default" r:id="rId8"/>
      <w:footnotePr>
        <w:numRestart w:val="eachPage"/>
      </w:footnotePr>
      <w:pgSz w:w="11906" w:h="16838"/>
      <w:pgMar w:top="1079" w:right="567" w:bottom="1134" w:left="1701"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0F2" w:rsidRDefault="009F70F2">
      <w:r>
        <w:separator/>
      </w:r>
    </w:p>
  </w:endnote>
  <w:endnote w:type="continuationSeparator" w:id="0">
    <w:p w:rsidR="009F70F2" w:rsidRDefault="009F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0F2" w:rsidRDefault="009F70F2">
      <w:r>
        <w:separator/>
      </w:r>
    </w:p>
  </w:footnote>
  <w:footnote w:type="continuationSeparator" w:id="0">
    <w:p w:rsidR="009F70F2" w:rsidRDefault="009F70F2">
      <w:r>
        <w:continuationSeparator/>
      </w:r>
    </w:p>
  </w:footnote>
  <w:footnote w:id="1">
    <w:p w:rsidR="009F70F2" w:rsidRDefault="00865880" w:rsidP="006329A3">
      <w:pPr>
        <w:pStyle w:val="a4"/>
      </w:pPr>
      <w:r>
        <w:rPr>
          <w:rStyle w:val="a6"/>
        </w:rPr>
        <w:footnoteRef/>
      </w:r>
      <w:r>
        <w:t xml:space="preserve"> Бюджетный кодекс Российской Федерации</w:t>
      </w:r>
    </w:p>
  </w:footnote>
  <w:footnote w:id="2">
    <w:p w:rsidR="009F70F2" w:rsidRDefault="00865880" w:rsidP="006329A3">
      <w:pPr>
        <w:ind w:left="142" w:hanging="142"/>
        <w:jc w:val="both"/>
      </w:pPr>
      <w:r>
        <w:rPr>
          <w:rStyle w:val="a6"/>
        </w:rPr>
        <w:footnoteRef/>
      </w:r>
      <w:r>
        <w:t xml:space="preserve"> </w:t>
      </w:r>
      <w:r w:rsidRPr="00BB6948">
        <w:rPr>
          <w:sz w:val="20"/>
          <w:szCs w:val="20"/>
        </w:rPr>
        <w:t>Финансы. Денежное обращение. Кредит: Учебник для вузов/ Л.А. Дробозина, Л.П. Окунева, Л.Д. Андросова и др.; Под ред. проф. Л.А. Дробозиной</w:t>
      </w:r>
      <w:r>
        <w:rPr>
          <w:sz w:val="20"/>
          <w:szCs w:val="20"/>
        </w:rPr>
        <w:t>. - М.: Финансы, ЮНИТИ, 1997.</w:t>
      </w:r>
      <w:r w:rsidRPr="00BB6948">
        <w:rPr>
          <w:sz w:val="20"/>
          <w:szCs w:val="20"/>
        </w:rPr>
        <w:t xml:space="preserve"> </w:t>
      </w:r>
    </w:p>
  </w:footnote>
  <w:footnote w:id="3">
    <w:p w:rsidR="009F70F2" w:rsidRDefault="00865880">
      <w:pPr>
        <w:pStyle w:val="a4"/>
      </w:pPr>
      <w:r>
        <w:rPr>
          <w:rStyle w:val="a6"/>
        </w:rPr>
        <w:footnoteRef/>
      </w:r>
      <w:r>
        <w:t xml:space="preserve"> </w:t>
      </w:r>
      <w:r>
        <w:rPr>
          <w:i/>
          <w:iCs/>
        </w:rPr>
        <w:t>Пролетарская</w:t>
      </w:r>
      <w:r>
        <w:t xml:space="preserve"> революция. — 1925. — №3 — С. 162, 163.</w:t>
      </w:r>
    </w:p>
  </w:footnote>
  <w:footnote w:id="4">
    <w:p w:rsidR="009F70F2" w:rsidRDefault="00865880">
      <w:pPr>
        <w:pStyle w:val="a4"/>
      </w:pPr>
      <w:r>
        <w:rPr>
          <w:rStyle w:val="a6"/>
        </w:rPr>
        <w:footnoteRef/>
      </w:r>
      <w:r>
        <w:t xml:space="preserve"> </w:t>
      </w:r>
      <w:r>
        <w:rPr>
          <w:i/>
          <w:iCs/>
        </w:rPr>
        <w:t>Ленин В.И.</w:t>
      </w:r>
      <w:r>
        <w:t xml:space="preserve"> Полн. собр. соч. — Т. 36 — С. 351</w:t>
      </w:r>
    </w:p>
  </w:footnote>
  <w:footnote w:id="5">
    <w:p w:rsidR="009F70F2" w:rsidRDefault="00865880">
      <w:pPr>
        <w:pStyle w:val="a4"/>
      </w:pPr>
      <w:r>
        <w:rPr>
          <w:rStyle w:val="a6"/>
        </w:rPr>
        <w:footnoteRef/>
      </w:r>
      <w:r>
        <w:t xml:space="preserve"> </w:t>
      </w:r>
      <w:r w:rsidRPr="00E221A9">
        <w:rPr>
          <w:sz w:val="24"/>
          <w:szCs w:val="24"/>
          <w:lang w:val="en-US"/>
        </w:rPr>
        <w:t>www</w:t>
      </w:r>
      <w:r w:rsidRPr="00E221A9">
        <w:rPr>
          <w:sz w:val="24"/>
          <w:szCs w:val="24"/>
        </w:rPr>
        <w:t>.</w:t>
      </w:r>
      <w:r w:rsidRPr="00E221A9">
        <w:rPr>
          <w:sz w:val="24"/>
          <w:szCs w:val="24"/>
          <w:lang w:val="en-US"/>
        </w:rPr>
        <w:t>minfin</w:t>
      </w:r>
      <w:r w:rsidRPr="00E221A9">
        <w:rPr>
          <w:sz w:val="24"/>
          <w:szCs w:val="24"/>
        </w:rPr>
        <w:t>.</w:t>
      </w:r>
      <w:r w:rsidRPr="00E221A9">
        <w:rPr>
          <w:sz w:val="24"/>
          <w:szCs w:val="24"/>
          <w:lang w:val="en-US"/>
        </w:rPr>
        <w:t>ru</w:t>
      </w:r>
      <w:r w:rsidRPr="0045544E">
        <w:rPr>
          <w:sz w:val="24"/>
          <w:szCs w:val="24"/>
        </w:rPr>
        <w:t>.Отчеты об и</w:t>
      </w:r>
      <w:r>
        <w:rPr>
          <w:sz w:val="24"/>
          <w:szCs w:val="24"/>
        </w:rPr>
        <w:t xml:space="preserve">сполнении федерального бюджета </w:t>
      </w:r>
      <w:r w:rsidRPr="0045544E">
        <w:rPr>
          <w:sz w:val="24"/>
          <w:szCs w:val="24"/>
        </w:rPr>
        <w:t xml:space="preserve">Министерства финансов РФ </w:t>
      </w:r>
    </w:p>
  </w:footnote>
  <w:footnote w:id="6">
    <w:p w:rsidR="009F70F2" w:rsidRDefault="00865880">
      <w:pPr>
        <w:pStyle w:val="a4"/>
      </w:pPr>
      <w:r>
        <w:rPr>
          <w:rStyle w:val="a6"/>
        </w:rPr>
        <w:footnoteRef/>
      </w:r>
      <w:r>
        <w:t xml:space="preserve"> </w:t>
      </w:r>
      <w:r w:rsidRPr="0019181B">
        <w:rPr>
          <w:sz w:val="24"/>
          <w:szCs w:val="24"/>
        </w:rPr>
        <w:t xml:space="preserve">Составлена по данным табл. </w:t>
      </w:r>
      <w:r>
        <w:rPr>
          <w:sz w:val="24"/>
          <w:szCs w:val="24"/>
        </w:rPr>
        <w:t>1</w:t>
      </w:r>
      <w:r w:rsidRPr="0019181B">
        <w:rPr>
          <w:sz w:val="24"/>
          <w:szCs w:val="24"/>
        </w:rPr>
        <w:t>.</w:t>
      </w:r>
      <w:r>
        <w:rPr>
          <w:sz w:val="24"/>
          <w:szCs w:val="24"/>
        </w:rPr>
        <w:t>3</w:t>
      </w:r>
      <w:r w:rsidRPr="0019181B">
        <w:rPr>
          <w:sz w:val="24"/>
          <w:szCs w:val="24"/>
        </w:rPr>
        <w:t>.</w:t>
      </w:r>
      <w:r>
        <w:rPr>
          <w:sz w:val="24"/>
          <w:szCs w:val="24"/>
        </w:rPr>
        <w:t>2</w:t>
      </w:r>
      <w:r w:rsidRPr="0019181B">
        <w:rPr>
          <w:sz w:val="24"/>
          <w:szCs w:val="24"/>
        </w:rPr>
        <w:t>.</w:t>
      </w:r>
    </w:p>
  </w:footnote>
  <w:footnote w:id="7">
    <w:p w:rsidR="009F70F2" w:rsidRDefault="00865880">
      <w:pPr>
        <w:pStyle w:val="a4"/>
      </w:pPr>
      <w:r>
        <w:rPr>
          <w:rStyle w:val="a6"/>
        </w:rPr>
        <w:footnoteRef/>
      </w:r>
      <w:r>
        <w:t xml:space="preserve"> </w:t>
      </w:r>
      <w:r w:rsidRPr="00E221A9">
        <w:rPr>
          <w:sz w:val="24"/>
          <w:szCs w:val="24"/>
          <w:lang w:val="en-US"/>
        </w:rPr>
        <w:t>www</w:t>
      </w:r>
      <w:r w:rsidRPr="00E221A9">
        <w:rPr>
          <w:sz w:val="24"/>
          <w:szCs w:val="24"/>
        </w:rPr>
        <w:t>.</w:t>
      </w:r>
      <w:r w:rsidRPr="00E221A9">
        <w:rPr>
          <w:sz w:val="24"/>
          <w:szCs w:val="24"/>
          <w:lang w:val="en-US"/>
        </w:rPr>
        <w:t>minfin</w:t>
      </w:r>
      <w:r w:rsidRPr="00E221A9">
        <w:rPr>
          <w:sz w:val="24"/>
          <w:szCs w:val="24"/>
        </w:rPr>
        <w:t>.</w:t>
      </w:r>
      <w:r w:rsidRPr="00E221A9">
        <w:rPr>
          <w:sz w:val="24"/>
          <w:szCs w:val="24"/>
          <w:lang w:val="en-US"/>
        </w:rPr>
        <w:t>ru</w:t>
      </w:r>
      <w:r w:rsidRPr="00632D41">
        <w:rPr>
          <w:sz w:val="24"/>
          <w:szCs w:val="24"/>
        </w:rPr>
        <w:t>.Департамент управления государственным внутренним долгом</w:t>
      </w:r>
      <w:r>
        <w:rPr>
          <w:sz w:val="24"/>
          <w:szCs w:val="24"/>
        </w:rPr>
        <w:t>.</w:t>
      </w:r>
    </w:p>
  </w:footnote>
  <w:footnote w:id="8">
    <w:p w:rsidR="009F70F2" w:rsidRDefault="00865880">
      <w:pPr>
        <w:pStyle w:val="a4"/>
      </w:pPr>
      <w:r>
        <w:rPr>
          <w:rStyle w:val="a6"/>
        </w:rPr>
        <w:footnoteRef/>
      </w:r>
      <w:r>
        <w:t xml:space="preserve"> </w:t>
      </w:r>
      <w:r w:rsidRPr="00E221A9">
        <w:rPr>
          <w:sz w:val="24"/>
          <w:szCs w:val="24"/>
          <w:lang w:val="en-US"/>
        </w:rPr>
        <w:t>www</w:t>
      </w:r>
      <w:r w:rsidRPr="00E221A9">
        <w:rPr>
          <w:sz w:val="24"/>
          <w:szCs w:val="24"/>
        </w:rPr>
        <w:t>.</w:t>
      </w:r>
      <w:r w:rsidRPr="00E221A9">
        <w:rPr>
          <w:sz w:val="24"/>
          <w:szCs w:val="24"/>
          <w:lang w:val="en-US"/>
        </w:rPr>
        <w:t>minfin</w:t>
      </w:r>
      <w:r w:rsidRPr="00E221A9">
        <w:rPr>
          <w:sz w:val="24"/>
          <w:szCs w:val="24"/>
        </w:rPr>
        <w:t>.</w:t>
      </w:r>
      <w:r w:rsidRPr="00E221A9">
        <w:rPr>
          <w:sz w:val="24"/>
          <w:szCs w:val="24"/>
          <w:lang w:val="en-US"/>
        </w:rPr>
        <w:t>ru</w:t>
      </w:r>
      <w:r w:rsidRPr="006A19D7">
        <w:rPr>
          <w:sz w:val="24"/>
          <w:szCs w:val="24"/>
        </w:rPr>
        <w:t xml:space="preserve"> </w:t>
      </w:r>
      <w:r w:rsidRPr="002A3B5E">
        <w:rPr>
          <w:sz w:val="24"/>
          <w:szCs w:val="24"/>
        </w:rPr>
        <w:t>Интернет-сайт Министерства финансов РФ</w:t>
      </w:r>
      <w:r w:rsidRPr="009939F0">
        <w:rPr>
          <w:sz w:val="28"/>
          <w:szCs w:val="28"/>
        </w:rPr>
        <w:t xml:space="preserve"> </w:t>
      </w:r>
    </w:p>
  </w:footnote>
  <w:footnote w:id="9">
    <w:p w:rsidR="00865880" w:rsidRPr="00B522D9" w:rsidRDefault="00865880" w:rsidP="00B522D9">
      <w:pPr>
        <w:pStyle w:val="ConsNonformat"/>
        <w:spacing w:line="360" w:lineRule="auto"/>
        <w:jc w:val="both"/>
        <w:rPr>
          <w:rFonts w:ascii="Times New Roman" w:hAnsi="Times New Roman" w:cs="Times New Roman"/>
          <w:sz w:val="24"/>
          <w:szCs w:val="24"/>
        </w:rPr>
      </w:pPr>
      <w:r>
        <w:rPr>
          <w:rStyle w:val="a6"/>
        </w:rPr>
        <w:footnoteRef/>
      </w:r>
      <w:r>
        <w:t xml:space="preserve"> </w:t>
      </w:r>
      <w:r w:rsidRPr="00E221A9">
        <w:rPr>
          <w:rFonts w:ascii="Times New Roman" w:hAnsi="Times New Roman" w:cs="Times New Roman"/>
          <w:sz w:val="24"/>
          <w:szCs w:val="24"/>
          <w:lang w:val="en-US"/>
        </w:rPr>
        <w:t>www</w:t>
      </w:r>
      <w:r w:rsidRPr="00E221A9">
        <w:rPr>
          <w:rFonts w:ascii="Times New Roman" w:hAnsi="Times New Roman" w:cs="Times New Roman"/>
          <w:sz w:val="24"/>
          <w:szCs w:val="24"/>
        </w:rPr>
        <w:t>.</w:t>
      </w:r>
      <w:r w:rsidRPr="00E221A9">
        <w:rPr>
          <w:rFonts w:ascii="Times New Roman" w:hAnsi="Times New Roman" w:cs="Times New Roman"/>
          <w:sz w:val="24"/>
          <w:szCs w:val="24"/>
          <w:lang w:val="en-US"/>
        </w:rPr>
        <w:t>minfin</w:t>
      </w:r>
      <w:r w:rsidRPr="00E221A9">
        <w:rPr>
          <w:rFonts w:ascii="Times New Roman" w:hAnsi="Times New Roman" w:cs="Times New Roman"/>
          <w:sz w:val="24"/>
          <w:szCs w:val="24"/>
        </w:rPr>
        <w:t>.</w:t>
      </w:r>
      <w:r w:rsidRPr="00E221A9">
        <w:rPr>
          <w:rFonts w:ascii="Times New Roman" w:hAnsi="Times New Roman" w:cs="Times New Roman"/>
          <w:sz w:val="24"/>
          <w:szCs w:val="24"/>
          <w:lang w:val="en-US"/>
        </w:rPr>
        <w:t>ru</w:t>
      </w:r>
      <w:r w:rsidRPr="00B522D9">
        <w:rPr>
          <w:rFonts w:ascii="Times New Roman" w:hAnsi="Times New Roman" w:cs="Times New Roman"/>
          <w:sz w:val="24"/>
          <w:szCs w:val="24"/>
        </w:rPr>
        <w:t xml:space="preserve">. Отчеты об исполнении федерального бюджета Министерства финансов РФ </w:t>
      </w:r>
    </w:p>
    <w:p w:rsidR="009F70F2" w:rsidRDefault="009F70F2" w:rsidP="00B522D9">
      <w:pPr>
        <w:pStyle w:val="ConsNonformat"/>
        <w:spacing w:line="360" w:lineRule="auto"/>
        <w:jc w:val="both"/>
      </w:pPr>
    </w:p>
  </w:footnote>
  <w:footnote w:id="10">
    <w:p w:rsidR="00865880" w:rsidRPr="00A868A5" w:rsidRDefault="00865880" w:rsidP="00A868A5">
      <w:pPr>
        <w:pStyle w:val="ConsNonformat"/>
        <w:spacing w:line="360" w:lineRule="auto"/>
        <w:jc w:val="both"/>
        <w:rPr>
          <w:rFonts w:ascii="Times New Roman" w:hAnsi="Times New Roman" w:cs="Times New Roman"/>
          <w:sz w:val="24"/>
          <w:szCs w:val="24"/>
        </w:rPr>
      </w:pPr>
      <w:r>
        <w:rPr>
          <w:rStyle w:val="a6"/>
        </w:rPr>
        <w:footnoteRef/>
      </w:r>
      <w:r>
        <w:t xml:space="preserve"> </w:t>
      </w:r>
      <w:r w:rsidRPr="00E221A9">
        <w:rPr>
          <w:rFonts w:ascii="Times New Roman" w:hAnsi="Times New Roman" w:cs="Times New Roman"/>
          <w:sz w:val="24"/>
          <w:szCs w:val="24"/>
          <w:lang w:val="en-US"/>
        </w:rPr>
        <w:t>www</w:t>
      </w:r>
      <w:r w:rsidRPr="00E221A9">
        <w:rPr>
          <w:rFonts w:ascii="Times New Roman" w:hAnsi="Times New Roman" w:cs="Times New Roman"/>
          <w:sz w:val="24"/>
          <w:szCs w:val="24"/>
        </w:rPr>
        <w:t>.</w:t>
      </w:r>
      <w:r w:rsidRPr="00E221A9">
        <w:rPr>
          <w:rFonts w:ascii="Times New Roman" w:hAnsi="Times New Roman" w:cs="Times New Roman"/>
          <w:sz w:val="24"/>
          <w:szCs w:val="24"/>
          <w:lang w:val="en-US"/>
        </w:rPr>
        <w:t>minfin</w:t>
      </w:r>
      <w:r w:rsidRPr="00E221A9">
        <w:rPr>
          <w:rFonts w:ascii="Times New Roman" w:hAnsi="Times New Roman" w:cs="Times New Roman"/>
          <w:sz w:val="24"/>
          <w:szCs w:val="24"/>
        </w:rPr>
        <w:t>.</w:t>
      </w:r>
      <w:r w:rsidRPr="00E221A9">
        <w:rPr>
          <w:rFonts w:ascii="Times New Roman" w:hAnsi="Times New Roman" w:cs="Times New Roman"/>
          <w:sz w:val="24"/>
          <w:szCs w:val="24"/>
          <w:lang w:val="en-US"/>
        </w:rPr>
        <w:t>ru</w:t>
      </w:r>
      <w:r w:rsidRPr="00A868A5">
        <w:rPr>
          <w:rFonts w:ascii="Times New Roman" w:hAnsi="Times New Roman" w:cs="Times New Roman"/>
          <w:sz w:val="24"/>
          <w:szCs w:val="24"/>
        </w:rPr>
        <w:t xml:space="preserve">.Отчеты об исполнении федерального бюджета Министерства финансов РФ </w:t>
      </w:r>
    </w:p>
    <w:p w:rsidR="009F70F2" w:rsidRDefault="009F70F2" w:rsidP="00A868A5">
      <w:pPr>
        <w:pStyle w:val="ConsNonformat"/>
        <w:spacing w:line="360" w:lineRule="auto"/>
        <w:jc w:val="both"/>
      </w:pPr>
    </w:p>
  </w:footnote>
  <w:footnote w:id="11">
    <w:p w:rsidR="009F70F2" w:rsidRDefault="00865880">
      <w:pPr>
        <w:pStyle w:val="a4"/>
      </w:pPr>
      <w:r>
        <w:rPr>
          <w:rStyle w:val="a6"/>
        </w:rPr>
        <w:footnoteRef/>
      </w:r>
      <w:r>
        <w:t xml:space="preserve"> </w:t>
      </w:r>
      <w:r w:rsidRPr="00A868A5">
        <w:rPr>
          <w:sz w:val="24"/>
          <w:szCs w:val="24"/>
        </w:rPr>
        <w:t>Составлена по данным таблицы 6.3.2.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880" w:rsidRDefault="00E221A9" w:rsidP="00786967">
    <w:pPr>
      <w:pStyle w:val="aa"/>
      <w:framePr w:wrap="auto" w:vAnchor="text" w:hAnchor="margin" w:xAlign="center" w:y="1"/>
      <w:rPr>
        <w:rStyle w:val="af1"/>
      </w:rPr>
    </w:pPr>
    <w:r>
      <w:rPr>
        <w:rStyle w:val="af1"/>
        <w:noProof/>
      </w:rPr>
      <w:t>2</w:t>
    </w:r>
  </w:p>
  <w:p w:rsidR="00865880" w:rsidRDefault="0086588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042BE"/>
    <w:multiLevelType w:val="hybridMultilevel"/>
    <w:tmpl w:val="430A2F58"/>
    <w:lvl w:ilvl="0" w:tplc="8ED27CC0">
      <w:start w:val="1"/>
      <w:numFmt w:val="decimal"/>
      <w:lvlText w:val="%1)"/>
      <w:lvlJc w:val="left"/>
      <w:pPr>
        <w:tabs>
          <w:tab w:val="num" w:pos="2055"/>
        </w:tabs>
        <w:ind w:left="2055" w:hanging="133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
    <w:nsid w:val="069A60E4"/>
    <w:multiLevelType w:val="hybridMultilevel"/>
    <w:tmpl w:val="BF444BF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D1F16A7"/>
    <w:multiLevelType w:val="singleLevel"/>
    <w:tmpl w:val="950C7D84"/>
    <w:lvl w:ilvl="0">
      <w:start w:val="1"/>
      <w:numFmt w:val="bullet"/>
      <w:lvlText w:val=""/>
      <w:lvlJc w:val="left"/>
      <w:pPr>
        <w:tabs>
          <w:tab w:val="num" w:pos="360"/>
        </w:tabs>
        <w:ind w:left="360" w:hanging="360"/>
      </w:pPr>
      <w:rPr>
        <w:rFonts w:ascii="Symbol" w:hAnsi="Symbol" w:cs="Symbol" w:hint="default"/>
      </w:rPr>
    </w:lvl>
  </w:abstractNum>
  <w:abstractNum w:abstractNumId="3">
    <w:nsid w:val="0DA935E0"/>
    <w:multiLevelType w:val="hybridMultilevel"/>
    <w:tmpl w:val="F452A52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1E9F7082"/>
    <w:multiLevelType w:val="hybridMultilevel"/>
    <w:tmpl w:val="E79CFF0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2A0F32F0"/>
    <w:multiLevelType w:val="hybridMultilevel"/>
    <w:tmpl w:val="A6F6AA5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2E093ADD"/>
    <w:multiLevelType w:val="hybridMultilevel"/>
    <w:tmpl w:val="AE323A1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317177FD"/>
    <w:multiLevelType w:val="hybridMultilevel"/>
    <w:tmpl w:val="F61C338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32F2283B"/>
    <w:multiLevelType w:val="hybridMultilevel"/>
    <w:tmpl w:val="3E3AB7D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43D51503"/>
    <w:multiLevelType w:val="singleLevel"/>
    <w:tmpl w:val="B046D9B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10">
    <w:nsid w:val="46CC550E"/>
    <w:multiLevelType w:val="hybridMultilevel"/>
    <w:tmpl w:val="A35A527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6FC35BB5"/>
    <w:multiLevelType w:val="hybridMultilevel"/>
    <w:tmpl w:val="FCA4A79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7615573D"/>
    <w:multiLevelType w:val="hybridMultilevel"/>
    <w:tmpl w:val="F26CA82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2"/>
  </w:num>
  <w:num w:numId="3">
    <w:abstractNumId w:val="7"/>
  </w:num>
  <w:num w:numId="4">
    <w:abstractNumId w:val="5"/>
  </w:num>
  <w:num w:numId="5">
    <w:abstractNumId w:val="6"/>
  </w:num>
  <w:num w:numId="6">
    <w:abstractNumId w:val="10"/>
  </w:num>
  <w:num w:numId="7">
    <w:abstractNumId w:val="3"/>
  </w:num>
  <w:num w:numId="8">
    <w:abstractNumId w:val="8"/>
  </w:num>
  <w:num w:numId="9">
    <w:abstractNumId w:val="11"/>
  </w:num>
  <w:num w:numId="10">
    <w:abstractNumId w:val="4"/>
  </w:num>
  <w:num w:numId="11">
    <w:abstractNumId w:val="1"/>
  </w:num>
  <w:num w:numId="12">
    <w:abstractNumId w:val="9"/>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numRestart w:val="eachPage"/>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41BE"/>
    <w:rsid w:val="00002401"/>
    <w:rsid w:val="00002E7F"/>
    <w:rsid w:val="000139FD"/>
    <w:rsid w:val="000160AF"/>
    <w:rsid w:val="00024CC5"/>
    <w:rsid w:val="000453D1"/>
    <w:rsid w:val="000569D2"/>
    <w:rsid w:val="00057F79"/>
    <w:rsid w:val="00067EA9"/>
    <w:rsid w:val="00087F11"/>
    <w:rsid w:val="00093162"/>
    <w:rsid w:val="000B15E2"/>
    <w:rsid w:val="000E65AF"/>
    <w:rsid w:val="000E7B7A"/>
    <w:rsid w:val="00101C8C"/>
    <w:rsid w:val="00102647"/>
    <w:rsid w:val="00105DB7"/>
    <w:rsid w:val="00122612"/>
    <w:rsid w:val="001604B8"/>
    <w:rsid w:val="001634AC"/>
    <w:rsid w:val="00171F71"/>
    <w:rsid w:val="00175733"/>
    <w:rsid w:val="001779AE"/>
    <w:rsid w:val="0018754D"/>
    <w:rsid w:val="0019181B"/>
    <w:rsid w:val="00191B03"/>
    <w:rsid w:val="00197FB2"/>
    <w:rsid w:val="001A636F"/>
    <w:rsid w:val="001C2BD8"/>
    <w:rsid w:val="001F1BC2"/>
    <w:rsid w:val="00203349"/>
    <w:rsid w:val="00210649"/>
    <w:rsid w:val="00217922"/>
    <w:rsid w:val="002337DC"/>
    <w:rsid w:val="00234B74"/>
    <w:rsid w:val="00235A6F"/>
    <w:rsid w:val="002442C7"/>
    <w:rsid w:val="002619EA"/>
    <w:rsid w:val="002632AC"/>
    <w:rsid w:val="0027559D"/>
    <w:rsid w:val="00292EFB"/>
    <w:rsid w:val="002A3A39"/>
    <w:rsid w:val="002A3B5E"/>
    <w:rsid w:val="002B0164"/>
    <w:rsid w:val="002B7FD3"/>
    <w:rsid w:val="002F17C5"/>
    <w:rsid w:val="002F38AC"/>
    <w:rsid w:val="002F6D7F"/>
    <w:rsid w:val="002F6E48"/>
    <w:rsid w:val="0032251C"/>
    <w:rsid w:val="00330FA7"/>
    <w:rsid w:val="00332B1C"/>
    <w:rsid w:val="00333924"/>
    <w:rsid w:val="003339D9"/>
    <w:rsid w:val="00336532"/>
    <w:rsid w:val="00346A04"/>
    <w:rsid w:val="003473CE"/>
    <w:rsid w:val="00347FC5"/>
    <w:rsid w:val="00364434"/>
    <w:rsid w:val="00387B73"/>
    <w:rsid w:val="0039042E"/>
    <w:rsid w:val="003B1132"/>
    <w:rsid w:val="003C2138"/>
    <w:rsid w:val="003E3729"/>
    <w:rsid w:val="004171B5"/>
    <w:rsid w:val="004277BB"/>
    <w:rsid w:val="00433D1C"/>
    <w:rsid w:val="00445447"/>
    <w:rsid w:val="0045544E"/>
    <w:rsid w:val="00455B77"/>
    <w:rsid w:val="00465FFC"/>
    <w:rsid w:val="00470BA6"/>
    <w:rsid w:val="00474EE9"/>
    <w:rsid w:val="004751E8"/>
    <w:rsid w:val="00476D82"/>
    <w:rsid w:val="00483DE7"/>
    <w:rsid w:val="004A6968"/>
    <w:rsid w:val="004D5B70"/>
    <w:rsid w:val="00505645"/>
    <w:rsid w:val="00513CCD"/>
    <w:rsid w:val="005237A1"/>
    <w:rsid w:val="00526422"/>
    <w:rsid w:val="00535722"/>
    <w:rsid w:val="00536B66"/>
    <w:rsid w:val="00541F15"/>
    <w:rsid w:val="00544D74"/>
    <w:rsid w:val="005522CD"/>
    <w:rsid w:val="00555F75"/>
    <w:rsid w:val="005706D6"/>
    <w:rsid w:val="0058344C"/>
    <w:rsid w:val="005870BF"/>
    <w:rsid w:val="00592C6E"/>
    <w:rsid w:val="00593354"/>
    <w:rsid w:val="005A2089"/>
    <w:rsid w:val="005B2794"/>
    <w:rsid w:val="005D433C"/>
    <w:rsid w:val="005F0FC3"/>
    <w:rsid w:val="005F38DE"/>
    <w:rsid w:val="00611CAF"/>
    <w:rsid w:val="00612CD8"/>
    <w:rsid w:val="00623C16"/>
    <w:rsid w:val="0062584E"/>
    <w:rsid w:val="006329A3"/>
    <w:rsid w:val="00632D41"/>
    <w:rsid w:val="006425F7"/>
    <w:rsid w:val="00670938"/>
    <w:rsid w:val="00671C4E"/>
    <w:rsid w:val="00671EA9"/>
    <w:rsid w:val="00675904"/>
    <w:rsid w:val="006A19D7"/>
    <w:rsid w:val="006A6BC6"/>
    <w:rsid w:val="006C35DB"/>
    <w:rsid w:val="006D7199"/>
    <w:rsid w:val="006F23CB"/>
    <w:rsid w:val="00705DB5"/>
    <w:rsid w:val="00716310"/>
    <w:rsid w:val="00717F1D"/>
    <w:rsid w:val="007260C5"/>
    <w:rsid w:val="007417CE"/>
    <w:rsid w:val="007426C0"/>
    <w:rsid w:val="007444AC"/>
    <w:rsid w:val="00746B7C"/>
    <w:rsid w:val="007542ED"/>
    <w:rsid w:val="00763600"/>
    <w:rsid w:val="007650C0"/>
    <w:rsid w:val="00766F07"/>
    <w:rsid w:val="00772362"/>
    <w:rsid w:val="00775819"/>
    <w:rsid w:val="00776993"/>
    <w:rsid w:val="00786967"/>
    <w:rsid w:val="007932D0"/>
    <w:rsid w:val="007A634C"/>
    <w:rsid w:val="007B0267"/>
    <w:rsid w:val="007B744D"/>
    <w:rsid w:val="007C137D"/>
    <w:rsid w:val="007D3879"/>
    <w:rsid w:val="007D642D"/>
    <w:rsid w:val="007D7FA3"/>
    <w:rsid w:val="007E6E52"/>
    <w:rsid w:val="008256F8"/>
    <w:rsid w:val="00835B6F"/>
    <w:rsid w:val="00840636"/>
    <w:rsid w:val="00861728"/>
    <w:rsid w:val="00862C1D"/>
    <w:rsid w:val="00865880"/>
    <w:rsid w:val="00870E15"/>
    <w:rsid w:val="00880174"/>
    <w:rsid w:val="00886BEC"/>
    <w:rsid w:val="0089737E"/>
    <w:rsid w:val="008A70E8"/>
    <w:rsid w:val="008B6597"/>
    <w:rsid w:val="008C005A"/>
    <w:rsid w:val="008C6BAC"/>
    <w:rsid w:val="008D6C5B"/>
    <w:rsid w:val="008E2308"/>
    <w:rsid w:val="008F2875"/>
    <w:rsid w:val="008F711B"/>
    <w:rsid w:val="00927170"/>
    <w:rsid w:val="0094372D"/>
    <w:rsid w:val="009614A9"/>
    <w:rsid w:val="00964BB7"/>
    <w:rsid w:val="00973F59"/>
    <w:rsid w:val="00983F35"/>
    <w:rsid w:val="00991AE8"/>
    <w:rsid w:val="009939F0"/>
    <w:rsid w:val="009B2155"/>
    <w:rsid w:val="009B3B84"/>
    <w:rsid w:val="009B6089"/>
    <w:rsid w:val="009B65E0"/>
    <w:rsid w:val="009B7FEF"/>
    <w:rsid w:val="009D1A2C"/>
    <w:rsid w:val="009D258A"/>
    <w:rsid w:val="009E3034"/>
    <w:rsid w:val="009E3179"/>
    <w:rsid w:val="009E62D8"/>
    <w:rsid w:val="009F70F2"/>
    <w:rsid w:val="00A02DF5"/>
    <w:rsid w:val="00A03EB2"/>
    <w:rsid w:val="00A076DE"/>
    <w:rsid w:val="00A23247"/>
    <w:rsid w:val="00A300E9"/>
    <w:rsid w:val="00A34A1D"/>
    <w:rsid w:val="00A41A1A"/>
    <w:rsid w:val="00A5323B"/>
    <w:rsid w:val="00A73EF9"/>
    <w:rsid w:val="00A7499F"/>
    <w:rsid w:val="00A830C4"/>
    <w:rsid w:val="00A84903"/>
    <w:rsid w:val="00A8557B"/>
    <w:rsid w:val="00A868A5"/>
    <w:rsid w:val="00A96B43"/>
    <w:rsid w:val="00AC2A28"/>
    <w:rsid w:val="00AC2D3B"/>
    <w:rsid w:val="00AD6848"/>
    <w:rsid w:val="00AD6C10"/>
    <w:rsid w:val="00AE1603"/>
    <w:rsid w:val="00AE2AE2"/>
    <w:rsid w:val="00B02A15"/>
    <w:rsid w:val="00B03942"/>
    <w:rsid w:val="00B03999"/>
    <w:rsid w:val="00B522D9"/>
    <w:rsid w:val="00BA00A7"/>
    <w:rsid w:val="00BA17F0"/>
    <w:rsid w:val="00BA4D51"/>
    <w:rsid w:val="00BB420D"/>
    <w:rsid w:val="00BB6948"/>
    <w:rsid w:val="00BC5600"/>
    <w:rsid w:val="00BD0E37"/>
    <w:rsid w:val="00BF1805"/>
    <w:rsid w:val="00BF1DF2"/>
    <w:rsid w:val="00C171BB"/>
    <w:rsid w:val="00C22D79"/>
    <w:rsid w:val="00C36808"/>
    <w:rsid w:val="00C506AF"/>
    <w:rsid w:val="00C7323A"/>
    <w:rsid w:val="00C8396B"/>
    <w:rsid w:val="00CF661C"/>
    <w:rsid w:val="00D04E1F"/>
    <w:rsid w:val="00D0677F"/>
    <w:rsid w:val="00D14C83"/>
    <w:rsid w:val="00D15D65"/>
    <w:rsid w:val="00D172FD"/>
    <w:rsid w:val="00D23354"/>
    <w:rsid w:val="00D26144"/>
    <w:rsid w:val="00D30EF2"/>
    <w:rsid w:val="00D3246B"/>
    <w:rsid w:val="00D37946"/>
    <w:rsid w:val="00D43CB4"/>
    <w:rsid w:val="00D961A2"/>
    <w:rsid w:val="00D96FEC"/>
    <w:rsid w:val="00D977A8"/>
    <w:rsid w:val="00DA327D"/>
    <w:rsid w:val="00DC17E2"/>
    <w:rsid w:val="00DD3E4C"/>
    <w:rsid w:val="00DD41BE"/>
    <w:rsid w:val="00DE58C4"/>
    <w:rsid w:val="00E02312"/>
    <w:rsid w:val="00E034C7"/>
    <w:rsid w:val="00E03AC6"/>
    <w:rsid w:val="00E04850"/>
    <w:rsid w:val="00E104F8"/>
    <w:rsid w:val="00E221A9"/>
    <w:rsid w:val="00E432F8"/>
    <w:rsid w:val="00E44E08"/>
    <w:rsid w:val="00E619BF"/>
    <w:rsid w:val="00E67BD5"/>
    <w:rsid w:val="00E9487E"/>
    <w:rsid w:val="00EA38BB"/>
    <w:rsid w:val="00EC04B8"/>
    <w:rsid w:val="00EC2B21"/>
    <w:rsid w:val="00EC3A84"/>
    <w:rsid w:val="00EE57E9"/>
    <w:rsid w:val="00F00B6A"/>
    <w:rsid w:val="00F164A7"/>
    <w:rsid w:val="00F355B5"/>
    <w:rsid w:val="00F35C15"/>
    <w:rsid w:val="00F4407A"/>
    <w:rsid w:val="00F61F72"/>
    <w:rsid w:val="00FA2A00"/>
    <w:rsid w:val="00FB1BC7"/>
    <w:rsid w:val="00FD2D19"/>
    <w:rsid w:val="00FD2D4F"/>
    <w:rsid w:val="00FE4181"/>
    <w:rsid w:val="00FE67F0"/>
    <w:rsid w:val="00FE7B46"/>
    <w:rsid w:val="00FF7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AF8C6446-16C8-428D-AE36-60DAA3949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paragraph" w:styleId="1">
    <w:name w:val="heading 1"/>
    <w:basedOn w:val="a"/>
    <w:next w:val="a"/>
    <w:link w:val="10"/>
    <w:uiPriority w:val="99"/>
    <w:qFormat/>
    <w:rsid w:val="0027559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6425F7"/>
    <w:pPr>
      <w:keepNext/>
      <w:spacing w:before="240" w:after="60"/>
      <w:outlineLvl w:val="1"/>
    </w:pPr>
    <w:rPr>
      <w:rFonts w:ascii="Arial"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zh-CN"/>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zh-CN"/>
    </w:rPr>
  </w:style>
  <w:style w:type="paragraph" w:customStyle="1" w:styleId="a3">
    <w:name w:val="a"/>
    <w:basedOn w:val="a"/>
    <w:uiPriority w:val="99"/>
    <w:rsid w:val="00474EE9"/>
    <w:pPr>
      <w:spacing w:before="100" w:beforeAutospacing="1" w:after="100" w:afterAutospacing="1"/>
    </w:pPr>
  </w:style>
  <w:style w:type="paragraph" w:styleId="21">
    <w:name w:val="Body Text 2"/>
    <w:basedOn w:val="a"/>
    <w:link w:val="22"/>
    <w:uiPriority w:val="99"/>
    <w:rsid w:val="006329A3"/>
    <w:pPr>
      <w:ind w:firstLine="540"/>
    </w:pPr>
    <w:rPr>
      <w:lang w:eastAsia="ru-RU"/>
    </w:rPr>
  </w:style>
  <w:style w:type="character" w:customStyle="1" w:styleId="22">
    <w:name w:val="Основной текст 2 Знак"/>
    <w:link w:val="21"/>
    <w:uiPriority w:val="99"/>
    <w:semiHidden/>
    <w:rPr>
      <w:sz w:val="24"/>
      <w:szCs w:val="24"/>
      <w:lang w:eastAsia="zh-CN"/>
    </w:rPr>
  </w:style>
  <w:style w:type="paragraph" w:styleId="a4">
    <w:name w:val="footnote text"/>
    <w:basedOn w:val="a"/>
    <w:link w:val="a5"/>
    <w:uiPriority w:val="99"/>
    <w:semiHidden/>
    <w:rsid w:val="006329A3"/>
    <w:rPr>
      <w:sz w:val="20"/>
      <w:szCs w:val="20"/>
      <w:lang w:eastAsia="ru-RU"/>
    </w:rPr>
  </w:style>
  <w:style w:type="character" w:customStyle="1" w:styleId="a5">
    <w:name w:val="Текст сноски Знак"/>
    <w:link w:val="a4"/>
    <w:uiPriority w:val="99"/>
    <w:semiHidden/>
    <w:rPr>
      <w:sz w:val="20"/>
      <w:szCs w:val="20"/>
      <w:lang w:eastAsia="zh-CN"/>
    </w:rPr>
  </w:style>
  <w:style w:type="character" w:styleId="a6">
    <w:name w:val="footnote reference"/>
    <w:uiPriority w:val="99"/>
    <w:semiHidden/>
    <w:rsid w:val="006329A3"/>
    <w:rPr>
      <w:vertAlign w:val="superscript"/>
    </w:rPr>
  </w:style>
  <w:style w:type="paragraph" w:customStyle="1" w:styleId="3-">
    <w:name w:val="3-"/>
    <w:basedOn w:val="a"/>
    <w:uiPriority w:val="99"/>
    <w:rsid w:val="00D43CB4"/>
    <w:pPr>
      <w:spacing w:before="100" w:beforeAutospacing="1" w:after="100" w:afterAutospacing="1"/>
    </w:pPr>
  </w:style>
  <w:style w:type="character" w:styleId="a7">
    <w:name w:val="Strong"/>
    <w:uiPriority w:val="99"/>
    <w:qFormat/>
    <w:rsid w:val="00D43CB4"/>
    <w:rPr>
      <w:b/>
      <w:bCs/>
    </w:rPr>
  </w:style>
  <w:style w:type="paragraph" w:customStyle="1" w:styleId="ConsNormal">
    <w:name w:val="ConsNormal"/>
    <w:uiPriority w:val="99"/>
    <w:rsid w:val="005F38DE"/>
    <w:pPr>
      <w:widowControl w:val="0"/>
      <w:ind w:firstLine="720"/>
    </w:pPr>
    <w:rPr>
      <w:rFonts w:ascii="Arial" w:hAnsi="Arial" w:cs="Arial"/>
      <w:sz w:val="22"/>
      <w:szCs w:val="22"/>
    </w:rPr>
  </w:style>
  <w:style w:type="paragraph" w:styleId="a8">
    <w:name w:val="Body Text"/>
    <w:basedOn w:val="a"/>
    <w:link w:val="a9"/>
    <w:uiPriority w:val="99"/>
    <w:rsid w:val="005F38DE"/>
    <w:pPr>
      <w:spacing w:after="120"/>
    </w:pPr>
  </w:style>
  <w:style w:type="character" w:customStyle="1" w:styleId="a9">
    <w:name w:val="Основной текст Знак"/>
    <w:link w:val="a8"/>
    <w:uiPriority w:val="99"/>
    <w:semiHidden/>
    <w:rPr>
      <w:sz w:val="24"/>
      <w:szCs w:val="24"/>
      <w:lang w:eastAsia="zh-CN"/>
    </w:rPr>
  </w:style>
  <w:style w:type="paragraph" w:customStyle="1" w:styleId="ConsNonformat">
    <w:name w:val="ConsNonformat"/>
    <w:uiPriority w:val="99"/>
    <w:rsid w:val="00E67BD5"/>
    <w:rPr>
      <w:rFonts w:ascii="Courier New" w:hAnsi="Courier New" w:cs="Courier New"/>
      <w:sz w:val="22"/>
      <w:szCs w:val="22"/>
    </w:rPr>
  </w:style>
  <w:style w:type="paragraph" w:styleId="aa">
    <w:name w:val="header"/>
    <w:basedOn w:val="a"/>
    <w:link w:val="ab"/>
    <w:uiPriority w:val="99"/>
    <w:rsid w:val="00E67BD5"/>
    <w:pPr>
      <w:tabs>
        <w:tab w:val="center" w:pos="4677"/>
        <w:tab w:val="right" w:pos="9355"/>
      </w:tabs>
    </w:pPr>
    <w:rPr>
      <w:lang w:eastAsia="ru-RU"/>
    </w:rPr>
  </w:style>
  <w:style w:type="character" w:customStyle="1" w:styleId="ab">
    <w:name w:val="Верхний колонтитул Знак"/>
    <w:link w:val="aa"/>
    <w:uiPriority w:val="99"/>
    <w:semiHidden/>
    <w:rPr>
      <w:sz w:val="24"/>
      <w:szCs w:val="24"/>
      <w:lang w:eastAsia="zh-CN"/>
    </w:rPr>
  </w:style>
  <w:style w:type="table" w:styleId="ac">
    <w:name w:val="Table Grid"/>
    <w:basedOn w:val="a1"/>
    <w:uiPriority w:val="99"/>
    <w:rsid w:val="00E67B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rsid w:val="00E67BD5"/>
    <w:rPr>
      <w:color w:val="0000FF"/>
      <w:u w:val="single"/>
    </w:rPr>
  </w:style>
  <w:style w:type="paragraph" w:styleId="ae">
    <w:name w:val="Title"/>
    <w:basedOn w:val="a"/>
    <w:link w:val="af"/>
    <w:uiPriority w:val="99"/>
    <w:qFormat/>
    <w:rsid w:val="00D96FEC"/>
    <w:pPr>
      <w:spacing w:line="360" w:lineRule="auto"/>
      <w:ind w:firstLine="720"/>
      <w:jc w:val="center"/>
    </w:pPr>
    <w:rPr>
      <w:b/>
      <w:bCs/>
      <w:sz w:val="28"/>
      <w:szCs w:val="28"/>
    </w:rPr>
  </w:style>
  <w:style w:type="character" w:customStyle="1" w:styleId="af">
    <w:name w:val="Название Знак"/>
    <w:link w:val="ae"/>
    <w:uiPriority w:val="10"/>
    <w:rPr>
      <w:rFonts w:ascii="Cambria" w:eastAsia="Times New Roman" w:hAnsi="Cambria" w:cs="Times New Roman"/>
      <w:b/>
      <w:bCs/>
      <w:kern w:val="28"/>
      <w:sz w:val="32"/>
      <w:szCs w:val="32"/>
      <w:lang w:eastAsia="zh-CN"/>
    </w:rPr>
  </w:style>
  <w:style w:type="paragraph" w:customStyle="1" w:styleId="rvps698610">
    <w:name w:val="rvps698610"/>
    <w:basedOn w:val="a"/>
    <w:uiPriority w:val="99"/>
    <w:rsid w:val="00101C8C"/>
    <w:pPr>
      <w:spacing w:after="125"/>
      <w:ind w:right="250"/>
    </w:pPr>
  </w:style>
  <w:style w:type="character" w:customStyle="1" w:styleId="rvts698611">
    <w:name w:val="rvts698611"/>
    <w:uiPriority w:val="99"/>
    <w:rsid w:val="00101C8C"/>
    <w:rPr>
      <w:rFonts w:ascii="Arial" w:hAnsi="Arial" w:cs="Arial"/>
      <w:b/>
      <w:bCs/>
      <w:color w:val="000000"/>
      <w:sz w:val="15"/>
      <w:szCs w:val="15"/>
      <w:u w:val="none"/>
      <w:effect w:val="none"/>
      <w:shd w:val="clear" w:color="auto" w:fill="auto"/>
    </w:rPr>
  </w:style>
  <w:style w:type="paragraph" w:styleId="af0">
    <w:name w:val="Normal (Web)"/>
    <w:basedOn w:val="a"/>
    <w:uiPriority w:val="99"/>
    <w:rsid w:val="003B1132"/>
    <w:pPr>
      <w:spacing w:before="100" w:beforeAutospacing="1" w:after="100" w:afterAutospacing="1"/>
    </w:pPr>
    <w:rPr>
      <w:lang w:eastAsia="ru-RU"/>
    </w:rPr>
  </w:style>
  <w:style w:type="character" w:customStyle="1" w:styleId="hlcopyright1">
    <w:name w:val="hlcopyright1"/>
    <w:uiPriority w:val="99"/>
    <w:rsid w:val="003B1132"/>
    <w:rPr>
      <w:i/>
      <w:iCs/>
      <w:sz w:val="20"/>
      <w:szCs w:val="20"/>
    </w:rPr>
  </w:style>
  <w:style w:type="character" w:customStyle="1" w:styleId="hl01">
    <w:name w:val="hl01"/>
    <w:uiPriority w:val="99"/>
    <w:rsid w:val="003B1132"/>
    <w:rPr>
      <w:b/>
      <w:bCs/>
      <w:sz w:val="27"/>
      <w:szCs w:val="27"/>
    </w:rPr>
  </w:style>
  <w:style w:type="paragraph" w:styleId="11">
    <w:name w:val="toc 1"/>
    <w:basedOn w:val="a"/>
    <w:next w:val="a"/>
    <w:autoRedefine/>
    <w:uiPriority w:val="99"/>
    <w:semiHidden/>
    <w:rsid w:val="00DD3E4C"/>
    <w:pPr>
      <w:spacing w:before="120"/>
    </w:pPr>
    <w:rPr>
      <w:b/>
      <w:bCs/>
      <w:i/>
      <w:iCs/>
    </w:rPr>
  </w:style>
  <w:style w:type="paragraph" w:styleId="23">
    <w:name w:val="toc 2"/>
    <w:basedOn w:val="a"/>
    <w:next w:val="a"/>
    <w:autoRedefine/>
    <w:uiPriority w:val="99"/>
    <w:semiHidden/>
    <w:rsid w:val="00DD3E4C"/>
    <w:pPr>
      <w:spacing w:before="120"/>
      <w:ind w:left="240"/>
    </w:pPr>
    <w:rPr>
      <w:b/>
      <w:bCs/>
      <w:sz w:val="22"/>
      <w:szCs w:val="22"/>
    </w:rPr>
  </w:style>
  <w:style w:type="paragraph" w:styleId="3">
    <w:name w:val="toc 3"/>
    <w:basedOn w:val="a"/>
    <w:next w:val="a"/>
    <w:autoRedefine/>
    <w:uiPriority w:val="99"/>
    <w:semiHidden/>
    <w:rsid w:val="00DD3E4C"/>
    <w:pPr>
      <w:ind w:left="480"/>
    </w:pPr>
    <w:rPr>
      <w:sz w:val="20"/>
      <w:szCs w:val="20"/>
    </w:rPr>
  </w:style>
  <w:style w:type="paragraph" w:styleId="4">
    <w:name w:val="toc 4"/>
    <w:basedOn w:val="a"/>
    <w:next w:val="a"/>
    <w:autoRedefine/>
    <w:uiPriority w:val="99"/>
    <w:semiHidden/>
    <w:rsid w:val="00DD3E4C"/>
    <w:pPr>
      <w:ind w:left="720"/>
    </w:pPr>
    <w:rPr>
      <w:sz w:val="20"/>
      <w:szCs w:val="20"/>
    </w:rPr>
  </w:style>
  <w:style w:type="paragraph" w:styleId="5">
    <w:name w:val="toc 5"/>
    <w:basedOn w:val="a"/>
    <w:next w:val="a"/>
    <w:autoRedefine/>
    <w:uiPriority w:val="99"/>
    <w:semiHidden/>
    <w:rsid w:val="00DD3E4C"/>
    <w:pPr>
      <w:ind w:left="960"/>
    </w:pPr>
    <w:rPr>
      <w:sz w:val="20"/>
      <w:szCs w:val="20"/>
    </w:rPr>
  </w:style>
  <w:style w:type="paragraph" w:styleId="6">
    <w:name w:val="toc 6"/>
    <w:basedOn w:val="a"/>
    <w:next w:val="a"/>
    <w:autoRedefine/>
    <w:uiPriority w:val="99"/>
    <w:semiHidden/>
    <w:rsid w:val="00DD3E4C"/>
    <w:pPr>
      <w:ind w:left="1200"/>
    </w:pPr>
    <w:rPr>
      <w:sz w:val="20"/>
      <w:szCs w:val="20"/>
    </w:rPr>
  </w:style>
  <w:style w:type="paragraph" w:styleId="7">
    <w:name w:val="toc 7"/>
    <w:basedOn w:val="a"/>
    <w:next w:val="a"/>
    <w:autoRedefine/>
    <w:uiPriority w:val="99"/>
    <w:semiHidden/>
    <w:rsid w:val="00DD3E4C"/>
    <w:pPr>
      <w:ind w:left="1440"/>
    </w:pPr>
    <w:rPr>
      <w:sz w:val="20"/>
      <w:szCs w:val="20"/>
    </w:rPr>
  </w:style>
  <w:style w:type="paragraph" w:styleId="8">
    <w:name w:val="toc 8"/>
    <w:basedOn w:val="a"/>
    <w:next w:val="a"/>
    <w:autoRedefine/>
    <w:uiPriority w:val="99"/>
    <w:semiHidden/>
    <w:rsid w:val="00DD3E4C"/>
    <w:pPr>
      <w:ind w:left="1680"/>
    </w:pPr>
    <w:rPr>
      <w:sz w:val="20"/>
      <w:szCs w:val="20"/>
    </w:rPr>
  </w:style>
  <w:style w:type="paragraph" w:styleId="9">
    <w:name w:val="toc 9"/>
    <w:basedOn w:val="a"/>
    <w:next w:val="a"/>
    <w:autoRedefine/>
    <w:uiPriority w:val="99"/>
    <w:semiHidden/>
    <w:rsid w:val="00DD3E4C"/>
    <w:pPr>
      <w:ind w:left="1920"/>
    </w:pPr>
    <w:rPr>
      <w:sz w:val="20"/>
      <w:szCs w:val="20"/>
    </w:rPr>
  </w:style>
  <w:style w:type="character" w:styleId="af1">
    <w:name w:val="page number"/>
    <w:uiPriority w:val="99"/>
    <w:rsid w:val="00786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121789">
      <w:marLeft w:val="0"/>
      <w:marRight w:val="0"/>
      <w:marTop w:val="0"/>
      <w:marBottom w:val="0"/>
      <w:divBdr>
        <w:top w:val="none" w:sz="0" w:space="0" w:color="auto"/>
        <w:left w:val="none" w:sz="0" w:space="0" w:color="auto"/>
        <w:bottom w:val="none" w:sz="0" w:space="0" w:color="auto"/>
        <w:right w:val="none" w:sz="0" w:space="0" w:color="auto"/>
      </w:divBdr>
    </w:div>
    <w:div w:id="1899121790">
      <w:marLeft w:val="0"/>
      <w:marRight w:val="0"/>
      <w:marTop w:val="0"/>
      <w:marBottom w:val="0"/>
      <w:divBdr>
        <w:top w:val="none" w:sz="0" w:space="0" w:color="auto"/>
        <w:left w:val="none" w:sz="0" w:space="0" w:color="auto"/>
        <w:bottom w:val="none" w:sz="0" w:space="0" w:color="auto"/>
        <w:right w:val="none" w:sz="0" w:space="0" w:color="auto"/>
      </w:divBdr>
      <w:divsChild>
        <w:div w:id="1899121788">
          <w:marLeft w:val="0"/>
          <w:marRight w:val="0"/>
          <w:marTop w:val="0"/>
          <w:marBottom w:val="0"/>
          <w:divBdr>
            <w:top w:val="none" w:sz="0" w:space="0" w:color="auto"/>
            <w:left w:val="none" w:sz="0" w:space="0" w:color="auto"/>
            <w:bottom w:val="none" w:sz="0" w:space="0" w:color="auto"/>
            <w:right w:val="none" w:sz="0" w:space="0" w:color="auto"/>
          </w:divBdr>
          <w:divsChild>
            <w:div w:id="189912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13226</Words>
  <Characters>75394</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ВВЕДЕНИЕ 2 </vt:lpstr>
    </vt:vector>
  </TitlesOfParts>
  <Company>sd</Company>
  <LinksUpToDate>false</LinksUpToDate>
  <CharactersWithSpaces>88444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2 </dc:title>
  <dc:subject/>
  <dc:creator>Irina</dc:creator>
  <cp:keywords/>
  <dc:description/>
  <cp:lastModifiedBy>admin</cp:lastModifiedBy>
  <cp:revision>2</cp:revision>
  <dcterms:created xsi:type="dcterms:W3CDTF">2014-02-24T00:51:00Z</dcterms:created>
  <dcterms:modified xsi:type="dcterms:W3CDTF">2014-02-24T00:51:00Z</dcterms:modified>
</cp:coreProperties>
</file>