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A54" w:rsidRDefault="00806324">
      <w:pPr>
        <w:pStyle w:val="1"/>
        <w:jc w:val="center"/>
      </w:pPr>
      <w:r>
        <w:t>Меры пресечения</w:t>
      </w:r>
    </w:p>
    <w:p w:rsidR="00E53A54" w:rsidRDefault="00806324">
      <w:pPr>
        <w:pStyle w:val="2"/>
        <w:divId w:val="1048073098"/>
      </w:pPr>
      <w:r>
        <w:rPr>
          <w:i/>
          <w:iCs/>
        </w:rPr>
        <w:t>Общая характеристика  мер пресечения.</w:t>
      </w:r>
    </w:p>
    <w:p w:rsidR="00E53A54" w:rsidRPr="00806324" w:rsidRDefault="00806324">
      <w:pPr>
        <w:pStyle w:val="a3"/>
        <w:divId w:val="1048073098"/>
      </w:pPr>
      <w:r>
        <w:t>Особое место среди мер уголовно-процессуального принуждения занимают меры пресечения. Под мерами пресечения понимают принудительные меры, временно ограничивающие права личности, применяемые лицом, производящим дознание: следователем, прокурором и судом к обвиняемым (в исключительных случаях к подозреваемым при наличии предусмотренных в законе оснований с целью лишить их возможности скрыться от дознания, предварительного следствия и суда, воспрепятствовать установлению истины по делу или продолжить преступную деятельность, а также для обеспечения исполнения приговора.</w:t>
      </w:r>
    </w:p>
    <w:p w:rsidR="00E53A54" w:rsidRDefault="00806324">
      <w:pPr>
        <w:pStyle w:val="a3"/>
        <w:divId w:val="1048073098"/>
      </w:pPr>
      <w:r>
        <w:t>Меры пресечения как вид мер уголовно-процессуального принуждения носят превентивный характер. Это проявляется в том, что данные меры процессуального принуждения призваны предупредить, т.е. не допустить возможную в будущем неправомерную деятельность лиц, к которым они могут применяться.</w:t>
      </w:r>
    </w:p>
    <w:p w:rsidR="00E53A54" w:rsidRDefault="00806324">
      <w:pPr>
        <w:pStyle w:val="a3"/>
        <w:divId w:val="1048073098"/>
      </w:pPr>
      <w:r>
        <w:t>Важнейшими условиями законного и обоснованного применения мер пресечения являются следующие: меры пресечения применяются лишь к лицам, в отношении которых имеются доказательства в совершении ими преступления (обвиняемый, а в исключительных случаях — подозреваемый); лишь на ограниченный срок (</w:t>
      </w:r>
      <w:r>
        <w:rPr>
          <w:b/>
          <w:bCs/>
        </w:rPr>
        <w:t xml:space="preserve">Статья 90 УПК </w:t>
      </w:r>
      <w:r>
        <w:t>гласит: «</w:t>
      </w:r>
      <w:r>
        <w:rPr>
          <w:i/>
          <w:iCs/>
        </w:rPr>
        <w:t>В исключительных случаях мера пресечения может быть применена в отношении лица, подозреваемого в совершении преступления, и до предъявления ему обвинения. В этом случае обвинение должно быть предъявлено не позднее десяти суток с момента применения меры пресечения. Если в этот срок обвинение не будет предъявлено, мера пресечения отменяется.</w:t>
      </w:r>
      <w:r>
        <w:t xml:space="preserve">»); лишь при наличии указанных в законе оснований; строгость меры пресечения должна быть согласована с тяжестью обвинения; меры пресечения применяются с соблюдением процессуальных гарантий и процессуальной формы, установленной для каждой из них. </w:t>
      </w:r>
    </w:p>
    <w:p w:rsidR="00E53A54" w:rsidRDefault="00806324">
      <w:pPr>
        <w:pStyle w:val="a3"/>
        <w:divId w:val="1048073098"/>
      </w:pPr>
      <w:r>
        <w:t>Применение мер пресечения необязательно, но неприменение надлежащей меры пресечения может повлечь за собой серьёзные негативные последствия в виде неправомерного поведения обвиняемого (от создания препятствия следствию до совершения новых преступлений). Необоснованное применение мер пресечения всегда является нарушением прав и свобод человека.</w:t>
      </w:r>
    </w:p>
    <w:p w:rsidR="00E53A54" w:rsidRDefault="00806324">
      <w:pPr>
        <w:pStyle w:val="2"/>
        <w:divId w:val="1048073098"/>
      </w:pPr>
      <w:r>
        <w:rPr>
          <w:i/>
          <w:iCs/>
        </w:rPr>
        <w:t>  Основания и процессуальный порядок применения меры пресечения  - заключение под стражу.</w:t>
      </w:r>
    </w:p>
    <w:p w:rsidR="00E53A54" w:rsidRDefault="00806324">
      <w:pPr>
        <w:pStyle w:val="2"/>
        <w:divId w:val="1048073098"/>
      </w:pPr>
      <w:r>
        <w:t xml:space="preserve">Для того, чтобы применение мер пресечения не привело к злоупотреблениям, к попранию прав и свобод граждан, законом установлен строгий порядок их применения. </w:t>
      </w:r>
    </w:p>
    <w:p w:rsidR="00E53A54" w:rsidRPr="00806324" w:rsidRDefault="00806324">
      <w:pPr>
        <w:pStyle w:val="a3"/>
        <w:divId w:val="1048073098"/>
      </w:pPr>
      <w:r>
        <w:rPr>
          <w:b/>
          <w:bCs/>
        </w:rPr>
        <w:t>Ст. 89 УПК. Применение мер пресечения.</w:t>
      </w:r>
    </w:p>
    <w:p w:rsidR="00E53A54" w:rsidRDefault="00806324">
      <w:pPr>
        <w:pStyle w:val="a3"/>
        <w:divId w:val="1048073098"/>
      </w:pPr>
      <w:r>
        <w:rPr>
          <w:i/>
          <w:iCs/>
        </w:rPr>
        <w:t xml:space="preserve">При наличии достаточных оснований полагать, что обвиняемый скроется от дознания, предварительного следствия или суда, или воспрепятствует установлению истины по уголовному делу, или будет заниматься преступной деятельностью, а также для обеспечения исполнения приговора, лицо, производящее дознание, следователь, прокурор и суд вправе применить в отношении обвиняемого одну из следующих мер пресечения: подписку о невыезде, личное поручительство или поручительство общественных объединений, заключение под стражу. </w:t>
      </w:r>
    </w:p>
    <w:p w:rsidR="00E53A54" w:rsidRDefault="00806324">
      <w:pPr>
        <w:pStyle w:val="a3"/>
        <w:divId w:val="1048073098"/>
      </w:pPr>
      <w:r>
        <w:rPr>
          <w:i/>
          <w:iCs/>
        </w:rPr>
        <w:t xml:space="preserve">С санкции прокурора или по определению суда в качестве меры пресечения может применяться залог. </w:t>
      </w:r>
    </w:p>
    <w:p w:rsidR="00E53A54" w:rsidRDefault="00806324">
      <w:pPr>
        <w:pStyle w:val="a3"/>
        <w:divId w:val="1048073098"/>
      </w:pPr>
      <w:r>
        <w:rPr>
          <w:i/>
          <w:iCs/>
        </w:rPr>
        <w:t xml:space="preserve">К военнослужащим может применяться в качестве меры пресечения наблюдение за ними командования воинских частей, в которых они состоят на службе. </w:t>
      </w:r>
    </w:p>
    <w:p w:rsidR="00E53A54" w:rsidRDefault="00806324">
      <w:pPr>
        <w:pStyle w:val="a3"/>
        <w:divId w:val="1048073098"/>
      </w:pPr>
      <w:r>
        <w:rPr>
          <w:i/>
          <w:iCs/>
        </w:rPr>
        <w:t xml:space="preserve">К несовершеннолетним кроме мер пресечения, предусмотренных частями первой и второй настоящей статьи, может применяться в качестве меры пресечения отдача под присмотр. </w:t>
      </w:r>
    </w:p>
    <w:p w:rsidR="00E53A54" w:rsidRDefault="00806324">
      <w:pPr>
        <w:pStyle w:val="a3"/>
        <w:divId w:val="1048073098"/>
      </w:pPr>
      <w:r>
        <w:rPr>
          <w:i/>
          <w:iCs/>
        </w:rPr>
        <w:t>При отсутствии оснований, делающих необходимым применение меры пресечения, у обвиняемого отбирается обязательство являться по вызовам и сообщать о перемене места жительства</w:t>
      </w:r>
      <w:r>
        <w:t>.</w:t>
      </w:r>
      <w:bookmarkStart w:id="0" w:name="_ftnref1"/>
      <w:r>
        <w:fldChar w:fldCharType="begin"/>
      </w:r>
      <w:r>
        <w:instrText xml:space="preserve"> HYPERLINK "" \l "_ftn1" \o "" </w:instrText>
      </w:r>
      <w:r>
        <w:fldChar w:fldCharType="separate"/>
      </w:r>
      <w:r>
        <w:rPr>
          <w:rStyle w:val="a4"/>
        </w:rPr>
        <w:t>[1]</w:t>
      </w:r>
      <w:r>
        <w:fldChar w:fldCharType="end"/>
      </w:r>
      <w:bookmarkEnd w:id="0"/>
    </w:p>
    <w:p w:rsidR="00E53A54" w:rsidRDefault="00806324">
      <w:pPr>
        <w:pStyle w:val="a3"/>
        <w:divId w:val="1048073098"/>
      </w:pPr>
      <w:r>
        <w:t xml:space="preserve">Меры пресечения – это предусмотренные уголовно-процессуальным законом меры государственного принуждения, временно ограничивающие права обвиняемого, а в исключительных случаях подозреваемого. Важнейшими условиями законного и обоснованного применения мер пресечения являются следующие меры: меры пресечения применяются лишь к лицам, в отношении которых имеются доказательства совершения ими преступления; лишь на ограниченный срок (ст.90 и 101  УПК); лишь при наличии указанных в законе оснований ( ст.89 и 96); строгость меры пресечения должна быть согласована с тяжестью обвинения( ст.91; меры пресечения применяются с соблюдением процессуальных гарантий и процессуальной формы, установленных для каждой из них. Помимо доказательств, изобличающих лицо в преступлении и послуживших основанием привлечения его в качестве обвиняемого, для применения меры пресечения следователь (как и др. наделенные таким правом субъекты уголовного процесса) должен иметь достаточные основания полагать, что обвиняемый, если к нему не будет применена мера пресечения, будет вести себя ненадлежащим образом, совершать действия, предупреждению которых служат меры пресечения. Такое прогнозирование возможного поведения обвиняемого должно опираться на конкретные факты, сведения, которыми располагает следователь. </w:t>
      </w:r>
    </w:p>
    <w:p w:rsidR="00E53A54" w:rsidRDefault="00806324">
      <w:pPr>
        <w:pStyle w:val="a3"/>
        <w:divId w:val="1048073098"/>
      </w:pPr>
      <w:r>
        <w:t xml:space="preserve">Установленные в законе несколько видов мер пресечения позволяет индивидуализировать их применение. При этом наиболее строгая мера пресечения – заключение под стражу – применяется при дополнительных гарантиях : только по решению суда, а на следствии и дознании – лишь с санкции прокурора и с правом обжаловать в суд решения о ее применении или продлении срока содержания под стражей ( ст.11, 220 прим.УПК) </w:t>
      </w:r>
    </w:p>
    <w:p w:rsidR="00E53A54" w:rsidRDefault="00806324">
      <w:pPr>
        <w:pStyle w:val="a3"/>
        <w:divId w:val="1048073098"/>
      </w:pPr>
      <w:r>
        <w:t>По своей юридической природе меры пресечения существенно отличаются от уголовного наказания, хотя могут означать для лица им подвергнутого, почти такие же ограничения прав, как уголовное наказание.</w:t>
      </w:r>
    </w:p>
    <w:p w:rsidR="00E53A54" w:rsidRDefault="00806324">
      <w:pPr>
        <w:pStyle w:val="a3"/>
        <w:divId w:val="1048073098"/>
      </w:pPr>
      <w:r>
        <w:t>Меры пресечения вправе применять лицо , производящее дознание, орган дознания, следователь по делу, находящемуся в их производстве. Прокурор может применять меры пресечения на досудебных стадиях уголовного процесса по делам, расследуемым органами дознания, следователем, или принятым им к своему производству. Судья , начиная со стадии назначения судебного разбирательства, а при единоличном рассмотрении дела и в дальнейшем, вправе принимать решение о применении, изменении или отмене меры пресечения. При коллегиальном составе суда на судебных стадиях процесса решение о мерах пресечения принимает суд.</w:t>
      </w:r>
    </w:p>
    <w:p w:rsidR="00E53A54" w:rsidRDefault="00806324">
      <w:pPr>
        <w:pStyle w:val="a3"/>
        <w:divId w:val="1048073098"/>
      </w:pPr>
      <w:r>
        <w:t>          К обвиняемому ( подозреваемому) применяется лишь одна из мер пресечения. Она может быть изменена в процессе производства по делу . ( ст.101.УПК). В комментируемой статье определены основания применения мер пресечения, наличие которых делает возможным и необходимым их применение. Ст.96 ч.2 УПК , однако, позволяет применить меру пресечения – заключение под стражу – по мотивам одной лишь опасности преступления. Применение мер пресечения не обязательно. Но неприменение надлежащей меры пресечения может повлечь за собой серьезные негативные последствия в виде неправомерного поведения обвиняемого. Необоснованное применение мер пресечения всегда является нарушением прав и свобод гражданина.</w:t>
      </w:r>
    </w:p>
    <w:p w:rsidR="00E53A54" w:rsidRDefault="00E53A54">
      <w:pPr>
        <w:divId w:val="1048073098"/>
      </w:pPr>
    </w:p>
    <w:p w:rsidR="00E53A54" w:rsidRPr="00806324" w:rsidRDefault="00806324">
      <w:pPr>
        <w:pStyle w:val="a3"/>
        <w:divId w:val="1048073098"/>
      </w:pPr>
      <w:r>
        <w:rPr>
          <w:b/>
          <w:bCs/>
        </w:rPr>
        <w:t>Статья 90.УПК.</w:t>
      </w:r>
      <w:r>
        <w:t xml:space="preserve"> Применение меры пресечения в отношении подозреваемого </w:t>
      </w:r>
    </w:p>
    <w:p w:rsidR="00E53A54" w:rsidRDefault="00806324">
      <w:pPr>
        <w:pStyle w:val="a3"/>
        <w:divId w:val="1048073098"/>
      </w:pPr>
      <w:r>
        <w:rPr>
          <w:i/>
          <w:iCs/>
        </w:rPr>
        <w:t>В исключительных случаях мера пресечения может быть применена в отношении лица, подозреваемого в совершении преступления, и до предъявления ему обвинения. В этом случае обвинение должно быть предъявлено не позднее десяти суток с момента применения меры пресечения. Если в этот срок обвинение не будет предъявлено, мера пресечения отменяется.</w:t>
      </w:r>
    </w:p>
    <w:p w:rsidR="00E53A54" w:rsidRDefault="00806324">
      <w:pPr>
        <w:pStyle w:val="a3"/>
        <w:divId w:val="1048073098"/>
      </w:pPr>
      <w:r>
        <w:t>В отношении подозреваемого может применяться любая мера пресечения из числа предусмотренных законом. Однако в силу того, что лицо подозревается в совершении преступления (обвинение ему не предъявлено), применение меры пресечения в отношении него возможно лишь в исключительных случаях. Для применения меры пресечения в отношении подозреваемого следователю необходимо располагать доказательствами, достаточными для подозрения лица в совершении конкретного преступления. Основания применения меры пресечения в отношении подозреваемого те же, что и для обвиняемого.</w:t>
      </w:r>
    </w:p>
    <w:p w:rsidR="00E53A54" w:rsidRDefault="00806324">
      <w:pPr>
        <w:pStyle w:val="a3"/>
        <w:divId w:val="1048073098"/>
      </w:pPr>
      <w:r>
        <w:t>Срок действия меры пресечения в отношении подозреваемого исчисляется со дня применения меры пресечения до момента предъявления обвинения. Этот срок продлению не подлежит. Если ко времени его истечения обвинение подозреваемому не предъявлено, мера пресечения отменяется, о чем выносится мотивированное постановление.</w:t>
      </w:r>
    </w:p>
    <w:p w:rsidR="00E53A54" w:rsidRDefault="00806324">
      <w:pPr>
        <w:pStyle w:val="a3"/>
        <w:divId w:val="1048073098"/>
      </w:pPr>
      <w:r>
        <w:t xml:space="preserve">Если подозреваемый был задержан и затем к нему применено в качестве меры пресечения заключение под стражу, то срок действия меры пресечения начинает исчисляться с момента задержания. </w:t>
      </w:r>
    </w:p>
    <w:p w:rsidR="00E53A54" w:rsidRDefault="00806324">
      <w:pPr>
        <w:pStyle w:val="a3"/>
        <w:divId w:val="1048073098"/>
      </w:pPr>
      <w:r>
        <w:rPr>
          <w:b/>
          <w:bCs/>
        </w:rPr>
        <w:t>Статья 91.УПК</w:t>
      </w:r>
      <w:r>
        <w:t xml:space="preserve"> Обстоятельства, учитываемые при избрании меры пресечения </w:t>
      </w:r>
    </w:p>
    <w:p w:rsidR="00E53A54" w:rsidRDefault="00806324">
      <w:pPr>
        <w:pStyle w:val="a3"/>
        <w:divId w:val="1048073098"/>
      </w:pPr>
      <w:r>
        <w:rPr>
          <w:i/>
          <w:iCs/>
        </w:rPr>
        <w:t>При разрешении вопроса о необходимости применить меру пресечения, а также об избрании той или иной из них, лицо, производящее дознание, следователь, прокурор, суд учитывают, помимо обстоятельств, указанных в статье 89 настоящего Кодекса, также тяжесть предъявленного обвинения, личность подозреваемого или обвиняемого, род его занятий, возраст, состояние здоровья, семейное положение и другие обстоятельства.</w:t>
      </w:r>
    </w:p>
    <w:p w:rsidR="00E53A54" w:rsidRDefault="00806324">
      <w:pPr>
        <w:pStyle w:val="a3"/>
        <w:divId w:val="1048073098"/>
      </w:pPr>
      <w:r>
        <w:t>При решении вопроса об избрании меры пресечения, а также при избрании той или иной из них, учитывается тяжесть предъявленного обвинения, которая определяется с учетом квалификации преступлений в Уголовном кодексе. Учитывается субъективная сторона преступления, роль обвиняемого в преступлении, если оно совершено в соучастии, характер и размер вреда, причиненного преступлением, обстоятельства, смягчающие и отягчающие ответственность.</w:t>
      </w:r>
    </w:p>
    <w:p w:rsidR="00E53A54" w:rsidRDefault="00806324">
      <w:pPr>
        <w:pStyle w:val="a3"/>
        <w:divId w:val="1048073098"/>
      </w:pPr>
      <w:r>
        <w:t>Личность обвиняемого, подозреваемого, характеризуемая в социальном плане, наличие судимости, признание особо опасным рецидивистом и т.д. влияют на выбор меры пресечения. Принимается во внимание род занятий лица, его профессия, источники существования. Несовершеннолетие или престарелый возраст обвиняемого, как правило, препятствует применению заключения под стражу. Семейное положение обвиняемого подлежит учету потому, что применение меры пресечения может повлечь тяжелые последствия для лиц, которых содержит обвиняемый. Наличие тяжелого заболевания обвиняемого, его инвалидность может препятствовать применению строгих мер пресечения. Заключение под стражу, как правило, не применяется к беременным женщинам, кормящим матерям, одиноким матерям, многодетным родителям.</w:t>
      </w:r>
    </w:p>
    <w:p w:rsidR="00E53A54" w:rsidRDefault="00806324">
      <w:pPr>
        <w:pStyle w:val="a3"/>
        <w:divId w:val="1048073098"/>
      </w:pPr>
      <w:r>
        <w:rPr>
          <w:b/>
          <w:bCs/>
        </w:rPr>
        <w:t>Статья 92.УПК</w:t>
      </w:r>
      <w:r>
        <w:t xml:space="preserve"> Постановление и определение о применении меры пресечения </w:t>
      </w:r>
    </w:p>
    <w:p w:rsidR="00E53A54" w:rsidRDefault="00806324">
      <w:pPr>
        <w:pStyle w:val="a3"/>
        <w:divId w:val="1048073098"/>
      </w:pPr>
      <w:r>
        <w:rPr>
          <w:i/>
          <w:iCs/>
        </w:rPr>
        <w:t xml:space="preserve">О применении меры пресечения лицо, производящее дознание, следователь, прокурор выносят мотивированное постановление, а суд - мотивированное определение, содержащее указание на преступление, в котором подозревается или обвиняется данное лицо, и основание для избрания примененной меры пресечения. Постановление или определение объявляется лицу, в отношении которого оно вынесено и одновременно ему разъясняется порядок обжалования применения меры пресечения. </w:t>
      </w:r>
    </w:p>
    <w:p w:rsidR="00E53A54" w:rsidRDefault="00806324">
      <w:pPr>
        <w:pStyle w:val="a3"/>
        <w:divId w:val="1048073098"/>
      </w:pPr>
      <w:r>
        <w:rPr>
          <w:i/>
          <w:iCs/>
        </w:rPr>
        <w:t>Копия постановления или определения о применении меры пресечения немедленно вручается лицу, в отношении которого оно вынесено.</w:t>
      </w:r>
      <w:r>
        <w:t xml:space="preserve"> </w:t>
      </w:r>
      <w:bookmarkStart w:id="1" w:name="_ftnref2"/>
      <w:r>
        <w:fldChar w:fldCharType="begin"/>
      </w:r>
      <w:r>
        <w:instrText xml:space="preserve"> HYPERLINK "" \l "_ftn2" \o "" </w:instrText>
      </w:r>
      <w:r>
        <w:fldChar w:fldCharType="separate"/>
      </w:r>
      <w:r>
        <w:rPr>
          <w:rStyle w:val="a4"/>
        </w:rPr>
        <w:t>[2]</w:t>
      </w:r>
      <w:r>
        <w:fldChar w:fldCharType="end"/>
      </w:r>
      <w:bookmarkEnd w:id="1"/>
    </w:p>
    <w:p w:rsidR="00E53A54" w:rsidRDefault="00806324">
      <w:pPr>
        <w:pStyle w:val="a3"/>
        <w:divId w:val="1048073098"/>
      </w:pPr>
      <w:r>
        <w:t>Применение меры пресечения при производстве предварительного следствия оформляется постановлением следователя, лица , производящего дознания, или прокурором. Постановление о применении заключения под стражу или залога санкционируется прокурором. При производстве в суде о применении меры пресечения судья выносит постановление, а суд – определение. Решение о применении меры пресечения во всех случаях должно быть мотивировано. Постановление должно содержать указание сущности обвинения ( подозрения).В случае, когда подозреваемый не был задержан, сущность подозрения в преступлении впервые формулируется в постановлении о применении меры пресечения. Указание на преступление, в котором обвиняется или подозревается данное лицо, - составная часть мотивировки соответствующего  постановления или определения.</w:t>
      </w:r>
    </w:p>
    <w:p w:rsidR="00E53A54" w:rsidRDefault="00806324">
      <w:pPr>
        <w:pStyle w:val="a3"/>
        <w:divId w:val="1048073098"/>
      </w:pPr>
      <w:r>
        <w:t>В постановлении ( определении) о применении меры пресечения приводятся основания избрания конкретной меры пресечения. Это данные, свидетельствующие о наличии какого-либо основания, указанного в ч.1ст.89 УПК, а также об обстоятельствах, учитываемых в соответствии со ст.91 УПК. Если лицо обвиняется ли подозревается в совершении тяжкого преступления, упоминаемого в ч.2 ст96 УПК, то при применении заключения под стражу указывается в качестве мотива опасность преступления наряду с другими основаниями, если они имеются. Объявление постановления о применении меры пресечения лицу , в отношении которого оно вынесено, и разъяснение порядка обжалования должно производиться немедленно после вынесения постановления.</w:t>
      </w:r>
    </w:p>
    <w:p w:rsidR="00E53A54" w:rsidRDefault="00806324">
      <w:pPr>
        <w:pStyle w:val="a3"/>
        <w:divId w:val="1048073098"/>
      </w:pPr>
      <w:r>
        <w:t>Вручение обвиняемому, подозреваемому копии постановления о применении меры пресечения служит обеспечению права знать, в чем обвиняется или подозревается данное лицо. О вручении копии постановления( определения) о применении меры пресечения делается отметка на постановлении, заверяемая подписью лица, которому вручена копия, с указанием даты вручения.</w:t>
      </w:r>
    </w:p>
    <w:p w:rsidR="00E53A54" w:rsidRDefault="00806324">
      <w:pPr>
        <w:pStyle w:val="a3"/>
        <w:divId w:val="1048073098"/>
      </w:pPr>
      <w:r>
        <w:t>Постановление ( определение), выносимое в порядке ст.92 УПК , следует называть в точном соответствии с наименованием этой статьи и указанием конкретной меры пресечения. Его подписывает следователь, лицо, производящее дознание, прокурор, судья или состав суда.</w:t>
      </w:r>
    </w:p>
    <w:p w:rsidR="00E53A54" w:rsidRDefault="00806324">
      <w:pPr>
        <w:pStyle w:val="a3"/>
        <w:divId w:val="1048073098"/>
      </w:pPr>
      <w:r>
        <w:rPr>
          <w:b/>
          <w:bCs/>
        </w:rPr>
        <w:t>Статья 96УПК.</w:t>
      </w:r>
      <w:r>
        <w:t xml:space="preserve"> Заключение под стражу </w:t>
      </w:r>
    </w:p>
    <w:p w:rsidR="00E53A54" w:rsidRDefault="00806324">
      <w:pPr>
        <w:pStyle w:val="a3"/>
        <w:divId w:val="1048073098"/>
      </w:pPr>
      <w:r>
        <w:rPr>
          <w:i/>
          <w:iCs/>
        </w:rPr>
        <w:t xml:space="preserve">Заключение под стражу в качестве меры пресечения применяется с соблюдением требований статьи 11 настоящего Кодекса в отношении лица, подозреваемого или обвиняемого в совершении преступления, за которое законом предусмотрено наказание в виде лишения свободы на срок свыше двух лет. В исключительных случаях по делам о преступлениях, за которые законом предусмотрено наказание в виде лишения свободы на срок до двух лет, указанная мера пресечения может быть применена к подозреваемому или обвиняемому, если он нарушил ранее избранную ему меру пресечения либо не имеет постоянного места жительства на территории Российской Федерации или личность его не установлена. </w:t>
      </w:r>
    </w:p>
    <w:p w:rsidR="00E53A54" w:rsidRDefault="00806324">
      <w:pPr>
        <w:pStyle w:val="a3"/>
        <w:divId w:val="1048073098"/>
      </w:pPr>
      <w:r>
        <w:rPr>
          <w:i/>
          <w:iCs/>
        </w:rPr>
        <w:t xml:space="preserve">К несовершеннолетнему подозреваемому или обвиняемому заключение под стражу в качестве меры пресечения может быть применено в случае совершения им тяжкого или особо тяжкого преступления. В исключительных случаях эта мера пресечения может быть применена в отношении несовершеннолетнего, подозреваемого или обвиняемого в совершении преступления, за которое законом предусмотрено наказание в виде лишения свободы на срок до пяти лет. </w:t>
      </w:r>
    </w:p>
    <w:p w:rsidR="00E53A54" w:rsidRDefault="00806324">
      <w:pPr>
        <w:pStyle w:val="a3"/>
        <w:divId w:val="1048073098"/>
      </w:pPr>
      <w:r>
        <w:rPr>
          <w:i/>
          <w:iCs/>
        </w:rPr>
        <w:t xml:space="preserve">При решении вопроса о санкции на арест прокурор обязан тщательно ознакомиться со всеми материалами дела, содержащими основания для заключения под стражу, и в необходимых случаях лично допросить подозреваемого или обвиняемого, а несовершеннолетнего подозреваемого или обвиняемого - во всех случаях. </w:t>
      </w:r>
    </w:p>
    <w:p w:rsidR="00E53A54" w:rsidRDefault="00806324">
      <w:pPr>
        <w:pStyle w:val="a3"/>
        <w:divId w:val="1048073098"/>
      </w:pPr>
      <w:r>
        <w:rPr>
          <w:i/>
          <w:iCs/>
        </w:rPr>
        <w:t xml:space="preserve">Право давать санкцию на арест принадлежит Генеральному прокурору Российской Федерации, его заместителям, заместителю Генерального прокурора Российской Федерации - Главному военному прокурору, прокурорам субъектов Российской Федерации, приравненным к ним военным прокурорам и прокурорам других специализированных прокуратур, их заместителям, прокурорам городов и районов, приравненным к ним территориальным прокурорам, военным прокурорам и прокурорам других специализированных прокуратур. </w:t>
      </w:r>
    </w:p>
    <w:p w:rsidR="00E53A54" w:rsidRDefault="00806324">
      <w:pPr>
        <w:pStyle w:val="a3"/>
        <w:divId w:val="1048073098"/>
      </w:pPr>
      <w:r>
        <w:rPr>
          <w:i/>
          <w:iCs/>
        </w:rPr>
        <w:t xml:space="preserve">Повторное применение в отношении того же лица и по тому же делу заключения под стражу в качестве меры пресечения после отмены ее постановлением судьи, вынесенным в порядке, предусмотренном статьей 220.2 настоящего Кодекса, возможно лишь при открытии новых обстоятельств, делающих заключение лица под стражу необходимым. Повторное применение заключения под стражу в качестве меры пресечения может быть обжаловано в суд на общих основаниях. </w:t>
      </w:r>
    </w:p>
    <w:p w:rsidR="00E53A54" w:rsidRDefault="00806324">
      <w:pPr>
        <w:pStyle w:val="a3"/>
        <w:divId w:val="1048073098"/>
      </w:pPr>
      <w:r>
        <w:rPr>
          <w:i/>
          <w:iCs/>
        </w:rPr>
        <w:t>Лицо или орган, в производстве которых находится уголовное дело, обязаны незамедлительно известить одного из близких родственников подозреваемого или обвиняемого о месте или об изменении места содержания его под стражей.</w:t>
      </w:r>
      <w:bookmarkStart w:id="2" w:name="_ftnref3"/>
      <w:r>
        <w:rPr>
          <w:i/>
          <w:iCs/>
        </w:rPr>
        <w:fldChar w:fldCharType="begin"/>
      </w:r>
      <w:r>
        <w:rPr>
          <w:i/>
          <w:iCs/>
        </w:rPr>
        <w:instrText xml:space="preserve"> HYPERLINK "" \l "_ftn3" \o "" </w:instrText>
      </w:r>
      <w:r>
        <w:rPr>
          <w:i/>
          <w:iCs/>
        </w:rPr>
        <w:fldChar w:fldCharType="separate"/>
      </w:r>
      <w:r>
        <w:rPr>
          <w:rStyle w:val="a4"/>
          <w:b/>
          <w:bCs/>
          <w:i/>
          <w:iCs/>
        </w:rPr>
        <w:t>[3]</w:t>
      </w:r>
      <w:r>
        <w:rPr>
          <w:i/>
          <w:iCs/>
        </w:rPr>
        <w:fldChar w:fldCharType="end"/>
      </w:r>
      <w:bookmarkEnd w:id="2"/>
    </w:p>
    <w:p w:rsidR="00E53A54" w:rsidRDefault="00806324">
      <w:pPr>
        <w:pStyle w:val="a3"/>
        <w:divId w:val="1048073098"/>
      </w:pPr>
      <w:r>
        <w:t>Заключение под стражу – самая строгая мера пресечения, существенно ограничивающая права и свободы гражданина и прежде всего одно из важнейших прав – право на свободу и личную неприкосновенность. Поэтому заключение под стражу избирается лишь тогда, когда другие меры пресечения не могут обеспечить надлежащее поведение и неуклонение обвиняемого ( подозреваемого) и при строгом соблюдении ряда гарантий, установленных законом в целях обеспечения обоснованности применения этой меры пресечения. В то же время неприменение  или несвоевременное применение заключения под стражу к опасным преступникам, совершившим тяжкие преступления, может привести к совершению новых преступлений. Заключение под стражу – мера, обеспечивающая реальное пресечение противоправных действий обвиняемого (подозреваемого) на предупреждение которых направлены названные в ст. .89 УПК меры пресечения.</w:t>
      </w:r>
    </w:p>
    <w:p w:rsidR="00E53A54" w:rsidRDefault="00806324">
      <w:pPr>
        <w:pStyle w:val="a3"/>
        <w:divId w:val="1048073098"/>
      </w:pPr>
      <w:r>
        <w:t>Заключение под стражу может применяться только на основании решении судьи или суда либо с санкции прокурора. В соответствии со ст.11 и Законом о прокуратуре РФ прокурор обязан немедленно освободить своим постановлением каждого, в нарушении закона подвергнутого предварительному заключению.</w:t>
      </w:r>
    </w:p>
    <w:p w:rsidR="00E53A54" w:rsidRDefault="00806324">
      <w:pPr>
        <w:pStyle w:val="a3"/>
        <w:divId w:val="1048073098"/>
      </w:pPr>
      <w:r>
        <w:t>Конституцией Российской Федерации ( ч.2 ст.) установлено, что арест, заключение под стражу и содержание под стражей допускается только по судебному решению. В то же время в ч.2 ст.6 второго раздела Конституции РФ оговорено, что до принятия уголовно-процессуального законодательства в соответствии с положениями Конституции РФ сохраняется прежний порядок ареста, содержания под стражей и задержания.</w:t>
      </w:r>
    </w:p>
    <w:p w:rsidR="00E53A54" w:rsidRDefault="00806324">
      <w:pPr>
        <w:pStyle w:val="a3"/>
        <w:divId w:val="1048073098"/>
      </w:pPr>
      <w:r>
        <w:t>Заключение под стражу не допускается, если за совершение преступления, в котором обвиняется или подозревается лицо , УК РФ не предусматривает возможность применения лишения свободы, как правило , свыше одного года (двух лет в новой ред.) Лишь в исключительных случаях, когда другие меры принуждения не могут обеспечить достижение целей, с которыми применяются меры процессуального принуждения, возможно применение заключения под стражу по делам о преступлениях, за которые законом предусмотрено наказание в виде лишения свободы сроком до одного года (до двух лет в новой ред.) включительно.</w:t>
      </w:r>
    </w:p>
    <w:p w:rsidR="00E53A54" w:rsidRDefault="00806324">
      <w:pPr>
        <w:pStyle w:val="a3"/>
        <w:divId w:val="1048073098"/>
      </w:pPr>
      <w:r>
        <w:t>Решение о заключении обвиняемого или подозреваемого под стражу принимает следователь, лицо , производящее дознание, орган дознания, хотя оно реализуется лишь с получением санкции прокурора. Ответственность за законность и обоснованность такого решения лежит в первую очередь на том, кто его применяет. Это же относится и к случаям необоснованного отказа от применения заключения под стражу.</w:t>
      </w:r>
    </w:p>
    <w:p w:rsidR="00E53A54" w:rsidRDefault="00806324">
      <w:pPr>
        <w:pStyle w:val="a3"/>
        <w:divId w:val="1048073098"/>
      </w:pPr>
      <w:r>
        <w:t>Санкционируя решение следователя, лица производящего дознание, или органа дознания о применении в качестве меры пресечения заключение под стражу, прокурор обязан убедиться на основании представленных ему материалов в обоснованности обвинения или подозрения в совершении преступления лица, в отношении которого испрашивается санкция, а также в наличии оснований, указанных в ст.89 УПК. Это требование относится и к судье или составу суда, принимающего решение о заключении под стражу.</w:t>
      </w:r>
    </w:p>
    <w:p w:rsidR="00E53A54" w:rsidRDefault="00806324">
      <w:pPr>
        <w:pStyle w:val="a3"/>
        <w:divId w:val="1048073098"/>
      </w:pPr>
      <w:r>
        <w:t>Личный допрос прокурором подозреваемого или обвиняемого позволяет прокурору ознакомиться с отношением указанных лиц к выдвинутому против них обвинению или подозрению, их объяснениями, способствует принятию более взвешенного решения о санкционировании ареста или об отказе в этом.</w:t>
      </w:r>
    </w:p>
    <w:p w:rsidR="00E53A54" w:rsidRDefault="00806324">
      <w:pPr>
        <w:pStyle w:val="a3"/>
        <w:divId w:val="1048073098"/>
      </w:pPr>
      <w:r>
        <w:t>Допрос должен проводить прокурор, правомочный дать санкцию на арест по конкретному делу. Личный допрос прокурором несовершеннолетнего подозреваемого или обвиняемого обязателен во всех случаях, что отражает исключительный характер применения этой меры пресечения к указанным лицам.</w:t>
      </w:r>
    </w:p>
    <w:p w:rsidR="00E53A54" w:rsidRDefault="00806324">
      <w:pPr>
        <w:pStyle w:val="a3"/>
        <w:divId w:val="1048073098"/>
      </w:pPr>
      <w:r>
        <w:t>Право давать санкцию на арест, как то указано в ч.4 комментируемой статьи, принадлежит не всем прокурорам, а лишь тем из них, кто возглавляет соответствующие прокуратуры, начиная с Генерального прокурора и его заместителей. В прокуратурах районного звена право давать санкцию на арест принадлежит только соответствующим прокурорам.</w:t>
      </w:r>
    </w:p>
    <w:p w:rsidR="00E53A54" w:rsidRDefault="00806324">
      <w:pPr>
        <w:pStyle w:val="a3"/>
        <w:divId w:val="1048073098"/>
      </w:pPr>
      <w:r>
        <w:t>Для некоторых категорий граждан в связи с особой ответственностью выполняемых ими функций установлены дополнительные гарантии против необоснованного применения к ним заключения под стражу. В соответствии со ст.58 Конституции РФ члены Совета Федерации и депутаты Государственной Думы обладают неприкосновенностью в течении всего срока их полномочий. Вопрос о лишении их неприкосновенности решается по представлению Генерального прокурора РФ соответствующей палатой Федерального Собрания. Судья Конституционного Суда РФ не может быть арестован  без согласия Конституционного Суда РФ( ст.15 Закона «О Конституционном Суде Российской Федерации» ).. Судья суда общей юрисдикции или арбитражного суда не может быть заключен под стражу без согласия соответствующей квалификационной коллегии судей. Заключение судей под стражу допускается не иначе как с санкции Генерального прокурора РФ или лица, исполняющего его обязанности, либо решением суда. ( ч.4 ст. 16 Закона о статусе судей в РФ.). Депутаты представительных органов власти субъектов федерации в соответствии с законодательством, действующем на территории субъектов федерации, могут быть арестованы с согласия соответствующих представительных органов.</w:t>
      </w:r>
    </w:p>
    <w:p w:rsidR="00E53A54" w:rsidRDefault="00806324">
      <w:pPr>
        <w:pStyle w:val="a3"/>
        <w:divId w:val="1048073098"/>
      </w:pPr>
      <w:r>
        <w:rPr>
          <w:b/>
          <w:bCs/>
        </w:rPr>
        <w:t>Статья 96.2УПК.</w:t>
      </w:r>
      <w:r>
        <w:t xml:space="preserve"> Сроки содержания лиц, заключенных под стражу, в изоляторах временного содержания </w:t>
      </w:r>
    </w:p>
    <w:p w:rsidR="00E53A54" w:rsidRDefault="00806324">
      <w:pPr>
        <w:pStyle w:val="a3"/>
        <w:divId w:val="1048073098"/>
      </w:pPr>
      <w:r>
        <w:rPr>
          <w:i/>
          <w:iCs/>
        </w:rPr>
        <w:t xml:space="preserve">Подозреваемые и обвиняемые, в отношении которых в качестве меры пресечения применено заключение под стражу, могут содержаться в изоляторах временного содержания не более трех суток. </w:t>
      </w:r>
    </w:p>
    <w:p w:rsidR="00E53A54" w:rsidRDefault="00806324">
      <w:pPr>
        <w:pStyle w:val="a3"/>
        <w:divId w:val="1048073098"/>
      </w:pPr>
      <w:r>
        <w:rPr>
          <w:i/>
          <w:iCs/>
        </w:rPr>
        <w:t>Подозреваемые и обвиняемые, содержащиеся в следственных изоляторах, могут переводиться в изоляторы временного содержания в случаях, когда это необходимо для выполнения следственных действий, судебного рассмотрения дел за пределами населенных пунктов, где находятся следственные изоляторы, из которых ежедневная доставка их невозможна, на время выполнения указанных действий и судебного процесса, но не более чем на десять суток в течение месяца.</w:t>
      </w:r>
    </w:p>
    <w:p w:rsidR="00E53A54" w:rsidRDefault="00806324">
      <w:pPr>
        <w:pStyle w:val="a3"/>
        <w:divId w:val="1048073098"/>
      </w:pPr>
      <w:r>
        <w:t>Лица, у которых в качестве меры пресечения применено заключение под стражу, могут находиться в местах задержания лишь краткий срок, не превышающий трёх суток. Лишь в случаях, прямо предусмотренных статьёй 96</w:t>
      </w:r>
      <w:r>
        <w:rPr>
          <w:vertAlign w:val="superscript"/>
        </w:rPr>
        <w:t>2</w:t>
      </w:r>
      <w:r>
        <w:t xml:space="preserve"> УПК, лица, заключённые под стражу, могут содержаться в местах содержания задержанных, причём только в пределах тридцати суток. Причина состоит в том, что следственный изолятор и места кратковременного содержания задержанных предназначены для достижения разных целей.</w:t>
      </w:r>
    </w:p>
    <w:p w:rsidR="00E53A54" w:rsidRDefault="00E53A54">
      <w:pPr>
        <w:divId w:val="1048073098"/>
      </w:pPr>
    </w:p>
    <w:p w:rsidR="00E53A54" w:rsidRPr="00806324" w:rsidRDefault="00806324">
      <w:pPr>
        <w:pStyle w:val="a3"/>
        <w:divId w:val="1048073098"/>
      </w:pPr>
      <w:r>
        <w:rPr>
          <w:b/>
          <w:bCs/>
        </w:rPr>
        <w:t xml:space="preserve">Статья 97 УПК  </w:t>
      </w:r>
      <w:r>
        <w:t>Сроки содержания под стражей:</w:t>
      </w:r>
    </w:p>
    <w:p w:rsidR="00E53A54" w:rsidRDefault="00806324">
      <w:pPr>
        <w:pStyle w:val="a3"/>
        <w:divId w:val="1048073098"/>
      </w:pPr>
      <w:r>
        <w:rPr>
          <w:i/>
          <w:iCs/>
        </w:rPr>
        <w:t>Содержание под стражей при расследовании преступлений по уголовным делам не может продолжаться более двух месяцев. Этот срок может быть продлён районным, городским прокурором, военным прокурором армии, флотилии, соединения, гарнизона и приравненным к ним прокурором в случае невозможности закончить расследование и при отсутствии оснований для изменения меры пресечения — до трёх месяцев. Дальнейшее продление срока может быть осуществлено лишь ввиду особой сложности дела прокурором автономной республики, края, области, автономной области, автономного округа, военным прокурором вида Вооружённых Сил РФ, округа, группы войск, флота или приравненным к ним прокурором — до шести месяцев, а прокурором РФ и Главным военным прокурором — до девяти месяцев со дня заключения под стражу.</w:t>
      </w:r>
    </w:p>
    <w:p w:rsidR="00E53A54" w:rsidRDefault="00806324">
      <w:pPr>
        <w:pStyle w:val="a3"/>
        <w:divId w:val="1048073098"/>
      </w:pPr>
      <w:r>
        <w:rPr>
          <w:i/>
          <w:iCs/>
        </w:rPr>
        <w:t>Продление срока содержания под стражей свыше девяти месяцев допускается в исключительных случаях и только в отношении лиц, обвиняемых в совершении тяжких преступлений. Такое продление осуществляется заместителем Генерального прокурора РФ — до одного года и Генеральным прокурором РФ — до полутора лет. Вопрос о содержании обвиняемого под стражей на срок свыше одного года предварительно рассматривается на коллегии Прокуратуры РФ.</w:t>
      </w:r>
    </w:p>
    <w:p w:rsidR="00E53A54" w:rsidRDefault="00806324">
      <w:pPr>
        <w:pStyle w:val="a3"/>
        <w:divId w:val="1048073098"/>
      </w:pPr>
      <w:r>
        <w:rPr>
          <w:i/>
          <w:iCs/>
        </w:rPr>
        <w:t>Дальнейшее продление срока не допускается, содержащиёся под стражей обвиняемый подлежит немедленному освобождению.</w:t>
      </w:r>
    </w:p>
    <w:p w:rsidR="00E53A54" w:rsidRDefault="00806324">
      <w:pPr>
        <w:pStyle w:val="a3"/>
        <w:divId w:val="1048073098"/>
      </w:pPr>
      <w:r>
        <w:rPr>
          <w:i/>
          <w:iCs/>
        </w:rPr>
        <w:t>Материалы оконченного расследованием уголовного дела должны быть предъявлены для ознакомления обвиняемому и его защитнику не позднее чем за месяц до истечения предельного срока содержания под стражей, установленного частью второй настоящей статьи.</w:t>
      </w:r>
    </w:p>
    <w:p w:rsidR="00E53A54" w:rsidRDefault="00806324">
      <w:pPr>
        <w:pStyle w:val="a3"/>
        <w:divId w:val="1048073098"/>
      </w:pPr>
      <w:r>
        <w:rPr>
          <w:i/>
          <w:iCs/>
        </w:rPr>
        <w:t>Время ознакомления обвиняемого и его защитника с материалами уголовного дела при истечении срока содержания под стражей в качестве меры пресечения не учитывается.</w:t>
      </w:r>
    </w:p>
    <w:p w:rsidR="00E53A54" w:rsidRDefault="00806324">
      <w:pPr>
        <w:pStyle w:val="a3"/>
        <w:divId w:val="1048073098"/>
      </w:pPr>
      <w:r>
        <w:rPr>
          <w:i/>
          <w:iCs/>
        </w:rPr>
        <w:t xml:space="preserve">При возвращении судом на новое расследование дела, по которому срок содержания обвиняемого под стражей истёк, а по обстоятельствам дела мера пресечения в виде содержания под стражей изменена быть не может, продление срока содержания под стражей производится прокурором, осуществляющим надзор за следствием, в пределах одного месяца с момента поступления к нему дела. Дальнейшее продление указанного срока производится с учётом времени пребывания обвиняемого под стражей до направления дела в суд в порядке и пределах, установленных частями первой и второй настоящей статьи. </w:t>
      </w:r>
    </w:p>
    <w:p w:rsidR="00E53A54" w:rsidRDefault="00806324">
      <w:pPr>
        <w:pStyle w:val="a3"/>
        <w:divId w:val="1048073098"/>
      </w:pPr>
      <w:r>
        <w:rPr>
          <w:i/>
          <w:iCs/>
        </w:rPr>
        <w:t>Продление срока содержания под стражей в соответствии с настоящей статьёй является поводом для обжалования в суд содержания под стражей и судебной проверки его законности и обоснованности в порядке, предусмотренном соответственно статьями 220</w:t>
      </w:r>
      <w:r>
        <w:rPr>
          <w:i/>
          <w:iCs/>
          <w:vertAlign w:val="superscript"/>
        </w:rPr>
        <w:t>1</w:t>
      </w:r>
      <w:r>
        <w:rPr>
          <w:i/>
          <w:iCs/>
        </w:rPr>
        <w:t xml:space="preserve"> и 220</w:t>
      </w:r>
      <w:r>
        <w:rPr>
          <w:i/>
          <w:iCs/>
          <w:vertAlign w:val="superscript"/>
        </w:rPr>
        <w:t>2</w:t>
      </w:r>
      <w:r>
        <w:rPr>
          <w:i/>
          <w:iCs/>
        </w:rPr>
        <w:t xml:space="preserve"> настоящего Кодекса.</w:t>
      </w:r>
    </w:p>
    <w:p w:rsidR="00E53A54" w:rsidRDefault="00806324">
      <w:pPr>
        <w:pStyle w:val="a3"/>
        <w:divId w:val="1048073098"/>
      </w:pPr>
      <w:r>
        <w:t>Содержание под стражей при производстве предварительного следствия и дознания ограничено достаточно коротким сроком, не превышающим обычный срок предварительного следствия, потому, что мера пресечения — заключение под стражу применена к лицам, не признанным виновными, а лишь обвиняемым в преступлении. Это обязывает, в частности, к быстрому производству следствия и к осмотрительному и экономному использованию такой меры пресечения, какой является заключение под стражу. Содержание под стражей сверх установленных законом сроков — грубое нарушение прав и свобод гражданина.</w:t>
      </w:r>
    </w:p>
    <w:p w:rsidR="00E53A54" w:rsidRDefault="00806324">
      <w:pPr>
        <w:pStyle w:val="a3"/>
        <w:divId w:val="1048073098"/>
      </w:pPr>
      <w:r>
        <w:t>Продление срока содержания под стражей допускается только при наличии указанных в законе оснований, только компетентными прокурорами и в соответствии с достаточно сложной процедурой, побуждающей к ускорению принятия решений о завершении расследования или замене заключения под стражу при соответствующих условиях менее строгой мерой пресечения.</w:t>
      </w:r>
    </w:p>
    <w:p w:rsidR="00E53A54" w:rsidRDefault="00806324">
      <w:pPr>
        <w:pStyle w:val="a3"/>
        <w:divId w:val="1048073098"/>
      </w:pPr>
      <w:r>
        <w:t>Право продления срока содержания под стражей в первый раз предоставлено районным и равным им прокурорам. Срок содержания под стражей может быть продлён в случае невозможности закончить расследование до истечения двухмесячного срока содержания под стражей. Второе условие, при котором возможно продление срока, — отсутствие оснований для меры пресечения, замены её менее строгой. Районный и равный ему прокурор могут продлить срок содержания под стражей в пределах одного месяца.</w:t>
      </w:r>
    </w:p>
    <w:p w:rsidR="00E53A54" w:rsidRDefault="00806324">
      <w:pPr>
        <w:pStyle w:val="a3"/>
        <w:divId w:val="1048073098"/>
      </w:pPr>
      <w:r>
        <w:t>Если срок содержания под стражей продляется до трёх месяцев, то прокурор области и равный ему прокурор вправе продлить этот срок лишь ввиду особой сложности дела и при тех же условиях, что учитывались и при первом продлении. Прокуроры, обладающие полномочиями прокуроров области, вправе продлить срок содержания под стражей до шести месяцев.</w:t>
      </w:r>
    </w:p>
    <w:p w:rsidR="00E53A54" w:rsidRDefault="00806324">
      <w:pPr>
        <w:pStyle w:val="a3"/>
        <w:divId w:val="1048073098"/>
      </w:pPr>
      <w:r>
        <w:t>Права Генерального прокурора РФ и его заместителей по продлению сроков содержания под стражей расширены (по сравнению с правами, указанными в части первой статьи 97) постановлением Верховного Совета РФ от 17 января 1992 г. «О полномочиях Генерального прокурора Российской Федерации и его заместителей по продлению срока содержания обвиняемых под стражей». Указанным постановлением впредь до внесения соответствующих изменений и дополнений в УПК РФ Генеральному прокурору и его заместителям предоставлены полномочия по продлению сроков содержания обвиняемых под стражей, предусмотренные частью 2 статьи 97. В соответствии с этим они вправе продлять срок содержания под стражей свыше девяти месяцев. Такое  продление допускается в исключительных случаях и только в отношении лиц, обвиняемых в совершении тяжких преступлений. Заместитель Генерального прокурора РФ вправе продлить срок содержания обвиняемого под стражей до одного года, а Генеральный прокурор РФ — до полутора лет. При этом возможность продления срока содержания под стражей свыше одного года обсуждается на заседании коллегии Генеральной прокуратуры РФ.</w:t>
      </w:r>
    </w:p>
    <w:p w:rsidR="00E53A54" w:rsidRDefault="00806324">
      <w:pPr>
        <w:pStyle w:val="a3"/>
        <w:divId w:val="1048073098"/>
      </w:pPr>
      <w:r>
        <w:t>Никто не может содержаться под стражей при расследовании дела свыше полутора лет. Не завершение предварительного следствия к моменту истечения указанного срока содержания под стражей не является препятствием к немедленному освобождению обвиняемого.</w:t>
      </w:r>
    </w:p>
    <w:p w:rsidR="00E53A54" w:rsidRDefault="00806324">
      <w:pPr>
        <w:pStyle w:val="a3"/>
        <w:divId w:val="1048073098"/>
      </w:pPr>
      <w:r>
        <w:t>Ходатайства о продлении сроков следствия и содержания под стражей должны представляться не позднее, чем за 5 дней до истечения двухмесячного срока, 10 дней — трёхмесячного, 15 дней — шестимесячного и 30 дней — годичного срока. Ходатайство о продлении срока содержания под стражей возбуждает следователь мотивированным постановлением. Вышестоящему прокурору его представляет прокурор, осуществляющий надзор за исполнением законов при производстве следствия, если он поддерживает ходатайство.</w:t>
      </w:r>
    </w:p>
    <w:p w:rsidR="00E53A54" w:rsidRDefault="00806324">
      <w:pPr>
        <w:pStyle w:val="a3"/>
        <w:divId w:val="1048073098"/>
      </w:pPr>
      <w:r>
        <w:t>Постановление о возбуждении ходатайства о продлении срока содержания обвиняемого под стражей обычно содержит и ходатайство о продлении сроков следствия. Оно должно включать, в частности, дату возбуждения уголовного дела; краткое содержание дела; подробные данные о личности обвиняемых, даты задержания и применения меры пресечения; сущность предъявленного обвинения; конкретные доказательства виновности, в том числе опровергающие доводы обвиняемых в свою защиту; обоснование необходимости дальнейшего содержания под стражей. Кроме того, необходимо указание того, обжаловалось ли в суд содержание под стражей, какое постановление вынесено судьёй. В случае удовлетворения жалобы судьёй, а затем применения повторного ареста, следует отразить даты изменения меры пресечения.</w:t>
      </w:r>
    </w:p>
    <w:p w:rsidR="00E53A54" w:rsidRDefault="00806324">
      <w:pPr>
        <w:pStyle w:val="a3"/>
        <w:divId w:val="1048073098"/>
      </w:pPr>
      <w:r>
        <w:t>Срок предварительного следствия исчисляется до момента направления дела прокурору с обвинительным заключением, но в него не включается время ознакомления обвиняемого и его защитника с материалами уголовного дела. Поэтому содержание под стражей во время ознакомления с материалами уголовного дела обвиняемого и его защитника по окончании предварительного следствия или дознания не засчитывается в срок заключения под стражу на предварительном следствии.</w:t>
      </w:r>
    </w:p>
    <w:p w:rsidR="00E53A54" w:rsidRDefault="00806324">
      <w:pPr>
        <w:pStyle w:val="a3"/>
        <w:divId w:val="1048073098"/>
      </w:pPr>
      <w:r>
        <w:t>В срок содержания под стражей на предварительном следствии и дознании не включается время нахождения дела в суде при возвращении уголовного дела на дополнительное расследование судом первой, кассационной или надзорной инстанцией.</w:t>
      </w:r>
    </w:p>
    <w:p w:rsidR="00E53A54" w:rsidRDefault="00806324">
      <w:pPr>
        <w:pStyle w:val="a3"/>
        <w:divId w:val="1048073098"/>
      </w:pPr>
      <w:r>
        <w:t>Если к моменту поступления из суда уголовного дела, возвращённого для дополнительного расследования, срок содержания обвиняемого под стражей уже истёк, то прокурор, осуществляющий надзор за следствием в том следственном органе, в который поступило уголовное дело, вправе продлить срок содержания под стражей в пределах одного месяца. При последующем продлении в общем порядке срока содержания обвиняемого под стражей учитывается всё время пребывания его под стражей, включая предварительное заключение до направления уголовного дела в суд и срок содержания под стражей, продлявшийся прокурором в пределах одного месяца. Момент, с которого начинает вновь продолжаться исчисление срока содержания под стражей, — момент поступления дела в соответствующий следственный орган.</w:t>
      </w:r>
    </w:p>
    <w:p w:rsidR="00E53A54" w:rsidRDefault="00E53A54">
      <w:pPr>
        <w:divId w:val="1048073098"/>
      </w:pPr>
    </w:p>
    <w:p w:rsidR="00E53A54" w:rsidRPr="00806324" w:rsidRDefault="00806324">
      <w:pPr>
        <w:pStyle w:val="a3"/>
        <w:divId w:val="1048073098"/>
      </w:pPr>
      <w:r>
        <w:rPr>
          <w:b/>
          <w:bCs/>
        </w:rPr>
        <w:t xml:space="preserve">Статья 393 УПК </w:t>
      </w:r>
      <w:r>
        <w:t>Задержание и заключение под стражу</w:t>
      </w:r>
      <w:r>
        <w:rPr>
          <w:b/>
          <w:bCs/>
        </w:rPr>
        <w:t xml:space="preserve"> </w:t>
      </w:r>
      <w:r>
        <w:t>несовершеннолетних.</w:t>
      </w:r>
    </w:p>
    <w:p w:rsidR="00E53A54" w:rsidRDefault="00806324">
      <w:pPr>
        <w:pStyle w:val="a3"/>
        <w:divId w:val="1048073098"/>
      </w:pPr>
      <w:r>
        <w:rPr>
          <w:i/>
          <w:iCs/>
        </w:rPr>
        <w:t>Задержание и заключение под стражу в качестве меры пресечения могут применяться к несовершеннолетнему лишь в исключительных случаях, когда это вызывается тяжестью совершённого преступления, при наличии оснований, указанных в статьях 91, 96 и 122 настоящего Кодекса.</w:t>
      </w:r>
    </w:p>
    <w:p w:rsidR="00E53A54" w:rsidRDefault="00806324">
      <w:pPr>
        <w:pStyle w:val="a3"/>
        <w:divId w:val="1048073098"/>
      </w:pPr>
      <w:r>
        <w:t>Статья 393 предусматривает совокупность обстоятельств, относящихся к тяжести содеянного и личности несовершеннолетнего. Поэтому задержание и заключение под стражу возможно и в случае совершения несовершеннолетним преступлений, не упомянутых в ч. 2 ст. 96 (например, злостное хулиганство, побег из места заключения). Существенное значение имеют, в частности, такие обстоятельства, как повторность преступления, направленность умысла, последствия, дерзость и агрессивность преступных действий, отрицательное поведение после совершения преступления, длительное отсутствие определённых занятий, порочные связи с преступными элементами и т.д.</w:t>
      </w:r>
    </w:p>
    <w:p w:rsidR="00E53A54" w:rsidRDefault="00806324">
      <w:pPr>
        <w:pStyle w:val="a3"/>
        <w:divId w:val="1048073098"/>
      </w:pPr>
      <w:r>
        <w:t xml:space="preserve">Применение заключения под стражу лишь тогда соответствует требованиям ст. 393, когда по совокупности обстоятельств, характеризующих содеянное, условия жизни и воспитание, среду, особенности личности несовершеннолетнего, его отношение к содеянному и последующее поведение, арест представляет </w:t>
      </w:r>
      <w:r>
        <w:rPr>
          <w:b/>
          <w:bCs/>
        </w:rPr>
        <w:t>единственно возможную в данных условиях меру.</w:t>
      </w:r>
      <w:r>
        <w:t xml:space="preserve"> Оценка данных о возрасте не должна производиться в отрыве от данных о личности и характере содеянного.</w:t>
      </w:r>
    </w:p>
    <w:p w:rsidR="00E53A54" w:rsidRDefault="00806324">
      <w:pPr>
        <w:pStyle w:val="a3"/>
        <w:divId w:val="1048073098"/>
      </w:pPr>
      <w:r>
        <w:t>При решении вопроса о санкции на арест несовершеннолетнего прокурор обязан лично допросить его.</w:t>
      </w:r>
    </w:p>
    <w:p w:rsidR="00E53A54" w:rsidRDefault="00806324">
      <w:pPr>
        <w:pStyle w:val="a3"/>
        <w:divId w:val="1048073098"/>
      </w:pPr>
      <w:r>
        <w:t>Применяя по делу несовершеннолетнего отсрочку исполнения приговора, суд излагает в приговоре решение о мере пресечения до вступления приговора в законную силу. Если лицо находится под стражей, то оно подлежит немедленному освобождению, а мера пресечения — изменению на более мягкую.</w:t>
      </w:r>
    </w:p>
    <w:p w:rsidR="00E53A54" w:rsidRDefault="00806324">
      <w:pPr>
        <w:pStyle w:val="a3"/>
        <w:divId w:val="1048073098"/>
      </w:pPr>
      <w:r>
        <w:rPr>
          <w:b/>
          <w:bCs/>
        </w:rPr>
        <w:t> </w:t>
      </w:r>
    </w:p>
    <w:p w:rsidR="00E53A54" w:rsidRDefault="00806324">
      <w:pPr>
        <w:pStyle w:val="a3"/>
        <w:divId w:val="1048073098"/>
      </w:pPr>
      <w:r>
        <w:rPr>
          <w:b/>
          <w:bCs/>
        </w:rPr>
        <w:t>Статья 220</w:t>
      </w:r>
      <w:r>
        <w:rPr>
          <w:b/>
          <w:bCs/>
          <w:vertAlign w:val="superscript"/>
        </w:rPr>
        <w:t>1</w:t>
      </w:r>
      <w:r>
        <w:rPr>
          <w:b/>
          <w:bCs/>
        </w:rPr>
        <w:t xml:space="preserve"> УПК </w:t>
      </w:r>
      <w:r>
        <w:t>Обжалование в суд ареста или продления срока содержания под стражей.</w:t>
      </w:r>
    </w:p>
    <w:p w:rsidR="00E53A54" w:rsidRDefault="00806324">
      <w:pPr>
        <w:pStyle w:val="a3"/>
        <w:divId w:val="1048073098"/>
      </w:pPr>
      <w:r>
        <w:rPr>
          <w:i/>
          <w:iCs/>
        </w:rPr>
        <w:t>Жалобы на применение  органом дознания, следователем, прокурором заключения под стражу в качестве меры пресечения, а равно на продление срока содержания под стражей приносятся в суд лицом, содержащимся под стражей, его защитником или законным представителем непосредственно либо через лицо, производящее дознание, следователя или прокурора.</w:t>
      </w:r>
    </w:p>
    <w:p w:rsidR="00E53A54" w:rsidRDefault="00806324">
      <w:pPr>
        <w:pStyle w:val="a3"/>
        <w:divId w:val="1048073098"/>
      </w:pPr>
      <w:r>
        <w:rPr>
          <w:i/>
          <w:iCs/>
        </w:rPr>
        <w:t xml:space="preserve">Администрация места содержания лица под стражей по получении адресованной суду жалобы этого лица на арест или продление срока содержания под стражей обязана немедленно и, во всяком случае, не позднее двадцати четырёх часов с момента её получения, направить жалобу в соответствующий суд с уведомлением о том прокурора. </w:t>
      </w:r>
    </w:p>
    <w:p w:rsidR="00E53A54" w:rsidRDefault="00806324">
      <w:pPr>
        <w:pStyle w:val="a3"/>
        <w:divId w:val="1048073098"/>
      </w:pPr>
      <w:r>
        <w:rPr>
          <w:i/>
          <w:iCs/>
        </w:rPr>
        <w:t>Лицо, производящее дознание, следователь и прокурор обязаны в течение двадцати четырёх часов направить в суд поступившую жалобу вместе с материалами, подтверждающими законность и обоснованность применения заключения под стражу в качестве меры пресечения или продления срока содержания под стражей, а при необходимости — также и со своими объяснениями. В случае, если жалоба была принесена через администрацию места содержания под стражей, прокурор обязан направить в суд указанные материалы и объяснения в течении двадцати четырёх часов с момента получения от администрации места содержания под стражей уведомления о подаче этим лицом жалобы.</w:t>
      </w:r>
    </w:p>
    <w:p w:rsidR="00E53A54" w:rsidRDefault="00806324">
      <w:pPr>
        <w:pStyle w:val="a3"/>
        <w:divId w:val="1048073098"/>
      </w:pPr>
      <w:r>
        <w:rPr>
          <w:i/>
          <w:iCs/>
        </w:rPr>
        <w:t>Принесение жалобы впредь до её разрешения не приостанавливает действие постановления о применении заключения под стражу в качестве меры пресечения и не влечёт освобождения лица из-под стражи, если это не найдёт нужным сделать лицо, производящее дознание, следователь или прокурор.</w:t>
      </w:r>
    </w:p>
    <w:p w:rsidR="00E53A54" w:rsidRDefault="00806324">
      <w:pPr>
        <w:pStyle w:val="a3"/>
        <w:divId w:val="1048073098"/>
      </w:pPr>
      <w:r>
        <w:t>Поскольку суд обязан проверить законность и обоснованность применения заключения под стражу в качестве меры пресечения и продления срока содержания под стражей, жалоба заинтересованными лицами может быть принесена как на незаконность, так и на необоснованность указанных решений.</w:t>
      </w:r>
    </w:p>
    <w:p w:rsidR="00E53A54" w:rsidRDefault="00806324">
      <w:pPr>
        <w:pStyle w:val="a3"/>
        <w:divId w:val="1048073098"/>
      </w:pPr>
      <w:r>
        <w:t>Верховный Суд РФ разъяснил судам, что в соответствии со ст. 9 Международного пакта о гражданских и политических правах, нормы которого в силу ч. 4 ст. 15 Конституции РФ являются составной частью правовой системы Российской Федерации и имеют верховенство над её внутренним законодательством, каждому, кто лишён свободы вследствие ареста или содержания под стражей, принадлежит право на разбирательство дела в суде, чтобы суд мог безотлагательно вынести постановление относительно  законности его задержания и распорядиться о его освобождении, если задержание незаконно. Тем самым Верховный Суд РФ подтвердил право на обжалование применения органами расследования и прокурором не только меры пресечения в виде заключения под стражу, но и задержания.</w:t>
      </w:r>
    </w:p>
    <w:p w:rsidR="00E53A54" w:rsidRDefault="00806324">
      <w:pPr>
        <w:pStyle w:val="a3"/>
        <w:divId w:val="1048073098"/>
      </w:pPr>
      <w:r>
        <w:t>Конституционный Суд РФ признал не соответствующим Конституции РФ (ч. 1 и 2 ст. 46, ч. 1 ст. 21, ч. 1 ст. 22, ч. 3 ст. 55) положение ст. 220</w:t>
      </w:r>
      <w:r>
        <w:rPr>
          <w:vertAlign w:val="superscript"/>
        </w:rPr>
        <w:t>1</w:t>
      </w:r>
      <w:r>
        <w:t xml:space="preserve"> УПК РСФСР, ограничивающее круг лиц, имеющих право на судебное обжалование постановления о применении к ним в качестве меры пресечения заключения под стражу, только лицами, содержащимися под стражей. Одновременно он признал, что как исполненные, так и реально неисполненные постановления о заключении под стражу могут быть незаконными, необоснованными. Различия же в фактическом положении лиц, которые только должны быть арестованы или уже подвергнуты предварительному заключению, не могут влиять на решение вопроса об их праве требовать и обязанности суда проверять законность и обоснованность постановления об аресте. Тем самым Конституционный Суд констатировал наличие более широкого круга лиц, имеющих право на обжалование в соответствии со ст. 220</w:t>
      </w:r>
      <w:r>
        <w:rPr>
          <w:vertAlign w:val="superscript"/>
        </w:rPr>
        <w:t>1</w:t>
      </w:r>
      <w:r>
        <w:t>, 220</w:t>
      </w:r>
      <w:r>
        <w:rPr>
          <w:vertAlign w:val="superscript"/>
        </w:rPr>
        <w:t>2</w:t>
      </w:r>
      <w:r>
        <w:t xml:space="preserve"> УПК. Принятие Конституционным Судом решения, признавшего отдельные положения закона неконституционными, означает утрату ими (в соответствующей части) юридической силы.</w:t>
      </w:r>
    </w:p>
    <w:p w:rsidR="00E53A54" w:rsidRDefault="00806324">
      <w:pPr>
        <w:pStyle w:val="a3"/>
        <w:divId w:val="1048073098"/>
      </w:pPr>
      <w:r>
        <w:t>Если жалоба подана непосредственно в суд, о её поступлении уведомляется прокурор, осуществляющий надзор за дознанием и предварительным следствием, который в течении двадцати четырёх часов с момента поступления уведомления обязан направить в суд материалы, подтверждающие законность и обоснованность ареста или продления срока содержания под стражей.</w:t>
      </w:r>
    </w:p>
    <w:p w:rsidR="00E53A54" w:rsidRDefault="00806324">
      <w:pPr>
        <w:pStyle w:val="a3"/>
        <w:divId w:val="1048073098"/>
      </w:pPr>
      <w:r>
        <w:rPr>
          <w:b/>
          <w:bCs/>
        </w:rPr>
        <w:t>Статья 220</w:t>
      </w:r>
      <w:r>
        <w:rPr>
          <w:b/>
          <w:bCs/>
          <w:vertAlign w:val="superscript"/>
        </w:rPr>
        <w:t>2</w:t>
      </w:r>
      <w:r>
        <w:rPr>
          <w:b/>
          <w:bCs/>
        </w:rPr>
        <w:t xml:space="preserve"> УПК </w:t>
      </w:r>
      <w:r>
        <w:t>Судебная проверка законности и</w:t>
      </w:r>
      <w:r>
        <w:rPr>
          <w:b/>
          <w:bCs/>
        </w:rPr>
        <w:t xml:space="preserve"> </w:t>
      </w:r>
      <w:r>
        <w:t>обоснованности</w:t>
      </w:r>
      <w:r>
        <w:rPr>
          <w:b/>
          <w:bCs/>
        </w:rPr>
        <w:t xml:space="preserve"> </w:t>
      </w:r>
      <w:r>
        <w:t>ареста или продления срока содержания под стражей.</w:t>
      </w:r>
    </w:p>
    <w:p w:rsidR="00E53A54" w:rsidRDefault="00806324">
      <w:pPr>
        <w:pStyle w:val="a3"/>
        <w:divId w:val="1048073098"/>
      </w:pPr>
      <w:r>
        <w:rPr>
          <w:i/>
          <w:iCs/>
        </w:rPr>
        <w:t>Судебная проверка законности и обоснованности применения заключения под стражу в качестве меры пресечения, а равно законности и обоснованности продления срока содержания под стражей производится судьёй по месту содержания лица под стражей.</w:t>
      </w:r>
    </w:p>
    <w:p w:rsidR="00E53A54" w:rsidRDefault="00806324">
      <w:pPr>
        <w:pStyle w:val="a3"/>
        <w:divId w:val="1048073098"/>
      </w:pPr>
      <w:r>
        <w:rPr>
          <w:i/>
          <w:iCs/>
        </w:rPr>
        <w:t>Судья проверяет законность и обоснованность ареста или продления срока содержания под стражей не позднее трёх суток со дня получения материалов, подтверждающих законность и обоснованность заключения под стражу в качестве меры пресечения.</w:t>
      </w:r>
    </w:p>
    <w:p w:rsidR="00E53A54" w:rsidRDefault="00806324">
      <w:pPr>
        <w:pStyle w:val="a3"/>
        <w:divId w:val="1048073098"/>
      </w:pPr>
      <w:r>
        <w:rPr>
          <w:i/>
          <w:iCs/>
        </w:rPr>
        <w:t>Судебная проверка законности и обоснованности ареста или продления срока содержания под стражей производится в закрытом заседании с участием прокурора, защитника, если он участвует в деле, а также законного представителя лица, содержащегося под стражей. Судья вызывает в заседание лицо, содержащееся под стражей. Неявка без уважительных причин сторон, своевременно извещённых о дне рассмотрения жалобы, не является препятствием для судебной проверки.</w:t>
      </w:r>
    </w:p>
    <w:p w:rsidR="00E53A54" w:rsidRDefault="00806324">
      <w:pPr>
        <w:pStyle w:val="a3"/>
        <w:divId w:val="1048073098"/>
      </w:pPr>
      <w:r>
        <w:rPr>
          <w:i/>
          <w:iCs/>
        </w:rPr>
        <w:t xml:space="preserve">Судебная проверка законности и обоснованности ареста или продления срока содержания под стражей в отсутствии лица, содержащегося под стражей, допускается лишь в исключительных случаях, когда это лицо ходатайствует о рассмотрении жалобы в его отсутствие, либо по собственной инициативе отказывается от участия в заседании. </w:t>
      </w:r>
    </w:p>
    <w:p w:rsidR="00E53A54" w:rsidRDefault="00806324">
      <w:pPr>
        <w:pStyle w:val="a3"/>
        <w:divId w:val="1048073098"/>
      </w:pPr>
      <w:r>
        <w:rPr>
          <w:i/>
          <w:iCs/>
        </w:rPr>
        <w:t>В начале заседания судья объявляет, какая жалоба подлежит рассмотрению, представляется явившимся в заседание лицам, разъясняет им права и обязанности. Затем заявитель, если он участвует в рассмотрении жалобы, обосновывает её, после чего заслушиваются другие явившиеся в заседание лица.</w:t>
      </w:r>
    </w:p>
    <w:p w:rsidR="00E53A54" w:rsidRDefault="00806324">
      <w:pPr>
        <w:pStyle w:val="a3"/>
        <w:divId w:val="1048073098"/>
      </w:pPr>
      <w:r>
        <w:rPr>
          <w:i/>
          <w:iCs/>
        </w:rPr>
        <w:t>В результате судебной проверки судья выносит одно из следующих решений:</w:t>
      </w:r>
    </w:p>
    <w:p w:rsidR="00E53A54" w:rsidRDefault="00806324">
      <w:pPr>
        <w:pStyle w:val="a3"/>
        <w:divId w:val="1048073098"/>
      </w:pPr>
      <w:r>
        <w:rPr>
          <w:i/>
          <w:iCs/>
        </w:rPr>
        <w:t>1)   об отмене меры пресечения в виде заключения под стражу и об освобождении лица из-под стражи;</w:t>
      </w:r>
    </w:p>
    <w:p w:rsidR="00E53A54" w:rsidRDefault="00806324">
      <w:pPr>
        <w:pStyle w:val="a3"/>
        <w:divId w:val="1048073098"/>
      </w:pPr>
      <w:r>
        <w:rPr>
          <w:i/>
          <w:iCs/>
        </w:rPr>
        <w:t>2)   об оставлении жалобы без удовлетворения.</w:t>
      </w:r>
    </w:p>
    <w:p w:rsidR="00E53A54" w:rsidRDefault="00806324">
      <w:pPr>
        <w:pStyle w:val="a3"/>
        <w:divId w:val="1048073098"/>
      </w:pPr>
      <w:r>
        <w:rPr>
          <w:i/>
          <w:iCs/>
        </w:rPr>
        <w:t>В случае, если в заседание не были представлены материалы, подтверждающие законность и обоснованность применения заключения под стражу в качестве меры пресечения или продления срока содержания под стражей, судья выносит постановление об отмене этой меры пресечения и об освобождении лица из-под стражи.</w:t>
      </w:r>
    </w:p>
    <w:p w:rsidR="00E53A54" w:rsidRDefault="00806324">
      <w:pPr>
        <w:pStyle w:val="a3"/>
        <w:divId w:val="1048073098"/>
      </w:pPr>
      <w:r>
        <w:rPr>
          <w:i/>
          <w:iCs/>
        </w:rPr>
        <w:t>Постановление судьи должно быть мотивированным.</w:t>
      </w:r>
    </w:p>
    <w:p w:rsidR="00E53A54" w:rsidRDefault="00806324">
      <w:pPr>
        <w:pStyle w:val="a3"/>
        <w:divId w:val="1048073098"/>
      </w:pPr>
      <w:r>
        <w:rPr>
          <w:i/>
          <w:iCs/>
        </w:rPr>
        <w:t>Судья вправе одновременно с вынесением постановления об отмене меры пресечения в виде заключения под стражу избрать любую другую предусмотренную законом меру пресечения.</w:t>
      </w:r>
    </w:p>
    <w:p w:rsidR="00E53A54" w:rsidRDefault="00806324">
      <w:pPr>
        <w:pStyle w:val="a3"/>
        <w:divId w:val="1048073098"/>
      </w:pPr>
      <w:r>
        <w:rPr>
          <w:i/>
          <w:iCs/>
        </w:rPr>
        <w:t>Копия постановления судьи направляется прокурору и заявителю, а в случае принятия решения об освобождении лица из-под стражи — также по месту содержания лица, заключённого под стражу, для немедленного исполнения. Если лицо, содержащееся под стражей, участвует в заседании, оно в указанном порядке освобождается судьёй из-под стражи немедленно в зале судебного заседания.</w:t>
      </w:r>
    </w:p>
    <w:p w:rsidR="00E53A54" w:rsidRDefault="00806324">
      <w:pPr>
        <w:pStyle w:val="a3"/>
        <w:divId w:val="1048073098"/>
      </w:pPr>
      <w:r>
        <w:rPr>
          <w:i/>
          <w:iCs/>
        </w:rPr>
        <w:t>В случае оставления жалобы без удовлетворения повторное рассмотрение судьёй жалобы того же лица по тому же делу в порядке, предусмотренном настоящей статьёй, допускается, если заключение под стражу в качестве меры пресечения было вновь избрано после её отмены или изменения лицом, проводящим дознание, следователем или прокурором.</w:t>
      </w:r>
    </w:p>
    <w:p w:rsidR="00E53A54" w:rsidRDefault="00806324">
      <w:pPr>
        <w:pStyle w:val="a3"/>
        <w:divId w:val="1048073098"/>
      </w:pPr>
      <w:r>
        <w:t>Учитывая обязанности суда по проверке законности и обоснованности принимаемых органами расследования и прокурором решений о применении заключения под стражу в качестве меры пресечения и продлении сроков содержания под стражей, Пленум Верховного Суда РФ разъяснил, что под законностью ареста следует понимать соблюдение всех норм уголовно-процессуального законодательства, регламентирующих порядок применения указанной меры пресечения и продления её действия. Под обоснованностью же ареста имеется в виду наличие в представленных материалах сведений, в том числе о личности содержащегося под стражей, которые подтверждают необходимость применения заключения под стражу в качестве меры пресечения или продления её срока.</w:t>
      </w:r>
    </w:p>
    <w:p w:rsidR="00E53A54" w:rsidRDefault="00806324">
      <w:pPr>
        <w:pStyle w:val="a3"/>
        <w:divId w:val="1048073098"/>
      </w:pPr>
      <w:r>
        <w:t>В предмет деятельности судьи, основанной на правилах ст. 220</w:t>
      </w:r>
      <w:r>
        <w:rPr>
          <w:vertAlign w:val="superscript"/>
        </w:rPr>
        <w:t>2</w:t>
      </w:r>
      <w:r>
        <w:t>, входит также проверка законности и обоснованности органов расследования не только об аресте лица, но также и о задержании</w:t>
      </w:r>
      <w:r>
        <w:rPr>
          <w:b/>
          <w:bCs/>
        </w:rPr>
        <w:t xml:space="preserve"> </w:t>
      </w:r>
      <w:r>
        <w:t>подозреваемого.</w:t>
      </w:r>
    </w:p>
    <w:p w:rsidR="00E53A54" w:rsidRDefault="00806324">
      <w:pPr>
        <w:pStyle w:val="a3"/>
        <w:divId w:val="1048073098"/>
      </w:pPr>
      <w:r>
        <w:t>Считая поступившие в суд материалы недостаточными для правильного и объективного разрешения дела, судья вправе истребовать необходимые материалы по своей инициативе.</w:t>
      </w:r>
    </w:p>
    <w:p w:rsidR="00E53A54" w:rsidRDefault="00806324">
      <w:pPr>
        <w:pStyle w:val="a3"/>
        <w:divId w:val="1048073098"/>
      </w:pPr>
      <w:r>
        <w:t>Пленум Верховного Суда РФ разъяснил, что, проверяя законность и обоснованность решений о заключении лица под стражу или продлении срока содержания под стражей, судья не вправе входить в обсуждение вопроса о виновности в совершении преступления лица, содержащегося под стражей.</w:t>
      </w:r>
    </w:p>
    <w:p w:rsidR="00E53A54" w:rsidRDefault="00806324">
      <w:pPr>
        <w:pStyle w:val="a3"/>
        <w:divId w:val="1048073098"/>
      </w:pPr>
      <w:r>
        <w:t>Если при проверке законности и обоснованности ареста, задержания или продления срока содержания под стражей судья выявил нарушения закона, ущемляющие права подозреваемого, обвиняемого или других участников процесса, он доводит об этом до сведения прокурора, осуществляющего надзор за дознанием или предварительным следствием, путём вынесения частного постановления.</w:t>
      </w:r>
    </w:p>
    <w:p w:rsidR="00E53A54" w:rsidRDefault="00806324">
      <w:pPr>
        <w:pStyle w:val="a3"/>
        <w:divId w:val="1048073098"/>
      </w:pPr>
      <w:r>
        <w:rPr>
          <w:i/>
          <w:iCs/>
        </w:rPr>
        <w:t>Задача 1.</w:t>
      </w:r>
    </w:p>
    <w:p w:rsidR="00E53A54" w:rsidRDefault="00806324">
      <w:pPr>
        <w:pStyle w:val="a3"/>
        <w:divId w:val="1048073098"/>
      </w:pPr>
      <w:r>
        <w:t> В отношении Мишина К.С. , обвиняемого в совершении вымогательства по предварительному сговору группой лиц, в качестве меры пресечения был избран залог. В ходе дальнейшего производства по уголовному делу следователю стало известно, что Мишин посетил одного из свидетелей и потерпевшего , предложил им деньги и просил изменить показания.</w:t>
      </w:r>
    </w:p>
    <w:p w:rsidR="00E53A54" w:rsidRDefault="00806324">
      <w:pPr>
        <w:pStyle w:val="a3"/>
        <w:divId w:val="1048073098"/>
      </w:pPr>
      <w:r>
        <w:t>Как должен поступить следователь ?</w:t>
      </w:r>
    </w:p>
    <w:p w:rsidR="00E53A54" w:rsidRDefault="00806324">
      <w:pPr>
        <w:pStyle w:val="a3"/>
        <w:divId w:val="1048073098"/>
      </w:pPr>
      <w:r>
        <w:t>Назовите основания к избранию и изменению меры пресечения.</w:t>
      </w:r>
    </w:p>
    <w:p w:rsidR="00E53A54" w:rsidRDefault="00806324">
      <w:pPr>
        <w:pStyle w:val="a3"/>
        <w:divId w:val="1048073098"/>
      </w:pPr>
      <w:r>
        <w:t> В данном случае следователю  в порядке ч.1 ст.101   УПК РСФСР и ч.1 ст.89 УПК РСФСР следует вынести мотивированное постановление об изменении меры пресечения в отношении гр. Мишина К.С., на более строгую меру пресечения – заключение под стражу. Согласно ч.2 ст.101 УПК РСФСР  постановление об отмене меры пресечения – залог, и об избрании меры пресечения заключение под стражу – должно быть санкционировано прокурором. Мотивировка постановления означает приведение конкретных данных об обстоятельствах, наличие которых делает необходимыми изменение меры пресечения на более строгую.  В приведенном случае основаниями для избранию и изменению меры пресечения  служит то, что гр. Мишин К.С. совершает противоправные действия, путем подкупа свидетеля и потерпевшего, препятствует установлению истины по делу,</w:t>
      </w:r>
    </w:p>
    <w:p w:rsidR="00E53A54" w:rsidRDefault="00806324">
      <w:pPr>
        <w:pStyle w:val="a3"/>
        <w:divId w:val="1048073098"/>
      </w:pPr>
      <w:r>
        <w:rPr>
          <w:i/>
          <w:iCs/>
        </w:rPr>
        <w:t>Задача 2.</w:t>
      </w:r>
    </w:p>
    <w:p w:rsidR="00E53A54" w:rsidRDefault="00806324">
      <w:pPr>
        <w:pStyle w:val="a3"/>
        <w:divId w:val="1048073098"/>
      </w:pPr>
      <w:r>
        <w:t>Уголовное дело, возвращенное прокурором для производства дополнительного расследования, принял к своему производству следователь Данилов М.М. Узнав об этом, обвиняемый Ковалев В.П. заявил Данилову отвод. Свое заявление он мотивировал тем, что Данилов не может быть объективен при принятии решения по уголовному делу, т.к. ранее его расследовал.</w:t>
      </w:r>
    </w:p>
    <w:p w:rsidR="00E53A54" w:rsidRDefault="00806324">
      <w:pPr>
        <w:pStyle w:val="a3"/>
        <w:divId w:val="1048073098"/>
      </w:pPr>
      <w:r>
        <w:t>Подлежит ли удовлетворению заявленный отвод ?</w:t>
      </w:r>
    </w:p>
    <w:p w:rsidR="00E53A54" w:rsidRDefault="00806324">
      <w:pPr>
        <w:pStyle w:val="a3"/>
        <w:divId w:val="1048073098"/>
      </w:pPr>
      <w:r>
        <w:t>Как должен поступить следователь Данилов ?</w:t>
      </w:r>
    </w:p>
    <w:p w:rsidR="00E53A54" w:rsidRDefault="00806324">
      <w:pPr>
        <w:pStyle w:val="a3"/>
        <w:divId w:val="1048073098"/>
      </w:pPr>
      <w:r>
        <w:t>В приведенном примере заявленный отвод следователю Данилову М.М.ю удовлетворению не подлежит , т. к. согласно ч.1ст.64 УПК РСФСР участие следователя в дознание или предварительном следствии, которое проводилось ранее по данному делу, не является основанием для отвода.</w:t>
      </w:r>
    </w:p>
    <w:p w:rsidR="00E53A54" w:rsidRDefault="00806324">
      <w:pPr>
        <w:pStyle w:val="a3"/>
        <w:divId w:val="1048073098"/>
      </w:pPr>
      <w:r>
        <w:t> После получения отвода следователь Данилов М.М. должен  в порядке ч.1 ст.130 УПК РСФСР в течении 24 часов направить его прокурору со своими объяснениями. Объяснения следователя Данилова М.М. по сделанному  гр. Ковалевым В.П. заявлению о его отводе должны даваться в письменной форме и представляются вместе с самим ходатайством об отводе надзирающему прокурору. Прокурор в порядке ч.2 ст.130 УПК РСФСР в течении трех суток с момента получения выносит постановление, в котором излагает и мотивирует принятое им решение. В даннои случае прокурор должен своим мотивированным постановлением отказать в удовлетворении ходатайства и оставить дело в производстве следователя.</w:t>
      </w:r>
    </w:p>
    <w:p w:rsidR="00E53A54" w:rsidRDefault="00806324">
      <w:pPr>
        <w:pStyle w:val="a3"/>
        <w:divId w:val="1048073098"/>
      </w:pPr>
      <w:r>
        <w:t>Заявленный без наличия оснований следователю отвод сам по себе не устраняет от предварительного расследования по делу и до разрешения отвода прокурором , следователь не останавливает производства следственных и иных процессуальных действий.</w:t>
      </w:r>
    </w:p>
    <w:p w:rsidR="00E53A54" w:rsidRDefault="00806324">
      <w:pPr>
        <w:pStyle w:val="a3"/>
        <w:divId w:val="1048073098"/>
      </w:pPr>
      <w:r>
        <w:rPr>
          <w:i/>
          <w:iCs/>
        </w:rPr>
        <w:t>Список литературы.</w:t>
      </w:r>
    </w:p>
    <w:p w:rsidR="00E53A54" w:rsidRDefault="00806324">
      <w:pPr>
        <w:pStyle w:val="a3"/>
        <w:divId w:val="1048073098"/>
      </w:pPr>
      <w:r>
        <w:t xml:space="preserve"> 1.Конституция  Российской Федерации. Комментарий. М.1993.г. </w:t>
      </w:r>
    </w:p>
    <w:p w:rsidR="00E53A54" w:rsidRDefault="00806324">
      <w:pPr>
        <w:pStyle w:val="a3"/>
        <w:divId w:val="1048073098"/>
      </w:pPr>
      <w:r>
        <w:t xml:space="preserve"> 2.УПК  РСФСР .с изменениями и дополнениями ..1995г. и от </w:t>
      </w:r>
    </w:p>
    <w:p w:rsidR="00E53A54" w:rsidRDefault="00806324">
      <w:pPr>
        <w:pStyle w:val="a3"/>
        <w:divId w:val="1048073098"/>
      </w:pPr>
      <w:r>
        <w:t>   09.03.2001 г. №25-ФЗ.</w:t>
      </w:r>
    </w:p>
    <w:p w:rsidR="00E53A54" w:rsidRDefault="00806324">
      <w:pPr>
        <w:pStyle w:val="a3"/>
        <w:divId w:val="1048073098"/>
      </w:pPr>
      <w:r>
        <w:t>             3. Закон РФ “О прокуратуре РФ” от 17.11.95 г.</w:t>
      </w:r>
    </w:p>
    <w:p w:rsidR="00E53A54" w:rsidRDefault="00806324">
      <w:pPr>
        <w:pStyle w:val="a3"/>
        <w:divId w:val="1048073098"/>
      </w:pPr>
      <w:r>
        <w:t xml:space="preserve">             4.ФЗ “О содержании под стражей подозреваемых и обвиняемых в совершении                         </w:t>
      </w:r>
    </w:p>
    <w:p w:rsidR="00E53A54" w:rsidRDefault="00806324">
      <w:pPr>
        <w:pStyle w:val="a3"/>
        <w:divId w:val="1048073098"/>
      </w:pPr>
      <w:r>
        <w:t>               преступлений” от 15.07.95 г.</w:t>
      </w:r>
    </w:p>
    <w:p w:rsidR="00E53A54" w:rsidRDefault="00806324">
      <w:pPr>
        <w:pStyle w:val="a3"/>
        <w:divId w:val="1048073098"/>
      </w:pPr>
      <w:r>
        <w:t>             5. ФЗ “Об оперативно-розыскной деятельности” от 12.08.95 г.</w:t>
      </w:r>
    </w:p>
    <w:p w:rsidR="00E53A54" w:rsidRDefault="00806324">
      <w:pPr>
        <w:pStyle w:val="a3"/>
        <w:divId w:val="1048073098"/>
      </w:pPr>
      <w:r>
        <w:t>             6.Постановление ВС  РФ от 17.01.92 г. “О полномочиях Ген. прокурора РФ и его                   заместителей по продлению сроков содержания под стражей.”</w:t>
      </w:r>
    </w:p>
    <w:p w:rsidR="00E53A54" w:rsidRDefault="00806324">
      <w:pPr>
        <w:pStyle w:val="a3"/>
        <w:divId w:val="1048073098"/>
      </w:pPr>
      <w:r>
        <w:t xml:space="preserve">             7.  Постановление Пленума ВС  РФ “О практике судебной проверки законности и обоснованности ареста или продления срока содержания под стражей” от 27.04.93 г. </w:t>
      </w:r>
    </w:p>
    <w:p w:rsidR="00E53A54" w:rsidRDefault="00806324">
      <w:pPr>
        <w:pStyle w:val="a3"/>
        <w:divId w:val="1048073098"/>
      </w:pPr>
      <w:r>
        <w:t>             8.Постановление Пленума ВС  РФ “О выполнении судами постановления Пленума ВС          </w:t>
      </w:r>
    </w:p>
    <w:p w:rsidR="00E53A54" w:rsidRDefault="00806324">
      <w:pPr>
        <w:pStyle w:val="a3"/>
        <w:divId w:val="1048073098"/>
      </w:pPr>
      <w:r>
        <w:t>                  РФ” от 27.04.93 г.  “О практике судебной проверки”  от 29.09.94 г.</w:t>
      </w:r>
    </w:p>
    <w:p w:rsidR="00E53A54" w:rsidRDefault="00806324">
      <w:pPr>
        <w:pStyle w:val="a3"/>
        <w:divId w:val="1048073098"/>
      </w:pPr>
      <w:r>
        <w:t>             9.  Постановление Кс  РФ “По делу о проверке конституционности ст. ст. 220</w:t>
      </w:r>
      <w:r>
        <w:rPr>
          <w:vertAlign w:val="superscript"/>
        </w:rPr>
        <w:t>1</w:t>
      </w:r>
      <w:r>
        <w:t xml:space="preserve"> и 220</w:t>
      </w:r>
      <w:r>
        <w:rPr>
          <w:vertAlign w:val="superscript"/>
        </w:rPr>
        <w:t>2</w:t>
      </w:r>
      <w:r>
        <w:t xml:space="preserve">        </w:t>
      </w:r>
    </w:p>
    <w:p w:rsidR="00E53A54" w:rsidRDefault="00806324">
      <w:pPr>
        <w:pStyle w:val="a3"/>
        <w:divId w:val="1048073098"/>
      </w:pPr>
      <w:r>
        <w:t>                  УПК  РСФСР в связи с жалобой гр. В.А.Аветяна” от 3.05.95 г.</w:t>
      </w:r>
    </w:p>
    <w:p w:rsidR="00E53A54" w:rsidRDefault="00806324">
      <w:pPr>
        <w:pStyle w:val="a3"/>
        <w:divId w:val="1048073098"/>
      </w:pPr>
      <w:r>
        <w:t>            10. Уголовный процесс: Учебник под ред. Гуценко К.Ф., М.: 1997 г.</w:t>
      </w:r>
    </w:p>
    <w:p w:rsidR="00E53A54" w:rsidRDefault="00806324">
      <w:pPr>
        <w:pStyle w:val="a3"/>
        <w:divId w:val="1048073098"/>
      </w:pPr>
      <w:r>
        <w:t>            11. Учебник .Уголовный процесс — М.: СПАРК, 1995 г.</w:t>
      </w:r>
    </w:p>
    <w:p w:rsidR="00E53A54" w:rsidRDefault="00806324">
      <w:pPr>
        <w:pStyle w:val="a3"/>
        <w:divId w:val="1048073098"/>
      </w:pPr>
      <w:r>
        <w:t xml:space="preserve">            12. Лисицин Р.  “Уголовно-процессуальное задержание подозреваемого в совершении  </w:t>
      </w:r>
    </w:p>
    <w:p w:rsidR="00E53A54" w:rsidRDefault="00806324">
      <w:pPr>
        <w:pStyle w:val="a3"/>
        <w:divId w:val="1048073098"/>
      </w:pPr>
      <w:r>
        <w:t>                      преступления” //Профессионал, №4’98, стр. 41–43.</w:t>
      </w:r>
    </w:p>
    <w:p w:rsidR="00E53A54" w:rsidRDefault="00E53A54">
      <w:pPr>
        <w:divId w:val="1366950979"/>
      </w:pPr>
    </w:p>
    <w:p w:rsidR="00E53A54" w:rsidRDefault="00980B1E">
      <w:pPr>
        <w:divId w:val="1366950979"/>
      </w:pPr>
      <w:r>
        <w:pict>
          <v:rect id="_x0000_i1025" style="width:.05pt;height:.75pt" o:hrpct="330" o:hrstd="t" o:hr="t" fillcolor="#a0a0a0" stroked="f"/>
        </w:pict>
      </w:r>
    </w:p>
    <w:bookmarkStart w:id="3" w:name="_ftn1"/>
    <w:p w:rsidR="00E53A54" w:rsidRPr="00806324" w:rsidRDefault="00806324">
      <w:pPr>
        <w:pStyle w:val="a3"/>
        <w:divId w:val="1808618743"/>
      </w:pPr>
      <w:r>
        <w:fldChar w:fldCharType="begin"/>
      </w:r>
      <w:r>
        <w:instrText xml:space="preserve"> HYPERLINK "" \l "_ftnref1" \o "" </w:instrText>
      </w:r>
      <w:r>
        <w:fldChar w:fldCharType="separate"/>
      </w:r>
      <w:r>
        <w:rPr>
          <w:rStyle w:val="a4"/>
        </w:rPr>
        <w:t>[1]</w:t>
      </w:r>
      <w:r>
        <w:fldChar w:fldCharType="end"/>
      </w:r>
      <w:bookmarkEnd w:id="3"/>
      <w:r>
        <w:t xml:space="preserve"> Федеальным законом РФ от09.03.2001г. №25-ФЗ в ст.89 внесены изменения и дополнения.</w:t>
      </w:r>
    </w:p>
    <w:bookmarkStart w:id="4" w:name="_ftn2"/>
    <w:p w:rsidR="00E53A54" w:rsidRDefault="00806324">
      <w:pPr>
        <w:pStyle w:val="a3"/>
        <w:divId w:val="425856286"/>
      </w:pPr>
      <w:r>
        <w:fldChar w:fldCharType="begin"/>
      </w:r>
      <w:r>
        <w:instrText xml:space="preserve"> HYPERLINK "" \l "_ftnref2" \o "" </w:instrText>
      </w:r>
      <w:r>
        <w:fldChar w:fldCharType="separate"/>
      </w:r>
      <w:r>
        <w:rPr>
          <w:rStyle w:val="a4"/>
        </w:rPr>
        <w:t>[2]</w:t>
      </w:r>
      <w:r>
        <w:fldChar w:fldCharType="end"/>
      </w:r>
      <w:bookmarkEnd w:id="4"/>
      <w:r>
        <w:t xml:space="preserve"> См.определение Конституционного суда РФ от 21 декабря 2000 г.№ 285-О</w:t>
      </w:r>
    </w:p>
    <w:bookmarkStart w:id="5" w:name="_ftn3"/>
    <w:p w:rsidR="00E53A54" w:rsidRDefault="00806324">
      <w:pPr>
        <w:pStyle w:val="a3"/>
        <w:divId w:val="1431583166"/>
      </w:pPr>
      <w:r>
        <w:fldChar w:fldCharType="begin"/>
      </w:r>
      <w:r>
        <w:instrText xml:space="preserve"> HYPERLINK "" \l "_ftnref3" \o "" </w:instrText>
      </w:r>
      <w:r>
        <w:fldChar w:fldCharType="separate"/>
      </w:r>
      <w:r>
        <w:rPr>
          <w:rStyle w:val="a4"/>
        </w:rPr>
        <w:t>[3]</w:t>
      </w:r>
      <w:r>
        <w:fldChar w:fldCharType="end"/>
      </w:r>
      <w:bookmarkEnd w:id="5"/>
      <w:r>
        <w:t xml:space="preserve"> Федеральным законом РФ от 09.03.2001 г №25-ФЗ ст.96 изложена в данной редакции (см. текст ст.в предыдущей редакции).</w:t>
      </w:r>
      <w:bookmarkStart w:id="6" w:name="_GoBack"/>
      <w:bookmarkEnd w:id="6"/>
    </w:p>
    <w:sectPr w:rsidR="00E53A5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6324"/>
    <w:rsid w:val="00806324"/>
    <w:rsid w:val="00980B1E"/>
    <w:rsid w:val="00E53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68B2DE7-4460-4A23-9265-63D986C4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073098">
      <w:marLeft w:val="0"/>
      <w:marRight w:val="0"/>
      <w:marTop w:val="0"/>
      <w:marBottom w:val="0"/>
      <w:divBdr>
        <w:top w:val="none" w:sz="0" w:space="0" w:color="auto"/>
        <w:left w:val="none" w:sz="0" w:space="0" w:color="auto"/>
        <w:bottom w:val="none" w:sz="0" w:space="0" w:color="auto"/>
        <w:right w:val="none" w:sz="0" w:space="0" w:color="auto"/>
      </w:divBdr>
    </w:div>
    <w:div w:id="1366950979">
      <w:marLeft w:val="0"/>
      <w:marRight w:val="0"/>
      <w:marTop w:val="0"/>
      <w:marBottom w:val="0"/>
      <w:divBdr>
        <w:top w:val="none" w:sz="0" w:space="0" w:color="auto"/>
        <w:left w:val="none" w:sz="0" w:space="0" w:color="auto"/>
        <w:bottom w:val="none" w:sz="0" w:space="0" w:color="auto"/>
        <w:right w:val="none" w:sz="0" w:space="0" w:color="auto"/>
      </w:divBdr>
      <w:divsChild>
        <w:div w:id="1808618743">
          <w:marLeft w:val="0"/>
          <w:marRight w:val="0"/>
          <w:marTop w:val="0"/>
          <w:marBottom w:val="0"/>
          <w:divBdr>
            <w:top w:val="none" w:sz="0" w:space="0" w:color="auto"/>
            <w:left w:val="none" w:sz="0" w:space="0" w:color="auto"/>
            <w:bottom w:val="none" w:sz="0" w:space="0" w:color="auto"/>
            <w:right w:val="none" w:sz="0" w:space="0" w:color="auto"/>
          </w:divBdr>
        </w:div>
        <w:div w:id="425856286">
          <w:marLeft w:val="0"/>
          <w:marRight w:val="0"/>
          <w:marTop w:val="0"/>
          <w:marBottom w:val="0"/>
          <w:divBdr>
            <w:top w:val="none" w:sz="0" w:space="0" w:color="auto"/>
            <w:left w:val="none" w:sz="0" w:space="0" w:color="auto"/>
            <w:bottom w:val="none" w:sz="0" w:space="0" w:color="auto"/>
            <w:right w:val="none" w:sz="0" w:space="0" w:color="auto"/>
          </w:divBdr>
        </w:div>
        <w:div w:id="1431583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6813</Words>
  <Characters>38839</Characters>
  <Application>Microsoft Office Word</Application>
  <DocSecurity>0</DocSecurity>
  <Lines>323</Lines>
  <Paragraphs>91</Paragraphs>
  <ScaleCrop>false</ScaleCrop>
  <Company/>
  <LinksUpToDate>false</LinksUpToDate>
  <CharactersWithSpaces>45561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Меры пресечения</dc:title>
  <dc:subject/>
  <dc:creator>admin</dc:creator>
  <cp:keywords/>
  <dc:description/>
  <cp:lastModifiedBy>admin</cp:lastModifiedBy>
  <cp:revision>2</cp:revision>
  <dcterms:created xsi:type="dcterms:W3CDTF">2014-02-10T17:46:00Z</dcterms:created>
  <dcterms:modified xsi:type="dcterms:W3CDTF">2014-02-10T17:46:00Z</dcterms:modified>
</cp:coreProperties>
</file>