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DCF" w:rsidRDefault="00430DCF">
      <w:pPr>
        <w:ind w:firstLine="624"/>
        <w:jc w:val="both"/>
        <w:rPr>
          <w:b/>
          <w:i/>
          <w:sz w:val="40"/>
        </w:rPr>
      </w:pPr>
      <w:r>
        <w:rPr>
          <w:b/>
          <w:i/>
          <w:sz w:val="40"/>
        </w:rPr>
        <w:t>Исходные данные:</w:t>
      </w:r>
    </w:p>
    <w:p w:rsidR="00430DCF" w:rsidRDefault="00430DCF">
      <w:pPr>
        <w:ind w:firstLine="284"/>
        <w:jc w:val="both"/>
        <w:rPr>
          <w:sz w:val="24"/>
        </w:rPr>
      </w:pPr>
    </w:p>
    <w:p w:rsidR="00430DCF" w:rsidRDefault="00430DCF">
      <w:pPr>
        <w:ind w:firstLine="284"/>
        <w:jc w:val="both"/>
        <w:rPr>
          <w:i/>
          <w:sz w:val="32"/>
        </w:rPr>
      </w:pPr>
      <w:r>
        <w:rPr>
          <w:i/>
          <w:sz w:val="32"/>
        </w:rPr>
        <w:t>L = 96.5м – длина расчетная;</w:t>
      </w:r>
    </w:p>
    <w:p w:rsidR="00430DCF" w:rsidRDefault="00430DCF">
      <w:pPr>
        <w:ind w:firstLine="284"/>
        <w:jc w:val="both"/>
        <w:rPr>
          <w:i/>
          <w:sz w:val="32"/>
        </w:rPr>
      </w:pPr>
      <w:r>
        <w:rPr>
          <w:i/>
          <w:sz w:val="32"/>
          <w:lang w:val="en-US"/>
        </w:rPr>
        <w:t>B</w:t>
      </w:r>
      <w:r>
        <w:rPr>
          <w:i/>
          <w:sz w:val="32"/>
        </w:rPr>
        <w:t xml:space="preserve"> = 15,8м – ширина;</w:t>
      </w:r>
    </w:p>
    <w:p w:rsidR="00430DCF" w:rsidRDefault="00430DCF">
      <w:pPr>
        <w:ind w:firstLine="284"/>
        <w:jc w:val="both"/>
        <w:rPr>
          <w:i/>
          <w:sz w:val="32"/>
        </w:rPr>
      </w:pPr>
      <w:r>
        <w:rPr>
          <w:i/>
          <w:sz w:val="32"/>
        </w:rPr>
        <w:t>Н = 10,2м – высота борта;</w:t>
      </w:r>
    </w:p>
    <w:p w:rsidR="00430DCF" w:rsidRDefault="00430DCF">
      <w:pPr>
        <w:ind w:firstLine="284"/>
        <w:jc w:val="both"/>
        <w:rPr>
          <w:i/>
          <w:sz w:val="32"/>
        </w:rPr>
      </w:pPr>
      <w:r>
        <w:rPr>
          <w:i/>
          <w:sz w:val="32"/>
        </w:rPr>
        <w:t>Т = 7,1м – осадка;</w:t>
      </w:r>
    </w:p>
    <w:p w:rsidR="00430DCF" w:rsidRDefault="00430DCF">
      <w:pPr>
        <w:ind w:firstLine="284"/>
        <w:jc w:val="both"/>
        <w:rPr>
          <w:i/>
          <w:sz w:val="32"/>
        </w:rPr>
      </w:pPr>
      <w:r>
        <w:rPr>
          <w:i/>
          <w:sz w:val="32"/>
          <w:lang w:val="en-US"/>
        </w:rPr>
        <w:t>R</w:t>
      </w:r>
      <w:r>
        <w:rPr>
          <w:i/>
          <w:sz w:val="32"/>
        </w:rPr>
        <w:t xml:space="preserve"> = 1,20м – радиус скругления скулы;</w:t>
      </w:r>
    </w:p>
    <w:p w:rsidR="00430DCF" w:rsidRDefault="00430DCF">
      <w:pPr>
        <w:ind w:firstLine="284"/>
        <w:jc w:val="both"/>
        <w:rPr>
          <w:i/>
          <w:sz w:val="32"/>
        </w:rPr>
      </w:pPr>
      <w:r>
        <w:rPr>
          <w:i/>
          <w:sz w:val="32"/>
          <w:lang w:val="en-US"/>
        </w:rPr>
        <w:t>S</w:t>
      </w:r>
      <w:r>
        <w:rPr>
          <w:i/>
          <w:sz w:val="32"/>
          <w:vertAlign w:val="subscript"/>
        </w:rPr>
        <w:t>фл</w:t>
      </w:r>
      <w:r>
        <w:rPr>
          <w:i/>
          <w:sz w:val="32"/>
        </w:rPr>
        <w:t xml:space="preserve"> = 9,0мм – толщина флора;</w:t>
      </w:r>
    </w:p>
    <w:p w:rsidR="00430DCF" w:rsidRDefault="003E357F">
      <w:pPr>
        <w:ind w:firstLine="284"/>
        <w:jc w:val="both"/>
        <w:rPr>
          <w:i/>
          <w:sz w:val="32"/>
        </w:rPr>
      </w:pPr>
      <w:dir w:val="ltr">
        <w:r w:rsidR="00430DCF">
          <w:rPr>
            <w:b/>
            <w:i/>
            <w:sz w:val="32"/>
          </w:rPr>
          <w:t xml:space="preserve"> </w:t>
        </w:r>
        <w:r w:rsidR="00430DCF">
          <w:rPr>
            <w:i/>
            <w:sz w:val="32"/>
          </w:rPr>
          <w:t xml:space="preserve"> № 22</w:t>
        </w:r>
        <w:r w:rsidR="00430DCF">
          <w:rPr>
            <w:i/>
            <w:sz w:val="32"/>
            <w:vertAlign w:val="superscript"/>
          </w:rPr>
          <w:t>б</w:t>
        </w:r>
        <w:r w:rsidR="00430DCF">
          <w:rPr>
            <w:i/>
            <w:sz w:val="32"/>
          </w:rPr>
          <w:t xml:space="preserve"> – шпангоут полособульб;</w:t>
        </w:r>
        <w:r>
          <w:t>‬</w:t>
        </w:r>
      </w:dir>
    </w:p>
    <w:p w:rsidR="00430DCF" w:rsidRDefault="003E357F">
      <w:pPr>
        <w:ind w:firstLine="284"/>
        <w:jc w:val="both"/>
        <w:rPr>
          <w:i/>
          <w:sz w:val="32"/>
        </w:rPr>
      </w:pPr>
      <w:dir w:val="ltr">
        <w:r w:rsidR="00430DCF">
          <w:rPr>
            <w:b/>
            <w:i/>
            <w:sz w:val="32"/>
          </w:rPr>
          <w:t xml:space="preserve"> </w:t>
        </w:r>
        <w:r w:rsidR="00430DCF">
          <w:rPr>
            <w:i/>
            <w:sz w:val="32"/>
          </w:rPr>
          <w:t xml:space="preserve"> № 18</w:t>
        </w:r>
        <w:r w:rsidR="00430DCF">
          <w:rPr>
            <w:i/>
            <w:sz w:val="32"/>
            <w:vertAlign w:val="superscript"/>
          </w:rPr>
          <w:t>а</w:t>
        </w:r>
        <w:r w:rsidR="00430DCF">
          <w:rPr>
            <w:i/>
            <w:sz w:val="32"/>
          </w:rPr>
          <w:t xml:space="preserve"> – бимс-полособульб;</w:t>
        </w:r>
        <w:r>
          <w:t>‬</w:t>
        </w:r>
      </w:dir>
    </w:p>
    <w:p w:rsidR="00430DCF" w:rsidRDefault="00430DCF">
      <w:pPr>
        <w:ind w:firstLine="284"/>
        <w:jc w:val="both"/>
        <w:rPr>
          <w:i/>
          <w:sz w:val="32"/>
        </w:rPr>
      </w:pPr>
      <w:r>
        <w:rPr>
          <w:i/>
          <w:sz w:val="32"/>
          <w:lang w:val="en-US"/>
        </w:rPr>
        <w:t>S</w:t>
      </w:r>
      <w:r>
        <w:rPr>
          <w:i/>
          <w:sz w:val="32"/>
          <w:vertAlign w:val="subscript"/>
          <w:lang w:val="en-US"/>
        </w:rPr>
        <w:t>дд</w:t>
      </w:r>
      <w:r>
        <w:rPr>
          <w:i/>
          <w:sz w:val="32"/>
        </w:rPr>
        <w:t xml:space="preserve"> = 9,0мм – толщина настила двойного дна;</w:t>
      </w:r>
    </w:p>
    <w:p w:rsidR="00430DCF" w:rsidRDefault="00430DCF">
      <w:pPr>
        <w:ind w:firstLine="284"/>
        <w:jc w:val="both"/>
        <w:rPr>
          <w:i/>
          <w:sz w:val="32"/>
        </w:rPr>
      </w:pPr>
      <w:r>
        <w:rPr>
          <w:i/>
          <w:sz w:val="32"/>
          <w:lang w:val="en-US"/>
        </w:rPr>
        <w:t>S</w:t>
      </w:r>
      <w:r>
        <w:rPr>
          <w:rFonts w:ascii="Lucida Sans Unicode" w:hAnsi="Lucida Sans Unicode"/>
          <w:i/>
          <w:sz w:val="32"/>
          <w:vertAlign w:val="superscript"/>
          <w:lang w:val="en-US"/>
        </w:rPr>
        <w:t>x</w:t>
      </w:r>
      <w:r>
        <w:rPr>
          <w:i/>
          <w:sz w:val="32"/>
          <w:lang w:val="en-US"/>
        </w:rPr>
        <w:t>h = 12</w:t>
      </w:r>
      <w:r>
        <w:rPr>
          <w:rFonts w:ascii="Lucida Sans Unicode" w:hAnsi="Lucida Sans Unicode"/>
          <w:i/>
          <w:sz w:val="32"/>
          <w:vertAlign w:val="superscript"/>
          <w:lang w:val="en-US"/>
        </w:rPr>
        <w:t>x</w:t>
      </w:r>
      <w:r>
        <w:rPr>
          <w:i/>
          <w:sz w:val="32"/>
          <w:lang w:val="en-US"/>
        </w:rPr>
        <w:t>450</w:t>
      </w:r>
      <w:r>
        <w:rPr>
          <w:i/>
          <w:sz w:val="32"/>
        </w:rPr>
        <w:t>мм – стенка карлингса;</w:t>
      </w:r>
    </w:p>
    <w:p w:rsidR="00430DCF" w:rsidRDefault="00430DCF">
      <w:pPr>
        <w:ind w:firstLine="284"/>
        <w:jc w:val="both"/>
        <w:rPr>
          <w:i/>
          <w:sz w:val="32"/>
        </w:rPr>
      </w:pPr>
      <w:r>
        <w:rPr>
          <w:i/>
          <w:sz w:val="32"/>
          <w:lang w:val="en-US"/>
        </w:rPr>
        <w:t>S</w:t>
      </w:r>
      <w:r>
        <w:rPr>
          <w:rFonts w:ascii="Lucida Sans Unicode" w:hAnsi="Lucida Sans Unicode"/>
          <w:i/>
          <w:sz w:val="32"/>
          <w:vertAlign w:val="superscript"/>
          <w:lang w:val="en-US"/>
        </w:rPr>
        <w:t>x</w:t>
      </w:r>
      <w:r>
        <w:rPr>
          <w:i/>
          <w:sz w:val="32"/>
          <w:lang w:val="en-US"/>
        </w:rPr>
        <w:t>b = 14</w:t>
      </w:r>
      <w:r>
        <w:rPr>
          <w:rFonts w:ascii="Lucida Sans Unicode" w:hAnsi="Lucida Sans Unicode"/>
          <w:i/>
          <w:sz w:val="32"/>
          <w:vertAlign w:val="superscript"/>
          <w:lang w:val="en-US"/>
        </w:rPr>
        <w:t>x</w:t>
      </w:r>
      <w:r>
        <w:rPr>
          <w:i/>
          <w:sz w:val="32"/>
          <w:lang w:val="en-US"/>
        </w:rPr>
        <w:t>220</w:t>
      </w:r>
      <w:r>
        <w:rPr>
          <w:i/>
          <w:sz w:val="32"/>
        </w:rPr>
        <w:t>мм – поясок карлингса;</w:t>
      </w:r>
    </w:p>
    <w:p w:rsidR="00430DCF" w:rsidRDefault="00430DCF">
      <w:pPr>
        <w:ind w:firstLine="284"/>
        <w:jc w:val="both"/>
        <w:rPr>
          <w:i/>
          <w:sz w:val="32"/>
        </w:rPr>
      </w:pPr>
      <w:r>
        <w:rPr>
          <w:i/>
          <w:sz w:val="32"/>
          <w:lang w:val="en-US"/>
        </w:rPr>
        <w:t>S</w:t>
      </w:r>
      <w:r>
        <w:rPr>
          <w:i/>
          <w:sz w:val="32"/>
          <w:vertAlign w:val="subscript"/>
        </w:rPr>
        <w:t>п</w:t>
      </w:r>
      <w:r>
        <w:rPr>
          <w:i/>
          <w:sz w:val="32"/>
        </w:rPr>
        <w:t xml:space="preserve"> = 11мм – толщина настила палубы;</w:t>
      </w:r>
    </w:p>
    <w:p w:rsidR="00430DCF" w:rsidRDefault="00430DCF">
      <w:pPr>
        <w:ind w:firstLine="284"/>
        <w:jc w:val="both"/>
        <w:rPr>
          <w:i/>
          <w:sz w:val="32"/>
        </w:rPr>
      </w:pPr>
      <w:r>
        <w:rPr>
          <w:i/>
          <w:sz w:val="32"/>
          <w:lang w:val="en-US"/>
        </w:rPr>
        <w:t>S</w:t>
      </w:r>
      <w:r>
        <w:rPr>
          <w:i/>
          <w:sz w:val="32"/>
          <w:vertAlign w:val="subscript"/>
        </w:rPr>
        <w:t>б</w:t>
      </w:r>
      <w:r>
        <w:rPr>
          <w:i/>
          <w:sz w:val="32"/>
        </w:rPr>
        <w:t xml:space="preserve"> = 12мм – толщина наружной обшивки борта;</w:t>
      </w:r>
    </w:p>
    <w:p w:rsidR="00430DCF" w:rsidRDefault="00430DCF">
      <w:pPr>
        <w:ind w:firstLine="284"/>
        <w:jc w:val="both"/>
        <w:rPr>
          <w:i/>
          <w:sz w:val="32"/>
        </w:rPr>
      </w:pPr>
      <w:r>
        <w:rPr>
          <w:i/>
          <w:sz w:val="32"/>
          <w:lang w:val="en-US"/>
        </w:rPr>
        <w:t>S</w:t>
      </w:r>
      <w:r>
        <w:rPr>
          <w:i/>
          <w:sz w:val="32"/>
          <w:vertAlign w:val="subscript"/>
        </w:rPr>
        <w:t>дн</w:t>
      </w:r>
      <w:r>
        <w:rPr>
          <w:i/>
          <w:sz w:val="32"/>
        </w:rPr>
        <w:t xml:space="preserve"> = 14мм – толщина днища.</w:t>
      </w:r>
    </w:p>
    <w:p w:rsidR="00430DCF" w:rsidRDefault="00430DCF">
      <w:pPr>
        <w:ind w:firstLine="284"/>
        <w:jc w:val="both"/>
        <w:rPr>
          <w:sz w:val="24"/>
        </w:rPr>
      </w:pPr>
    </w:p>
    <w:p w:rsidR="00430DCF" w:rsidRDefault="00430DCF">
      <w:pPr>
        <w:ind w:firstLine="28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jc w:val="both"/>
        <w:rPr>
          <w:sz w:val="24"/>
          <w:lang w:val="en-US"/>
        </w:rPr>
      </w:pPr>
    </w:p>
    <w:p w:rsidR="00430DCF" w:rsidRDefault="00430DCF">
      <w:pPr>
        <w:jc w:val="both"/>
        <w:rPr>
          <w:sz w:val="24"/>
          <w:lang w:val="en-US"/>
        </w:rPr>
      </w:pPr>
    </w:p>
    <w:p w:rsidR="00430DCF" w:rsidRDefault="00430DCF">
      <w:pPr>
        <w:ind w:firstLine="624"/>
        <w:jc w:val="center"/>
        <w:rPr>
          <w:b/>
          <w:i/>
          <w:sz w:val="40"/>
        </w:rPr>
      </w:pPr>
      <w:r>
        <w:rPr>
          <w:b/>
          <w:i/>
          <w:sz w:val="40"/>
        </w:rPr>
        <w:t>1.Введение</w:t>
      </w:r>
    </w:p>
    <w:p w:rsidR="00430DCF" w:rsidRDefault="00430DCF">
      <w:pPr>
        <w:pStyle w:val="a3"/>
      </w:pPr>
      <w:r>
        <w:t xml:space="preserve"> </w:t>
      </w:r>
    </w:p>
    <w:p w:rsidR="00430DCF" w:rsidRDefault="00430DCF">
      <w:pPr>
        <w:pStyle w:val="a3"/>
      </w:pPr>
      <w:r>
        <w:t xml:space="preserve">На корпус движущегося судна могут действовать постоянные и случайные нагрузки. </w:t>
      </w:r>
    </w:p>
    <w:p w:rsidR="00430DCF" w:rsidRDefault="00430DCF">
      <w:pPr>
        <w:ind w:firstLine="624"/>
        <w:jc w:val="both"/>
        <w:rPr>
          <w:sz w:val="24"/>
        </w:rPr>
      </w:pPr>
      <w:r>
        <w:rPr>
          <w:sz w:val="24"/>
        </w:rPr>
        <w:t>Постоянные нагрузки, действующие в течение всего периода эксплуатации, - это вес корпуса, надстроек, судовых механизмов и принятого груза, силы поддержания и силы сопротивления воды движению судна. Силы веса судна  и силы гидростатического поддержания направлены в противоположные стороны и уравновешивают друг друга. По длине судна эти силы распределены неравномерно. Так в трюмах, расположенных в средней части судна, груза больше, чем в концевых трюмах, особенно в первом. При полной загрузке судна генеральным грузом форпик и ахтерпик часто бывают пустыми. Главный двигатель занимает небольшую площадь в машинном отделении, но масса его значительна. Однако общая масса механизмов в машинном отделении обычно меньше, чем масса груза в полностью загруженном трюме. Силы поддержания также неравномерно распределены по судну. Их интенсивность зависит от величины вытесняемых объемов, которые постепенно уменьшаются от середины судна к оконечностям при плавании судна на тихой воде и непрерывно изменяются в условиях волнения.</w:t>
      </w:r>
    </w:p>
    <w:p w:rsidR="00430DCF" w:rsidRDefault="00430DCF">
      <w:pPr>
        <w:ind w:firstLine="624"/>
        <w:jc w:val="both"/>
        <w:rPr>
          <w:sz w:val="24"/>
        </w:rPr>
      </w:pPr>
      <w:r>
        <w:rPr>
          <w:sz w:val="24"/>
        </w:rPr>
        <w:t>Случайные нагрузки воздействуют на корпус в течение какого-либо промежутка времени и возникают при ударах волн, посадке судна на мель, столкновении судов.</w:t>
      </w:r>
    </w:p>
    <w:p w:rsidR="00430DCF" w:rsidRDefault="00430DCF">
      <w:pPr>
        <w:ind w:firstLine="624"/>
        <w:jc w:val="both"/>
        <w:rPr>
          <w:sz w:val="24"/>
        </w:rPr>
      </w:pPr>
      <w:r>
        <w:rPr>
          <w:sz w:val="24"/>
        </w:rPr>
        <w:t>Для упрощения расчетов действующие нагрузки условно делят на две категории: вызывающие общий изгиб корпуса или местный изгиб отдельных его элементов.</w:t>
      </w:r>
    </w:p>
    <w:p w:rsidR="00430DCF" w:rsidRDefault="00430DCF">
      <w:pPr>
        <w:ind w:firstLine="624"/>
        <w:jc w:val="both"/>
        <w:rPr>
          <w:sz w:val="24"/>
        </w:rPr>
      </w:pPr>
      <w:r>
        <w:rPr>
          <w:sz w:val="24"/>
        </w:rPr>
        <w:t xml:space="preserve">На тихой воде характер общей деформации корпуса обычно сохраняется в течение всего рейса, если распределение основных грузов или балласта постоянное. Изменяется только степень кривизны корпуса в ДП по мере расхода топлива и запасов. На волнении общая деформация корпуса изменяется циклически множество раз: прогиб корпуса чередуется с перегибом. Прочность корпуса обеспечивается с учетом повторяемости нагрузок. Наибольший изгибающий момент действует в районе середины судна. </w:t>
      </w:r>
    </w:p>
    <w:p w:rsidR="00430DCF" w:rsidRDefault="00430DCF">
      <w:pPr>
        <w:ind w:firstLine="624"/>
        <w:jc w:val="both"/>
        <w:rPr>
          <w:sz w:val="24"/>
        </w:rPr>
      </w:pPr>
      <w:r>
        <w:rPr>
          <w:sz w:val="24"/>
        </w:rPr>
        <w:t>Способность корпуса выдерживать нагрузки, действующие на отдельные его перекрытия и связи, определяет местную прочность. Среди местных нагрузок выделяют гидростатическое давление при аварийных затоплениях отсеков, сосредоточенные и распределенные силы при приеме и снятии грузов в районе грузоподъемных  устройств, реакции кильблоков при постановке в док, сосредоточенные силы при швартовке и буксировке, силы обжатия корпуса льдом при ледовой проводке судна.</w:t>
      </w:r>
    </w:p>
    <w:p w:rsidR="00430DCF" w:rsidRDefault="00430DCF">
      <w:pPr>
        <w:ind w:firstLine="624"/>
        <w:jc w:val="both"/>
        <w:rPr>
          <w:sz w:val="24"/>
        </w:rPr>
      </w:pPr>
      <w:r>
        <w:rPr>
          <w:sz w:val="24"/>
        </w:rPr>
        <w:t>Фактически напряжения в конструкциях корпуса вычисляют как алгебраическую сумму напряжений от общего изгиба и местных нагрузок.</w:t>
      </w: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jc w:val="both"/>
        <w:rPr>
          <w:sz w:val="24"/>
          <w:lang w:val="en-US"/>
        </w:rPr>
      </w:pPr>
    </w:p>
    <w:p w:rsidR="00430DCF" w:rsidRDefault="00430DCF">
      <w:pPr>
        <w:ind w:firstLine="624"/>
        <w:jc w:val="center"/>
        <w:rPr>
          <w:b/>
          <w:i/>
          <w:sz w:val="40"/>
        </w:rPr>
      </w:pPr>
      <w:r>
        <w:rPr>
          <w:b/>
          <w:i/>
          <w:sz w:val="40"/>
        </w:rPr>
        <w:t>2. Выбор системы набора и материала корпуса.</w:t>
      </w:r>
    </w:p>
    <w:p w:rsidR="00430DCF" w:rsidRDefault="00430DCF">
      <w:pPr>
        <w:ind w:firstLine="624"/>
        <w:jc w:val="both"/>
        <w:rPr>
          <w:sz w:val="24"/>
        </w:rPr>
      </w:pPr>
    </w:p>
    <w:p w:rsidR="00430DCF" w:rsidRDefault="00430DCF">
      <w:pPr>
        <w:ind w:firstLine="624"/>
        <w:jc w:val="both"/>
        <w:rPr>
          <w:sz w:val="24"/>
        </w:rPr>
      </w:pPr>
      <w:r>
        <w:rPr>
          <w:sz w:val="24"/>
        </w:rPr>
        <w:t>На сравнительно небольших судах (длиной до 100 метров) величина изгибающего момента от общего продольного изгиба корпуса сравнительно невелика. Определяющими для таких судов являются местные нагрузки: давление груза, воды, удары волн, удары льдин и другие.</w:t>
      </w:r>
    </w:p>
    <w:p w:rsidR="00430DCF" w:rsidRDefault="00430DCF">
      <w:pPr>
        <w:ind w:firstLine="624"/>
        <w:jc w:val="both"/>
        <w:rPr>
          <w:sz w:val="24"/>
        </w:rPr>
      </w:pPr>
      <w:r>
        <w:rPr>
          <w:sz w:val="24"/>
        </w:rPr>
        <w:t>Размеры основных связей корпуса таких судов определяются, в основном, из условий обеспечения местной прочности, но они достаточны для обеспечения общей прочности судна. Общая продольная прочность судов длиной до 100  метров обеспечивается при  сравнительно небольших толщинах наружной обшивки и настила верхней палубы.</w:t>
      </w:r>
    </w:p>
    <w:p w:rsidR="00430DCF" w:rsidRDefault="00430DCF">
      <w:pPr>
        <w:ind w:firstLine="624"/>
        <w:jc w:val="both"/>
        <w:rPr>
          <w:sz w:val="24"/>
        </w:rPr>
      </w:pPr>
      <w:r>
        <w:rPr>
          <w:sz w:val="24"/>
        </w:rPr>
        <w:t>Местная прочность корпуса легко обеспечивается при поперечной системе набора перекрытий. При поперечной системе набора главные связи расположены поперек судна. Связи днищевого перекрытия, за исключением далеко отстоящих друг от друга продольных связей состоят из сплошных или бракетных флоров на каждом практическом шпангоуте; связи бортового перекрытия состоят из шпангоутов с нормальным расстоянием друг от друга; связи палубного перекрытия состоят из бимсов.</w:t>
      </w:r>
    </w:p>
    <w:p w:rsidR="00430DCF" w:rsidRDefault="00430DCF">
      <w:pPr>
        <w:ind w:firstLine="624"/>
        <w:jc w:val="both"/>
        <w:rPr>
          <w:sz w:val="24"/>
        </w:rPr>
      </w:pPr>
      <w:r>
        <w:rPr>
          <w:sz w:val="24"/>
        </w:rPr>
        <w:t>Поперечная система набора сравнительно проста и экономична.</w:t>
      </w:r>
    </w:p>
    <w:p w:rsidR="00430DCF" w:rsidRDefault="00430DCF">
      <w:pPr>
        <w:ind w:firstLine="624"/>
        <w:jc w:val="both"/>
        <w:rPr>
          <w:sz w:val="24"/>
        </w:rPr>
      </w:pPr>
      <w:r>
        <w:rPr>
          <w:sz w:val="24"/>
        </w:rPr>
        <w:t>Исходя из приведенных данных, в данной работе считаем, что корпус набран по поперечной системе набора.</w:t>
      </w:r>
    </w:p>
    <w:p w:rsidR="00430DCF" w:rsidRDefault="00430DCF">
      <w:pPr>
        <w:ind w:firstLine="624"/>
        <w:jc w:val="both"/>
        <w:rPr>
          <w:sz w:val="24"/>
        </w:rPr>
      </w:pPr>
      <w:r>
        <w:rPr>
          <w:sz w:val="24"/>
        </w:rPr>
        <w:t>Для судов небольшой длины (до 120м) применяется обычно сталь углеродистая судостроительная марки ВСт3сп</w:t>
      </w:r>
      <w:r>
        <w:rPr>
          <w:sz w:val="24"/>
          <w:lang w:val="en-US"/>
        </w:rPr>
        <w:t xml:space="preserve">II </w:t>
      </w:r>
      <w:r>
        <w:rPr>
          <w:sz w:val="24"/>
        </w:rPr>
        <w:t xml:space="preserve">с пределом текучести </w:t>
      </w:r>
      <w:r>
        <w:rPr>
          <w:sz w:val="24"/>
          <w:lang w:val="en-US"/>
        </w:rPr>
        <w:t>R</w:t>
      </w:r>
      <w:r>
        <w:rPr>
          <w:sz w:val="24"/>
          <w:vertAlign w:val="subscript"/>
          <w:lang w:val="en-US"/>
        </w:rPr>
        <w:t>eH</w:t>
      </w:r>
      <w:r>
        <w:rPr>
          <w:sz w:val="24"/>
          <w:lang w:val="en-US"/>
        </w:rPr>
        <w:t xml:space="preserve"> = </w:t>
      </w:r>
      <w:r>
        <w:rPr>
          <w:sz w:val="24"/>
        </w:rPr>
        <w:t>235 МПа. Так как     L = 96.5м, то в данной работе принимаем, что для постройки судна будет применяться сталь именно этой мерки.</w:t>
      </w: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ind w:firstLine="624"/>
        <w:jc w:val="both"/>
        <w:rPr>
          <w:sz w:val="24"/>
        </w:rPr>
      </w:pPr>
    </w:p>
    <w:p w:rsidR="00430DCF" w:rsidRDefault="00430DCF">
      <w:pPr>
        <w:jc w:val="both"/>
        <w:rPr>
          <w:sz w:val="24"/>
        </w:rPr>
      </w:pPr>
    </w:p>
    <w:p w:rsidR="00430DCF" w:rsidRDefault="00430DCF">
      <w:pPr>
        <w:ind w:firstLine="624"/>
        <w:jc w:val="center"/>
        <w:rPr>
          <w:b/>
          <w:i/>
          <w:sz w:val="40"/>
        </w:rPr>
      </w:pPr>
      <w:r>
        <w:rPr>
          <w:b/>
          <w:i/>
          <w:sz w:val="40"/>
        </w:rPr>
        <w:t>3. Расчет основных связей корпуса</w:t>
      </w:r>
    </w:p>
    <w:p w:rsidR="00430DCF" w:rsidRDefault="00430DCF">
      <w:pPr>
        <w:ind w:firstLine="624"/>
        <w:jc w:val="both"/>
        <w:rPr>
          <w:sz w:val="24"/>
        </w:rPr>
      </w:pPr>
    </w:p>
    <w:p w:rsidR="00430DCF" w:rsidRDefault="00430DCF">
      <w:pPr>
        <w:ind w:firstLine="624"/>
        <w:jc w:val="both"/>
        <w:rPr>
          <w:i/>
          <w:sz w:val="28"/>
        </w:rPr>
      </w:pPr>
      <w:r>
        <w:rPr>
          <w:i/>
          <w:sz w:val="28"/>
        </w:rPr>
        <w:t>3.1 Вертикальный киль</w:t>
      </w:r>
    </w:p>
    <w:p w:rsidR="00430DCF" w:rsidRDefault="00430DCF">
      <w:pPr>
        <w:ind w:firstLine="624"/>
        <w:jc w:val="both"/>
        <w:rPr>
          <w:sz w:val="24"/>
        </w:rPr>
      </w:pPr>
      <w:r>
        <w:rPr>
          <w:sz w:val="24"/>
        </w:rPr>
        <w:t>Высота вертикального киля определяется по эмпирической формуле:</w:t>
      </w:r>
    </w:p>
    <w:p w:rsidR="00430DCF" w:rsidRDefault="00430DCF">
      <w:pPr>
        <w:ind w:firstLine="624"/>
        <w:jc w:val="center"/>
        <w:rPr>
          <w:sz w:val="24"/>
        </w:rPr>
      </w:pPr>
      <w:r>
        <w:rPr>
          <w:sz w:val="24"/>
          <w:lang w:val="en-US"/>
        </w:rPr>
        <w:t>h</w:t>
      </w:r>
      <w:r>
        <w:rPr>
          <w:sz w:val="24"/>
          <w:vertAlign w:val="subscript"/>
        </w:rPr>
        <w:t>вк</w:t>
      </w:r>
      <w:r>
        <w:rPr>
          <w:sz w:val="24"/>
        </w:rPr>
        <w:t xml:space="preserve"> = 0,0078</w:t>
      </w:r>
      <w:r>
        <w:rPr>
          <w:sz w:val="24"/>
          <w:lang w:val="en-US"/>
        </w:rPr>
        <w:t>L</w:t>
      </w:r>
      <w:r>
        <w:rPr>
          <w:sz w:val="24"/>
        </w:rPr>
        <w:t xml:space="preserve"> + 0,3 = 0,0078*96,5 + 0,3 = 1,053м,</w:t>
      </w:r>
    </w:p>
    <w:p w:rsidR="00430DCF" w:rsidRDefault="00430DCF">
      <w:pPr>
        <w:ind w:firstLine="624"/>
        <w:jc w:val="both"/>
        <w:rPr>
          <w:sz w:val="24"/>
        </w:rPr>
      </w:pPr>
      <w:r>
        <w:rPr>
          <w:sz w:val="24"/>
        </w:rPr>
        <w:t xml:space="preserve">где </w:t>
      </w:r>
      <w:r>
        <w:rPr>
          <w:sz w:val="24"/>
          <w:lang w:val="en-US"/>
        </w:rPr>
        <w:t>L</w:t>
      </w:r>
      <w:r>
        <w:rPr>
          <w:sz w:val="24"/>
        </w:rPr>
        <w:t xml:space="preserve"> – расчетная длина судна, м.</w:t>
      </w:r>
    </w:p>
    <w:p w:rsidR="00430DCF" w:rsidRDefault="00430DCF">
      <w:pPr>
        <w:pStyle w:val="1"/>
      </w:pPr>
      <w:r>
        <w:t xml:space="preserve">Принимаем </w:t>
      </w:r>
      <w:r>
        <w:rPr>
          <w:lang w:val="en-US"/>
        </w:rPr>
        <w:t>h</w:t>
      </w:r>
      <w:r>
        <w:rPr>
          <w:vertAlign w:val="subscript"/>
        </w:rPr>
        <w:t>вк</w:t>
      </w:r>
      <w:r>
        <w:t xml:space="preserve"> = 1м = 1000мм.</w:t>
      </w:r>
    </w:p>
    <w:p w:rsidR="00430DCF" w:rsidRDefault="00430DCF">
      <w:pPr>
        <w:ind w:firstLine="624"/>
        <w:jc w:val="both"/>
        <w:rPr>
          <w:sz w:val="24"/>
        </w:rPr>
      </w:pPr>
      <w:r>
        <w:rPr>
          <w:sz w:val="24"/>
        </w:rPr>
        <w:t>Толщина вертикального киля определяется по формуле:</w:t>
      </w:r>
    </w:p>
    <w:p w:rsidR="00430DCF" w:rsidRDefault="00430DCF">
      <w:pPr>
        <w:ind w:firstLine="624"/>
        <w:rPr>
          <w:sz w:val="24"/>
        </w:rPr>
      </w:pPr>
      <w:r>
        <w:rPr>
          <w:sz w:val="24"/>
          <w:lang w:val="en-US"/>
        </w:rPr>
        <w:t xml:space="preserve">                                                  h</w:t>
      </w:r>
      <w:r>
        <w:rPr>
          <w:sz w:val="24"/>
          <w:vertAlign w:val="subscript"/>
        </w:rPr>
        <w:t>вк</w:t>
      </w:r>
      <w:r>
        <w:rPr>
          <w:sz w:val="24"/>
        </w:rPr>
        <w:t xml:space="preserve">      235     1000   235</w:t>
      </w:r>
    </w:p>
    <w:p w:rsidR="00430DCF" w:rsidRDefault="00430DCF">
      <w:pPr>
        <w:ind w:firstLine="624"/>
        <w:jc w:val="center"/>
        <w:rPr>
          <w:sz w:val="24"/>
        </w:rPr>
      </w:pPr>
      <w:r>
        <w:rPr>
          <w:sz w:val="24"/>
          <w:lang w:val="en-US"/>
        </w:rPr>
        <w:t>S</w:t>
      </w:r>
      <w:r>
        <w:rPr>
          <w:sz w:val="24"/>
          <w:vertAlign w:val="subscript"/>
        </w:rPr>
        <w:t>вк</w:t>
      </w:r>
      <w:r>
        <w:rPr>
          <w:sz w:val="24"/>
        </w:rPr>
        <w:t xml:space="preserve"> = </w:t>
      </w:r>
      <w:r>
        <w:rPr>
          <w:sz w:val="24"/>
        </w:rPr>
        <w:sym w:font="Symbol" w:char="F0BE"/>
      </w:r>
      <w:r>
        <w:rPr>
          <w:sz w:val="24"/>
        </w:rPr>
        <w:sym w:font="Symbol" w:char="F0BE"/>
      </w:r>
      <w:r>
        <w:rPr>
          <w:sz w:val="24"/>
        </w:rPr>
        <w:t>*</w:t>
      </w:r>
      <w:r>
        <w:rPr>
          <w:sz w:val="24"/>
        </w:rPr>
        <w:sym w:font="Symbol" w:char="F0BE"/>
      </w:r>
      <w:r>
        <w:rPr>
          <w:sz w:val="24"/>
        </w:rPr>
        <w:sym w:font="Symbol" w:char="F0BE"/>
      </w:r>
      <w:r>
        <w:rPr>
          <w:sz w:val="24"/>
        </w:rPr>
        <w:t xml:space="preserve"> = </w:t>
      </w:r>
      <w:r>
        <w:rPr>
          <w:sz w:val="24"/>
        </w:rPr>
        <w:sym w:font="Symbol" w:char="F0BE"/>
      </w:r>
      <w:r>
        <w:rPr>
          <w:sz w:val="24"/>
        </w:rPr>
        <w:sym w:font="Symbol" w:char="F0BE"/>
      </w:r>
      <w:r>
        <w:rPr>
          <w:sz w:val="24"/>
        </w:rPr>
        <w:t>*</w:t>
      </w:r>
      <w:r>
        <w:rPr>
          <w:sz w:val="24"/>
        </w:rPr>
        <w:sym w:font="Symbol" w:char="F0BE"/>
      </w:r>
      <w:r>
        <w:rPr>
          <w:sz w:val="24"/>
        </w:rPr>
        <w:sym w:font="Symbol" w:char="F0BE"/>
      </w:r>
      <w:r>
        <w:rPr>
          <w:sz w:val="24"/>
        </w:rPr>
        <w:t xml:space="preserve"> = 12,5мм,</w:t>
      </w:r>
    </w:p>
    <w:p w:rsidR="00430DCF" w:rsidRDefault="00430DCF">
      <w:pPr>
        <w:ind w:firstLine="624"/>
        <w:rPr>
          <w:sz w:val="24"/>
        </w:rPr>
      </w:pPr>
      <w:r>
        <w:rPr>
          <w:sz w:val="24"/>
        </w:rPr>
        <w:t xml:space="preserve">                                                  80      </w:t>
      </w:r>
      <w:r>
        <w:rPr>
          <w:sz w:val="24"/>
          <w:lang w:val="en-US"/>
        </w:rPr>
        <w:t>R</w:t>
      </w:r>
      <w:r>
        <w:rPr>
          <w:sz w:val="24"/>
          <w:vertAlign w:val="subscript"/>
          <w:lang w:val="en-US"/>
        </w:rPr>
        <w:t>eH</w:t>
      </w:r>
      <w:r>
        <w:rPr>
          <w:sz w:val="24"/>
        </w:rPr>
        <w:t xml:space="preserve">       80     235</w:t>
      </w:r>
    </w:p>
    <w:p w:rsidR="00430DCF" w:rsidRDefault="00430DCF">
      <w:pPr>
        <w:ind w:firstLine="624"/>
        <w:jc w:val="both"/>
        <w:rPr>
          <w:sz w:val="24"/>
        </w:rPr>
      </w:pPr>
      <w:r>
        <w:rPr>
          <w:sz w:val="24"/>
        </w:rPr>
        <w:t xml:space="preserve">где </w:t>
      </w:r>
      <w:r>
        <w:rPr>
          <w:sz w:val="24"/>
          <w:lang w:val="en-US"/>
        </w:rPr>
        <w:t>R</w:t>
      </w:r>
      <w:r>
        <w:rPr>
          <w:sz w:val="24"/>
          <w:vertAlign w:val="subscript"/>
          <w:lang w:val="en-US"/>
        </w:rPr>
        <w:t>eH</w:t>
      </w:r>
      <w:r>
        <w:rPr>
          <w:sz w:val="24"/>
        </w:rPr>
        <w:t xml:space="preserve"> – предел текучести стали, которая принимается для постройки данного      судна, м.</w:t>
      </w:r>
    </w:p>
    <w:p w:rsidR="00430DCF" w:rsidRDefault="00430DCF">
      <w:pPr>
        <w:ind w:firstLine="624"/>
        <w:jc w:val="both"/>
        <w:rPr>
          <w:sz w:val="24"/>
        </w:rPr>
      </w:pPr>
      <w:r>
        <w:rPr>
          <w:sz w:val="24"/>
        </w:rPr>
        <w:t xml:space="preserve">Согласно выпускаемым в промышленности листам принимаем толщину вертикального киля </w:t>
      </w:r>
      <w:r>
        <w:rPr>
          <w:sz w:val="24"/>
          <w:lang w:val="en-US"/>
        </w:rPr>
        <w:t>S</w:t>
      </w:r>
      <w:r>
        <w:rPr>
          <w:sz w:val="24"/>
          <w:vertAlign w:val="subscript"/>
        </w:rPr>
        <w:t>вк</w:t>
      </w:r>
      <w:r>
        <w:rPr>
          <w:sz w:val="24"/>
        </w:rPr>
        <w:t xml:space="preserve"> = 13,0мм.</w:t>
      </w:r>
    </w:p>
    <w:p w:rsidR="00430DCF" w:rsidRDefault="00430DCF">
      <w:pPr>
        <w:ind w:firstLine="624"/>
        <w:jc w:val="both"/>
        <w:rPr>
          <w:sz w:val="24"/>
        </w:rPr>
      </w:pPr>
    </w:p>
    <w:p w:rsidR="00430DCF" w:rsidRDefault="00430DCF">
      <w:pPr>
        <w:ind w:firstLine="624"/>
        <w:jc w:val="both"/>
        <w:rPr>
          <w:i/>
          <w:sz w:val="28"/>
        </w:rPr>
      </w:pPr>
      <w:r>
        <w:rPr>
          <w:i/>
          <w:sz w:val="28"/>
        </w:rPr>
        <w:t xml:space="preserve">3.2 Шпация </w:t>
      </w:r>
    </w:p>
    <w:p w:rsidR="00430DCF" w:rsidRDefault="00430DCF">
      <w:pPr>
        <w:ind w:firstLine="624"/>
        <w:jc w:val="both"/>
        <w:rPr>
          <w:sz w:val="24"/>
        </w:rPr>
      </w:pPr>
      <w:r>
        <w:rPr>
          <w:sz w:val="24"/>
        </w:rPr>
        <w:t>Шпация определяется по формуле:</w:t>
      </w:r>
    </w:p>
    <w:p w:rsidR="00430DCF" w:rsidRDefault="00430DCF">
      <w:pPr>
        <w:ind w:firstLine="624"/>
        <w:jc w:val="center"/>
        <w:rPr>
          <w:sz w:val="24"/>
        </w:rPr>
      </w:pPr>
      <w:r>
        <w:rPr>
          <w:sz w:val="24"/>
        </w:rPr>
        <w:t>а = 0,002</w:t>
      </w:r>
      <w:r>
        <w:rPr>
          <w:sz w:val="24"/>
          <w:lang w:val="en-US"/>
        </w:rPr>
        <w:t>L</w:t>
      </w:r>
      <w:r>
        <w:rPr>
          <w:sz w:val="24"/>
        </w:rPr>
        <w:t xml:space="preserve"> + 0,48 = 0,002*96,5 + 0,48 = 0,67м.</w:t>
      </w:r>
    </w:p>
    <w:p w:rsidR="00430DCF" w:rsidRDefault="00430DCF">
      <w:pPr>
        <w:ind w:firstLine="624"/>
        <w:jc w:val="both"/>
        <w:rPr>
          <w:sz w:val="24"/>
        </w:rPr>
      </w:pPr>
      <w:r>
        <w:rPr>
          <w:sz w:val="24"/>
        </w:rPr>
        <w:t>Принимаем шпацию а = 700мм.</w:t>
      </w:r>
    </w:p>
    <w:p w:rsidR="00430DCF" w:rsidRDefault="00430DCF">
      <w:pPr>
        <w:ind w:firstLine="624"/>
        <w:jc w:val="both"/>
        <w:rPr>
          <w:sz w:val="24"/>
        </w:rPr>
      </w:pPr>
    </w:p>
    <w:p w:rsidR="00430DCF" w:rsidRDefault="00430DCF">
      <w:pPr>
        <w:ind w:firstLine="624"/>
        <w:jc w:val="both"/>
        <w:rPr>
          <w:i/>
          <w:sz w:val="28"/>
        </w:rPr>
      </w:pPr>
      <w:r>
        <w:rPr>
          <w:i/>
          <w:sz w:val="28"/>
        </w:rPr>
        <w:t xml:space="preserve">3.3 Днищевые стрингеры </w:t>
      </w:r>
    </w:p>
    <w:p w:rsidR="00430DCF" w:rsidRDefault="00430DCF">
      <w:pPr>
        <w:ind w:firstLine="624"/>
        <w:jc w:val="both"/>
        <w:rPr>
          <w:sz w:val="24"/>
        </w:rPr>
      </w:pPr>
      <w:r>
        <w:rPr>
          <w:sz w:val="24"/>
        </w:rPr>
        <w:t>Число днищевых стрингеров определяется в зависимости от ширины судна.</w:t>
      </w:r>
    </w:p>
    <w:p w:rsidR="00430DCF" w:rsidRDefault="00430DCF">
      <w:pPr>
        <w:ind w:firstLine="624"/>
        <w:jc w:val="both"/>
        <w:rPr>
          <w:sz w:val="24"/>
        </w:rPr>
      </w:pPr>
      <w:r>
        <w:rPr>
          <w:sz w:val="24"/>
        </w:rPr>
        <w:t>Исходя из того, что судно набрано по поперечной системе и В = 15,8м (т.е. 8</w:t>
      </w:r>
      <w:r>
        <w:rPr>
          <w:sz w:val="24"/>
        </w:rPr>
        <w:sym w:font="Symbol" w:char="F03C"/>
      </w:r>
      <w:r>
        <w:rPr>
          <w:sz w:val="24"/>
        </w:rPr>
        <w:t>В</w:t>
      </w:r>
      <w:r>
        <w:rPr>
          <w:sz w:val="24"/>
        </w:rPr>
        <w:sym w:font="Symbol" w:char="F0A3"/>
      </w:r>
      <w:r>
        <w:rPr>
          <w:sz w:val="24"/>
        </w:rPr>
        <w:t>16), располагаем по одному днищевому стрингеру с каждого борта.</w:t>
      </w:r>
    </w:p>
    <w:p w:rsidR="00430DCF" w:rsidRDefault="00430DCF">
      <w:pPr>
        <w:ind w:firstLine="624"/>
        <w:jc w:val="both"/>
        <w:rPr>
          <w:sz w:val="24"/>
        </w:rPr>
      </w:pPr>
      <w:r>
        <w:rPr>
          <w:sz w:val="24"/>
        </w:rPr>
        <w:t xml:space="preserve">Толщина днищевого стрингера </w:t>
      </w:r>
      <w:r>
        <w:rPr>
          <w:sz w:val="24"/>
          <w:lang w:val="en-US"/>
        </w:rPr>
        <w:t>S</w:t>
      </w:r>
      <w:r>
        <w:rPr>
          <w:sz w:val="24"/>
          <w:vertAlign w:val="subscript"/>
        </w:rPr>
        <w:t xml:space="preserve">ст  </w:t>
      </w:r>
      <w:r>
        <w:rPr>
          <w:sz w:val="24"/>
        </w:rPr>
        <w:t xml:space="preserve">равна толщине флора </w:t>
      </w:r>
      <w:r>
        <w:rPr>
          <w:sz w:val="24"/>
          <w:lang w:val="en-US"/>
        </w:rPr>
        <w:t>S</w:t>
      </w:r>
      <w:r>
        <w:rPr>
          <w:sz w:val="24"/>
          <w:vertAlign w:val="subscript"/>
        </w:rPr>
        <w:t xml:space="preserve">ст </w:t>
      </w:r>
      <w:r>
        <w:rPr>
          <w:sz w:val="24"/>
        </w:rPr>
        <w:t>=</w:t>
      </w:r>
      <w:r>
        <w:rPr>
          <w:sz w:val="24"/>
          <w:vertAlign w:val="subscript"/>
        </w:rPr>
        <w:t xml:space="preserve"> </w:t>
      </w:r>
      <w:r>
        <w:rPr>
          <w:sz w:val="24"/>
        </w:rPr>
        <w:t>S</w:t>
      </w:r>
      <w:r>
        <w:rPr>
          <w:sz w:val="24"/>
          <w:vertAlign w:val="subscript"/>
        </w:rPr>
        <w:t>фл</w:t>
      </w:r>
      <w:r>
        <w:rPr>
          <w:sz w:val="24"/>
        </w:rPr>
        <w:t xml:space="preserve"> = 9,0мм.</w:t>
      </w:r>
    </w:p>
    <w:p w:rsidR="00430DCF" w:rsidRDefault="00430DCF">
      <w:pPr>
        <w:ind w:firstLine="624"/>
        <w:jc w:val="both"/>
        <w:rPr>
          <w:sz w:val="24"/>
        </w:rPr>
      </w:pPr>
    </w:p>
    <w:p w:rsidR="00430DCF" w:rsidRDefault="00430DCF">
      <w:pPr>
        <w:ind w:firstLine="624"/>
        <w:jc w:val="both"/>
        <w:rPr>
          <w:i/>
          <w:sz w:val="28"/>
        </w:rPr>
      </w:pPr>
      <w:r>
        <w:rPr>
          <w:i/>
          <w:sz w:val="28"/>
        </w:rPr>
        <w:t xml:space="preserve">3.4 Флор </w:t>
      </w:r>
    </w:p>
    <w:p w:rsidR="00430DCF" w:rsidRDefault="00430DCF">
      <w:pPr>
        <w:ind w:firstLine="624"/>
        <w:jc w:val="both"/>
        <w:rPr>
          <w:sz w:val="24"/>
        </w:rPr>
      </w:pPr>
      <w:r>
        <w:rPr>
          <w:sz w:val="24"/>
        </w:rPr>
        <w:t>На флоре высотой более 900мм должны быть поставлены ребра жесткости толщиной не менее 0,8S</w:t>
      </w:r>
      <w:r>
        <w:rPr>
          <w:sz w:val="24"/>
          <w:vertAlign w:val="subscript"/>
        </w:rPr>
        <w:t>фл</w:t>
      </w:r>
      <w:r>
        <w:rPr>
          <w:sz w:val="24"/>
        </w:rPr>
        <w:t xml:space="preserve">  и высотой не менее 10 толщин ребра, но не более 90мм.</w:t>
      </w:r>
    </w:p>
    <w:p w:rsidR="00430DCF" w:rsidRDefault="00430DCF">
      <w:pPr>
        <w:ind w:firstLine="624"/>
        <w:jc w:val="both"/>
        <w:rPr>
          <w:sz w:val="24"/>
        </w:rPr>
      </w:pPr>
      <w:r>
        <w:rPr>
          <w:sz w:val="24"/>
        </w:rPr>
        <w:t xml:space="preserve"> Принимаем S</w:t>
      </w:r>
      <w:r>
        <w:rPr>
          <w:sz w:val="24"/>
          <w:vertAlign w:val="subscript"/>
        </w:rPr>
        <w:t>рж</w:t>
      </w:r>
      <w:r>
        <w:rPr>
          <w:sz w:val="24"/>
        </w:rPr>
        <w:t xml:space="preserve"> =8мм. </w:t>
      </w:r>
    </w:p>
    <w:p w:rsidR="00430DCF" w:rsidRDefault="00430DCF">
      <w:pPr>
        <w:ind w:firstLine="624"/>
        <w:jc w:val="both"/>
        <w:rPr>
          <w:sz w:val="24"/>
        </w:rPr>
      </w:pPr>
      <w:r>
        <w:rPr>
          <w:sz w:val="24"/>
        </w:rPr>
        <w:t xml:space="preserve"> При поперечной системе набора ребра жесткости флора устанавливаются так, чтобы неподкрепленный пролет флора не превышал 1,5м, поэтому в данной работе днищевой стрингер смещен. Одно из ребер жесткости располагается непосредственно под концом скуловой кницы.</w:t>
      </w:r>
    </w:p>
    <w:p w:rsidR="00430DCF" w:rsidRDefault="00430DCF">
      <w:pPr>
        <w:ind w:firstLine="624"/>
        <w:jc w:val="both"/>
        <w:rPr>
          <w:sz w:val="24"/>
        </w:rPr>
      </w:pPr>
      <w:r>
        <w:rPr>
          <w:sz w:val="24"/>
        </w:rPr>
        <w:t xml:space="preserve">Для доступа в междудонное пространство необходимо во флоре сделать лазы. Минимальная высота лаза 500мм, минимальная длина 500мм. Лазы располагаются посредине высоты флора. Отстояние кромки лаза от вертикального киля составляет 0,5 высоты вертикального киля. Отстояние кромки лаза от днищевого стрингера и ребер жесткости флора составляет 0,25 высоты флора в данном сечении. </w:t>
      </w:r>
    </w:p>
    <w:p w:rsidR="00430DCF" w:rsidRDefault="00430DCF">
      <w:pPr>
        <w:ind w:firstLine="624"/>
        <w:jc w:val="both"/>
        <w:rPr>
          <w:sz w:val="24"/>
        </w:rPr>
      </w:pPr>
      <w:r>
        <w:rPr>
          <w:sz w:val="24"/>
        </w:rPr>
        <w:t>Междудонное пространство используется для приемки балласта и технической воды. Кроме того, при доковании судна проверяется непроницаемость отсеков двойного дна наливом  воды. Для вывода воздуха из отсеков двойного дна в атмосферу предусмотрены воздушные трубы, выходящие на верхнюю палубу. В верхней части флора у настила второго дна для выхода воздуха при заполнении отсека двойного дна жидкостью предусмотрены вырезы полукруглые диаметром 50мм. Для возможности осушения отсека во флорах выполнены аналогичные вырезы у обшивки днища.</w:t>
      </w:r>
    </w:p>
    <w:p w:rsidR="00430DCF" w:rsidRDefault="00430DCF">
      <w:pPr>
        <w:ind w:firstLine="624"/>
        <w:jc w:val="both"/>
        <w:rPr>
          <w:sz w:val="24"/>
          <w:lang w:val="en-US"/>
        </w:rPr>
      </w:pPr>
    </w:p>
    <w:p w:rsidR="00430DCF" w:rsidRDefault="00430DCF">
      <w:pPr>
        <w:ind w:firstLine="624"/>
        <w:jc w:val="both"/>
        <w:rPr>
          <w:sz w:val="24"/>
          <w:lang w:val="en-US"/>
        </w:rPr>
      </w:pPr>
    </w:p>
    <w:p w:rsidR="00430DCF" w:rsidRDefault="00430DCF">
      <w:pPr>
        <w:jc w:val="both"/>
        <w:rPr>
          <w:sz w:val="24"/>
          <w:lang w:val="en-US"/>
        </w:rPr>
      </w:pPr>
    </w:p>
    <w:p w:rsidR="00430DCF" w:rsidRDefault="00430DCF">
      <w:pPr>
        <w:ind w:firstLine="624"/>
        <w:jc w:val="both"/>
        <w:rPr>
          <w:i/>
          <w:sz w:val="28"/>
        </w:rPr>
      </w:pPr>
      <w:r>
        <w:rPr>
          <w:i/>
          <w:sz w:val="28"/>
        </w:rPr>
        <w:t>3.5 Скуловая кница</w:t>
      </w:r>
    </w:p>
    <w:p w:rsidR="00430DCF" w:rsidRDefault="00430DCF">
      <w:pPr>
        <w:ind w:firstLine="624"/>
        <w:jc w:val="both"/>
        <w:rPr>
          <w:sz w:val="24"/>
        </w:rPr>
      </w:pPr>
      <w:r>
        <w:rPr>
          <w:sz w:val="24"/>
        </w:rPr>
        <w:t>Скуловая кница служит для соединения шпангоута с флором.</w:t>
      </w:r>
    </w:p>
    <w:p w:rsidR="00430DCF" w:rsidRDefault="00430DCF">
      <w:pPr>
        <w:ind w:firstLine="624"/>
        <w:jc w:val="both"/>
        <w:rPr>
          <w:sz w:val="24"/>
        </w:rPr>
      </w:pPr>
      <w:r>
        <w:rPr>
          <w:sz w:val="24"/>
        </w:rPr>
        <w:t>Высота скуловой кницы:</w:t>
      </w:r>
    </w:p>
    <w:p w:rsidR="00430DCF" w:rsidRDefault="00430DCF">
      <w:pPr>
        <w:ind w:firstLine="624"/>
        <w:jc w:val="center"/>
        <w:rPr>
          <w:sz w:val="24"/>
        </w:rPr>
      </w:pPr>
      <w:r>
        <w:rPr>
          <w:sz w:val="24"/>
          <w:lang w:val="en-US"/>
        </w:rPr>
        <w:t>h</w:t>
      </w:r>
      <w:r>
        <w:rPr>
          <w:sz w:val="24"/>
          <w:vertAlign w:val="subscript"/>
        </w:rPr>
        <w:t>кн</w:t>
      </w:r>
      <w:r>
        <w:rPr>
          <w:sz w:val="24"/>
        </w:rPr>
        <w:t xml:space="preserve"> = 0,1</w:t>
      </w:r>
      <w:r>
        <w:rPr>
          <w:i/>
          <w:sz w:val="24"/>
          <w:lang w:val="en-US"/>
        </w:rPr>
        <w:t>l</w:t>
      </w:r>
      <w:r>
        <w:rPr>
          <w:sz w:val="24"/>
          <w:vertAlign w:val="subscript"/>
        </w:rPr>
        <w:t>шп</w:t>
      </w:r>
      <w:r>
        <w:rPr>
          <w:sz w:val="24"/>
        </w:rPr>
        <w:t xml:space="preserve"> ,</w:t>
      </w:r>
    </w:p>
    <w:p w:rsidR="00430DCF" w:rsidRDefault="00430DCF">
      <w:pPr>
        <w:ind w:firstLine="624"/>
        <w:jc w:val="both"/>
        <w:rPr>
          <w:sz w:val="24"/>
        </w:rPr>
      </w:pPr>
      <w:r>
        <w:rPr>
          <w:sz w:val="24"/>
        </w:rPr>
        <w:t xml:space="preserve">где </w:t>
      </w:r>
      <w:r>
        <w:rPr>
          <w:i/>
          <w:sz w:val="24"/>
          <w:lang w:val="en-US"/>
        </w:rPr>
        <w:t>l</w:t>
      </w:r>
      <w:r>
        <w:rPr>
          <w:sz w:val="24"/>
          <w:vertAlign w:val="subscript"/>
        </w:rPr>
        <w:t>шп</w:t>
      </w:r>
      <w:r>
        <w:rPr>
          <w:sz w:val="24"/>
        </w:rPr>
        <w:t xml:space="preserve"> – пролет шпангоута, который определяется по формуле:</w:t>
      </w:r>
    </w:p>
    <w:p w:rsidR="00430DCF" w:rsidRDefault="00430DCF">
      <w:pPr>
        <w:ind w:firstLine="624"/>
        <w:jc w:val="center"/>
        <w:rPr>
          <w:sz w:val="24"/>
        </w:rPr>
      </w:pPr>
      <w:r>
        <w:rPr>
          <w:i/>
          <w:sz w:val="24"/>
          <w:lang w:val="en-US"/>
        </w:rPr>
        <w:t>l</w:t>
      </w:r>
      <w:r>
        <w:rPr>
          <w:sz w:val="24"/>
          <w:vertAlign w:val="subscript"/>
        </w:rPr>
        <w:t>шп</w:t>
      </w:r>
      <w:r>
        <w:rPr>
          <w:sz w:val="24"/>
        </w:rPr>
        <w:t xml:space="preserve"> = Н – </w:t>
      </w:r>
      <w:r>
        <w:rPr>
          <w:sz w:val="24"/>
          <w:lang w:val="en-US"/>
        </w:rPr>
        <w:t>h</w:t>
      </w:r>
      <w:r>
        <w:rPr>
          <w:sz w:val="24"/>
          <w:vertAlign w:val="subscript"/>
        </w:rPr>
        <w:t>вк</w:t>
      </w:r>
      <w:r>
        <w:rPr>
          <w:sz w:val="24"/>
        </w:rPr>
        <w:t xml:space="preserve"> = 10,2 – 1,0 = 9,2 м.</w:t>
      </w:r>
    </w:p>
    <w:p w:rsidR="00430DCF" w:rsidRDefault="00430DCF">
      <w:pPr>
        <w:ind w:firstLine="624"/>
        <w:jc w:val="both"/>
        <w:rPr>
          <w:sz w:val="24"/>
        </w:rPr>
      </w:pPr>
      <w:r>
        <w:rPr>
          <w:sz w:val="24"/>
        </w:rPr>
        <w:t>Тогда получим значение высоты скуловой кницы:</w:t>
      </w:r>
    </w:p>
    <w:p w:rsidR="00430DCF" w:rsidRDefault="00430DCF">
      <w:pPr>
        <w:ind w:firstLine="624"/>
        <w:jc w:val="center"/>
        <w:rPr>
          <w:sz w:val="24"/>
        </w:rPr>
      </w:pPr>
      <w:r>
        <w:rPr>
          <w:sz w:val="24"/>
          <w:lang w:val="en-US"/>
        </w:rPr>
        <w:t>h</w:t>
      </w:r>
      <w:r>
        <w:rPr>
          <w:sz w:val="24"/>
          <w:vertAlign w:val="subscript"/>
        </w:rPr>
        <w:t>кн</w:t>
      </w:r>
      <w:r>
        <w:rPr>
          <w:sz w:val="24"/>
        </w:rPr>
        <w:t xml:space="preserve"> = 0,1*9,2 = 0,92м = 920мм.</w:t>
      </w:r>
    </w:p>
    <w:p w:rsidR="00430DCF" w:rsidRDefault="00430DCF">
      <w:pPr>
        <w:ind w:firstLine="624"/>
        <w:jc w:val="both"/>
        <w:rPr>
          <w:sz w:val="24"/>
        </w:rPr>
      </w:pPr>
      <w:r>
        <w:rPr>
          <w:sz w:val="24"/>
        </w:rPr>
        <w:t xml:space="preserve">Принимаем </w:t>
      </w:r>
      <w:r>
        <w:rPr>
          <w:sz w:val="24"/>
          <w:lang w:val="en-US"/>
        </w:rPr>
        <w:t>h</w:t>
      </w:r>
      <w:r>
        <w:rPr>
          <w:sz w:val="24"/>
          <w:vertAlign w:val="subscript"/>
        </w:rPr>
        <w:t>кн</w:t>
      </w:r>
      <w:r>
        <w:rPr>
          <w:sz w:val="24"/>
        </w:rPr>
        <w:t xml:space="preserve"> = 900мм.</w:t>
      </w:r>
    </w:p>
    <w:p w:rsidR="00430DCF" w:rsidRDefault="00430DCF">
      <w:pPr>
        <w:ind w:firstLine="624"/>
        <w:jc w:val="both"/>
        <w:rPr>
          <w:sz w:val="24"/>
        </w:rPr>
      </w:pPr>
      <w:r>
        <w:rPr>
          <w:sz w:val="24"/>
        </w:rPr>
        <w:t>Ширина скуловой кницы:</w:t>
      </w:r>
    </w:p>
    <w:p w:rsidR="00430DCF" w:rsidRDefault="00430DCF">
      <w:pPr>
        <w:ind w:firstLine="624"/>
        <w:jc w:val="center"/>
        <w:rPr>
          <w:sz w:val="24"/>
        </w:rPr>
      </w:pPr>
      <w:r>
        <w:rPr>
          <w:sz w:val="24"/>
          <w:lang w:val="en-US"/>
        </w:rPr>
        <w:t>b</w:t>
      </w:r>
      <w:r>
        <w:rPr>
          <w:sz w:val="24"/>
          <w:vertAlign w:val="subscript"/>
        </w:rPr>
        <w:t>ск кн</w:t>
      </w:r>
      <w:r>
        <w:rPr>
          <w:sz w:val="24"/>
        </w:rPr>
        <w:t xml:space="preserve"> = </w:t>
      </w:r>
      <w:r>
        <w:rPr>
          <w:sz w:val="24"/>
          <w:lang w:val="en-US"/>
        </w:rPr>
        <w:t>h</w:t>
      </w:r>
      <w:r>
        <w:rPr>
          <w:sz w:val="24"/>
          <w:vertAlign w:val="subscript"/>
          <w:lang w:val="en-US"/>
        </w:rPr>
        <w:t>ск</w:t>
      </w:r>
      <w:r>
        <w:rPr>
          <w:sz w:val="24"/>
          <w:lang w:val="en-US"/>
        </w:rPr>
        <w:t xml:space="preserve"> </w:t>
      </w:r>
      <w:r>
        <w:rPr>
          <w:sz w:val="24"/>
          <w:vertAlign w:val="subscript"/>
        </w:rPr>
        <w:t>кн</w:t>
      </w:r>
      <w:r>
        <w:rPr>
          <w:sz w:val="24"/>
        </w:rPr>
        <w:t xml:space="preserve"> + </w:t>
      </w:r>
      <w:r>
        <w:rPr>
          <w:sz w:val="24"/>
          <w:lang w:val="en-US"/>
        </w:rPr>
        <w:t>h</w:t>
      </w:r>
      <w:r>
        <w:rPr>
          <w:sz w:val="24"/>
          <w:vertAlign w:val="subscript"/>
        </w:rPr>
        <w:t>шп</w:t>
      </w:r>
      <w:r>
        <w:rPr>
          <w:sz w:val="24"/>
        </w:rPr>
        <w:t xml:space="preserve"> = 900 + 220 = 1120мм,</w:t>
      </w:r>
    </w:p>
    <w:p w:rsidR="00430DCF" w:rsidRDefault="00430DCF">
      <w:pPr>
        <w:ind w:firstLine="624"/>
        <w:jc w:val="both"/>
        <w:rPr>
          <w:sz w:val="24"/>
        </w:rPr>
      </w:pPr>
      <w:r>
        <w:rPr>
          <w:sz w:val="24"/>
          <w:lang w:val="en-US"/>
        </w:rPr>
        <w:t>h</w:t>
      </w:r>
      <w:r>
        <w:rPr>
          <w:sz w:val="24"/>
          <w:vertAlign w:val="subscript"/>
        </w:rPr>
        <w:t>шп</w:t>
      </w:r>
      <w:r>
        <w:rPr>
          <w:sz w:val="24"/>
        </w:rPr>
        <w:t xml:space="preserve"> – высота шпангоута, определяемая по номеру шпангоута полособульба.</w:t>
      </w:r>
    </w:p>
    <w:p w:rsidR="00430DCF" w:rsidRDefault="00430DCF">
      <w:pPr>
        <w:ind w:firstLine="624"/>
        <w:jc w:val="both"/>
        <w:rPr>
          <w:sz w:val="24"/>
        </w:rPr>
      </w:pPr>
    </w:p>
    <w:p w:rsidR="00430DCF" w:rsidRDefault="00430DCF">
      <w:pPr>
        <w:ind w:firstLine="624"/>
        <w:jc w:val="both"/>
        <w:rPr>
          <w:i/>
          <w:sz w:val="28"/>
        </w:rPr>
      </w:pPr>
      <w:r>
        <w:rPr>
          <w:i/>
          <w:sz w:val="28"/>
        </w:rPr>
        <w:t>3.6 Междудонный лист</w:t>
      </w:r>
    </w:p>
    <w:p w:rsidR="00430DCF" w:rsidRDefault="00430DCF">
      <w:pPr>
        <w:ind w:firstLine="624"/>
        <w:jc w:val="both"/>
        <w:rPr>
          <w:sz w:val="24"/>
        </w:rPr>
      </w:pPr>
      <w:r>
        <w:rPr>
          <w:sz w:val="24"/>
        </w:rPr>
        <w:t>На современных судах в трюмах междудонный лист выполняется горизонтальным.</w:t>
      </w:r>
    </w:p>
    <w:p w:rsidR="00430DCF" w:rsidRDefault="00430DCF">
      <w:pPr>
        <w:ind w:firstLine="624"/>
        <w:jc w:val="both"/>
        <w:rPr>
          <w:sz w:val="24"/>
        </w:rPr>
      </w:pPr>
      <w:r>
        <w:rPr>
          <w:sz w:val="24"/>
        </w:rPr>
        <w:t>Ширина междудонного листа:</w:t>
      </w:r>
    </w:p>
    <w:p w:rsidR="00430DCF" w:rsidRDefault="00430DCF">
      <w:pPr>
        <w:ind w:firstLine="624"/>
        <w:jc w:val="center"/>
        <w:rPr>
          <w:sz w:val="24"/>
        </w:rPr>
      </w:pPr>
      <w:r>
        <w:rPr>
          <w:sz w:val="24"/>
          <w:lang w:val="en-US"/>
        </w:rPr>
        <w:t>b</w:t>
      </w:r>
      <w:r>
        <w:rPr>
          <w:sz w:val="24"/>
          <w:vertAlign w:val="subscript"/>
        </w:rPr>
        <w:t>мл</w:t>
      </w:r>
      <w:r>
        <w:rPr>
          <w:sz w:val="24"/>
        </w:rPr>
        <w:t xml:space="preserve"> = </w:t>
      </w:r>
      <w:r>
        <w:rPr>
          <w:sz w:val="24"/>
          <w:lang w:val="en-US"/>
        </w:rPr>
        <w:t>b</w:t>
      </w:r>
      <w:r>
        <w:rPr>
          <w:sz w:val="24"/>
          <w:vertAlign w:val="subscript"/>
        </w:rPr>
        <w:t>ск кн</w:t>
      </w:r>
      <w:r>
        <w:rPr>
          <w:sz w:val="24"/>
        </w:rPr>
        <w:t xml:space="preserve"> + 40 = 1120 + 40 = 1160мм.</w:t>
      </w:r>
    </w:p>
    <w:p w:rsidR="00430DCF" w:rsidRDefault="00430DCF">
      <w:pPr>
        <w:pStyle w:val="a3"/>
      </w:pPr>
      <w:r>
        <w:t xml:space="preserve">Междудонный лист подвержен интенсивной коррозии, поэтому его толщина принимается на 1мм толще остальных листов настила второго дна </w:t>
      </w:r>
    </w:p>
    <w:p w:rsidR="00430DCF" w:rsidRDefault="00430DCF">
      <w:pPr>
        <w:ind w:firstLine="624"/>
        <w:jc w:val="center"/>
        <w:rPr>
          <w:sz w:val="24"/>
        </w:rPr>
      </w:pPr>
      <w:r>
        <w:rPr>
          <w:sz w:val="24"/>
          <w:lang w:val="en-US"/>
        </w:rPr>
        <w:t>S</w:t>
      </w:r>
      <w:r>
        <w:rPr>
          <w:sz w:val="24"/>
          <w:vertAlign w:val="subscript"/>
        </w:rPr>
        <w:t>мл</w:t>
      </w:r>
      <w:r>
        <w:rPr>
          <w:sz w:val="24"/>
        </w:rPr>
        <w:t xml:space="preserve"> = </w:t>
      </w:r>
      <w:r>
        <w:rPr>
          <w:sz w:val="24"/>
          <w:lang w:val="en-US"/>
        </w:rPr>
        <w:t>S</w:t>
      </w:r>
      <w:r>
        <w:rPr>
          <w:sz w:val="24"/>
          <w:vertAlign w:val="subscript"/>
        </w:rPr>
        <w:t>дд</w:t>
      </w:r>
      <w:r>
        <w:rPr>
          <w:sz w:val="24"/>
        </w:rPr>
        <w:t xml:space="preserve"> + 1,0 = 9 + 1 = 10мм.</w:t>
      </w:r>
    </w:p>
    <w:p w:rsidR="00430DCF" w:rsidRDefault="00430DCF">
      <w:pPr>
        <w:ind w:firstLine="624"/>
        <w:jc w:val="both"/>
        <w:rPr>
          <w:sz w:val="24"/>
        </w:rPr>
      </w:pPr>
    </w:p>
    <w:p w:rsidR="00430DCF" w:rsidRDefault="00430DCF">
      <w:pPr>
        <w:ind w:firstLine="624"/>
        <w:jc w:val="both"/>
        <w:rPr>
          <w:i/>
          <w:sz w:val="28"/>
        </w:rPr>
      </w:pPr>
      <w:r>
        <w:rPr>
          <w:i/>
          <w:sz w:val="28"/>
        </w:rPr>
        <w:t xml:space="preserve">3.7 Бимсовая кница </w:t>
      </w:r>
    </w:p>
    <w:p w:rsidR="00430DCF" w:rsidRDefault="00430DCF">
      <w:pPr>
        <w:ind w:firstLine="624"/>
        <w:jc w:val="both"/>
        <w:rPr>
          <w:sz w:val="24"/>
        </w:rPr>
      </w:pPr>
      <w:r>
        <w:rPr>
          <w:sz w:val="24"/>
        </w:rPr>
        <w:t>Бимсовая кница имеет два одинаковых катета С, величина которого может быть принята:</w:t>
      </w:r>
    </w:p>
    <w:p w:rsidR="00430DCF" w:rsidRDefault="00430DCF">
      <w:pPr>
        <w:ind w:firstLine="624"/>
        <w:jc w:val="center"/>
        <w:rPr>
          <w:sz w:val="24"/>
        </w:rPr>
      </w:pPr>
      <w:r>
        <w:rPr>
          <w:sz w:val="24"/>
        </w:rPr>
        <w:t>С = 1,5</w:t>
      </w:r>
      <w:r>
        <w:rPr>
          <w:sz w:val="24"/>
          <w:lang w:val="en-US"/>
        </w:rPr>
        <w:t>h</w:t>
      </w:r>
      <w:r>
        <w:rPr>
          <w:sz w:val="24"/>
          <w:vertAlign w:val="subscript"/>
        </w:rPr>
        <w:t xml:space="preserve">бимса </w:t>
      </w:r>
      <w:r>
        <w:rPr>
          <w:sz w:val="24"/>
        </w:rPr>
        <w:t xml:space="preserve"> = 1,5*180 = 270мм,</w:t>
      </w:r>
    </w:p>
    <w:p w:rsidR="00430DCF" w:rsidRDefault="00430DCF">
      <w:pPr>
        <w:ind w:firstLine="624"/>
        <w:jc w:val="both"/>
        <w:rPr>
          <w:sz w:val="24"/>
        </w:rPr>
      </w:pPr>
      <w:r>
        <w:rPr>
          <w:sz w:val="24"/>
        </w:rPr>
        <w:t xml:space="preserve">где </w:t>
      </w:r>
      <w:r>
        <w:rPr>
          <w:sz w:val="24"/>
          <w:lang w:val="en-US"/>
        </w:rPr>
        <w:t>h</w:t>
      </w:r>
      <w:r>
        <w:rPr>
          <w:sz w:val="24"/>
          <w:vertAlign w:val="subscript"/>
        </w:rPr>
        <w:t xml:space="preserve">бимса </w:t>
      </w:r>
      <w:r>
        <w:rPr>
          <w:sz w:val="24"/>
        </w:rPr>
        <w:t xml:space="preserve"> - высота бимса согласно номеру профиля.</w:t>
      </w:r>
    </w:p>
    <w:p w:rsidR="00430DCF" w:rsidRDefault="00430DCF">
      <w:pPr>
        <w:ind w:firstLine="624"/>
        <w:jc w:val="both"/>
        <w:rPr>
          <w:sz w:val="24"/>
        </w:rPr>
      </w:pPr>
      <w:r>
        <w:rPr>
          <w:sz w:val="24"/>
        </w:rPr>
        <w:t xml:space="preserve">Толщина бимсовой кницы равна толщине стенки бимса </w:t>
      </w:r>
      <w:r>
        <w:rPr>
          <w:sz w:val="24"/>
          <w:lang w:val="en-US"/>
        </w:rPr>
        <w:t>S</w:t>
      </w:r>
      <w:r>
        <w:rPr>
          <w:sz w:val="24"/>
          <w:vertAlign w:val="subscript"/>
        </w:rPr>
        <w:t>кн</w:t>
      </w:r>
      <w:r>
        <w:rPr>
          <w:sz w:val="24"/>
        </w:rPr>
        <w:t xml:space="preserve"> = 8мм.</w:t>
      </w:r>
    </w:p>
    <w:p w:rsidR="00430DCF" w:rsidRDefault="00430DCF">
      <w:pPr>
        <w:ind w:firstLine="624"/>
        <w:jc w:val="both"/>
        <w:rPr>
          <w:sz w:val="24"/>
        </w:rPr>
      </w:pPr>
      <w:r>
        <w:rPr>
          <w:sz w:val="24"/>
        </w:rPr>
        <w:t xml:space="preserve">Так как катет бимсовой кницы С </w:t>
      </w:r>
      <w:r>
        <w:rPr>
          <w:sz w:val="24"/>
        </w:rPr>
        <w:sym w:font="Symbol" w:char="F03E"/>
      </w:r>
      <w:r>
        <w:rPr>
          <w:sz w:val="24"/>
        </w:rPr>
        <w:t xml:space="preserve"> 250мм, предусмотрен фланец по свободной кромке кницы для обеспечения ее жесткости – отогнутая свободная кромка под           углом  </w:t>
      </w:r>
      <w:r>
        <w:rPr>
          <w:rFonts w:ascii="Lucida Console" w:hAnsi="Lucida Console"/>
          <w:sz w:val="24"/>
        </w:rPr>
        <w:t>~</w:t>
      </w:r>
      <w:r>
        <w:rPr>
          <w:sz w:val="24"/>
        </w:rPr>
        <w:t>90</w:t>
      </w:r>
      <w:r>
        <w:rPr>
          <w:sz w:val="24"/>
        </w:rPr>
        <w:sym w:font="Symbol" w:char="F0B0"/>
      </w:r>
      <w:r>
        <w:rPr>
          <w:sz w:val="24"/>
        </w:rPr>
        <w:t xml:space="preserve"> шириной 10 толщин кницы, т.е. 80мм.</w:t>
      </w:r>
    </w:p>
    <w:p w:rsidR="00430DCF" w:rsidRDefault="00430DCF">
      <w:pPr>
        <w:ind w:firstLine="624"/>
        <w:jc w:val="both"/>
        <w:rPr>
          <w:sz w:val="24"/>
        </w:rPr>
      </w:pPr>
    </w:p>
    <w:p w:rsidR="00430DCF" w:rsidRDefault="00430DCF">
      <w:pPr>
        <w:ind w:firstLine="624"/>
        <w:jc w:val="both"/>
        <w:rPr>
          <w:i/>
          <w:sz w:val="28"/>
        </w:rPr>
      </w:pPr>
      <w:r>
        <w:rPr>
          <w:i/>
          <w:sz w:val="28"/>
        </w:rPr>
        <w:t xml:space="preserve">3.8 Наружная обшивка </w:t>
      </w:r>
    </w:p>
    <w:p w:rsidR="00430DCF" w:rsidRDefault="00430DCF">
      <w:pPr>
        <w:ind w:firstLine="624"/>
        <w:jc w:val="both"/>
        <w:rPr>
          <w:sz w:val="24"/>
        </w:rPr>
      </w:pPr>
      <w:r>
        <w:rPr>
          <w:sz w:val="24"/>
        </w:rPr>
        <w:t>Ширстрек – усиленный лист обшивки борта.</w:t>
      </w:r>
    </w:p>
    <w:p w:rsidR="00430DCF" w:rsidRDefault="00430DCF">
      <w:pPr>
        <w:ind w:firstLine="624"/>
        <w:jc w:val="both"/>
        <w:rPr>
          <w:sz w:val="24"/>
        </w:rPr>
      </w:pPr>
      <w:r>
        <w:rPr>
          <w:sz w:val="24"/>
        </w:rPr>
        <w:t xml:space="preserve">Ширина ширстрека </w:t>
      </w:r>
      <w:r>
        <w:rPr>
          <w:sz w:val="24"/>
          <w:lang w:val="en-US"/>
        </w:rPr>
        <w:t>b</w:t>
      </w:r>
      <w:r>
        <w:rPr>
          <w:sz w:val="24"/>
          <w:vertAlign w:val="subscript"/>
        </w:rPr>
        <w:t>ш</w:t>
      </w:r>
      <w:r>
        <w:rPr>
          <w:sz w:val="24"/>
        </w:rPr>
        <w:t xml:space="preserve"> </w:t>
      </w:r>
      <w:r>
        <w:rPr>
          <w:sz w:val="24"/>
        </w:rPr>
        <w:sym w:font="Symbol" w:char="F0B3"/>
      </w:r>
      <w:r>
        <w:rPr>
          <w:sz w:val="24"/>
        </w:rPr>
        <w:t xml:space="preserve"> 0,1Н, м и может быть принята в пределах от 500 до 2000мм. Принимаем </w:t>
      </w:r>
      <w:r>
        <w:rPr>
          <w:sz w:val="24"/>
          <w:lang w:val="en-US"/>
        </w:rPr>
        <w:t>b</w:t>
      </w:r>
      <w:r>
        <w:rPr>
          <w:sz w:val="24"/>
          <w:vertAlign w:val="subscript"/>
        </w:rPr>
        <w:t>ш</w:t>
      </w:r>
      <w:r>
        <w:rPr>
          <w:sz w:val="24"/>
        </w:rPr>
        <w:t xml:space="preserve"> =1100мм.</w:t>
      </w:r>
    </w:p>
    <w:p w:rsidR="00430DCF" w:rsidRDefault="00430DCF">
      <w:pPr>
        <w:ind w:firstLine="624"/>
        <w:jc w:val="both"/>
        <w:rPr>
          <w:sz w:val="24"/>
        </w:rPr>
      </w:pPr>
      <w:r>
        <w:rPr>
          <w:sz w:val="24"/>
        </w:rPr>
        <w:t xml:space="preserve">Толщина ширстрека </w:t>
      </w:r>
      <w:r>
        <w:rPr>
          <w:sz w:val="24"/>
          <w:lang w:val="en-US"/>
        </w:rPr>
        <w:t>S</w:t>
      </w:r>
      <w:r>
        <w:rPr>
          <w:sz w:val="24"/>
          <w:vertAlign w:val="subscript"/>
        </w:rPr>
        <w:t>ш</w:t>
      </w:r>
      <w:r>
        <w:rPr>
          <w:sz w:val="24"/>
        </w:rPr>
        <w:t xml:space="preserve"> принимается равной толщине наружной обшивки борта или настила палубы, что больше. Принимаем </w:t>
      </w:r>
      <w:r>
        <w:rPr>
          <w:sz w:val="24"/>
          <w:lang w:val="en-US"/>
        </w:rPr>
        <w:t>S</w:t>
      </w:r>
      <w:r>
        <w:rPr>
          <w:sz w:val="24"/>
          <w:vertAlign w:val="subscript"/>
        </w:rPr>
        <w:t>ш</w:t>
      </w:r>
      <w:r>
        <w:rPr>
          <w:sz w:val="24"/>
        </w:rPr>
        <w:t xml:space="preserve"> = 12мм.</w:t>
      </w:r>
    </w:p>
    <w:p w:rsidR="00430DCF" w:rsidRDefault="00430DCF">
      <w:pPr>
        <w:ind w:firstLine="624"/>
        <w:jc w:val="both"/>
        <w:rPr>
          <w:sz w:val="24"/>
        </w:rPr>
      </w:pPr>
      <w:r>
        <w:rPr>
          <w:sz w:val="24"/>
        </w:rPr>
        <w:t>Горизонтальный киль – усиленный лист обшивки днища.</w:t>
      </w:r>
    </w:p>
    <w:p w:rsidR="00430DCF" w:rsidRDefault="00430DCF">
      <w:pPr>
        <w:ind w:firstLine="624"/>
        <w:jc w:val="both"/>
        <w:rPr>
          <w:sz w:val="24"/>
        </w:rPr>
      </w:pPr>
      <w:r>
        <w:rPr>
          <w:sz w:val="24"/>
        </w:rPr>
        <w:t xml:space="preserve">Ширина горизонтального киля определяется в зависимости от длины судна. Для судна длина </w:t>
      </w:r>
      <w:r>
        <w:rPr>
          <w:sz w:val="24"/>
          <w:lang w:val="en-US"/>
        </w:rPr>
        <w:t xml:space="preserve">L </w:t>
      </w:r>
      <w:r>
        <w:rPr>
          <w:sz w:val="24"/>
        </w:rPr>
        <w:sym w:font="Symbol" w:char="F0B3"/>
      </w:r>
      <w:r>
        <w:rPr>
          <w:sz w:val="24"/>
        </w:rPr>
        <w:t xml:space="preserve"> 80м ширина горизонтального киля определяется по формуле:</w:t>
      </w:r>
    </w:p>
    <w:p w:rsidR="00430DCF" w:rsidRDefault="00430DCF">
      <w:pPr>
        <w:ind w:firstLine="624"/>
        <w:jc w:val="center"/>
        <w:rPr>
          <w:sz w:val="24"/>
        </w:rPr>
      </w:pPr>
      <w:r>
        <w:rPr>
          <w:sz w:val="24"/>
          <w:lang w:val="en-US"/>
        </w:rPr>
        <w:t>b</w:t>
      </w:r>
      <w:r>
        <w:rPr>
          <w:sz w:val="24"/>
          <w:vertAlign w:val="subscript"/>
        </w:rPr>
        <w:t>гк</w:t>
      </w:r>
      <w:r>
        <w:rPr>
          <w:sz w:val="24"/>
        </w:rPr>
        <w:t xml:space="preserve"> =0,004</w:t>
      </w:r>
      <w:r>
        <w:rPr>
          <w:sz w:val="24"/>
          <w:lang w:val="en-US"/>
        </w:rPr>
        <w:t>L</w:t>
      </w:r>
      <w:r>
        <w:rPr>
          <w:sz w:val="24"/>
        </w:rPr>
        <w:t xml:space="preserve"> + 0,9 = 0,004*96,5 + 0,9 = 1290мм.</w:t>
      </w:r>
    </w:p>
    <w:p w:rsidR="00430DCF" w:rsidRDefault="00430DCF">
      <w:pPr>
        <w:ind w:firstLine="624"/>
        <w:jc w:val="both"/>
        <w:rPr>
          <w:sz w:val="24"/>
        </w:rPr>
      </w:pPr>
      <w:r>
        <w:rPr>
          <w:sz w:val="24"/>
        </w:rPr>
        <w:t xml:space="preserve">Принимаем </w:t>
      </w:r>
      <w:r>
        <w:rPr>
          <w:sz w:val="24"/>
          <w:lang w:val="en-US"/>
        </w:rPr>
        <w:t>b</w:t>
      </w:r>
      <w:r>
        <w:rPr>
          <w:sz w:val="24"/>
          <w:vertAlign w:val="subscript"/>
        </w:rPr>
        <w:t>гк</w:t>
      </w:r>
      <w:r>
        <w:rPr>
          <w:sz w:val="24"/>
        </w:rPr>
        <w:t xml:space="preserve"> = 1300мм.</w:t>
      </w:r>
    </w:p>
    <w:p w:rsidR="00430DCF" w:rsidRDefault="00430DCF">
      <w:pPr>
        <w:ind w:firstLine="624"/>
        <w:jc w:val="both"/>
        <w:rPr>
          <w:sz w:val="24"/>
        </w:rPr>
      </w:pPr>
      <w:r>
        <w:rPr>
          <w:sz w:val="24"/>
        </w:rPr>
        <w:t>Толщина горизонтального киля (мм) должна быть больше толщины листов обшивки днища в средней части судна на величину</w:t>
      </w:r>
    </w:p>
    <w:p w:rsidR="00430DCF" w:rsidRDefault="00430DCF">
      <w:pPr>
        <w:ind w:firstLine="624"/>
        <w:jc w:val="center"/>
        <w:rPr>
          <w:sz w:val="24"/>
        </w:rPr>
      </w:pPr>
      <w:r>
        <w:rPr>
          <w:sz w:val="24"/>
        </w:rPr>
        <w:sym w:font="Symbol" w:char="F044"/>
      </w:r>
      <w:r>
        <w:rPr>
          <w:sz w:val="24"/>
          <w:lang w:val="en-US"/>
        </w:rPr>
        <w:t>S</w:t>
      </w:r>
      <w:r>
        <w:rPr>
          <w:sz w:val="24"/>
        </w:rPr>
        <w:t xml:space="preserve"> = 0,03</w:t>
      </w:r>
      <w:r>
        <w:rPr>
          <w:sz w:val="24"/>
          <w:lang w:val="en-US"/>
        </w:rPr>
        <w:t>L</w:t>
      </w:r>
      <w:r>
        <w:rPr>
          <w:sz w:val="24"/>
        </w:rPr>
        <w:t xml:space="preserve"> + 0,6 = 0,03*96,5 + 0,6 = 3,5мм,</w:t>
      </w:r>
    </w:p>
    <w:p w:rsidR="00430DCF" w:rsidRDefault="00430DCF">
      <w:pPr>
        <w:ind w:firstLine="624"/>
        <w:jc w:val="both"/>
        <w:rPr>
          <w:sz w:val="24"/>
        </w:rPr>
      </w:pPr>
      <w:r>
        <w:rPr>
          <w:sz w:val="24"/>
        </w:rPr>
        <w:t xml:space="preserve">но эта величина не может превышать 3 мм, поэтому принимаем </w:t>
      </w:r>
      <w:r>
        <w:rPr>
          <w:sz w:val="24"/>
        </w:rPr>
        <w:sym w:font="Symbol" w:char="F044"/>
      </w:r>
      <w:r>
        <w:rPr>
          <w:sz w:val="24"/>
          <w:lang w:val="en-US"/>
        </w:rPr>
        <w:t>S</w:t>
      </w:r>
      <w:r>
        <w:rPr>
          <w:sz w:val="24"/>
        </w:rPr>
        <w:t xml:space="preserve"> = 3 мм и соответственно </w:t>
      </w:r>
      <w:r>
        <w:rPr>
          <w:sz w:val="24"/>
          <w:lang w:val="en-US"/>
        </w:rPr>
        <w:t>S</w:t>
      </w:r>
      <w:r>
        <w:rPr>
          <w:sz w:val="24"/>
          <w:vertAlign w:val="subscript"/>
        </w:rPr>
        <w:t>гк</w:t>
      </w:r>
      <w:r>
        <w:rPr>
          <w:sz w:val="24"/>
        </w:rPr>
        <w:t xml:space="preserve"> = 17 мм.</w:t>
      </w:r>
    </w:p>
    <w:p w:rsidR="00430DCF" w:rsidRDefault="00430DCF">
      <w:pPr>
        <w:jc w:val="both"/>
        <w:rPr>
          <w:sz w:val="24"/>
        </w:rPr>
      </w:pPr>
    </w:p>
    <w:p w:rsidR="00430DCF" w:rsidRDefault="00430DCF">
      <w:pPr>
        <w:jc w:val="both"/>
        <w:rPr>
          <w:sz w:val="24"/>
        </w:rPr>
      </w:pPr>
    </w:p>
    <w:p w:rsidR="00430DCF" w:rsidRDefault="00430DCF">
      <w:pPr>
        <w:jc w:val="both"/>
        <w:rPr>
          <w:sz w:val="24"/>
        </w:rPr>
      </w:pPr>
    </w:p>
    <w:p w:rsidR="00430DCF" w:rsidRDefault="00430DCF">
      <w:pPr>
        <w:ind w:firstLine="624"/>
        <w:jc w:val="both"/>
        <w:rPr>
          <w:i/>
          <w:sz w:val="28"/>
        </w:rPr>
      </w:pPr>
      <w:r>
        <w:rPr>
          <w:i/>
          <w:sz w:val="28"/>
        </w:rPr>
        <w:t xml:space="preserve">3.9 Настил палубы </w:t>
      </w:r>
    </w:p>
    <w:p w:rsidR="00430DCF" w:rsidRDefault="00430DCF">
      <w:pPr>
        <w:ind w:firstLine="624"/>
        <w:jc w:val="both"/>
        <w:rPr>
          <w:sz w:val="24"/>
        </w:rPr>
      </w:pPr>
      <w:r>
        <w:rPr>
          <w:sz w:val="24"/>
        </w:rPr>
        <w:t>Так как толщина обшивки борта больше толщины настила палубы, крайний лист настила, примыкающий к борту, должен быть усилен, т.е. необходимо определить размеры палубного стрингера.</w:t>
      </w:r>
    </w:p>
    <w:p w:rsidR="00430DCF" w:rsidRDefault="00430DCF">
      <w:pPr>
        <w:ind w:firstLine="624"/>
        <w:jc w:val="both"/>
        <w:rPr>
          <w:sz w:val="24"/>
        </w:rPr>
      </w:pPr>
      <w:r>
        <w:rPr>
          <w:sz w:val="24"/>
        </w:rPr>
        <w:t xml:space="preserve">Ширина палубного стрингера равна ширине горизонтального киля    </w:t>
      </w:r>
      <w:r>
        <w:rPr>
          <w:sz w:val="24"/>
          <w:lang w:val="en-US"/>
        </w:rPr>
        <w:t>b</w:t>
      </w:r>
      <w:r>
        <w:rPr>
          <w:sz w:val="24"/>
          <w:vertAlign w:val="subscript"/>
        </w:rPr>
        <w:t>пс</w:t>
      </w:r>
      <w:r>
        <w:rPr>
          <w:sz w:val="24"/>
        </w:rPr>
        <w:t xml:space="preserve"> =</w:t>
      </w:r>
      <w:r>
        <w:rPr>
          <w:sz w:val="24"/>
          <w:lang w:val="en-US"/>
        </w:rPr>
        <w:t xml:space="preserve"> b</w:t>
      </w:r>
      <w:r>
        <w:rPr>
          <w:sz w:val="24"/>
          <w:vertAlign w:val="subscript"/>
        </w:rPr>
        <w:t>гк</w:t>
      </w:r>
      <w:r>
        <w:rPr>
          <w:sz w:val="24"/>
        </w:rPr>
        <w:t xml:space="preserve"> = 1300мм.</w:t>
      </w:r>
    </w:p>
    <w:p w:rsidR="00430DCF" w:rsidRDefault="00430DCF">
      <w:pPr>
        <w:ind w:firstLine="624"/>
        <w:jc w:val="both"/>
        <w:rPr>
          <w:sz w:val="24"/>
        </w:rPr>
      </w:pPr>
      <w:r>
        <w:rPr>
          <w:sz w:val="24"/>
        </w:rPr>
        <w:t xml:space="preserve">Толщина палубного стрингера принимается равной толщине обшивки борта               </w:t>
      </w:r>
      <w:r>
        <w:rPr>
          <w:sz w:val="24"/>
          <w:lang w:val="en-US"/>
        </w:rPr>
        <w:t>S</w:t>
      </w:r>
      <w:r>
        <w:rPr>
          <w:sz w:val="24"/>
          <w:vertAlign w:val="subscript"/>
        </w:rPr>
        <w:t>пс</w:t>
      </w:r>
      <w:r>
        <w:rPr>
          <w:sz w:val="24"/>
        </w:rPr>
        <w:t xml:space="preserve"> = </w:t>
      </w:r>
      <w:r>
        <w:rPr>
          <w:sz w:val="24"/>
          <w:lang w:val="en-US"/>
        </w:rPr>
        <w:t>S</w:t>
      </w:r>
      <w:r>
        <w:rPr>
          <w:sz w:val="24"/>
          <w:vertAlign w:val="subscript"/>
        </w:rPr>
        <w:t>б</w:t>
      </w:r>
      <w:r>
        <w:rPr>
          <w:sz w:val="24"/>
        </w:rPr>
        <w:t xml:space="preserve"> = 12мм.</w:t>
      </w:r>
    </w:p>
    <w:p w:rsidR="00430DCF" w:rsidRDefault="00430DCF">
      <w:pPr>
        <w:ind w:firstLine="624"/>
        <w:jc w:val="both"/>
        <w:rPr>
          <w:sz w:val="24"/>
        </w:rPr>
      </w:pPr>
    </w:p>
    <w:p w:rsidR="00430DCF" w:rsidRDefault="00430DCF">
      <w:pPr>
        <w:ind w:firstLine="624"/>
        <w:jc w:val="both"/>
        <w:rPr>
          <w:sz w:val="24"/>
        </w:rPr>
      </w:pPr>
      <w:r>
        <w:rPr>
          <w:i/>
          <w:sz w:val="28"/>
        </w:rPr>
        <w:t>Примечание:</w:t>
      </w:r>
      <w:r>
        <w:rPr>
          <w:sz w:val="24"/>
        </w:rPr>
        <w:t xml:space="preserve"> Все необходимые построения произведены, и все необходимые размеры указаны на чертеже, прилагаемом к расчетно-пояснительной записке.</w:t>
      </w: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both"/>
        <w:rPr>
          <w:sz w:val="24"/>
        </w:rPr>
      </w:pPr>
    </w:p>
    <w:p w:rsidR="00430DCF" w:rsidRDefault="00430DCF">
      <w:pPr>
        <w:ind w:firstLine="624"/>
        <w:jc w:val="center"/>
        <w:rPr>
          <w:b/>
          <w:i/>
          <w:sz w:val="40"/>
        </w:rPr>
      </w:pPr>
      <w:r>
        <w:rPr>
          <w:b/>
          <w:i/>
          <w:sz w:val="40"/>
        </w:rPr>
        <w:t>Литература:</w:t>
      </w:r>
    </w:p>
    <w:p w:rsidR="00430DCF" w:rsidRDefault="00430DCF">
      <w:pPr>
        <w:ind w:firstLine="624"/>
        <w:jc w:val="center"/>
        <w:rPr>
          <w:b/>
          <w:i/>
          <w:sz w:val="28"/>
        </w:rPr>
      </w:pPr>
    </w:p>
    <w:p w:rsidR="00430DCF" w:rsidRDefault="00430DCF">
      <w:pPr>
        <w:numPr>
          <w:ilvl w:val="0"/>
          <w:numId w:val="1"/>
        </w:numPr>
        <w:jc w:val="both"/>
        <w:rPr>
          <w:i/>
          <w:sz w:val="28"/>
        </w:rPr>
      </w:pPr>
      <w:r>
        <w:rPr>
          <w:i/>
          <w:sz w:val="28"/>
        </w:rPr>
        <w:t>Фрид Е.Г. Устройство судна  - Л. : Судостроение, 1969.</w:t>
      </w:r>
    </w:p>
    <w:p w:rsidR="00430DCF" w:rsidRDefault="00430DCF">
      <w:pPr>
        <w:numPr>
          <w:ilvl w:val="0"/>
          <w:numId w:val="1"/>
        </w:numPr>
        <w:jc w:val="both"/>
        <w:rPr>
          <w:i/>
          <w:sz w:val="28"/>
        </w:rPr>
      </w:pPr>
      <w:r>
        <w:rPr>
          <w:i/>
          <w:sz w:val="28"/>
        </w:rPr>
        <w:t>Смирнов Н.Г. Теория и устройство судна – М. : Транспорт, 1992.</w:t>
      </w:r>
    </w:p>
    <w:p w:rsidR="00430DCF" w:rsidRDefault="00430DCF">
      <w:pPr>
        <w:numPr>
          <w:ilvl w:val="0"/>
          <w:numId w:val="1"/>
        </w:numPr>
        <w:jc w:val="both"/>
        <w:rPr>
          <w:i/>
          <w:sz w:val="28"/>
        </w:rPr>
      </w:pPr>
      <w:r>
        <w:rPr>
          <w:i/>
          <w:sz w:val="28"/>
        </w:rPr>
        <w:t>Р. Допатка, А. Перепечко Книга о судах – Л. : Судостроение, 1981.</w:t>
      </w:r>
      <w:bookmarkStart w:id="0" w:name="_GoBack"/>
      <w:bookmarkEnd w:id="0"/>
    </w:p>
    <w:sectPr w:rsidR="00430DCF">
      <w:headerReference w:type="even" r:id="rId7"/>
      <w:headerReference w:type="default" r:id="rId8"/>
      <w:pgSz w:w="11906" w:h="16838"/>
      <w:pgMar w:top="1304" w:right="85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DCF" w:rsidRDefault="00430DCF">
      <w:r>
        <w:separator/>
      </w:r>
    </w:p>
  </w:endnote>
  <w:endnote w:type="continuationSeparator" w:id="0">
    <w:p w:rsidR="00430DCF" w:rsidRDefault="0043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DCF" w:rsidRDefault="00430DCF">
      <w:r>
        <w:separator/>
      </w:r>
    </w:p>
  </w:footnote>
  <w:footnote w:type="continuationSeparator" w:id="0">
    <w:p w:rsidR="00430DCF" w:rsidRDefault="00430D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DCF" w:rsidRDefault="00430DCF">
    <w:pPr>
      <w:pStyle w:val="a4"/>
      <w:framePr w:wrap="around" w:vAnchor="text" w:hAnchor="margin" w:xAlign="right" w:y="1"/>
      <w:rPr>
        <w:rStyle w:val="a5"/>
      </w:rPr>
    </w:pPr>
    <w:r>
      <w:rPr>
        <w:rStyle w:val="a5"/>
        <w:noProof/>
      </w:rPr>
      <w:t>1</w:t>
    </w:r>
  </w:p>
  <w:p w:rsidR="00430DCF" w:rsidRDefault="00430DCF">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DCF" w:rsidRDefault="00430DCF">
    <w:pPr>
      <w:pStyle w:val="a4"/>
      <w:framePr w:wrap="around" w:vAnchor="text" w:hAnchor="margin" w:xAlign="right" w:y="1"/>
      <w:rPr>
        <w:rStyle w:val="a5"/>
      </w:rPr>
    </w:pPr>
    <w:r>
      <w:rPr>
        <w:rStyle w:val="a5"/>
        <w:noProof/>
      </w:rPr>
      <w:t>7</w:t>
    </w:r>
  </w:p>
  <w:p w:rsidR="00430DCF" w:rsidRDefault="00430DCF">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30E40"/>
    <w:multiLevelType w:val="singleLevel"/>
    <w:tmpl w:val="BF56F5A2"/>
    <w:lvl w:ilvl="0">
      <w:start w:val="1"/>
      <w:numFmt w:val="decimal"/>
      <w:lvlText w:val="%1."/>
      <w:lvlJc w:val="left"/>
      <w:pPr>
        <w:tabs>
          <w:tab w:val="num" w:pos="984"/>
        </w:tabs>
        <w:ind w:left="984"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59FA"/>
    <w:rsid w:val="00051E9C"/>
    <w:rsid w:val="003E357F"/>
    <w:rsid w:val="00430DCF"/>
    <w:rsid w:val="00725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6E1516-A1BD-4582-92E8-1DF7C757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624"/>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624"/>
      <w:jc w:val="both"/>
    </w:pPr>
    <w:rPr>
      <w:sz w:val="24"/>
    </w:rPr>
  </w:style>
  <w:style w:type="paragraph" w:styleId="a4">
    <w:name w:val="head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1464</Words>
  <Characters>8350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Исходные данные:</vt:lpstr>
    </vt:vector>
  </TitlesOfParts>
  <Company> </Company>
  <LinksUpToDate>false</LinksUpToDate>
  <CharactersWithSpaces>9795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Исходные данные:</dc:title>
  <dc:subject/>
  <dc:creator>Шпирна</dc:creator>
  <cp:keywords/>
  <dc:description/>
  <cp:lastModifiedBy>admin</cp:lastModifiedBy>
  <cp:revision>2</cp:revision>
  <cp:lastPrinted>2001-02-14T19:46:00Z</cp:lastPrinted>
  <dcterms:created xsi:type="dcterms:W3CDTF">2014-02-10T14:11:00Z</dcterms:created>
  <dcterms:modified xsi:type="dcterms:W3CDTF">2014-02-10T14:11:00Z</dcterms:modified>
</cp:coreProperties>
</file>