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FBE" w:rsidRPr="005E22F8" w:rsidRDefault="00861FBE" w:rsidP="00FE0D5F">
      <w:pPr>
        <w:pStyle w:val="Style14"/>
        <w:widowControl/>
        <w:spacing w:line="360" w:lineRule="auto"/>
        <w:ind w:firstLine="709"/>
        <w:jc w:val="both"/>
        <w:rPr>
          <w:rStyle w:val="FontStyle34"/>
          <w:color w:val="000000"/>
          <w:sz w:val="28"/>
        </w:rPr>
      </w:pPr>
    </w:p>
    <w:p w:rsidR="00861FBE" w:rsidRPr="005E22F8" w:rsidRDefault="00861FBE" w:rsidP="00FE0D5F">
      <w:pPr>
        <w:pStyle w:val="Style14"/>
        <w:widowControl/>
        <w:spacing w:line="360" w:lineRule="auto"/>
        <w:ind w:firstLine="709"/>
        <w:jc w:val="both"/>
        <w:rPr>
          <w:rStyle w:val="FontStyle34"/>
          <w:color w:val="000000"/>
          <w:sz w:val="28"/>
        </w:rPr>
      </w:pPr>
    </w:p>
    <w:p w:rsidR="00861FBE" w:rsidRPr="005E22F8" w:rsidRDefault="00861FBE" w:rsidP="00FE0D5F">
      <w:pPr>
        <w:pStyle w:val="Style14"/>
        <w:widowControl/>
        <w:spacing w:line="360" w:lineRule="auto"/>
        <w:ind w:firstLine="709"/>
        <w:jc w:val="both"/>
        <w:rPr>
          <w:rStyle w:val="FontStyle34"/>
          <w:color w:val="000000"/>
          <w:sz w:val="28"/>
        </w:rPr>
      </w:pPr>
    </w:p>
    <w:p w:rsidR="00861FBE" w:rsidRPr="005E22F8" w:rsidRDefault="00861FBE" w:rsidP="00FE0D5F">
      <w:pPr>
        <w:pStyle w:val="Style14"/>
        <w:widowControl/>
        <w:spacing w:line="360" w:lineRule="auto"/>
        <w:ind w:firstLine="709"/>
        <w:jc w:val="both"/>
        <w:rPr>
          <w:rStyle w:val="FontStyle34"/>
          <w:color w:val="000000"/>
          <w:sz w:val="28"/>
        </w:rPr>
      </w:pPr>
    </w:p>
    <w:p w:rsidR="00861FBE" w:rsidRPr="005E22F8" w:rsidRDefault="00861FBE" w:rsidP="00FE0D5F">
      <w:pPr>
        <w:pStyle w:val="Style14"/>
        <w:widowControl/>
        <w:spacing w:line="360" w:lineRule="auto"/>
        <w:ind w:firstLine="709"/>
        <w:jc w:val="both"/>
        <w:rPr>
          <w:rStyle w:val="FontStyle34"/>
          <w:color w:val="000000"/>
          <w:sz w:val="28"/>
        </w:rPr>
      </w:pPr>
    </w:p>
    <w:p w:rsidR="00861FBE" w:rsidRPr="005E22F8" w:rsidRDefault="00861FBE" w:rsidP="00FE0D5F">
      <w:pPr>
        <w:pStyle w:val="Style14"/>
        <w:widowControl/>
        <w:spacing w:line="360" w:lineRule="auto"/>
        <w:ind w:firstLine="709"/>
        <w:jc w:val="both"/>
        <w:rPr>
          <w:rStyle w:val="FontStyle34"/>
          <w:color w:val="000000"/>
          <w:sz w:val="28"/>
        </w:rPr>
      </w:pPr>
    </w:p>
    <w:p w:rsidR="00861FBE" w:rsidRPr="005E22F8" w:rsidRDefault="00861FBE" w:rsidP="00FE0D5F">
      <w:pPr>
        <w:pStyle w:val="Style14"/>
        <w:widowControl/>
        <w:spacing w:line="360" w:lineRule="auto"/>
        <w:ind w:firstLine="709"/>
        <w:jc w:val="both"/>
        <w:rPr>
          <w:rStyle w:val="FontStyle34"/>
          <w:color w:val="000000"/>
          <w:sz w:val="28"/>
        </w:rPr>
      </w:pPr>
    </w:p>
    <w:p w:rsidR="00861FBE" w:rsidRPr="005E22F8" w:rsidRDefault="00861FBE" w:rsidP="00FE0D5F">
      <w:pPr>
        <w:pStyle w:val="Style14"/>
        <w:widowControl/>
        <w:spacing w:line="360" w:lineRule="auto"/>
        <w:ind w:firstLine="709"/>
        <w:jc w:val="both"/>
        <w:rPr>
          <w:rStyle w:val="FontStyle34"/>
          <w:color w:val="000000"/>
          <w:sz w:val="28"/>
        </w:rPr>
      </w:pPr>
    </w:p>
    <w:p w:rsidR="00861FBE" w:rsidRPr="005E22F8" w:rsidRDefault="00861FBE" w:rsidP="00FE0D5F">
      <w:pPr>
        <w:pStyle w:val="Style14"/>
        <w:widowControl/>
        <w:spacing w:line="360" w:lineRule="auto"/>
        <w:ind w:firstLine="709"/>
        <w:jc w:val="both"/>
        <w:rPr>
          <w:rStyle w:val="FontStyle34"/>
          <w:color w:val="000000"/>
          <w:sz w:val="28"/>
        </w:rPr>
      </w:pPr>
    </w:p>
    <w:p w:rsidR="00861FBE" w:rsidRPr="005E22F8" w:rsidRDefault="00861FBE" w:rsidP="00FE0D5F">
      <w:pPr>
        <w:pStyle w:val="Style14"/>
        <w:widowControl/>
        <w:spacing w:line="360" w:lineRule="auto"/>
        <w:ind w:firstLine="709"/>
        <w:jc w:val="both"/>
        <w:rPr>
          <w:rStyle w:val="FontStyle34"/>
          <w:color w:val="000000"/>
          <w:sz w:val="28"/>
        </w:rPr>
      </w:pPr>
    </w:p>
    <w:p w:rsidR="00861FBE" w:rsidRPr="005E22F8" w:rsidRDefault="00861FBE" w:rsidP="00861FBE">
      <w:pPr>
        <w:pStyle w:val="Style14"/>
        <w:widowControl/>
        <w:spacing w:line="360" w:lineRule="auto"/>
        <w:ind w:firstLine="709"/>
        <w:jc w:val="center"/>
        <w:rPr>
          <w:rStyle w:val="FontStyle34"/>
          <w:color w:val="000000"/>
          <w:sz w:val="28"/>
        </w:rPr>
      </w:pPr>
      <w:r w:rsidRPr="005E22F8">
        <w:rPr>
          <w:rStyle w:val="FontStyle34"/>
          <w:color w:val="000000"/>
          <w:sz w:val="28"/>
        </w:rPr>
        <w:t>Курсовая работа</w:t>
      </w:r>
    </w:p>
    <w:p w:rsidR="003C0DE6" w:rsidRPr="005E22F8" w:rsidRDefault="00FE0D5F" w:rsidP="00861FBE">
      <w:pPr>
        <w:pStyle w:val="Style14"/>
        <w:widowControl/>
        <w:spacing w:line="360" w:lineRule="auto"/>
        <w:ind w:firstLine="709"/>
        <w:jc w:val="center"/>
        <w:rPr>
          <w:rStyle w:val="FontStyle34"/>
          <w:color w:val="000000"/>
          <w:sz w:val="28"/>
        </w:rPr>
      </w:pPr>
      <w:r w:rsidRPr="005E22F8">
        <w:rPr>
          <w:rStyle w:val="FontStyle34"/>
          <w:color w:val="000000"/>
          <w:sz w:val="28"/>
        </w:rPr>
        <w:t>Центрифугирование</w:t>
      </w:r>
    </w:p>
    <w:p w:rsidR="003C0DE6" w:rsidRPr="005E22F8" w:rsidRDefault="003C0DE6" w:rsidP="00FE0D5F">
      <w:pPr>
        <w:pStyle w:val="Style2"/>
        <w:widowControl/>
        <w:spacing w:line="360" w:lineRule="auto"/>
        <w:ind w:firstLine="709"/>
        <w:jc w:val="both"/>
        <w:rPr>
          <w:color w:val="000000"/>
          <w:sz w:val="28"/>
          <w:szCs w:val="20"/>
        </w:rPr>
      </w:pPr>
    </w:p>
    <w:p w:rsidR="003C0DE6" w:rsidRPr="005E22F8" w:rsidRDefault="00861FBE" w:rsidP="00861FBE">
      <w:pPr>
        <w:pStyle w:val="Style2"/>
        <w:widowControl/>
        <w:spacing w:line="360" w:lineRule="auto"/>
        <w:ind w:firstLine="709"/>
        <w:jc w:val="center"/>
        <w:rPr>
          <w:rStyle w:val="FontStyle32"/>
          <w:color w:val="000000"/>
          <w:sz w:val="28"/>
        </w:rPr>
      </w:pPr>
      <w:r w:rsidRPr="005E22F8">
        <w:rPr>
          <w:rStyle w:val="FontStyle34"/>
          <w:color w:val="000000"/>
          <w:sz w:val="28"/>
        </w:rPr>
        <w:br w:type="page"/>
      </w:r>
      <w:r w:rsidR="003C0DE6" w:rsidRPr="005E22F8">
        <w:rPr>
          <w:rStyle w:val="FontStyle34"/>
          <w:color w:val="000000"/>
          <w:sz w:val="28"/>
        </w:rPr>
        <w:lastRenderedPageBreak/>
        <w:t xml:space="preserve">1. </w:t>
      </w:r>
      <w:r w:rsidR="003C0DE6" w:rsidRPr="005E22F8">
        <w:rPr>
          <w:rStyle w:val="FontStyle32"/>
          <w:color w:val="000000"/>
          <w:sz w:val="28"/>
        </w:rPr>
        <w:t>Принцип метода</w:t>
      </w:r>
    </w:p>
    <w:p w:rsidR="00861FBE" w:rsidRPr="005E22F8" w:rsidRDefault="00861FBE" w:rsidP="00FE0D5F">
      <w:pPr>
        <w:pStyle w:val="Style19"/>
        <w:widowControl/>
        <w:spacing w:line="360" w:lineRule="auto"/>
        <w:ind w:firstLine="709"/>
        <w:rPr>
          <w:rStyle w:val="FontStyle44"/>
          <w:color w:val="000000"/>
          <w:sz w:val="28"/>
        </w:rPr>
      </w:pPr>
    </w:p>
    <w:p w:rsidR="005A2B04"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Разделение веществ с помощью центрифугирования</w:t>
      </w:r>
      <w:r w:rsidR="00FE0D5F" w:rsidRPr="005E22F8">
        <w:rPr>
          <w:rStyle w:val="FontStyle44"/>
          <w:color w:val="000000"/>
          <w:sz w:val="28"/>
        </w:rPr>
        <w:t xml:space="preserve"> </w:t>
      </w:r>
      <w:r w:rsidRPr="005E22F8">
        <w:rPr>
          <w:rStyle w:val="FontStyle44"/>
          <w:color w:val="000000"/>
          <w:sz w:val="28"/>
        </w:rPr>
        <w:t>основано на разном поведении частиц в центробежном поле. Суспензию частиц, помещенную в пробирку, загружают в ротор, установленный на валу привода центрифуги.</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В центробежном поле частицы, имеющие разную плотность, форму или размеры, осаждаются с разной скоростью.</w:t>
      </w:r>
      <w:r w:rsidR="00C62FA6" w:rsidRPr="005E22F8">
        <w:rPr>
          <w:rStyle w:val="FontStyle44"/>
          <w:color w:val="000000"/>
          <w:sz w:val="28"/>
        </w:rPr>
        <w:t xml:space="preserve"> </w:t>
      </w:r>
      <w:r w:rsidRPr="005E22F8">
        <w:rPr>
          <w:rStyle w:val="FontStyle44"/>
          <w:color w:val="000000"/>
          <w:sz w:val="28"/>
        </w:rPr>
        <w:t xml:space="preserve">Скорость седиментации зависит от </w:t>
      </w:r>
      <w:r w:rsidRPr="005E22F8">
        <w:rPr>
          <w:rStyle w:val="FontStyle46"/>
          <w:i w:val="0"/>
          <w:color w:val="000000"/>
          <w:sz w:val="28"/>
        </w:rPr>
        <w:t>центробежного ускорения</w:t>
      </w:r>
      <w:r w:rsidR="00FE0D5F" w:rsidRPr="005E22F8">
        <w:rPr>
          <w:rStyle w:val="FontStyle44"/>
          <w:color w:val="000000"/>
          <w:sz w:val="28"/>
        </w:rPr>
        <w:t>,</w:t>
      </w:r>
      <w:r w:rsidRPr="005E22F8">
        <w:rPr>
          <w:rStyle w:val="FontStyle44"/>
          <w:color w:val="000000"/>
          <w:sz w:val="28"/>
        </w:rPr>
        <w:t xml:space="preserve"> прямо пропорционального угловой скорости ротора</w:t>
      </w:r>
      <w:r w:rsidR="00FE0D5F" w:rsidRPr="005E22F8">
        <w:rPr>
          <w:rStyle w:val="FontStyle44"/>
          <w:color w:val="000000"/>
          <w:sz w:val="28"/>
        </w:rPr>
        <w:t xml:space="preserve"> </w:t>
      </w:r>
      <w:r w:rsidRPr="005E22F8">
        <w:rPr>
          <w:rStyle w:val="FontStyle44"/>
          <w:color w:val="000000"/>
          <w:sz w:val="28"/>
        </w:rPr>
        <w:t>и расстоянию между частицей и осью вращения</w:t>
      </w:r>
      <w:r w:rsidR="00FE0D5F" w:rsidRPr="005E22F8">
        <w:rPr>
          <w:rStyle w:val="FontStyle44"/>
          <w:color w:val="000000"/>
          <w:sz w:val="28"/>
        </w:rPr>
        <w:t>:</w:t>
      </w:r>
    </w:p>
    <w:p w:rsidR="00861FBE" w:rsidRPr="005E22F8" w:rsidRDefault="00861FBE" w:rsidP="00FE0D5F">
      <w:pPr>
        <w:widowControl/>
        <w:spacing w:line="360" w:lineRule="auto"/>
        <w:ind w:firstLine="709"/>
        <w:jc w:val="both"/>
        <w:rPr>
          <w:color w:val="000000"/>
          <w:sz w:val="28"/>
        </w:rPr>
      </w:pPr>
    </w:p>
    <w:p w:rsidR="003C0DE6" w:rsidRPr="005E22F8" w:rsidRDefault="002F2CA4" w:rsidP="00FE0D5F">
      <w:pPr>
        <w:widowControl/>
        <w:spacing w:line="360" w:lineRule="auto"/>
        <w:ind w:firstLine="709"/>
        <w:jc w:val="both"/>
        <w:rPr>
          <w:color w:val="000000"/>
          <w:sz w:val="28"/>
        </w:rPr>
      </w:pPr>
      <w:r>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8pt">
            <v:imagedata r:id="rId7" o:title=""/>
          </v:shape>
        </w:pict>
      </w:r>
    </w:p>
    <w:p w:rsidR="003C0DE6" w:rsidRPr="005E22F8" w:rsidRDefault="003C0DE6" w:rsidP="00FE0D5F">
      <w:pPr>
        <w:widowControl/>
        <w:spacing w:line="360" w:lineRule="auto"/>
        <w:ind w:firstLine="709"/>
        <w:jc w:val="both"/>
        <w:rPr>
          <w:color w:val="000000"/>
          <w:sz w:val="28"/>
          <w:lang w:val="en-US"/>
        </w:rPr>
      </w:pPr>
    </w:p>
    <w:p w:rsidR="00FE0D5F" w:rsidRPr="005E22F8" w:rsidRDefault="00FE0D5F" w:rsidP="00FE0D5F">
      <w:pPr>
        <w:pStyle w:val="Style1"/>
        <w:widowControl/>
        <w:spacing w:line="360" w:lineRule="auto"/>
        <w:ind w:firstLine="709"/>
        <w:rPr>
          <w:rStyle w:val="FontStyle44"/>
          <w:color w:val="000000"/>
          <w:sz w:val="28"/>
        </w:rPr>
      </w:pPr>
      <w:r w:rsidRPr="005E22F8">
        <w:rPr>
          <w:rStyle w:val="FontStyle44"/>
          <w:color w:val="000000"/>
          <w:sz w:val="28"/>
        </w:rPr>
        <w:t>а центробежное ускорение тогда будет равно)</w:t>
      </w:r>
    </w:p>
    <w:p w:rsidR="00861FBE" w:rsidRPr="005E22F8" w:rsidRDefault="00861FBE" w:rsidP="00FE0D5F">
      <w:pPr>
        <w:widowControl/>
        <w:spacing w:line="360" w:lineRule="auto"/>
        <w:ind w:firstLine="709"/>
        <w:jc w:val="both"/>
        <w:rPr>
          <w:color w:val="000000"/>
          <w:sz w:val="28"/>
        </w:rPr>
      </w:pPr>
    </w:p>
    <w:p w:rsidR="00FE0D5F" w:rsidRPr="005E22F8" w:rsidRDefault="002F2CA4" w:rsidP="00FE0D5F">
      <w:pPr>
        <w:widowControl/>
        <w:spacing w:line="360" w:lineRule="auto"/>
        <w:ind w:firstLine="709"/>
        <w:jc w:val="both"/>
        <w:rPr>
          <w:color w:val="000000"/>
          <w:sz w:val="28"/>
        </w:rPr>
      </w:pPr>
      <w:r>
        <w:rPr>
          <w:color w:val="000000"/>
          <w:sz w:val="28"/>
        </w:rPr>
        <w:pict>
          <v:shape id="_x0000_i1026" type="#_x0000_t75" style="width:97.5pt;height:33pt">
            <v:imagedata r:id="rId8" o:title=""/>
          </v:shape>
        </w:pict>
      </w:r>
    </w:p>
    <w:p w:rsidR="003C0DE6" w:rsidRPr="005E22F8" w:rsidRDefault="003C0DE6" w:rsidP="00FE0D5F">
      <w:pPr>
        <w:widowControl/>
        <w:spacing w:line="360" w:lineRule="auto"/>
        <w:ind w:firstLine="709"/>
        <w:jc w:val="both"/>
        <w:rPr>
          <w:color w:val="000000"/>
          <w:sz w:val="28"/>
        </w:rPr>
      </w:pPr>
    </w:p>
    <w:p w:rsidR="00FE0D5F" w:rsidRPr="005E22F8" w:rsidRDefault="003C0DE6" w:rsidP="00FE0D5F">
      <w:pPr>
        <w:pStyle w:val="Style1"/>
        <w:widowControl/>
        <w:spacing w:line="360" w:lineRule="auto"/>
        <w:ind w:firstLine="709"/>
        <w:rPr>
          <w:color w:val="000000"/>
          <w:sz w:val="28"/>
          <w:lang w:val="en-US"/>
        </w:rPr>
      </w:pPr>
      <w:r w:rsidRPr="005E22F8">
        <w:rPr>
          <w:rStyle w:val="FontStyle44"/>
          <w:color w:val="000000"/>
          <w:sz w:val="28"/>
        </w:rPr>
        <w:t xml:space="preserve">Поскольку один оборот ротора составляет </w:t>
      </w:r>
      <w:r w:rsidRPr="005E22F8">
        <w:rPr>
          <w:rStyle w:val="FontStyle47"/>
          <w:color w:val="000000"/>
          <w:spacing w:val="0"/>
          <w:sz w:val="28"/>
        </w:rPr>
        <w:t xml:space="preserve">2п </w:t>
      </w:r>
      <w:r w:rsidRPr="005E22F8">
        <w:rPr>
          <w:rStyle w:val="FontStyle44"/>
          <w:color w:val="000000"/>
          <w:sz w:val="28"/>
        </w:rPr>
        <w:t>радиан, угловую скорость ротора в оборотах в минуту</w:t>
      </w:r>
      <w:r w:rsidR="00FE0D5F" w:rsidRPr="005E22F8">
        <w:rPr>
          <w:rStyle w:val="FontStyle44"/>
          <w:color w:val="000000"/>
          <w:sz w:val="28"/>
        </w:rPr>
        <w:t xml:space="preserve"> </w:t>
      </w:r>
      <w:r w:rsidRPr="005E22F8">
        <w:rPr>
          <w:rStyle w:val="FontStyle44"/>
          <w:color w:val="000000"/>
          <w:sz w:val="28"/>
        </w:rPr>
        <w:t>можно записать так:</w:t>
      </w:r>
      <w:r w:rsidR="00FE0D5F" w:rsidRPr="005E22F8">
        <w:rPr>
          <w:color w:val="000000"/>
          <w:sz w:val="28"/>
        </w:rPr>
        <w:t xml:space="preserve"> </w:t>
      </w:r>
    </w:p>
    <w:p w:rsidR="00861FBE" w:rsidRPr="005E22F8" w:rsidRDefault="00861FBE" w:rsidP="00FE0D5F">
      <w:pPr>
        <w:pStyle w:val="Style1"/>
        <w:widowControl/>
        <w:spacing w:line="360" w:lineRule="auto"/>
        <w:ind w:firstLine="709"/>
        <w:rPr>
          <w:color w:val="000000"/>
          <w:sz w:val="28"/>
        </w:rPr>
      </w:pPr>
    </w:p>
    <w:p w:rsidR="003C0DE6" w:rsidRPr="005E22F8" w:rsidRDefault="002F2CA4" w:rsidP="00FE0D5F">
      <w:pPr>
        <w:pStyle w:val="Style1"/>
        <w:widowControl/>
        <w:spacing w:line="360" w:lineRule="auto"/>
        <w:ind w:firstLine="709"/>
        <w:rPr>
          <w:color w:val="000000"/>
          <w:sz w:val="28"/>
        </w:rPr>
      </w:pPr>
      <w:r>
        <w:rPr>
          <w:color w:val="000000"/>
          <w:sz w:val="28"/>
        </w:rPr>
        <w:pict>
          <v:shape id="_x0000_i1027" type="#_x0000_t75" style="width:115.5pt;height:28.5pt">
            <v:imagedata r:id="rId9" o:title=""/>
          </v:shape>
        </w:pict>
      </w:r>
    </w:p>
    <w:p w:rsidR="00861FBE" w:rsidRPr="005E22F8" w:rsidRDefault="00861FBE" w:rsidP="00861FBE">
      <w:pPr>
        <w:pStyle w:val="Style18"/>
        <w:widowControl/>
        <w:spacing w:line="360" w:lineRule="auto"/>
        <w:ind w:firstLine="709"/>
        <w:jc w:val="both"/>
        <w:rPr>
          <w:rStyle w:val="FontStyle44"/>
          <w:color w:val="000000"/>
          <w:sz w:val="28"/>
        </w:rPr>
      </w:pPr>
    </w:p>
    <w:p w:rsidR="00861FBE" w:rsidRPr="005E22F8" w:rsidRDefault="00861FBE" w:rsidP="00861FBE">
      <w:pPr>
        <w:pStyle w:val="Style18"/>
        <w:widowControl/>
        <w:spacing w:line="360" w:lineRule="auto"/>
        <w:ind w:firstLine="709"/>
        <w:jc w:val="both"/>
        <w:rPr>
          <w:rStyle w:val="FontStyle44"/>
          <w:color w:val="000000"/>
          <w:sz w:val="28"/>
        </w:rPr>
      </w:pPr>
      <w:r w:rsidRPr="005E22F8">
        <w:rPr>
          <w:rStyle w:val="FontStyle44"/>
          <w:color w:val="000000"/>
          <w:sz w:val="28"/>
        </w:rPr>
        <w:t xml:space="preserve">Центробежное ускорение обычно выражается в единицах </w:t>
      </w:r>
      <w:r w:rsidRPr="005E22F8">
        <w:rPr>
          <w:rStyle w:val="FontStyle46"/>
          <w:color w:val="000000"/>
          <w:sz w:val="28"/>
          <w:lang w:val="en-US"/>
        </w:rPr>
        <w:t>g</w:t>
      </w:r>
      <w:r w:rsidRPr="005E22F8">
        <w:rPr>
          <w:rStyle w:val="FontStyle46"/>
          <w:color w:val="000000"/>
          <w:sz w:val="28"/>
        </w:rPr>
        <w:t xml:space="preserve"> </w:t>
      </w:r>
      <w:r w:rsidRPr="005E22F8">
        <w:rPr>
          <w:rStyle w:val="FontStyle44"/>
          <w:color w:val="000000"/>
          <w:sz w:val="28"/>
        </w:rPr>
        <w:t xml:space="preserve">и называется </w:t>
      </w:r>
      <w:r w:rsidRPr="005E22F8">
        <w:rPr>
          <w:rStyle w:val="FontStyle46"/>
          <w:color w:val="000000"/>
          <w:sz w:val="28"/>
        </w:rPr>
        <w:t>относительное центробежное ускорение</w:t>
      </w:r>
      <w:r w:rsidRPr="005E22F8">
        <w:rPr>
          <w:rStyle w:val="FontStyle44"/>
          <w:color w:val="000000"/>
          <w:sz w:val="28"/>
        </w:rPr>
        <w:t>, т. е.</w:t>
      </w:r>
    </w:p>
    <w:p w:rsidR="00861FBE" w:rsidRPr="005E22F8" w:rsidRDefault="00861FBE" w:rsidP="00861FBE">
      <w:pPr>
        <w:widowControl/>
        <w:spacing w:line="360" w:lineRule="auto"/>
        <w:ind w:firstLine="709"/>
        <w:jc w:val="both"/>
        <w:rPr>
          <w:color w:val="000000"/>
          <w:sz w:val="28"/>
          <w:szCs w:val="2"/>
        </w:rPr>
      </w:pPr>
    </w:p>
    <w:p w:rsidR="00861FBE" w:rsidRPr="005E22F8" w:rsidRDefault="002F2CA4" w:rsidP="00861FBE">
      <w:pPr>
        <w:pStyle w:val="Style18"/>
        <w:widowControl/>
        <w:spacing w:line="360" w:lineRule="auto"/>
        <w:ind w:firstLine="709"/>
        <w:jc w:val="both"/>
        <w:rPr>
          <w:rStyle w:val="FontStyle44"/>
          <w:color w:val="000000"/>
          <w:sz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7.05pt;margin-top:.75pt;width:132.95pt;height:32.65pt;z-index:251655168;mso-wrap-style:none;mso-wrap-edited:f;mso-wrap-distance-left:1.9pt;mso-wrap-distance-right:1.9pt;mso-position-horizontal-relative:margin" filled="f" stroked="f">
            <v:textbox style="mso-next-textbox:#_x0000_s1026;mso-fit-shape-to-text:t" inset="0,0,0,0">
              <w:txbxContent>
                <w:p w:rsidR="005A2B04" w:rsidRDefault="002F2CA4" w:rsidP="005A2B04">
                  <w:pPr>
                    <w:widowControl/>
                  </w:pPr>
                  <w:r>
                    <w:pict>
                      <v:shape id="_x0000_i1029" type="#_x0000_t75" style="width:87.75pt;height:21pt">
                        <v:imagedata r:id="rId10" o:title=""/>
                      </v:shape>
                    </w:pict>
                  </w:r>
                </w:p>
              </w:txbxContent>
            </v:textbox>
            <w10:wrap type="square" side="left" anchorx="margin"/>
          </v:shape>
        </w:pict>
      </w:r>
    </w:p>
    <w:p w:rsidR="00861FBE" w:rsidRPr="005E22F8" w:rsidRDefault="00861FBE" w:rsidP="00861FBE">
      <w:pPr>
        <w:pStyle w:val="Style18"/>
        <w:widowControl/>
        <w:spacing w:line="360" w:lineRule="auto"/>
        <w:ind w:firstLine="709"/>
        <w:jc w:val="both"/>
        <w:rPr>
          <w:rStyle w:val="FontStyle44"/>
          <w:color w:val="000000"/>
          <w:sz w:val="28"/>
        </w:rPr>
      </w:pPr>
      <w:r w:rsidRPr="005E22F8">
        <w:rPr>
          <w:rStyle w:val="FontStyle44"/>
          <w:color w:val="000000"/>
          <w:sz w:val="28"/>
        </w:rPr>
        <w:t>или</w:t>
      </w:r>
      <w:r w:rsidR="002F2CA4">
        <w:rPr>
          <w:color w:val="000000"/>
          <w:sz w:val="28"/>
        </w:rPr>
        <w:pict>
          <v:shape id="_x0000_i1030" type="#_x0000_t75" style="width:156.75pt;height:24.75pt">
            <v:imagedata r:id="rId11" o:title=""/>
          </v:shape>
        </w:pict>
      </w:r>
    </w:p>
    <w:p w:rsidR="00861FBE" w:rsidRPr="005E22F8" w:rsidRDefault="00861FBE" w:rsidP="00861FBE">
      <w:pPr>
        <w:pStyle w:val="Style19"/>
        <w:widowControl/>
        <w:spacing w:line="360" w:lineRule="auto"/>
        <w:ind w:firstLine="709"/>
        <w:rPr>
          <w:rStyle w:val="FontStyle44"/>
          <w:color w:val="000000"/>
          <w:sz w:val="28"/>
        </w:rPr>
      </w:pPr>
    </w:p>
    <w:p w:rsidR="00861FBE" w:rsidRPr="005E22F8" w:rsidRDefault="00861FBE" w:rsidP="00861FBE">
      <w:pPr>
        <w:pStyle w:val="Style19"/>
        <w:widowControl/>
        <w:spacing w:line="360" w:lineRule="auto"/>
        <w:ind w:firstLine="709"/>
        <w:rPr>
          <w:rStyle w:val="FontStyle44"/>
          <w:color w:val="000000"/>
          <w:sz w:val="28"/>
        </w:rPr>
      </w:pPr>
      <w:r w:rsidRPr="005E22F8">
        <w:rPr>
          <w:rStyle w:val="FontStyle44"/>
          <w:color w:val="000000"/>
          <w:sz w:val="28"/>
        </w:rPr>
        <w:lastRenderedPageBreak/>
        <w:t xml:space="preserve">При перечислении условий разделения частиц указывают скорость вращения и радиус ротора, а также время центрифугирования. Центробежное ускорение обычно выражают в единицах </w:t>
      </w:r>
      <w:r w:rsidRPr="005E22F8">
        <w:rPr>
          <w:rStyle w:val="FontStyle46"/>
          <w:color w:val="000000"/>
          <w:sz w:val="28"/>
          <w:lang w:val="en-US"/>
        </w:rPr>
        <w:t>g</w:t>
      </w:r>
      <w:r w:rsidRPr="005E22F8">
        <w:rPr>
          <w:rStyle w:val="FontStyle46"/>
          <w:color w:val="000000"/>
          <w:sz w:val="28"/>
        </w:rPr>
        <w:t xml:space="preserve">, </w:t>
      </w:r>
      <w:r w:rsidRPr="005E22F8">
        <w:rPr>
          <w:rStyle w:val="FontStyle44"/>
          <w:color w:val="000000"/>
          <w:sz w:val="28"/>
        </w:rPr>
        <w:t xml:space="preserve">рассчитанных из среднего радиуса вращения столбика жидкости </w:t>
      </w:r>
      <w:r w:rsidRPr="005E22F8">
        <w:rPr>
          <w:rStyle w:val="FontStyle34"/>
          <w:b w:val="0"/>
          <w:color w:val="000000"/>
          <w:sz w:val="28"/>
        </w:rPr>
        <w:t xml:space="preserve">в </w:t>
      </w:r>
      <w:r w:rsidRPr="005E22F8">
        <w:rPr>
          <w:rStyle w:val="FontStyle44"/>
          <w:color w:val="000000"/>
          <w:sz w:val="28"/>
        </w:rPr>
        <w:t>центрифужной пробирке. На основании уравнения Доулом и Котциасом была составлена номограмма, выражающая зависимость ОЦУ от скорости вращения ротора и радиуса г.</w:t>
      </w:r>
    </w:p>
    <w:p w:rsidR="00861FBE" w:rsidRPr="005E22F8" w:rsidRDefault="00861FBE" w:rsidP="00FE0D5F">
      <w:pPr>
        <w:pStyle w:val="Style1"/>
        <w:widowControl/>
        <w:spacing w:line="360" w:lineRule="auto"/>
        <w:ind w:firstLine="709"/>
        <w:rPr>
          <w:rStyle w:val="FontStyle44"/>
          <w:color w:val="000000"/>
          <w:sz w:val="28"/>
        </w:rPr>
      </w:pPr>
    </w:p>
    <w:p w:rsidR="00861FBE" w:rsidRPr="005E22F8" w:rsidRDefault="002F2CA4" w:rsidP="00FE0D5F">
      <w:pPr>
        <w:pStyle w:val="Style18"/>
        <w:widowControl/>
        <w:spacing w:line="360" w:lineRule="auto"/>
        <w:ind w:firstLine="709"/>
        <w:jc w:val="both"/>
        <w:rPr>
          <w:rStyle w:val="FontStyle44"/>
          <w:color w:val="000000"/>
          <w:sz w:val="28"/>
        </w:rPr>
      </w:pPr>
      <w:r>
        <w:rPr>
          <w:rStyle w:val="FontStyle44"/>
          <w:color w:val="000000"/>
          <w:sz w:val="28"/>
        </w:rPr>
      </w:r>
      <w:r>
        <w:rPr>
          <w:rStyle w:val="FontStyle44"/>
          <w:color w:val="000000"/>
          <w:sz w:val="28"/>
        </w:rPr>
        <w:pict>
          <v:group id="_x0000_s1027" style="width:360.35pt;height:485.85pt;mso-wrap-distance-left:1.9pt;mso-wrap-distance-right:1.9pt;mso-wrap-distance-bottom:17.75pt;mso-position-horizontal-relative:char;mso-position-vertical-relative:line" coordorigin="907,624" coordsize="6427,6398">
            <v:shape id="_x0000_s1028" type="#_x0000_t75" style="position:absolute;left:1617;top:624;width:5121;height:5395;mso-wrap-edited:f" wrapcoords="0 0 0 21600 21600 21600 21600 0 0 0" o:allowincell="f">
              <v:imagedata r:id="rId12" o:title="" grayscale="t"/>
            </v:shape>
            <v:shape id="_x0000_s1029" type="#_x0000_t202" style="position:absolute;left:907;top:6130;width:6427;height:892;mso-wrap-edited:f" o:allowincell="f" filled="f" strokecolor="white" strokeweight="0">
              <v:textbox style="mso-next-textbox:#_x0000_s1029" inset="0,0,0,0">
                <w:txbxContent>
                  <w:p w:rsidR="003C0DE6" w:rsidRPr="00861FBE" w:rsidRDefault="003C0DE6" w:rsidP="00861FBE">
                    <w:pPr>
                      <w:pStyle w:val="Style3"/>
                      <w:widowControl/>
                      <w:spacing w:line="240" w:lineRule="auto"/>
                      <w:jc w:val="left"/>
                      <w:rPr>
                        <w:rStyle w:val="FontStyle29"/>
                        <w:sz w:val="20"/>
                        <w:szCs w:val="20"/>
                      </w:rPr>
                    </w:pPr>
                    <w:r w:rsidRPr="00861FBE">
                      <w:rPr>
                        <w:rStyle w:val="FontStyle45"/>
                        <w:sz w:val="20"/>
                        <w:szCs w:val="20"/>
                      </w:rPr>
                      <w:t>Рис. 2</w:t>
                    </w:r>
                    <w:r w:rsidRPr="00861FBE">
                      <w:rPr>
                        <w:rStyle w:val="FontStyle35"/>
                        <w:spacing w:val="0"/>
                        <w:sz w:val="20"/>
                        <w:szCs w:val="20"/>
                      </w:rPr>
                      <w:t>.1.</w:t>
                    </w:r>
                    <w:r w:rsidRPr="00861FBE">
                      <w:rPr>
                        <w:rStyle w:val="FontStyle35"/>
                        <w:sz w:val="20"/>
                        <w:szCs w:val="20"/>
                      </w:rPr>
                      <w:t xml:space="preserve"> </w:t>
                    </w:r>
                    <w:r w:rsidRPr="00861FBE">
                      <w:rPr>
                        <w:rStyle w:val="FontStyle29"/>
                        <w:sz w:val="20"/>
                        <w:szCs w:val="20"/>
                      </w:rPr>
                      <w:t>Номограмма для расчета центробежного ускорения.</w:t>
                    </w:r>
                  </w:p>
                  <w:p w:rsidR="003C0DE6" w:rsidRPr="00861FBE" w:rsidRDefault="003C0DE6" w:rsidP="00861FBE">
                    <w:pPr>
                      <w:pStyle w:val="Style15"/>
                      <w:widowControl/>
                      <w:spacing w:line="240" w:lineRule="auto"/>
                      <w:jc w:val="left"/>
                      <w:rPr>
                        <w:rStyle w:val="FontStyle30"/>
                        <w:sz w:val="20"/>
                        <w:szCs w:val="20"/>
                      </w:rPr>
                    </w:pPr>
                    <w:r w:rsidRPr="00861FBE">
                      <w:rPr>
                        <w:rStyle w:val="FontStyle30"/>
                        <w:sz w:val="20"/>
                        <w:szCs w:val="20"/>
                      </w:rPr>
                      <w:t xml:space="preserve">Для определения О соединяют прямой линией значения радиуса и скорости вращения ротора на крайних шкалах; точка пересечения этой прямой со средней шкалой дает искомую величину центробежного ускорения. Следует иметь в виду, что правая колонка цифр шкалы </w:t>
                    </w:r>
                    <w:r w:rsidRPr="00861FBE">
                      <w:rPr>
                        <w:rStyle w:val="FontStyle41"/>
                        <w:spacing w:val="0"/>
                        <w:sz w:val="20"/>
                        <w:szCs w:val="20"/>
                      </w:rPr>
                      <w:t>О</w:t>
                    </w:r>
                    <w:r w:rsidRPr="00861FBE">
                      <w:rPr>
                        <w:rStyle w:val="FontStyle41"/>
                        <w:sz w:val="20"/>
                        <w:szCs w:val="20"/>
                      </w:rPr>
                      <w:t xml:space="preserve"> </w:t>
                    </w:r>
                    <w:r w:rsidRPr="00861FBE">
                      <w:rPr>
                        <w:rStyle w:val="FontStyle30"/>
                        <w:sz w:val="20"/>
                        <w:szCs w:val="20"/>
                      </w:rPr>
                      <w:t>соответствует правой колонке цифр шкалы скорости вращения ротора; левая —</w:t>
                    </w:r>
                    <w:r w:rsidR="00861FBE">
                      <w:rPr>
                        <w:rStyle w:val="FontStyle30"/>
                        <w:sz w:val="20"/>
                        <w:szCs w:val="20"/>
                      </w:rPr>
                      <w:t xml:space="preserve"> </w:t>
                    </w:r>
                    <w:r w:rsidRPr="00861FBE">
                      <w:rPr>
                        <w:rStyle w:val="FontStyle30"/>
                        <w:sz w:val="20"/>
                        <w:szCs w:val="20"/>
                      </w:rPr>
                      <w:t>левой.</w:t>
                    </w:r>
                  </w:p>
                </w:txbxContent>
              </v:textbox>
            </v:shape>
            <w10:wrap type="none" anchorx="margin"/>
            <w10:anchorlock/>
          </v:group>
        </w:pict>
      </w:r>
    </w:p>
    <w:p w:rsidR="00C62FA6" w:rsidRPr="005E22F8" w:rsidRDefault="00C62FA6" w:rsidP="00FE0D5F">
      <w:pPr>
        <w:pStyle w:val="Style19"/>
        <w:widowControl/>
        <w:spacing w:line="360" w:lineRule="auto"/>
        <w:ind w:firstLine="709"/>
        <w:rPr>
          <w:rStyle w:val="FontStyle44"/>
          <w:color w:val="000000"/>
          <w:sz w:val="28"/>
        </w:rPr>
      </w:pPr>
    </w:p>
    <w:p w:rsidR="003C0DE6" w:rsidRPr="005E22F8" w:rsidRDefault="00C62FA6" w:rsidP="00FE0D5F">
      <w:pPr>
        <w:pStyle w:val="Style19"/>
        <w:widowControl/>
        <w:spacing w:line="360" w:lineRule="auto"/>
        <w:ind w:firstLine="709"/>
        <w:rPr>
          <w:rStyle w:val="FontStyle44"/>
          <w:color w:val="000000"/>
          <w:sz w:val="28"/>
        </w:rPr>
      </w:pPr>
      <w:r w:rsidRPr="005E22F8">
        <w:rPr>
          <w:rStyle w:val="FontStyle44"/>
          <w:color w:val="000000"/>
          <w:sz w:val="28"/>
        </w:rPr>
        <w:br w:type="page"/>
      </w:r>
      <w:r w:rsidR="003C0DE6" w:rsidRPr="005E22F8">
        <w:rPr>
          <w:rStyle w:val="FontStyle44"/>
          <w:color w:val="000000"/>
          <w:sz w:val="28"/>
        </w:rPr>
        <w:lastRenderedPageBreak/>
        <w:t>Скорость седиментации сферических частиц зависит не только от центробежного ускорения, но и от плотности и радиуса самих частиц и от вязкости среды суспендирования. Время, необходимое для осаждения сферической частицы в жидкой среде от мениска жидкости до дна центрифужной пробирки, обратно пропорционально скорости седиментации и определяется следующим уравнением:</w:t>
      </w:r>
    </w:p>
    <w:p w:rsidR="00861FBE" w:rsidRPr="005E22F8" w:rsidRDefault="00861FBE" w:rsidP="00FE0D5F">
      <w:pPr>
        <w:pStyle w:val="Style19"/>
        <w:widowControl/>
        <w:spacing w:line="360" w:lineRule="auto"/>
        <w:ind w:firstLine="709"/>
        <w:rPr>
          <w:rStyle w:val="FontStyle44"/>
          <w:color w:val="000000"/>
          <w:sz w:val="28"/>
        </w:rPr>
      </w:pPr>
    </w:p>
    <w:p w:rsidR="003C0DE6" w:rsidRPr="005E22F8" w:rsidRDefault="002F2CA4" w:rsidP="00FE0D5F">
      <w:pPr>
        <w:widowControl/>
        <w:spacing w:line="360" w:lineRule="auto"/>
        <w:ind w:firstLine="709"/>
        <w:jc w:val="both"/>
        <w:rPr>
          <w:color w:val="000000"/>
          <w:sz w:val="28"/>
        </w:rPr>
      </w:pPr>
      <w:r>
        <w:rPr>
          <w:color w:val="000000"/>
          <w:sz w:val="28"/>
        </w:rPr>
        <w:pict>
          <v:shape id="_x0000_i1032" type="#_x0000_t75" style="width:157.5pt;height:33pt">
            <v:imagedata r:id="rId13" o:title=""/>
          </v:shape>
        </w:pict>
      </w:r>
    </w:p>
    <w:p w:rsidR="00861FBE" w:rsidRPr="005E22F8" w:rsidRDefault="00861FBE" w:rsidP="00FE0D5F">
      <w:pPr>
        <w:pStyle w:val="Style1"/>
        <w:widowControl/>
        <w:spacing w:line="360" w:lineRule="auto"/>
        <w:ind w:firstLine="709"/>
        <w:rPr>
          <w:rStyle w:val="FontStyle44"/>
          <w:color w:val="000000"/>
          <w:sz w:val="28"/>
        </w:rPr>
      </w:pPr>
    </w:p>
    <w:p w:rsidR="003C0DE6" w:rsidRPr="005E22F8" w:rsidRDefault="003C0DE6" w:rsidP="00FE0D5F">
      <w:pPr>
        <w:pStyle w:val="Style1"/>
        <w:widowControl/>
        <w:spacing w:line="360" w:lineRule="auto"/>
        <w:ind w:firstLine="709"/>
        <w:rPr>
          <w:rStyle w:val="FontStyle44"/>
          <w:color w:val="000000"/>
          <w:sz w:val="28"/>
        </w:rPr>
      </w:pPr>
      <w:r w:rsidRPr="005E22F8">
        <w:rPr>
          <w:rStyle w:val="FontStyle44"/>
          <w:color w:val="000000"/>
          <w:sz w:val="28"/>
        </w:rPr>
        <w:t xml:space="preserve">где </w:t>
      </w:r>
      <w:r w:rsidRPr="005E22F8">
        <w:rPr>
          <w:rStyle w:val="FontStyle31"/>
          <w:b w:val="0"/>
          <w:i w:val="0"/>
          <w:color w:val="000000"/>
          <w:sz w:val="28"/>
          <w:lang w:val="en-US"/>
        </w:rPr>
        <w:t>t</w:t>
      </w:r>
      <w:r w:rsidRPr="005E22F8">
        <w:rPr>
          <w:rStyle w:val="FontStyle31"/>
          <w:color w:val="000000"/>
          <w:sz w:val="28"/>
        </w:rPr>
        <w:t xml:space="preserve"> </w:t>
      </w:r>
      <w:r w:rsidRPr="005E22F8">
        <w:rPr>
          <w:rStyle w:val="FontStyle44"/>
          <w:color w:val="000000"/>
          <w:sz w:val="28"/>
        </w:rPr>
        <w:t xml:space="preserve">— время седиментации в секундах, </w:t>
      </w:r>
      <w:r w:rsidRPr="005E22F8">
        <w:rPr>
          <w:rStyle w:val="FontStyle44"/>
          <w:color w:val="000000"/>
          <w:sz w:val="28"/>
          <w:lang w:val="en-US"/>
        </w:rPr>
        <w:t>rj</w:t>
      </w:r>
      <w:r w:rsidRPr="005E22F8">
        <w:rPr>
          <w:rStyle w:val="FontStyle44"/>
          <w:color w:val="000000"/>
          <w:sz w:val="28"/>
        </w:rPr>
        <w:t xml:space="preserve"> — вязкость среды, </w:t>
      </w:r>
      <w:r w:rsidRPr="005E22F8">
        <w:rPr>
          <w:rStyle w:val="FontStyle34"/>
          <w:b w:val="0"/>
          <w:color w:val="000000"/>
          <w:sz w:val="28"/>
        </w:rPr>
        <w:t>г</w:t>
      </w:r>
      <w:r w:rsidRPr="005E22F8">
        <w:rPr>
          <w:rStyle w:val="FontStyle34"/>
          <w:b w:val="0"/>
          <w:color w:val="000000"/>
          <w:sz w:val="28"/>
          <w:vertAlign w:val="subscript"/>
        </w:rPr>
        <w:t>ч</w:t>
      </w:r>
      <w:r w:rsidRPr="005E22F8">
        <w:rPr>
          <w:rStyle w:val="FontStyle36"/>
          <w:color w:val="000000"/>
          <w:sz w:val="28"/>
        </w:rPr>
        <w:t xml:space="preserve">— </w:t>
      </w:r>
      <w:r w:rsidRPr="005E22F8">
        <w:rPr>
          <w:rStyle w:val="FontStyle44"/>
          <w:color w:val="000000"/>
          <w:sz w:val="28"/>
        </w:rPr>
        <w:t>радиус частицы, р</w:t>
      </w:r>
      <w:r w:rsidRPr="005E22F8">
        <w:rPr>
          <w:rStyle w:val="FontStyle44"/>
          <w:color w:val="000000"/>
          <w:sz w:val="28"/>
          <w:vertAlign w:val="subscript"/>
        </w:rPr>
        <w:t>ч</w:t>
      </w:r>
      <w:r w:rsidRPr="005E22F8">
        <w:rPr>
          <w:rStyle w:val="FontStyle36"/>
          <w:color w:val="000000"/>
          <w:sz w:val="28"/>
        </w:rPr>
        <w:t xml:space="preserve">— </w:t>
      </w:r>
      <w:r w:rsidRPr="005E22F8">
        <w:rPr>
          <w:rStyle w:val="FontStyle44"/>
          <w:color w:val="000000"/>
          <w:sz w:val="28"/>
        </w:rPr>
        <w:t>плотность частицы, р — плотность среды, г</w:t>
      </w:r>
      <w:r w:rsidRPr="005E22F8">
        <w:rPr>
          <w:rStyle w:val="FontStyle44"/>
          <w:color w:val="000000"/>
          <w:sz w:val="28"/>
          <w:vertAlign w:val="subscript"/>
        </w:rPr>
        <w:t>м</w:t>
      </w:r>
      <w:r w:rsidRPr="005E22F8">
        <w:rPr>
          <w:rStyle w:val="FontStyle44"/>
          <w:color w:val="000000"/>
          <w:sz w:val="28"/>
        </w:rPr>
        <w:t>— расстояние от оси вращения до мениска жидкости, г</w:t>
      </w:r>
      <w:r w:rsidRPr="005E22F8">
        <w:rPr>
          <w:rStyle w:val="FontStyle44"/>
          <w:color w:val="000000"/>
          <w:sz w:val="28"/>
          <w:vertAlign w:val="subscript"/>
        </w:rPr>
        <w:t>д</w:t>
      </w:r>
      <w:r w:rsidRPr="005E22F8">
        <w:rPr>
          <w:rStyle w:val="FontStyle44"/>
          <w:color w:val="000000"/>
          <w:sz w:val="28"/>
        </w:rPr>
        <w:t>— расстояние от оси вращения до дна пробирки.</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Как следует из уравнения</w:t>
      </w:r>
      <w:r w:rsidR="00FE0D5F" w:rsidRPr="005E22F8">
        <w:rPr>
          <w:rStyle w:val="FontStyle44"/>
          <w:color w:val="000000"/>
          <w:sz w:val="28"/>
        </w:rPr>
        <w:t>,</w:t>
      </w:r>
      <w:r w:rsidRPr="005E22F8">
        <w:rPr>
          <w:rStyle w:val="FontStyle44"/>
          <w:color w:val="000000"/>
          <w:sz w:val="28"/>
        </w:rPr>
        <w:t xml:space="preserve"> при заданной скорости вращения ротора время, необходимое для осаждения гомогенных сферических частиц, обратно пропорционально квадрату их радиусов и разности плотностей частиц и среды и прямо пропорционально вязкости среды. Поэтому смесь гетерогенных, приблизительно сферических частиц, различающихся по плотности и</w:t>
      </w:r>
      <w:r w:rsidR="00FE0D5F" w:rsidRPr="005E22F8">
        <w:rPr>
          <w:rStyle w:val="FontStyle44"/>
          <w:color w:val="000000"/>
          <w:sz w:val="28"/>
        </w:rPr>
        <w:t xml:space="preserve"> </w:t>
      </w:r>
      <w:r w:rsidRPr="005E22F8">
        <w:rPr>
          <w:rStyle w:val="FontStyle44"/>
          <w:color w:val="000000"/>
          <w:sz w:val="28"/>
        </w:rPr>
        <w:t>размерам, можно разделить либо за счет разного времени осаждения их на дно пробирки при данном ускорении, либо за счет распределения седиментирующих частиц вдоль пробирки, устанавливающегося через определенный промежуток времени. При разделении веществ необходимо учитывать и такие важные факторы, как плотность и вязкость среды. Описанными методами можно разделять клеточные органеллы из гомогенатов тканей. Основные компоненты клетки осаждаются в следующей последовательности: сначала целые клетки и их фрагменты, затем ядра, хлоропласты, митохондрии, лизосомы</w:t>
      </w:r>
      <w:r w:rsidR="00FE0D5F" w:rsidRPr="005E22F8">
        <w:rPr>
          <w:rStyle w:val="FontStyle44"/>
          <w:color w:val="000000"/>
          <w:sz w:val="28"/>
        </w:rPr>
        <w:t>,</w:t>
      </w:r>
      <w:r w:rsidRPr="005E22F8">
        <w:rPr>
          <w:rStyle w:val="FontStyle44"/>
          <w:color w:val="000000"/>
          <w:sz w:val="28"/>
        </w:rPr>
        <w:t xml:space="preserve"> микросомы</w:t>
      </w:r>
      <w:r w:rsidR="00FE0D5F" w:rsidRPr="005E22F8">
        <w:rPr>
          <w:rStyle w:val="FontStyle44"/>
          <w:color w:val="000000"/>
          <w:sz w:val="28"/>
        </w:rPr>
        <w:t xml:space="preserve"> </w:t>
      </w:r>
      <w:r w:rsidRPr="005E22F8">
        <w:rPr>
          <w:rStyle w:val="FontStyle44"/>
          <w:color w:val="000000"/>
          <w:sz w:val="28"/>
        </w:rPr>
        <w:t>и, наконец, рибосомы. Осаждение несферических частиц не подчиняется уравнению</w:t>
      </w:r>
      <w:r w:rsidR="00FE0D5F" w:rsidRPr="005E22F8">
        <w:rPr>
          <w:rStyle w:val="FontStyle44"/>
          <w:color w:val="000000"/>
          <w:sz w:val="28"/>
        </w:rPr>
        <w:t>,</w:t>
      </w:r>
      <w:r w:rsidRPr="005E22F8">
        <w:rPr>
          <w:rStyle w:val="FontStyle44"/>
          <w:color w:val="000000"/>
          <w:sz w:val="28"/>
        </w:rPr>
        <w:t xml:space="preserve"> поэтому частицы одинаковой массы, но различной формы </w:t>
      </w:r>
      <w:r w:rsidRPr="005E22F8">
        <w:rPr>
          <w:rStyle w:val="FontStyle44"/>
          <w:color w:val="000000"/>
          <w:sz w:val="28"/>
        </w:rPr>
        <w:lastRenderedPageBreak/>
        <w:t>осаждаются при разных скоростях. Эта особенность используется при исследовании с помощью ультрацентрифугирования конформации макромолекул</w:t>
      </w:r>
      <w:r w:rsidR="00FE0D5F" w:rsidRPr="005E22F8">
        <w:rPr>
          <w:rStyle w:val="FontStyle44"/>
          <w:color w:val="000000"/>
          <w:sz w:val="28"/>
        </w:rPr>
        <w:t>.</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31"/>
          <w:color w:val="000000"/>
          <w:sz w:val="28"/>
        </w:rPr>
        <w:t xml:space="preserve">Препаративное центрифугирование </w:t>
      </w:r>
      <w:r w:rsidRPr="005E22F8">
        <w:rPr>
          <w:rStyle w:val="FontStyle44"/>
          <w:color w:val="000000"/>
          <w:sz w:val="28"/>
        </w:rPr>
        <w:t>заключается в выделении биологического материала для последующих биохимических исследований. При этом можно брать большие количества исходного биологического материала, например посевы микробных клеток из периодических или непрерывных культур, а также посевы растительных и животных клеток из культур ткани и плазмы крови. С помощью препаративного центрифугирования выделяют большое количество клеточных частиц для изучения их морфологии, структуры и биологической активности. Метод применяется также для выделения таких биологических макромолекул, как ДНК и белки из предварительно очищенных препаратов.</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31"/>
          <w:color w:val="000000"/>
          <w:sz w:val="28"/>
        </w:rPr>
        <w:t xml:space="preserve">Аналитическое центрифугирование </w:t>
      </w:r>
      <w:r w:rsidRPr="005E22F8">
        <w:rPr>
          <w:rStyle w:val="FontStyle44"/>
          <w:color w:val="000000"/>
          <w:sz w:val="28"/>
        </w:rPr>
        <w:t>применяется главным образом для изучения чистых или практически чистых препаратов макромолекул или частиц, например рибосом. В данном случае используется небольшое количество материала, а седиментация исследуемых частиц непрерывно регистрируется с помощью специальных оптических систем. Метод позволяет получать данные о чистоте, молекулярном весе и структуре материала. В практикумах для студентов препаративное центрифугирование применяется гораздо чаще, чем аналитическое, поэтому мы остановимся на нем более подробно, хотя в основе обоих методов лежат общие принципы.</w:t>
      </w:r>
    </w:p>
    <w:p w:rsidR="003C0DE6" w:rsidRPr="005E22F8" w:rsidRDefault="003C0DE6" w:rsidP="00FE0D5F">
      <w:pPr>
        <w:pStyle w:val="Style2"/>
        <w:widowControl/>
        <w:spacing w:line="360" w:lineRule="auto"/>
        <w:ind w:firstLine="709"/>
        <w:jc w:val="both"/>
        <w:rPr>
          <w:color w:val="000000"/>
          <w:sz w:val="28"/>
          <w:szCs w:val="20"/>
        </w:rPr>
      </w:pPr>
    </w:p>
    <w:p w:rsidR="003C0DE6" w:rsidRPr="005E22F8" w:rsidRDefault="00861FBE" w:rsidP="00861FBE">
      <w:pPr>
        <w:pStyle w:val="Style2"/>
        <w:widowControl/>
        <w:spacing w:line="360" w:lineRule="auto"/>
        <w:ind w:firstLine="709"/>
        <w:jc w:val="center"/>
        <w:rPr>
          <w:rStyle w:val="FontStyle32"/>
          <w:color w:val="000000"/>
          <w:sz w:val="28"/>
        </w:rPr>
      </w:pPr>
      <w:r w:rsidRPr="005E22F8">
        <w:rPr>
          <w:rStyle w:val="FontStyle44"/>
          <w:color w:val="000000"/>
          <w:sz w:val="28"/>
        </w:rPr>
        <w:br w:type="page"/>
      </w:r>
      <w:r w:rsidR="003C0DE6" w:rsidRPr="005E22F8">
        <w:rPr>
          <w:rStyle w:val="FontStyle44"/>
          <w:color w:val="000000"/>
          <w:sz w:val="28"/>
        </w:rPr>
        <w:lastRenderedPageBreak/>
        <w:t xml:space="preserve">2. </w:t>
      </w:r>
      <w:r w:rsidR="003C0DE6" w:rsidRPr="005E22F8">
        <w:rPr>
          <w:rStyle w:val="FontStyle32"/>
          <w:color w:val="000000"/>
          <w:sz w:val="28"/>
        </w:rPr>
        <w:t>Препаративное центрифугирование</w:t>
      </w:r>
    </w:p>
    <w:p w:rsidR="00861FBE" w:rsidRPr="005E22F8" w:rsidRDefault="00861FBE" w:rsidP="00861FBE">
      <w:pPr>
        <w:pStyle w:val="Style14"/>
        <w:widowControl/>
        <w:spacing w:line="360" w:lineRule="auto"/>
        <w:ind w:firstLine="709"/>
        <w:jc w:val="center"/>
        <w:rPr>
          <w:rStyle w:val="FontStyle42"/>
          <w:color w:val="000000"/>
          <w:sz w:val="28"/>
        </w:rPr>
      </w:pPr>
    </w:p>
    <w:p w:rsidR="003C0DE6" w:rsidRPr="005E22F8" w:rsidRDefault="003C0DE6" w:rsidP="00861FBE">
      <w:pPr>
        <w:pStyle w:val="Style14"/>
        <w:widowControl/>
        <w:spacing w:line="360" w:lineRule="auto"/>
        <w:ind w:firstLine="709"/>
        <w:jc w:val="center"/>
        <w:rPr>
          <w:rStyle w:val="FontStyle34"/>
          <w:color w:val="000000"/>
          <w:sz w:val="28"/>
        </w:rPr>
      </w:pPr>
      <w:r w:rsidRPr="005E22F8">
        <w:rPr>
          <w:rStyle w:val="FontStyle42"/>
          <w:color w:val="000000"/>
          <w:sz w:val="28"/>
        </w:rPr>
        <w:t>2</w:t>
      </w:r>
      <w:r w:rsidR="00861FBE" w:rsidRPr="005E22F8">
        <w:rPr>
          <w:rStyle w:val="FontStyle34"/>
          <w:color w:val="000000"/>
          <w:sz w:val="28"/>
        </w:rPr>
        <w:t>.1</w:t>
      </w:r>
      <w:r w:rsidRPr="005E22F8">
        <w:rPr>
          <w:rStyle w:val="FontStyle34"/>
          <w:color w:val="000000"/>
          <w:sz w:val="28"/>
        </w:rPr>
        <w:t xml:space="preserve"> Дифференциальное центрифугирование</w:t>
      </w:r>
    </w:p>
    <w:p w:rsidR="00861FBE" w:rsidRPr="005E22F8" w:rsidRDefault="00861FBE" w:rsidP="00FE0D5F">
      <w:pPr>
        <w:pStyle w:val="Style19"/>
        <w:widowControl/>
        <w:spacing w:line="360" w:lineRule="auto"/>
        <w:ind w:firstLine="709"/>
        <w:rPr>
          <w:rStyle w:val="FontStyle44"/>
          <w:color w:val="000000"/>
          <w:sz w:val="28"/>
        </w:rPr>
      </w:pP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Этот метод основан на различиях в скоростях седиментации частиц, отличающихся друг от друга размерами и плотностью. Разделяемый материал, например гомогенат ткани, центрифугируют при ступенчатом увеличении центробежного ускорения, которое выбирается так, чтобы на каждом этапе на дно пробирки осаждалась определенная фракция. В конце каждой стадии осадок отделяют от надосадочной жидкости и несколько раз промывают, чтобы в конечном итоге получить чистую осадочную фракцию. К сожалению, получить абсолютно чистый</w:t>
      </w:r>
      <w:r w:rsidR="00FE0D5F" w:rsidRPr="005E22F8">
        <w:rPr>
          <w:rStyle w:val="FontStyle44"/>
          <w:color w:val="000000"/>
          <w:sz w:val="28"/>
        </w:rPr>
        <w:t xml:space="preserve"> </w:t>
      </w:r>
      <w:r w:rsidRPr="005E22F8">
        <w:rPr>
          <w:rStyle w:val="FontStyle44"/>
          <w:color w:val="000000"/>
          <w:sz w:val="28"/>
        </w:rPr>
        <w:t>осадок практически невозможно; чтобы понять, почему это происходит, обратимся к рассмотрению процесса, происходящего в центрифужной пробирке в начале каждой стадии центрифугирования.</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Сначала все частицы гомогената распределены по объему центрифужной пробирки равномерно</w:t>
      </w:r>
      <w:r w:rsidR="00FE0D5F" w:rsidRPr="005E22F8">
        <w:rPr>
          <w:rStyle w:val="FontStyle44"/>
          <w:color w:val="000000"/>
          <w:sz w:val="28"/>
        </w:rPr>
        <w:t>,</w:t>
      </w:r>
      <w:r w:rsidRPr="005E22F8">
        <w:rPr>
          <w:rStyle w:val="FontStyle44"/>
          <w:color w:val="000000"/>
          <w:sz w:val="28"/>
        </w:rPr>
        <w:t xml:space="preserve"> поэтому получить чистые препараты осадков самых тяжелых частиц за один цикл центрифугирования невозможно: первый образовавшийся осадок содержит в основном самые тяжелые частицы, но, кроме этого, также некоторое количество всех исходных компонентов. Получить достаточно чистый препарат тяжелых частиц можно лишь при повторном</w:t>
      </w:r>
      <w:r w:rsidR="00FE0D5F" w:rsidRPr="005E22F8">
        <w:rPr>
          <w:rStyle w:val="FontStyle44"/>
          <w:color w:val="000000"/>
          <w:sz w:val="28"/>
        </w:rPr>
        <w:t xml:space="preserve"> </w:t>
      </w:r>
      <w:r w:rsidRPr="005E22F8">
        <w:rPr>
          <w:rStyle w:val="FontStyle44"/>
          <w:color w:val="000000"/>
          <w:sz w:val="28"/>
        </w:rPr>
        <w:t>суспендировании и центрифугировании исходного осадка. Дальнейшее центрифугирование супернатанта при последующем увеличении центробежного ускорения приводит к седиментации частиц средних размеров и плотности, а затем и к осаждению самых мелких частиц, имеющих наименьшую плотность. На рис. 2.3 изображена схема фракционирования гомогената печени крысы.</w:t>
      </w:r>
    </w:p>
    <w:p w:rsidR="00861FBE" w:rsidRPr="005E22F8" w:rsidRDefault="00861FBE" w:rsidP="00FE0D5F">
      <w:pPr>
        <w:pStyle w:val="Style19"/>
        <w:widowControl/>
        <w:spacing w:line="360" w:lineRule="auto"/>
        <w:ind w:firstLine="709"/>
        <w:rPr>
          <w:rStyle w:val="FontStyle44"/>
          <w:color w:val="000000"/>
          <w:sz w:val="28"/>
        </w:rPr>
      </w:pPr>
    </w:p>
    <w:p w:rsidR="00861FBE" w:rsidRPr="005E22F8" w:rsidRDefault="00861FBE" w:rsidP="00861FBE">
      <w:pPr>
        <w:pStyle w:val="Style19"/>
        <w:widowControl/>
        <w:spacing w:line="360" w:lineRule="auto"/>
        <w:ind w:firstLine="709"/>
        <w:rPr>
          <w:rStyle w:val="FontStyle44"/>
          <w:color w:val="000000"/>
          <w:sz w:val="28"/>
        </w:rPr>
      </w:pPr>
      <w:r w:rsidRPr="005E22F8">
        <w:rPr>
          <w:rStyle w:val="FontStyle44"/>
          <w:color w:val="000000"/>
          <w:sz w:val="28"/>
        </w:rPr>
        <w:br w:type="page"/>
      </w:r>
      <w:r w:rsidR="002F2CA4">
        <w:rPr>
          <w:rStyle w:val="FontStyle44"/>
          <w:color w:val="000000"/>
          <w:sz w:val="28"/>
        </w:rPr>
      </w:r>
      <w:r w:rsidR="002F2CA4">
        <w:rPr>
          <w:rStyle w:val="FontStyle44"/>
          <w:color w:val="000000"/>
          <w:sz w:val="28"/>
        </w:rPr>
        <w:pict>
          <v:group id="_x0000_s1030" style="width:326.4pt;height:131.25pt;mso-wrap-distance-left:7in;mso-wrap-distance-right:7in;mso-wrap-distance-bottom:.55pt;mso-position-horizontal-relative:char;mso-position-vertical-relative:line" coordorigin="610,514" coordsize="6528,2625">
            <v:shape id="_x0000_s1031" type="#_x0000_t75" style="position:absolute;left:610;top:514;width:6283;height:2203;mso-wrap-edited:f" wrapcoords="0 0 0 21600 21600 21600 21600 0 0 0" o:allowincell="f">
              <v:imagedata r:id="rId14" o:title="" grayscale="t"/>
            </v:shape>
            <v:shape id="_x0000_s1032" type="#_x0000_t202" style="position:absolute;left:735;top:2760;width:6404;height:379;mso-wrap-edited:f" o:allowincell="f" filled="f" strokecolor="white" strokeweight="0">
              <v:textbox inset="0,0,0,0">
                <w:txbxContent>
                  <w:p w:rsidR="00861FBE" w:rsidRPr="00861FBE" w:rsidRDefault="00861FBE" w:rsidP="00861FBE">
                    <w:pPr>
                      <w:pStyle w:val="Style5"/>
                      <w:widowControl/>
                      <w:ind w:firstLine="0"/>
                      <w:jc w:val="both"/>
                      <w:rPr>
                        <w:rStyle w:val="FontStyle38"/>
                        <w:sz w:val="20"/>
                        <w:szCs w:val="20"/>
                      </w:rPr>
                    </w:pPr>
                    <w:r w:rsidRPr="00861FBE">
                      <w:rPr>
                        <w:rStyle w:val="FontStyle45"/>
                        <w:sz w:val="20"/>
                        <w:szCs w:val="20"/>
                      </w:rPr>
                      <w:t xml:space="preserve">Рис. 2.2. </w:t>
                    </w:r>
                    <w:r w:rsidRPr="00861FBE">
                      <w:rPr>
                        <w:rStyle w:val="FontStyle38"/>
                        <w:sz w:val="20"/>
                        <w:szCs w:val="20"/>
                      </w:rPr>
                      <w:t>Дифференциальное центрифугирование суспензии частиц в центро</w:t>
                    </w:r>
                    <w:r w:rsidRPr="00861FBE">
                      <w:rPr>
                        <w:rStyle w:val="FontStyle38"/>
                        <w:sz w:val="20"/>
                        <w:szCs w:val="20"/>
                      </w:rPr>
                      <w:softHyphen/>
                      <w:t>бежном поле.</w:t>
                    </w:r>
                  </w:p>
                </w:txbxContent>
              </v:textbox>
            </v:shape>
            <w10:wrap type="none" anchorx="margin"/>
            <w10:anchorlock/>
          </v:group>
        </w:pict>
      </w:r>
    </w:p>
    <w:p w:rsidR="00861FBE" w:rsidRPr="005E22F8" w:rsidRDefault="00861FBE" w:rsidP="00861FBE">
      <w:pPr>
        <w:pStyle w:val="Style19"/>
        <w:widowControl/>
        <w:spacing w:line="360" w:lineRule="auto"/>
        <w:ind w:firstLine="709"/>
        <w:rPr>
          <w:rStyle w:val="FontStyle44"/>
          <w:color w:val="000000"/>
          <w:sz w:val="28"/>
        </w:rPr>
      </w:pPr>
    </w:p>
    <w:p w:rsidR="00861FBE" w:rsidRPr="005E22F8" w:rsidRDefault="002F2CA4" w:rsidP="00861FBE">
      <w:pPr>
        <w:pStyle w:val="Style19"/>
        <w:widowControl/>
        <w:spacing w:line="360" w:lineRule="auto"/>
        <w:ind w:firstLine="709"/>
        <w:rPr>
          <w:rStyle w:val="FontStyle44"/>
          <w:color w:val="000000"/>
          <w:sz w:val="28"/>
        </w:rPr>
      </w:pPr>
      <w:r>
        <w:rPr>
          <w:rStyle w:val="FontStyle44"/>
          <w:color w:val="000000"/>
          <w:sz w:val="28"/>
        </w:rPr>
      </w:r>
      <w:r>
        <w:rPr>
          <w:rStyle w:val="FontStyle44"/>
          <w:color w:val="000000"/>
          <w:sz w:val="28"/>
        </w:rPr>
        <w:pict>
          <v:group id="_x0000_s1033" style="width:323.25pt;height:374.4pt;mso-wrap-distance-left:7in;mso-wrap-distance-right:7in;mso-position-horizontal-relative:char;mso-position-vertical-relative:line" coordorigin="658,3154" coordsize="6465,7488">
            <v:shape id="_x0000_s1034" type="#_x0000_t75" style="position:absolute;left:658;top:3692;width:6393;height:6495;mso-wrap-edited:f" wrapcoords="0 0 0 21600 21600 21600 21600 0 0 0" o:allowincell="f">
              <v:imagedata r:id="rId15" o:title="" grayscale="t"/>
            </v:shape>
            <v:shape id="_x0000_s1035" type="#_x0000_t202" style="position:absolute;left:725;top:3154;width:6398;height:436;mso-wrap-edited:f" o:allowincell="f" filled="f" strokecolor="white" strokeweight="0">
              <v:textbox inset="0,0,0,0">
                <w:txbxContent>
                  <w:p w:rsidR="003C0DE6" w:rsidRPr="00861FBE" w:rsidRDefault="003C0DE6">
                    <w:pPr>
                      <w:pStyle w:val="Style8"/>
                      <w:widowControl/>
                      <w:spacing w:line="125" w:lineRule="exact"/>
                      <w:ind w:right="14"/>
                      <w:rPr>
                        <w:rStyle w:val="FontStyle45"/>
                        <w:sz w:val="20"/>
                        <w:szCs w:val="20"/>
                      </w:rPr>
                    </w:pPr>
                    <w:r w:rsidRPr="00861FBE">
                      <w:rPr>
                        <w:rStyle w:val="FontStyle30"/>
                        <w:sz w:val="20"/>
                        <w:szCs w:val="20"/>
                      </w:rPr>
                      <w:t xml:space="preserve">Сначала частицы распределены по всему объему центрифужной пробирки равномерно </w:t>
                    </w:r>
                    <w:r w:rsidRPr="00861FBE">
                      <w:rPr>
                        <w:rStyle w:val="FontStyle45"/>
                        <w:sz w:val="20"/>
                        <w:szCs w:val="20"/>
                      </w:rPr>
                      <w:t xml:space="preserve">(а): </w:t>
                    </w:r>
                    <w:r w:rsidRPr="00861FBE">
                      <w:rPr>
                        <w:rStyle w:val="FontStyle30"/>
                        <w:sz w:val="20"/>
                        <w:szCs w:val="20"/>
                      </w:rPr>
                      <w:t>в ходе центрифугирования частицы седиментируют в соответствии с их размерами и фор</w:t>
                    </w:r>
                    <w:r w:rsidRPr="00861FBE">
                      <w:rPr>
                        <w:rStyle w:val="FontStyle30"/>
                        <w:sz w:val="20"/>
                        <w:szCs w:val="20"/>
                      </w:rPr>
                      <w:softHyphen/>
                      <w:t xml:space="preserve">мой (б — </w:t>
                    </w:r>
                    <w:r w:rsidRPr="00861FBE">
                      <w:rPr>
                        <w:rStyle w:val="FontStyle45"/>
                        <w:sz w:val="20"/>
                        <w:szCs w:val="20"/>
                      </w:rPr>
                      <w:t>д).</w:t>
                    </w:r>
                  </w:p>
                </w:txbxContent>
              </v:textbox>
            </v:shape>
            <v:shape id="_x0000_s1036" type="#_x0000_t202" style="position:absolute;left:672;top:10292;width:6403;height:351;mso-wrap-edited:f" o:allowincell="f" filled="f" strokecolor="white" strokeweight="0">
              <v:textbox inset="0,0,0,0">
                <w:txbxContent>
                  <w:p w:rsidR="003C0DE6" w:rsidRPr="00861FBE" w:rsidRDefault="003C0DE6" w:rsidP="00861FBE">
                    <w:pPr>
                      <w:pStyle w:val="Style10"/>
                      <w:widowControl/>
                      <w:spacing w:line="168" w:lineRule="exact"/>
                      <w:jc w:val="left"/>
                      <w:rPr>
                        <w:rStyle w:val="FontStyle38"/>
                        <w:sz w:val="20"/>
                        <w:szCs w:val="20"/>
                      </w:rPr>
                    </w:pPr>
                    <w:r w:rsidRPr="00861FBE">
                      <w:rPr>
                        <w:rStyle w:val="FontStyle45"/>
                        <w:sz w:val="20"/>
                        <w:szCs w:val="20"/>
                      </w:rPr>
                      <w:t xml:space="preserve">Рис. 2.3. </w:t>
                    </w:r>
                    <w:r w:rsidRPr="00861FBE">
                      <w:rPr>
                        <w:rStyle w:val="FontStyle38"/>
                        <w:sz w:val="20"/>
                        <w:szCs w:val="20"/>
                      </w:rPr>
                      <w:t>Схема фракционирования гомогената печени крысы на субклеточ</w:t>
                    </w:r>
                    <w:r w:rsidRPr="00861FBE">
                      <w:rPr>
                        <w:rStyle w:val="FontStyle38"/>
                        <w:sz w:val="20"/>
                        <w:szCs w:val="20"/>
                      </w:rPr>
                      <w:softHyphen/>
                      <w:t>ные фракции.</w:t>
                    </w:r>
                  </w:p>
                </w:txbxContent>
              </v:textbox>
            </v:shape>
            <w10:wrap type="none" anchorx="margin"/>
            <w10:anchorlock/>
          </v:group>
        </w:pict>
      </w:r>
    </w:p>
    <w:p w:rsidR="00861FBE" w:rsidRPr="005E22F8" w:rsidRDefault="00861FBE" w:rsidP="00861FBE">
      <w:pPr>
        <w:pStyle w:val="Style19"/>
        <w:widowControl/>
        <w:spacing w:line="360" w:lineRule="auto"/>
        <w:ind w:firstLine="709"/>
        <w:rPr>
          <w:rStyle w:val="FontStyle44"/>
          <w:color w:val="000000"/>
          <w:sz w:val="28"/>
        </w:rPr>
      </w:pP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Дифференциальное центрифугирование является, по-видимому, самым распространенным методом выделения клеточных органелл из г</w:t>
      </w:r>
      <w:r w:rsidR="00950444">
        <w:rPr>
          <w:rStyle w:val="FontStyle44"/>
          <w:color w:val="000000"/>
          <w:sz w:val="28"/>
        </w:rPr>
        <w:t>о</w:t>
      </w:r>
      <w:r w:rsidRPr="005E22F8">
        <w:rPr>
          <w:rStyle w:val="FontStyle44"/>
          <w:color w:val="000000"/>
          <w:sz w:val="28"/>
        </w:rPr>
        <w:t xml:space="preserve">могенатов тканей. Наиболее успешно применяется этот метод для разделения таких клеточных органелл, которые значительно отличаются друг от друга по размерам и плотности. Но даже и в этом случае получаемые фракции никогда не бывают абсолютно гомогенными, и для их дальнейшего разделения </w:t>
      </w:r>
      <w:r w:rsidRPr="005E22F8">
        <w:rPr>
          <w:rStyle w:val="FontStyle44"/>
          <w:color w:val="000000"/>
          <w:sz w:val="28"/>
        </w:rPr>
        <w:lastRenderedPageBreak/>
        <w:t>применяют другие методы, описанные ниже</w:t>
      </w:r>
      <w:r w:rsidR="00FE0D5F" w:rsidRPr="005E22F8">
        <w:rPr>
          <w:rStyle w:val="FontStyle44"/>
          <w:color w:val="000000"/>
          <w:sz w:val="28"/>
        </w:rPr>
        <w:t>.</w:t>
      </w:r>
      <w:r w:rsidRPr="005E22F8">
        <w:rPr>
          <w:rStyle w:val="FontStyle44"/>
          <w:color w:val="000000"/>
          <w:sz w:val="28"/>
        </w:rPr>
        <w:t xml:space="preserve"> Эти методы, основанные на различиях в плотности органелл, обеспечивают более эффективное разделение благодаря тому, что центрифугирование осуществляют в растворах с непрерывным или ступенчатым градиентом плотности. Недостатком этих методов является то, что приходится тратить время на получение градиента плотности раствора.</w:t>
      </w:r>
    </w:p>
    <w:p w:rsidR="003C0DE6" w:rsidRPr="005E22F8" w:rsidRDefault="003C0DE6" w:rsidP="00FE0D5F">
      <w:pPr>
        <w:pStyle w:val="Style14"/>
        <w:widowControl/>
        <w:spacing w:line="360" w:lineRule="auto"/>
        <w:ind w:firstLine="709"/>
        <w:jc w:val="both"/>
        <w:rPr>
          <w:color w:val="000000"/>
          <w:sz w:val="28"/>
          <w:szCs w:val="20"/>
        </w:rPr>
      </w:pPr>
    </w:p>
    <w:p w:rsidR="003C0DE6" w:rsidRPr="005E22F8" w:rsidRDefault="003C0DE6" w:rsidP="00861FBE">
      <w:pPr>
        <w:pStyle w:val="Style14"/>
        <w:widowControl/>
        <w:spacing w:line="360" w:lineRule="auto"/>
        <w:ind w:firstLine="709"/>
        <w:jc w:val="center"/>
        <w:rPr>
          <w:rStyle w:val="FontStyle34"/>
          <w:color w:val="000000"/>
          <w:sz w:val="28"/>
        </w:rPr>
      </w:pPr>
      <w:r w:rsidRPr="005E22F8">
        <w:rPr>
          <w:rStyle w:val="FontStyle42"/>
          <w:color w:val="000000"/>
          <w:sz w:val="28"/>
        </w:rPr>
        <w:t xml:space="preserve">2.2 </w:t>
      </w:r>
      <w:r w:rsidRPr="005E22F8">
        <w:rPr>
          <w:rStyle w:val="FontStyle34"/>
          <w:color w:val="000000"/>
          <w:sz w:val="28"/>
        </w:rPr>
        <w:t>Зонально-скоростное центрифугирование</w:t>
      </w:r>
    </w:p>
    <w:p w:rsidR="00861FBE" w:rsidRPr="005E22F8" w:rsidRDefault="00861FBE" w:rsidP="00FE0D5F">
      <w:pPr>
        <w:pStyle w:val="Style19"/>
        <w:widowControl/>
        <w:spacing w:line="360" w:lineRule="auto"/>
        <w:ind w:firstLine="709"/>
        <w:rPr>
          <w:rStyle w:val="FontStyle44"/>
          <w:color w:val="000000"/>
          <w:sz w:val="28"/>
        </w:rPr>
      </w:pP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 xml:space="preserve">Метод зонально-скоростного, или, как его еще называют, </w:t>
      </w:r>
      <w:r w:rsidRPr="005E22F8">
        <w:rPr>
          <w:rStyle w:val="FontStyle44"/>
          <w:color w:val="000000"/>
          <w:sz w:val="28"/>
          <w:lang w:val="en-US"/>
        </w:rPr>
        <w:t>s</w:t>
      </w:r>
      <w:r w:rsidRPr="005E22F8">
        <w:rPr>
          <w:rStyle w:val="FontStyle44"/>
          <w:color w:val="000000"/>
          <w:sz w:val="28"/>
        </w:rPr>
        <w:t>-зонального центрифугирования, заключается в наслаивании исследуемого образца на поверхность раствора с непрерывным градиентом плотности. Затем образец центрифугируют до тех пор, пока частицы не распределятся вдоль градиента в виде дискретных зон или полос</w:t>
      </w:r>
      <w:r w:rsidR="00FE0D5F" w:rsidRPr="005E22F8">
        <w:rPr>
          <w:rStyle w:val="FontStyle44"/>
          <w:color w:val="000000"/>
          <w:sz w:val="28"/>
        </w:rPr>
        <w:t>.</w:t>
      </w:r>
      <w:r w:rsidRPr="005E22F8">
        <w:rPr>
          <w:rStyle w:val="FontStyle44"/>
          <w:color w:val="000000"/>
          <w:sz w:val="28"/>
        </w:rPr>
        <w:t xml:space="preserve"> Благодаря созданию градиента плотности удается избежать смешивания зон, возникающего в результате конвекции. Метод зонально-скоростного центрифугирования применяется для разделения гибридов РНК—ДНК, субъединиц рибосом и других клеточных компонентов.</w:t>
      </w:r>
    </w:p>
    <w:p w:rsidR="00861FBE" w:rsidRPr="005E22F8" w:rsidRDefault="00861FBE" w:rsidP="00FE0D5F">
      <w:pPr>
        <w:pStyle w:val="Style14"/>
        <w:widowControl/>
        <w:spacing w:line="360" w:lineRule="auto"/>
        <w:ind w:firstLine="709"/>
        <w:jc w:val="both"/>
        <w:rPr>
          <w:rStyle w:val="FontStyle44"/>
          <w:color w:val="000000"/>
          <w:sz w:val="28"/>
        </w:rPr>
      </w:pPr>
    </w:p>
    <w:p w:rsidR="00861FBE" w:rsidRPr="005E22F8" w:rsidRDefault="002F2CA4" w:rsidP="00FE0D5F">
      <w:pPr>
        <w:pStyle w:val="Style14"/>
        <w:widowControl/>
        <w:spacing w:line="360" w:lineRule="auto"/>
        <w:ind w:firstLine="709"/>
        <w:jc w:val="both"/>
        <w:rPr>
          <w:rStyle w:val="FontStyle44"/>
          <w:color w:val="000000"/>
          <w:sz w:val="28"/>
        </w:rPr>
      </w:pPr>
      <w:r>
        <w:rPr>
          <w:rStyle w:val="FontStyle44"/>
          <w:color w:val="000000"/>
          <w:sz w:val="28"/>
        </w:rPr>
      </w:r>
      <w:r>
        <w:rPr>
          <w:rStyle w:val="FontStyle44"/>
          <w:color w:val="000000"/>
          <w:sz w:val="28"/>
        </w:rPr>
        <w:pict>
          <v:group id="_x0000_s1037" style="width:400.4pt;height:258pt;mso-wrap-distance-left:1.9pt;mso-wrap-distance-top:3.95pt;mso-wrap-distance-right:1.9pt;mso-wrap-distance-bottom:17.3pt;mso-position-horizontal-relative:char;mso-position-vertical-relative:line" coordorigin="864,5261" coordsize="6418,3494">
            <v:shape id="_x0000_s1038" type="#_x0000_t75" style="position:absolute;left:1075;top:5261;width:5280;height:2381;mso-wrap-edited:f" wrapcoords="0 0 0 21600 21600 21600 21600 0 0 0" o:allowincell="f">
              <v:imagedata r:id="rId16" o:title="" grayscale="t"/>
            </v:shape>
            <v:shape id="_x0000_s1039" type="#_x0000_t202" style="position:absolute;left:864;top:7810;width:6418;height:945;mso-wrap-edited:f" o:allowincell="f" filled="f" strokecolor="white" strokeweight="0">
              <v:textbox inset="0,0,0,0">
                <w:txbxContent>
                  <w:p w:rsidR="003C0DE6" w:rsidRPr="00861FBE" w:rsidRDefault="003C0DE6" w:rsidP="00861FBE">
                    <w:pPr>
                      <w:pStyle w:val="Style27"/>
                      <w:widowControl/>
                      <w:spacing w:line="240" w:lineRule="auto"/>
                      <w:ind w:firstLine="0"/>
                      <w:rPr>
                        <w:rStyle w:val="FontStyle45"/>
                        <w:sz w:val="20"/>
                        <w:szCs w:val="20"/>
                      </w:rPr>
                    </w:pPr>
                    <w:r w:rsidRPr="00861FBE">
                      <w:rPr>
                        <w:rStyle w:val="FontStyle45"/>
                        <w:sz w:val="20"/>
                        <w:szCs w:val="20"/>
                      </w:rPr>
                      <w:t>Рис. 2</w:t>
                    </w:r>
                    <w:r w:rsidRPr="00861FBE">
                      <w:rPr>
                        <w:rStyle w:val="FontStyle35"/>
                        <w:spacing w:val="10"/>
                        <w:sz w:val="20"/>
                        <w:szCs w:val="20"/>
                      </w:rPr>
                      <w:t>.4.</w:t>
                    </w:r>
                    <w:r w:rsidRPr="00861FBE">
                      <w:rPr>
                        <w:rStyle w:val="FontStyle35"/>
                        <w:sz w:val="20"/>
                        <w:szCs w:val="20"/>
                      </w:rPr>
                      <w:t xml:space="preserve"> </w:t>
                    </w:r>
                    <w:r w:rsidRPr="00861FBE">
                      <w:rPr>
                        <w:rStyle w:val="FontStyle29"/>
                        <w:sz w:val="20"/>
                        <w:szCs w:val="20"/>
                      </w:rPr>
                      <w:t>Скоростное и изопикническое разделение частиц в градиенте плотности.</w:t>
                    </w:r>
                    <w:r w:rsidR="00861FBE">
                      <w:rPr>
                        <w:rStyle w:val="FontStyle29"/>
                        <w:sz w:val="20"/>
                        <w:szCs w:val="20"/>
                      </w:rPr>
                      <w:t xml:space="preserve"> </w:t>
                    </w:r>
                    <w:r w:rsidRPr="00861FBE">
                      <w:rPr>
                        <w:rStyle w:val="FontStyle30"/>
                        <w:sz w:val="20"/>
                        <w:szCs w:val="20"/>
                      </w:rPr>
                      <w:t xml:space="preserve">Перед началом центрифугирования суспензию частиц наслаивают поверх градиента плотности жидкости </w:t>
                    </w:r>
                    <w:r w:rsidRPr="00861FBE">
                      <w:rPr>
                        <w:rStyle w:val="FontStyle45"/>
                        <w:sz w:val="20"/>
                        <w:szCs w:val="20"/>
                      </w:rPr>
                      <w:t xml:space="preserve">(а). </w:t>
                    </w:r>
                    <w:r w:rsidRPr="00861FBE">
                      <w:rPr>
                        <w:rStyle w:val="FontStyle30"/>
                        <w:sz w:val="20"/>
                        <w:szCs w:val="20"/>
                      </w:rPr>
                      <w:t xml:space="preserve">При скоростном центрифугировании частицы не достигают изопикническое точки, а при изопикническом разделении центрифугирование продолжают до тех пор, пока исследуемые частицы ие достигнут зоны с соответствующей плотностью </w:t>
                    </w:r>
                    <w:r w:rsidRPr="00861FBE">
                      <w:rPr>
                        <w:rStyle w:val="FontStyle45"/>
                        <w:sz w:val="20"/>
                        <w:szCs w:val="20"/>
                      </w:rPr>
                      <w:t>(б).</w:t>
                    </w:r>
                  </w:p>
                </w:txbxContent>
              </v:textbox>
            </v:shape>
            <w10:wrap type="none" anchorx="margin"/>
            <w10:anchorlock/>
          </v:group>
        </w:pict>
      </w:r>
    </w:p>
    <w:p w:rsidR="003C0DE6" w:rsidRPr="005E22F8" w:rsidRDefault="001A2851" w:rsidP="001A2851">
      <w:pPr>
        <w:pStyle w:val="Style14"/>
        <w:widowControl/>
        <w:spacing w:line="360" w:lineRule="auto"/>
        <w:ind w:firstLine="709"/>
        <w:jc w:val="center"/>
        <w:rPr>
          <w:rStyle w:val="FontStyle34"/>
          <w:color w:val="000000"/>
          <w:sz w:val="28"/>
        </w:rPr>
      </w:pPr>
      <w:r w:rsidRPr="005E22F8">
        <w:rPr>
          <w:rStyle w:val="FontStyle44"/>
          <w:color w:val="000000"/>
          <w:sz w:val="28"/>
        </w:rPr>
        <w:br w:type="page"/>
      </w:r>
      <w:r w:rsidR="003C0DE6" w:rsidRPr="005E22F8">
        <w:rPr>
          <w:rStyle w:val="FontStyle44"/>
          <w:color w:val="000000"/>
          <w:sz w:val="28"/>
        </w:rPr>
        <w:lastRenderedPageBreak/>
        <w:t xml:space="preserve">2.3 </w:t>
      </w:r>
      <w:r w:rsidR="003C0DE6" w:rsidRPr="005E22F8">
        <w:rPr>
          <w:rStyle w:val="FontStyle34"/>
          <w:color w:val="000000"/>
          <w:sz w:val="28"/>
        </w:rPr>
        <w:t>Изопикническое центрифугирование</w:t>
      </w:r>
    </w:p>
    <w:p w:rsidR="001A2851" w:rsidRPr="005E22F8" w:rsidRDefault="001A2851" w:rsidP="00FE0D5F">
      <w:pPr>
        <w:pStyle w:val="Style19"/>
        <w:widowControl/>
        <w:spacing w:line="360" w:lineRule="auto"/>
        <w:ind w:firstLine="709"/>
        <w:rPr>
          <w:rStyle w:val="FontStyle44"/>
          <w:color w:val="000000"/>
          <w:sz w:val="28"/>
        </w:rPr>
      </w:pPr>
    </w:p>
    <w:p w:rsidR="003C0DE6" w:rsidRPr="005E22F8" w:rsidRDefault="003C0DE6" w:rsidP="001A2851">
      <w:pPr>
        <w:pStyle w:val="Style19"/>
        <w:widowControl/>
        <w:spacing w:line="360" w:lineRule="auto"/>
        <w:ind w:firstLine="709"/>
        <w:rPr>
          <w:rStyle w:val="FontStyle44"/>
          <w:color w:val="000000"/>
          <w:sz w:val="28"/>
        </w:rPr>
      </w:pPr>
      <w:r w:rsidRPr="005E22F8">
        <w:rPr>
          <w:rStyle w:val="FontStyle44"/>
          <w:color w:val="000000"/>
          <w:sz w:val="28"/>
        </w:rPr>
        <w:t>Изопикническое центрифугирование проводят как в градиенте плотности, так и обычным путем. Если центрифугирование проводится не в градиенте плотности, препарат сначала центрифугируют так, чтобы осели частицы, молекулярный вес которых больше, чем у исследуемых частиц. Эти тяжелые частицы отбрасывают, и образец суспендируют в среде, плотность которой такая же, как и у</w:t>
      </w:r>
      <w:r w:rsidR="001A2851" w:rsidRPr="005E22F8">
        <w:rPr>
          <w:rStyle w:val="FontStyle44"/>
          <w:color w:val="000000"/>
          <w:sz w:val="28"/>
        </w:rPr>
        <w:t xml:space="preserve"> </w:t>
      </w:r>
      <w:r w:rsidRPr="005E22F8">
        <w:rPr>
          <w:rStyle w:val="FontStyle44"/>
          <w:color w:val="000000"/>
          <w:sz w:val="28"/>
        </w:rPr>
        <w:t>фракции, которую хотят выделить, а затем центрифугируют до тех пор, пока исследуемые частицы не осядут на дно пробирки, а частицы меньшей плотности не всплывут на поверхность жидкости</w:t>
      </w:r>
      <w:r w:rsidR="00FE0D5F" w:rsidRPr="005E22F8">
        <w:rPr>
          <w:rStyle w:val="FontStyle44"/>
          <w:color w:val="000000"/>
          <w:sz w:val="28"/>
        </w:rPr>
        <w:t>..</w:t>
      </w:r>
    </w:p>
    <w:p w:rsidR="001A2851" w:rsidRPr="005E22F8" w:rsidRDefault="001A2851" w:rsidP="00FE0D5F">
      <w:pPr>
        <w:pStyle w:val="Style19"/>
        <w:widowControl/>
        <w:spacing w:line="360" w:lineRule="auto"/>
        <w:ind w:firstLine="709"/>
        <w:rPr>
          <w:rStyle w:val="FontStyle44"/>
          <w:color w:val="000000"/>
          <w:sz w:val="28"/>
        </w:rPr>
      </w:pPr>
    </w:p>
    <w:p w:rsidR="001A2851" w:rsidRPr="005E22F8" w:rsidRDefault="002F2CA4" w:rsidP="00FE0D5F">
      <w:pPr>
        <w:pStyle w:val="Style19"/>
        <w:widowControl/>
        <w:spacing w:line="360" w:lineRule="auto"/>
        <w:ind w:firstLine="709"/>
        <w:rPr>
          <w:rStyle w:val="FontStyle44"/>
          <w:color w:val="000000"/>
          <w:sz w:val="28"/>
        </w:rPr>
      </w:pPr>
      <w:r>
        <w:rPr>
          <w:rStyle w:val="FontStyle44"/>
          <w:color w:val="000000"/>
          <w:sz w:val="28"/>
        </w:rPr>
      </w:r>
      <w:r>
        <w:rPr>
          <w:rStyle w:val="FontStyle44"/>
          <w:color w:val="000000"/>
          <w:sz w:val="28"/>
        </w:rPr>
        <w:pict>
          <v:group id="_x0000_s1040" style="width:428.8pt;height:208.2pt;mso-wrap-distance-left:1.9pt;mso-wrap-distance-top:.25pt;mso-wrap-distance-right:1.9pt;mso-wrap-distance-bottom:17.75pt;mso-position-horizontal-relative:char;mso-position-vertical-relative:line" coordorigin="610,2582" coordsize="6398,2996">
            <v:shape id="_x0000_s1041" type="#_x0000_t75" style="position:absolute;left:1277;top:2582;width:5049;height:2261;mso-wrap-edited:f" wrapcoords="0 0 0 21600 21600 21600 21600 0 0 0" o:allowincell="f">
              <v:imagedata r:id="rId17" o:title="" grayscale="t"/>
            </v:shape>
            <v:shape id="_x0000_s1042" type="#_x0000_t202" style="position:absolute;left:610;top:4944;width:6398;height:634;mso-wrap-edited:f" o:allowincell="f" filled="f" strokecolor="white" strokeweight="0">
              <v:textbox inset="0,0,0,0">
                <w:txbxContent>
                  <w:p w:rsidR="003C0DE6" w:rsidRPr="001A2851" w:rsidRDefault="003C0DE6" w:rsidP="001A2851">
                    <w:pPr>
                      <w:pStyle w:val="Style3"/>
                      <w:widowControl/>
                      <w:spacing w:line="240" w:lineRule="auto"/>
                      <w:jc w:val="left"/>
                      <w:rPr>
                        <w:rStyle w:val="FontStyle29"/>
                        <w:sz w:val="20"/>
                        <w:szCs w:val="20"/>
                      </w:rPr>
                    </w:pPr>
                    <w:r w:rsidRPr="001A2851">
                      <w:rPr>
                        <w:rStyle w:val="FontStyle45"/>
                        <w:sz w:val="20"/>
                        <w:szCs w:val="20"/>
                      </w:rPr>
                      <w:t xml:space="preserve">Рис. 2.5. </w:t>
                    </w:r>
                    <w:r w:rsidRPr="001A2851">
                      <w:rPr>
                        <w:rStyle w:val="FontStyle29"/>
                        <w:sz w:val="20"/>
                        <w:szCs w:val="20"/>
                      </w:rPr>
                      <w:t>Изопикническое разделение без градиента плотности.</w:t>
                    </w:r>
                  </w:p>
                  <w:p w:rsidR="003C0DE6" w:rsidRPr="001A2851" w:rsidRDefault="003C0DE6" w:rsidP="001A2851">
                    <w:pPr>
                      <w:pStyle w:val="Style8"/>
                      <w:widowControl/>
                      <w:spacing w:line="240" w:lineRule="auto"/>
                      <w:jc w:val="left"/>
                      <w:rPr>
                        <w:rStyle w:val="FontStyle45"/>
                        <w:sz w:val="20"/>
                        <w:szCs w:val="20"/>
                      </w:rPr>
                    </w:pPr>
                    <w:r w:rsidRPr="001A2851">
                      <w:rPr>
                        <w:rStyle w:val="FontStyle30"/>
                        <w:sz w:val="20"/>
                        <w:szCs w:val="20"/>
                      </w:rPr>
                      <w:t>Перед центрифугированием частицы распределены по о</w:t>
                    </w:r>
                    <w:r w:rsidR="001A2851" w:rsidRPr="001A2851">
                      <w:rPr>
                        <w:rStyle w:val="FontStyle30"/>
                        <w:sz w:val="20"/>
                        <w:szCs w:val="20"/>
                      </w:rPr>
                      <w:t>бъему центрифужной пробирки рав</w:t>
                    </w:r>
                    <w:r w:rsidRPr="001A2851">
                      <w:rPr>
                        <w:rStyle w:val="FontStyle30"/>
                        <w:sz w:val="20"/>
                        <w:szCs w:val="20"/>
                      </w:rPr>
                      <w:t xml:space="preserve">номерно </w:t>
                    </w:r>
                    <w:r w:rsidRPr="001A2851">
                      <w:rPr>
                        <w:rStyle w:val="FontStyle45"/>
                        <w:sz w:val="20"/>
                        <w:szCs w:val="20"/>
                      </w:rPr>
                      <w:t xml:space="preserve">(а). </w:t>
                    </w:r>
                    <w:r w:rsidRPr="001A2851">
                      <w:rPr>
                        <w:rStyle w:val="FontStyle30"/>
                        <w:sz w:val="20"/>
                        <w:szCs w:val="20"/>
                      </w:rPr>
                      <w:t xml:space="preserve">После центрифугирования более легкие частицы всплывают наверх, в то время как тяжелые оседают на дно пробирки </w:t>
                    </w:r>
                    <w:r w:rsidRPr="001A2851">
                      <w:rPr>
                        <w:rStyle w:val="FontStyle45"/>
                        <w:sz w:val="20"/>
                        <w:szCs w:val="20"/>
                      </w:rPr>
                      <w:t>(б)</w:t>
                    </w:r>
                  </w:p>
                </w:txbxContent>
              </v:textbox>
            </v:shape>
            <w10:wrap type="none" anchorx="margin"/>
            <w10:anchorlock/>
          </v:group>
        </w:pict>
      </w:r>
    </w:p>
    <w:p w:rsidR="001A2851" w:rsidRPr="005E22F8" w:rsidRDefault="001A2851" w:rsidP="00FE0D5F">
      <w:pPr>
        <w:pStyle w:val="Style19"/>
        <w:widowControl/>
        <w:spacing w:line="360" w:lineRule="auto"/>
        <w:ind w:firstLine="709"/>
        <w:rPr>
          <w:rStyle w:val="FontStyle44"/>
          <w:color w:val="000000"/>
          <w:sz w:val="28"/>
        </w:rPr>
      </w:pP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Другой способ заключается в наслаивании образца на поверхность раствора с непрерывным градиентом плотности, охватывающим диапазон плотностей всех компонентов смеси. Центрифугирование проводят до тех пор, пока плавучая плотность частиц не сравняется с плотностью соответствующих зон, т. е. пока не произойдет разделение частиц по зонам. Метод получил название зонально-изопикнического, или р</w:t>
      </w:r>
      <w:r w:rsidR="001A2851" w:rsidRPr="005E22F8">
        <w:rPr>
          <w:rStyle w:val="FontStyle44"/>
          <w:color w:val="000000"/>
          <w:sz w:val="28"/>
        </w:rPr>
        <w:t>е</w:t>
      </w:r>
      <w:r w:rsidRPr="005E22F8">
        <w:rPr>
          <w:rStyle w:val="FontStyle44"/>
          <w:color w:val="000000"/>
          <w:sz w:val="28"/>
        </w:rPr>
        <w:t>зонального центрифугирования, так как основным моментом здесь является плавучая плотность</w:t>
      </w:r>
      <w:r w:rsidR="00FE0D5F" w:rsidRPr="005E22F8">
        <w:rPr>
          <w:rStyle w:val="FontStyle44"/>
          <w:color w:val="000000"/>
          <w:sz w:val="28"/>
        </w:rPr>
        <w:t>,</w:t>
      </w:r>
      <w:r w:rsidRPr="005E22F8">
        <w:rPr>
          <w:rStyle w:val="FontStyle44"/>
          <w:color w:val="000000"/>
          <w:sz w:val="28"/>
        </w:rPr>
        <w:t xml:space="preserve"> а не размеры или форма частиц</w:t>
      </w:r>
      <w:r w:rsidR="00FE0D5F" w:rsidRPr="005E22F8">
        <w:rPr>
          <w:rStyle w:val="FontStyle44"/>
          <w:color w:val="000000"/>
          <w:sz w:val="28"/>
        </w:rPr>
        <w:t>.</w:t>
      </w:r>
      <w:r w:rsidRPr="005E22F8">
        <w:rPr>
          <w:rStyle w:val="FontStyle44"/>
          <w:color w:val="000000"/>
          <w:sz w:val="28"/>
        </w:rPr>
        <w:t xml:space="preserve"> На величину плотности, при </w:t>
      </w:r>
      <w:r w:rsidRPr="005E22F8">
        <w:rPr>
          <w:rStyle w:val="FontStyle44"/>
          <w:color w:val="000000"/>
          <w:sz w:val="28"/>
        </w:rPr>
        <w:lastRenderedPageBreak/>
        <w:t>которой частицы образуют изопикнические полосы, влияет природа среды суспендирования; частицы могут быть проницаемыми для одних соединений, находящихся в растворе, и непроницаемыми для других или же присоединять молекулы раствора. При использовании зонального ротора</w:t>
      </w:r>
      <w:r w:rsidR="00FE0D5F" w:rsidRPr="005E22F8">
        <w:rPr>
          <w:rStyle w:val="FontStyle44"/>
          <w:color w:val="000000"/>
          <w:sz w:val="28"/>
        </w:rPr>
        <w:t xml:space="preserve"> </w:t>
      </w:r>
      <w:r w:rsidRPr="005E22F8">
        <w:rPr>
          <w:rStyle w:val="FontStyle44"/>
          <w:color w:val="000000"/>
          <w:sz w:val="28"/>
        </w:rPr>
        <w:t>митохондрии, лизосомы, пероксисомы и микросомы концентрируются в полосах с 42</w:t>
      </w:r>
      <w:r w:rsidR="00FE0D5F" w:rsidRPr="005E22F8">
        <w:rPr>
          <w:rStyle w:val="FontStyle44"/>
          <w:color w:val="000000"/>
          <w:sz w:val="28"/>
        </w:rPr>
        <w:t>%</w:t>
      </w:r>
      <w:r w:rsidR="001A2851" w:rsidRPr="005E22F8">
        <w:rPr>
          <w:rStyle w:val="FontStyle44"/>
          <w:color w:val="000000"/>
          <w:sz w:val="28"/>
        </w:rPr>
        <w:t>, 47%</w:t>
      </w:r>
      <w:r w:rsidRPr="005E22F8">
        <w:rPr>
          <w:rStyle w:val="FontStyle44"/>
          <w:color w:val="000000"/>
          <w:sz w:val="28"/>
        </w:rPr>
        <w:t>, 47%</w:t>
      </w:r>
      <w:r w:rsidR="001A2851" w:rsidRPr="005E22F8">
        <w:rPr>
          <w:rStyle w:val="FontStyle44"/>
          <w:color w:val="000000"/>
          <w:sz w:val="28"/>
        </w:rPr>
        <w:t xml:space="preserve"> </w:t>
      </w:r>
      <w:r w:rsidRPr="005E22F8">
        <w:rPr>
          <w:rStyle w:val="FontStyle44"/>
          <w:color w:val="000000"/>
          <w:sz w:val="28"/>
        </w:rPr>
        <w:t>и 27%-ной сахарозой, соответствующих плотности 1,18, 1,21, 1,21 и 1,10 г-см</w:t>
      </w:r>
      <w:r w:rsidRPr="005E22F8">
        <w:rPr>
          <w:rStyle w:val="FontStyle44"/>
          <w:color w:val="000000"/>
          <w:sz w:val="28"/>
          <w:vertAlign w:val="superscript"/>
        </w:rPr>
        <w:t>-3</w:t>
      </w:r>
      <w:r w:rsidRPr="005E22F8">
        <w:rPr>
          <w:rStyle w:val="FontStyle44"/>
          <w:color w:val="000000"/>
          <w:sz w:val="28"/>
        </w:rPr>
        <w:t xml:space="preserve"> соответственно. Плотность субклеточных органелл зависит также и от избирательного поглощения ими определенных соединений. Введение крысам не вызывающего гемолиз детергента тритона </w:t>
      </w:r>
      <w:r w:rsidRPr="005E22F8">
        <w:rPr>
          <w:rStyle w:val="FontStyle44"/>
          <w:color w:val="000000"/>
          <w:sz w:val="28"/>
          <w:lang w:val="en-US"/>
        </w:rPr>
        <w:t>WR</w:t>
      </w:r>
      <w:r w:rsidRPr="005E22F8">
        <w:rPr>
          <w:rStyle w:val="FontStyle44"/>
          <w:color w:val="000000"/>
          <w:sz w:val="28"/>
        </w:rPr>
        <w:t>-1339 приводит ^увеличению размеров и уменьшению плотности лизосом печени; п</w:t>
      </w:r>
      <w:r w:rsidR="001A2851" w:rsidRPr="005E22F8">
        <w:rPr>
          <w:rStyle w:val="FontStyle44"/>
          <w:color w:val="000000"/>
          <w:sz w:val="28"/>
        </w:rPr>
        <w:t>лотность митохондрий и перок</w:t>
      </w:r>
      <w:r w:rsidRPr="005E22F8">
        <w:rPr>
          <w:rStyle w:val="FontStyle44"/>
          <w:color w:val="000000"/>
          <w:sz w:val="28"/>
        </w:rPr>
        <w:t>сисом остается без изменений. Несмотря на то что седиментационные свойства лизосом при этом, как правило, не меняются, их равновесная плотность в градиенте сахарозы понижается с 1,21 до 1,1, что приводит к соответствующему разделению лизосомально-пероксисомальной фракции. Эта особенность используется при количественном разделении лизосом, митохондрий и пероксисом, основанном на удалении из гомогенной среды всех частиц с большей, чем у микросом, плотностью и последующем изопикническом центрифугировании выпавших в осадок тяжелых частиц.</w:t>
      </w:r>
    </w:p>
    <w:p w:rsidR="003C0DE6" w:rsidRPr="005E22F8" w:rsidRDefault="003C0DE6" w:rsidP="00FE0D5F">
      <w:pPr>
        <w:pStyle w:val="Style26"/>
        <w:widowControl/>
        <w:spacing w:line="360" w:lineRule="auto"/>
        <w:ind w:firstLine="709"/>
        <w:jc w:val="both"/>
        <w:rPr>
          <w:color w:val="000000"/>
          <w:sz w:val="28"/>
          <w:szCs w:val="20"/>
        </w:rPr>
      </w:pPr>
    </w:p>
    <w:p w:rsidR="003C0DE6" w:rsidRPr="005E22F8" w:rsidRDefault="003C0DE6" w:rsidP="001A2851">
      <w:pPr>
        <w:pStyle w:val="Style26"/>
        <w:widowControl/>
        <w:spacing w:line="360" w:lineRule="auto"/>
        <w:ind w:firstLine="709"/>
        <w:jc w:val="center"/>
        <w:rPr>
          <w:rStyle w:val="FontStyle34"/>
          <w:color w:val="000000"/>
          <w:sz w:val="28"/>
        </w:rPr>
      </w:pPr>
      <w:r w:rsidRPr="005E22F8">
        <w:rPr>
          <w:rStyle w:val="FontStyle34"/>
          <w:color w:val="000000"/>
          <w:sz w:val="28"/>
        </w:rPr>
        <w:t>2.4 Равновесное центрифугирование в градиенте плотности</w:t>
      </w:r>
    </w:p>
    <w:p w:rsidR="00861FBE" w:rsidRPr="005E22F8" w:rsidRDefault="00861FBE" w:rsidP="00FE0D5F">
      <w:pPr>
        <w:pStyle w:val="Style19"/>
        <w:widowControl/>
        <w:spacing w:line="360" w:lineRule="auto"/>
        <w:ind w:firstLine="709"/>
        <w:rPr>
          <w:rStyle w:val="FontStyle44"/>
          <w:color w:val="000000"/>
          <w:sz w:val="28"/>
        </w:rPr>
      </w:pP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Для создания градиента плотности используют соли тяжелых металлов, например рубидия или цезия, а также растворы сахарозы. Образец, например, ДНК, смешивают с концентрированным раствором хлористого цезия. И растворенное вещество</w:t>
      </w:r>
      <w:r w:rsidR="00FE0D5F" w:rsidRPr="005E22F8">
        <w:rPr>
          <w:rStyle w:val="FontStyle44"/>
          <w:color w:val="000000"/>
          <w:sz w:val="28"/>
        </w:rPr>
        <w:t>,</w:t>
      </w:r>
      <w:r w:rsidRPr="005E22F8">
        <w:rPr>
          <w:rStyle w:val="FontStyle44"/>
          <w:color w:val="000000"/>
          <w:sz w:val="28"/>
        </w:rPr>
        <w:t xml:space="preserve"> и растворитель сначала распределяются по всему объему равномерно. В ходе центрифугирования устанавливается равновесное распределение концентрации, а следовательно, и плотности </w:t>
      </w:r>
      <w:r w:rsidRPr="005E22F8">
        <w:rPr>
          <w:rStyle w:val="FontStyle44"/>
          <w:color w:val="000000"/>
          <w:sz w:val="28"/>
          <w:lang w:val="en-US"/>
        </w:rPr>
        <w:t>CsCl</w:t>
      </w:r>
      <w:r w:rsidRPr="005E22F8">
        <w:rPr>
          <w:rStyle w:val="FontStyle44"/>
          <w:color w:val="000000"/>
          <w:sz w:val="28"/>
        </w:rPr>
        <w:t xml:space="preserve">, так как ионы цезия обладают большой массой. Под действием центробежного ускорения молекулы ДНК перераспределяются, собираясь в виде отдельной </w:t>
      </w:r>
      <w:r w:rsidRPr="005E22F8">
        <w:rPr>
          <w:rStyle w:val="FontStyle44"/>
          <w:color w:val="000000"/>
          <w:sz w:val="28"/>
        </w:rPr>
        <w:lastRenderedPageBreak/>
        <w:t xml:space="preserve">зоны в части пробирки с соответствующей им плотностью. Метод применяется главным образом в аналитическом центрифугировании и был использован Мезельсоном и Сталем для изучения механизма репликации ДНК </w:t>
      </w:r>
      <w:r w:rsidRPr="005E22F8">
        <w:rPr>
          <w:rStyle w:val="FontStyle33"/>
          <w:color w:val="000000"/>
          <w:sz w:val="28"/>
        </w:rPr>
        <w:t xml:space="preserve">Е. </w:t>
      </w:r>
      <w:r w:rsidRPr="005E22F8">
        <w:rPr>
          <w:rStyle w:val="FontStyle33"/>
          <w:color w:val="000000"/>
          <w:sz w:val="28"/>
          <w:lang w:val="en-US"/>
        </w:rPr>
        <w:t>coli</w:t>
      </w:r>
      <w:r w:rsidRPr="005E22F8">
        <w:rPr>
          <w:rStyle w:val="FontStyle33"/>
          <w:color w:val="000000"/>
          <w:sz w:val="28"/>
        </w:rPr>
        <w:t xml:space="preserve">. </w:t>
      </w:r>
      <w:r w:rsidRPr="005E22F8">
        <w:rPr>
          <w:rStyle w:val="FontStyle44"/>
          <w:color w:val="000000"/>
          <w:sz w:val="28"/>
        </w:rPr>
        <w:t>Равновесное центрифугирование в градиенте плотности является также одним из методов разделения и изучения липопротеидов плазмы крови человека.</w:t>
      </w:r>
    </w:p>
    <w:p w:rsidR="003C0DE6" w:rsidRPr="005E22F8" w:rsidRDefault="003C0DE6" w:rsidP="00FE0D5F">
      <w:pPr>
        <w:pStyle w:val="Style2"/>
        <w:widowControl/>
        <w:spacing w:line="360" w:lineRule="auto"/>
        <w:ind w:firstLine="709"/>
        <w:jc w:val="both"/>
        <w:rPr>
          <w:color w:val="000000"/>
          <w:sz w:val="28"/>
          <w:szCs w:val="20"/>
        </w:rPr>
      </w:pPr>
    </w:p>
    <w:p w:rsidR="005A2B04" w:rsidRPr="005E22F8" w:rsidRDefault="003C0DE6" w:rsidP="001A2851">
      <w:pPr>
        <w:pStyle w:val="Style2"/>
        <w:widowControl/>
        <w:spacing w:line="360" w:lineRule="auto"/>
        <w:ind w:firstLine="709"/>
        <w:jc w:val="center"/>
        <w:rPr>
          <w:rStyle w:val="FontStyle32"/>
          <w:color w:val="000000"/>
          <w:sz w:val="28"/>
        </w:rPr>
      </w:pPr>
      <w:r w:rsidRPr="005E22F8">
        <w:rPr>
          <w:rStyle w:val="FontStyle34"/>
          <w:color w:val="000000"/>
          <w:sz w:val="28"/>
        </w:rPr>
        <w:t>2.</w:t>
      </w:r>
      <w:r w:rsidR="00FE0D5F" w:rsidRPr="005E22F8">
        <w:rPr>
          <w:rStyle w:val="FontStyle34"/>
          <w:color w:val="000000"/>
          <w:sz w:val="28"/>
          <w:lang w:val="en-US"/>
        </w:rPr>
        <w:t>5</w:t>
      </w:r>
      <w:r w:rsidRPr="005E22F8">
        <w:rPr>
          <w:rStyle w:val="FontStyle34"/>
          <w:color w:val="000000"/>
          <w:sz w:val="28"/>
        </w:rPr>
        <w:t xml:space="preserve"> </w:t>
      </w:r>
      <w:r w:rsidRPr="005E22F8">
        <w:rPr>
          <w:rStyle w:val="FontStyle32"/>
          <w:color w:val="000000"/>
          <w:sz w:val="28"/>
        </w:rPr>
        <w:t>Формирование и извлечение градиентов</w:t>
      </w:r>
    </w:p>
    <w:p w:rsidR="005A2B04" w:rsidRPr="005E22F8" w:rsidRDefault="005A2B04" w:rsidP="001A2851">
      <w:pPr>
        <w:pStyle w:val="Style2"/>
        <w:widowControl/>
        <w:spacing w:line="360" w:lineRule="auto"/>
        <w:ind w:firstLine="709"/>
        <w:jc w:val="center"/>
        <w:rPr>
          <w:rStyle w:val="FontStyle32"/>
          <w:color w:val="000000"/>
          <w:sz w:val="28"/>
        </w:rPr>
      </w:pPr>
    </w:p>
    <w:p w:rsidR="003C0DE6" w:rsidRPr="005E22F8" w:rsidRDefault="003C0DE6" w:rsidP="001A2851">
      <w:pPr>
        <w:pStyle w:val="Style2"/>
        <w:widowControl/>
        <w:spacing w:line="360" w:lineRule="auto"/>
        <w:ind w:firstLine="709"/>
        <w:jc w:val="center"/>
        <w:rPr>
          <w:rStyle w:val="FontStyle34"/>
          <w:color w:val="000000"/>
          <w:sz w:val="28"/>
        </w:rPr>
      </w:pPr>
      <w:r w:rsidRPr="005E22F8">
        <w:rPr>
          <w:rStyle w:val="FontStyle34"/>
          <w:color w:val="000000"/>
          <w:sz w:val="28"/>
        </w:rPr>
        <w:t>2.</w:t>
      </w:r>
      <w:r w:rsidR="005A2B04" w:rsidRPr="005E22F8">
        <w:rPr>
          <w:rStyle w:val="FontStyle34"/>
          <w:color w:val="000000"/>
          <w:sz w:val="28"/>
        </w:rPr>
        <w:t>5</w:t>
      </w:r>
      <w:r w:rsidRPr="005E22F8">
        <w:rPr>
          <w:rStyle w:val="FontStyle34"/>
          <w:color w:val="000000"/>
          <w:sz w:val="28"/>
        </w:rPr>
        <w:t>.1 Природа градиентов</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 xml:space="preserve">Для создания градиентов плотности растворов чаще всего применяются растворы сахарозы, иногда с фиксированным рН. В некоторых </w:t>
      </w:r>
      <w:r w:rsidR="00FE0D5F" w:rsidRPr="005E22F8">
        <w:rPr>
          <w:rStyle w:val="FontStyle44"/>
          <w:color w:val="000000"/>
          <w:sz w:val="28"/>
        </w:rPr>
        <w:t>случаях</w:t>
      </w:r>
      <w:r w:rsidRPr="005E22F8">
        <w:rPr>
          <w:rStyle w:val="FontStyle44"/>
          <w:color w:val="000000"/>
          <w:sz w:val="28"/>
        </w:rPr>
        <w:t xml:space="preserve"> хорошее разделение получается при использовании вместо обычной воды </w:t>
      </w:r>
      <w:r w:rsidRPr="005E22F8">
        <w:rPr>
          <w:rStyle w:val="FontStyle44"/>
          <w:color w:val="000000"/>
          <w:sz w:val="28"/>
          <w:lang w:val="en-US"/>
        </w:rPr>
        <w:t>D</w:t>
      </w:r>
      <w:r w:rsidRPr="005E22F8">
        <w:rPr>
          <w:rStyle w:val="FontStyle44"/>
          <w:color w:val="000000"/>
          <w:sz w:val="28"/>
          <w:vertAlign w:val="subscript"/>
        </w:rPr>
        <w:t>2</w:t>
      </w:r>
      <w:r w:rsidRPr="005E22F8">
        <w:rPr>
          <w:rStyle w:val="FontStyle44"/>
          <w:color w:val="000000"/>
          <w:sz w:val="28"/>
        </w:rPr>
        <w:t>0. В табл. 2.1 приведены свойства некоторых растворов сахарозы.</w:t>
      </w:r>
    </w:p>
    <w:p w:rsidR="001A2851" w:rsidRPr="005E22F8" w:rsidRDefault="002F2CA4" w:rsidP="00FE0D5F">
      <w:pPr>
        <w:pStyle w:val="Style19"/>
        <w:widowControl/>
        <w:spacing w:line="360" w:lineRule="auto"/>
        <w:ind w:firstLine="709"/>
        <w:rPr>
          <w:rStyle w:val="FontStyle44"/>
          <w:color w:val="000000"/>
          <w:sz w:val="28"/>
        </w:rPr>
      </w:pPr>
      <w:r>
        <w:rPr>
          <w:noProof/>
        </w:rPr>
        <w:pict>
          <v:group id="_x0000_s1043" style="position:absolute;left:0;text-align:left;margin-left:34.2pt;margin-top:27.95pt;width:322.05pt;height:120pt;z-index:251654144;mso-wrap-distance-left:1.9pt;mso-wrap-distance-right:1.9pt;mso-wrap-distance-bottom:12.5pt;mso-position-horizontal-relative:margin" coordorigin="629,931" coordsize="6461,2957">
            <v:shape id="_x0000_s1044" type="#_x0000_t202" style="position:absolute;left:629;top:1209;width:6461;height:2678;mso-wrap-edited:f" o:allowincell="f" filled="f" strokecolor="white" strokeweight="0">
              <v:textbox inset="0,0,0,0">
                <w:txbxContent>
                  <w:tbl>
                    <w:tblPr>
                      <w:tblW w:w="0" w:type="auto"/>
                      <w:tblInd w:w="40" w:type="dxa"/>
                      <w:tblLayout w:type="fixed"/>
                      <w:tblCellMar>
                        <w:left w:w="40" w:type="dxa"/>
                        <w:right w:w="40" w:type="dxa"/>
                      </w:tblCellMar>
                      <w:tblLook w:val="0000" w:firstRow="0" w:lastRow="0" w:firstColumn="0" w:lastColumn="0" w:noHBand="0" w:noVBand="0"/>
                    </w:tblPr>
                    <w:tblGrid>
                      <w:gridCol w:w="1056"/>
                      <w:gridCol w:w="1109"/>
                      <w:gridCol w:w="1066"/>
                      <w:gridCol w:w="1070"/>
                      <w:gridCol w:w="1075"/>
                      <w:gridCol w:w="1085"/>
                    </w:tblGrid>
                    <w:tr w:rsidR="003C0DE6">
                      <w:tc>
                        <w:tcPr>
                          <w:tcW w:w="2165" w:type="dxa"/>
                          <w:gridSpan w:val="2"/>
                          <w:tcBorders>
                            <w:top w:val="single" w:sz="6" w:space="0" w:color="auto"/>
                            <w:left w:val="nil"/>
                            <w:bottom w:val="single" w:sz="6" w:space="0" w:color="auto"/>
                            <w:right w:val="single" w:sz="6" w:space="0" w:color="auto"/>
                          </w:tcBorders>
                        </w:tcPr>
                        <w:p w:rsidR="003C0DE6" w:rsidRPr="001A2851" w:rsidRDefault="003C0DE6" w:rsidP="001A2851">
                          <w:pPr>
                            <w:pStyle w:val="Style11"/>
                            <w:widowControl/>
                            <w:spacing w:line="240" w:lineRule="auto"/>
                            <w:ind w:left="17"/>
                            <w:jc w:val="left"/>
                            <w:rPr>
                              <w:rStyle w:val="FontStyle30"/>
                              <w:sz w:val="20"/>
                              <w:szCs w:val="20"/>
                            </w:rPr>
                          </w:pPr>
                          <w:r w:rsidRPr="001A2851">
                            <w:rPr>
                              <w:rStyle w:val="FontStyle30"/>
                              <w:sz w:val="20"/>
                              <w:szCs w:val="20"/>
                            </w:rPr>
                            <w:t>Концентрация, %</w:t>
                          </w:r>
                        </w:p>
                      </w:tc>
                      <w:tc>
                        <w:tcPr>
                          <w:tcW w:w="2136" w:type="dxa"/>
                          <w:gridSpan w:val="2"/>
                          <w:tcBorders>
                            <w:top w:val="single" w:sz="6" w:space="0" w:color="auto"/>
                            <w:left w:val="single" w:sz="6" w:space="0" w:color="auto"/>
                            <w:bottom w:val="single" w:sz="6" w:space="0" w:color="auto"/>
                            <w:right w:val="single" w:sz="6" w:space="0" w:color="auto"/>
                          </w:tcBorders>
                        </w:tcPr>
                        <w:p w:rsidR="003C0DE6" w:rsidRPr="001A2851" w:rsidRDefault="003C0DE6" w:rsidP="001A2851">
                          <w:pPr>
                            <w:pStyle w:val="Style11"/>
                            <w:widowControl/>
                            <w:spacing w:line="240" w:lineRule="auto"/>
                            <w:ind w:left="17"/>
                            <w:jc w:val="left"/>
                            <w:rPr>
                              <w:rStyle w:val="FontStyle30"/>
                              <w:sz w:val="20"/>
                              <w:szCs w:val="20"/>
                            </w:rPr>
                          </w:pPr>
                          <w:r w:rsidRPr="001A2851">
                            <w:rPr>
                              <w:rStyle w:val="FontStyle30"/>
                              <w:sz w:val="20"/>
                              <w:szCs w:val="20"/>
                            </w:rPr>
                            <w:t>Плотность, г-см</w:t>
                          </w:r>
                          <w:r w:rsidRPr="001A2851">
                            <w:rPr>
                              <w:rStyle w:val="FontStyle30"/>
                              <w:sz w:val="20"/>
                              <w:szCs w:val="20"/>
                              <w:vertAlign w:val="superscript"/>
                            </w:rPr>
                            <w:t>-</w:t>
                          </w:r>
                          <w:r w:rsidRPr="001A2851">
                            <w:rPr>
                              <w:rStyle w:val="FontStyle30"/>
                              <w:sz w:val="20"/>
                              <w:szCs w:val="20"/>
                            </w:rPr>
                            <w:t>'</w:t>
                          </w:r>
                        </w:p>
                      </w:tc>
                      <w:tc>
                        <w:tcPr>
                          <w:tcW w:w="2160" w:type="dxa"/>
                          <w:gridSpan w:val="2"/>
                          <w:tcBorders>
                            <w:top w:val="single" w:sz="6" w:space="0" w:color="auto"/>
                            <w:left w:val="single" w:sz="6" w:space="0" w:color="auto"/>
                            <w:bottom w:val="single" w:sz="6" w:space="0" w:color="auto"/>
                            <w:right w:val="nil"/>
                          </w:tcBorders>
                        </w:tcPr>
                        <w:p w:rsidR="003C0DE6" w:rsidRPr="001A2851" w:rsidRDefault="003C0DE6" w:rsidP="001A2851">
                          <w:pPr>
                            <w:pStyle w:val="Style11"/>
                            <w:widowControl/>
                            <w:spacing w:line="240" w:lineRule="auto"/>
                            <w:ind w:left="17"/>
                            <w:jc w:val="left"/>
                            <w:rPr>
                              <w:rStyle w:val="FontStyle30"/>
                              <w:sz w:val="20"/>
                              <w:szCs w:val="20"/>
                            </w:rPr>
                          </w:pPr>
                          <w:r w:rsidRPr="001A2851">
                            <w:rPr>
                              <w:rStyle w:val="FontStyle30"/>
                              <w:sz w:val="20"/>
                              <w:szCs w:val="20"/>
                            </w:rPr>
                            <w:t>Вязкость, сП</w:t>
                          </w:r>
                        </w:p>
                      </w:tc>
                    </w:tr>
                    <w:tr w:rsidR="003C0DE6">
                      <w:tc>
                        <w:tcPr>
                          <w:tcW w:w="1056" w:type="dxa"/>
                          <w:tcBorders>
                            <w:top w:val="single" w:sz="6" w:space="0" w:color="auto"/>
                            <w:left w:val="nil"/>
                            <w:bottom w:val="single" w:sz="6" w:space="0" w:color="auto"/>
                            <w:right w:val="single" w:sz="6" w:space="0" w:color="auto"/>
                          </w:tcBorders>
                          <w:vAlign w:val="center"/>
                        </w:tcPr>
                        <w:p w:rsidR="003C0DE6" w:rsidRPr="001A2851" w:rsidRDefault="003C0DE6" w:rsidP="001A2851">
                          <w:pPr>
                            <w:pStyle w:val="Style11"/>
                            <w:widowControl/>
                            <w:spacing w:line="240" w:lineRule="auto"/>
                            <w:ind w:left="17" w:right="144"/>
                            <w:jc w:val="left"/>
                            <w:rPr>
                              <w:rStyle w:val="FontStyle30"/>
                              <w:sz w:val="20"/>
                              <w:szCs w:val="20"/>
                            </w:rPr>
                          </w:pPr>
                          <w:r w:rsidRPr="001A2851">
                            <w:rPr>
                              <w:rStyle w:val="FontStyle30"/>
                              <w:sz w:val="20"/>
                              <w:szCs w:val="20"/>
                            </w:rPr>
                            <w:t>весовые</w:t>
                          </w:r>
                        </w:p>
                      </w:tc>
                      <w:tc>
                        <w:tcPr>
                          <w:tcW w:w="1109" w:type="dxa"/>
                          <w:tcBorders>
                            <w:top w:val="single" w:sz="6" w:space="0" w:color="auto"/>
                            <w:left w:val="single" w:sz="6" w:space="0" w:color="auto"/>
                            <w:bottom w:val="single" w:sz="6" w:space="0" w:color="auto"/>
                            <w:right w:val="single" w:sz="6" w:space="0" w:color="auto"/>
                          </w:tcBorders>
                          <w:vAlign w:val="center"/>
                        </w:tcPr>
                        <w:p w:rsidR="003C0DE6" w:rsidRPr="001A2851" w:rsidRDefault="003C0DE6" w:rsidP="001A2851">
                          <w:pPr>
                            <w:pStyle w:val="Style11"/>
                            <w:widowControl/>
                            <w:spacing w:line="240" w:lineRule="auto"/>
                            <w:ind w:left="17"/>
                            <w:jc w:val="left"/>
                            <w:rPr>
                              <w:rStyle w:val="FontStyle30"/>
                              <w:sz w:val="20"/>
                              <w:szCs w:val="20"/>
                            </w:rPr>
                          </w:pPr>
                          <w:r w:rsidRPr="001A2851">
                            <w:rPr>
                              <w:rStyle w:val="FontStyle30"/>
                              <w:sz w:val="20"/>
                              <w:szCs w:val="20"/>
                            </w:rPr>
                            <w:t>объемные</w:t>
                          </w:r>
                        </w:p>
                      </w:tc>
                      <w:tc>
                        <w:tcPr>
                          <w:tcW w:w="1066" w:type="dxa"/>
                          <w:tcBorders>
                            <w:top w:val="single" w:sz="6" w:space="0" w:color="auto"/>
                            <w:left w:val="single" w:sz="6" w:space="0" w:color="auto"/>
                            <w:bottom w:val="single" w:sz="6" w:space="0" w:color="auto"/>
                            <w:right w:val="single" w:sz="6" w:space="0" w:color="auto"/>
                          </w:tcBorders>
                          <w:vAlign w:val="center"/>
                        </w:tcPr>
                        <w:p w:rsidR="003C0DE6" w:rsidRPr="001A2851" w:rsidRDefault="003C0DE6" w:rsidP="001A2851">
                          <w:pPr>
                            <w:pStyle w:val="Style11"/>
                            <w:widowControl/>
                            <w:spacing w:line="240" w:lineRule="auto"/>
                            <w:ind w:left="17" w:right="278"/>
                            <w:jc w:val="left"/>
                            <w:rPr>
                              <w:rStyle w:val="FontStyle30"/>
                              <w:sz w:val="20"/>
                              <w:szCs w:val="20"/>
                            </w:rPr>
                          </w:pPr>
                          <w:r w:rsidRPr="001A2851">
                            <w:rPr>
                              <w:rStyle w:val="FontStyle30"/>
                              <w:sz w:val="20"/>
                              <w:szCs w:val="20"/>
                            </w:rPr>
                            <w:t>0°С</w:t>
                          </w:r>
                        </w:p>
                      </w:tc>
                      <w:tc>
                        <w:tcPr>
                          <w:tcW w:w="1070" w:type="dxa"/>
                          <w:tcBorders>
                            <w:top w:val="single" w:sz="6" w:space="0" w:color="auto"/>
                            <w:left w:val="single" w:sz="6" w:space="0" w:color="auto"/>
                            <w:bottom w:val="single" w:sz="6" w:space="0" w:color="auto"/>
                            <w:right w:val="single" w:sz="6" w:space="0" w:color="auto"/>
                          </w:tcBorders>
                          <w:vAlign w:val="center"/>
                        </w:tcPr>
                        <w:p w:rsidR="003C0DE6" w:rsidRPr="001A2851" w:rsidRDefault="003C0DE6" w:rsidP="001A2851">
                          <w:pPr>
                            <w:pStyle w:val="Style11"/>
                            <w:widowControl/>
                            <w:spacing w:line="240" w:lineRule="auto"/>
                            <w:ind w:left="17"/>
                            <w:jc w:val="left"/>
                            <w:rPr>
                              <w:rStyle w:val="FontStyle30"/>
                              <w:sz w:val="20"/>
                              <w:szCs w:val="20"/>
                            </w:rPr>
                          </w:pPr>
                          <w:r w:rsidRPr="001A2851">
                            <w:rPr>
                              <w:rStyle w:val="FontStyle30"/>
                              <w:sz w:val="20"/>
                              <w:szCs w:val="20"/>
                            </w:rPr>
                            <w:t>20'С</w:t>
                          </w:r>
                        </w:p>
                      </w:tc>
                      <w:tc>
                        <w:tcPr>
                          <w:tcW w:w="1075" w:type="dxa"/>
                          <w:tcBorders>
                            <w:top w:val="single" w:sz="6" w:space="0" w:color="auto"/>
                            <w:left w:val="single" w:sz="6" w:space="0" w:color="auto"/>
                            <w:bottom w:val="single" w:sz="6" w:space="0" w:color="auto"/>
                            <w:right w:val="single" w:sz="6" w:space="0" w:color="auto"/>
                          </w:tcBorders>
                          <w:vAlign w:val="center"/>
                        </w:tcPr>
                        <w:p w:rsidR="003C0DE6" w:rsidRPr="001A2851" w:rsidRDefault="003C0DE6" w:rsidP="001A2851">
                          <w:pPr>
                            <w:pStyle w:val="Style11"/>
                            <w:widowControl/>
                            <w:spacing w:line="240" w:lineRule="auto"/>
                            <w:ind w:left="17"/>
                            <w:jc w:val="left"/>
                            <w:rPr>
                              <w:rStyle w:val="FontStyle30"/>
                              <w:sz w:val="20"/>
                              <w:szCs w:val="20"/>
                            </w:rPr>
                          </w:pPr>
                          <w:r w:rsidRPr="001A2851">
                            <w:rPr>
                              <w:rStyle w:val="FontStyle30"/>
                              <w:sz w:val="20"/>
                              <w:szCs w:val="20"/>
                            </w:rPr>
                            <w:t>0°С</w:t>
                          </w:r>
                        </w:p>
                      </w:tc>
                      <w:tc>
                        <w:tcPr>
                          <w:tcW w:w="1085" w:type="dxa"/>
                          <w:tcBorders>
                            <w:top w:val="single" w:sz="6" w:space="0" w:color="auto"/>
                            <w:left w:val="single" w:sz="6" w:space="0" w:color="auto"/>
                            <w:bottom w:val="single" w:sz="6" w:space="0" w:color="auto"/>
                            <w:right w:val="nil"/>
                          </w:tcBorders>
                          <w:vAlign w:val="center"/>
                        </w:tcPr>
                        <w:p w:rsidR="003C0DE6" w:rsidRPr="001A2851" w:rsidRDefault="003C0DE6" w:rsidP="001A2851">
                          <w:pPr>
                            <w:pStyle w:val="Style11"/>
                            <w:widowControl/>
                            <w:spacing w:line="240" w:lineRule="auto"/>
                            <w:ind w:left="17"/>
                            <w:jc w:val="left"/>
                            <w:rPr>
                              <w:rStyle w:val="FontStyle30"/>
                              <w:sz w:val="20"/>
                              <w:szCs w:val="20"/>
                            </w:rPr>
                          </w:pPr>
                          <w:r w:rsidRPr="001A2851">
                            <w:rPr>
                              <w:rStyle w:val="FontStyle30"/>
                              <w:sz w:val="20"/>
                              <w:szCs w:val="20"/>
                            </w:rPr>
                            <w:t>20°С</w:t>
                          </w:r>
                        </w:p>
                      </w:tc>
                    </w:tr>
                    <w:tr w:rsidR="003C0DE6">
                      <w:tc>
                        <w:tcPr>
                          <w:tcW w:w="1056" w:type="dxa"/>
                          <w:tcBorders>
                            <w:top w:val="single" w:sz="6" w:space="0" w:color="auto"/>
                            <w:left w:val="nil"/>
                            <w:bottom w:val="nil"/>
                            <w:right w:val="single" w:sz="6" w:space="0" w:color="auto"/>
                          </w:tcBorders>
                        </w:tcPr>
                        <w:p w:rsidR="003C0DE6" w:rsidRPr="001A2851" w:rsidRDefault="003C0DE6" w:rsidP="001A2851">
                          <w:pPr>
                            <w:pStyle w:val="Style12"/>
                            <w:widowControl/>
                            <w:spacing w:line="240" w:lineRule="auto"/>
                            <w:ind w:left="17" w:right="163"/>
                            <w:rPr>
                              <w:rStyle w:val="FontStyle38"/>
                              <w:sz w:val="20"/>
                              <w:szCs w:val="20"/>
                            </w:rPr>
                          </w:pPr>
                          <w:r w:rsidRPr="001A2851">
                            <w:rPr>
                              <w:rStyle w:val="FontStyle38"/>
                              <w:sz w:val="20"/>
                              <w:szCs w:val="20"/>
                            </w:rPr>
                            <w:t>2,49</w:t>
                          </w:r>
                        </w:p>
                      </w:tc>
                      <w:tc>
                        <w:tcPr>
                          <w:tcW w:w="1109" w:type="dxa"/>
                          <w:tcBorders>
                            <w:top w:val="single" w:sz="6" w:space="0" w:color="auto"/>
                            <w:left w:val="single" w:sz="6" w:space="0" w:color="auto"/>
                            <w:bottom w:val="nil"/>
                            <w:right w:val="single" w:sz="6" w:space="0" w:color="auto"/>
                          </w:tcBorders>
                        </w:tcPr>
                        <w:p w:rsidR="003C0DE6" w:rsidRPr="001A2851" w:rsidRDefault="003C0DE6" w:rsidP="001A2851">
                          <w:pPr>
                            <w:pStyle w:val="Style12"/>
                            <w:widowControl/>
                            <w:spacing w:line="240" w:lineRule="auto"/>
                            <w:ind w:left="17"/>
                            <w:rPr>
                              <w:rStyle w:val="FontStyle38"/>
                              <w:sz w:val="20"/>
                              <w:szCs w:val="20"/>
                            </w:rPr>
                          </w:pPr>
                          <w:r w:rsidRPr="001A2851">
                            <w:rPr>
                              <w:rStyle w:val="FontStyle38"/>
                              <w:sz w:val="20"/>
                              <w:szCs w:val="20"/>
                            </w:rPr>
                            <w:t>2,5</w:t>
                          </w:r>
                        </w:p>
                      </w:tc>
                      <w:tc>
                        <w:tcPr>
                          <w:tcW w:w="1066" w:type="dxa"/>
                          <w:tcBorders>
                            <w:top w:val="single" w:sz="6" w:space="0" w:color="auto"/>
                            <w:left w:val="single" w:sz="6" w:space="0" w:color="auto"/>
                            <w:bottom w:val="nil"/>
                            <w:right w:val="single" w:sz="6" w:space="0" w:color="auto"/>
                          </w:tcBorders>
                        </w:tcPr>
                        <w:p w:rsidR="003C0DE6" w:rsidRPr="001A2851" w:rsidRDefault="003C0DE6" w:rsidP="001A2851">
                          <w:pPr>
                            <w:pStyle w:val="Style12"/>
                            <w:widowControl/>
                            <w:spacing w:line="240" w:lineRule="auto"/>
                            <w:ind w:left="17" w:right="240"/>
                            <w:rPr>
                              <w:rStyle w:val="FontStyle38"/>
                              <w:sz w:val="20"/>
                              <w:szCs w:val="20"/>
                            </w:rPr>
                          </w:pPr>
                          <w:r w:rsidRPr="001A2851">
                            <w:rPr>
                              <w:rStyle w:val="FontStyle38"/>
                              <w:sz w:val="20"/>
                              <w:szCs w:val="20"/>
                            </w:rPr>
                            <w:t>1,010</w:t>
                          </w:r>
                        </w:p>
                      </w:tc>
                      <w:tc>
                        <w:tcPr>
                          <w:tcW w:w="1070" w:type="dxa"/>
                          <w:tcBorders>
                            <w:top w:val="single" w:sz="6" w:space="0" w:color="auto"/>
                            <w:left w:val="single" w:sz="6" w:space="0" w:color="auto"/>
                            <w:bottom w:val="nil"/>
                            <w:right w:val="single" w:sz="6" w:space="0" w:color="auto"/>
                          </w:tcBorders>
                        </w:tcPr>
                        <w:p w:rsidR="003C0DE6" w:rsidRPr="001A2851" w:rsidRDefault="003C0DE6" w:rsidP="001A2851">
                          <w:pPr>
                            <w:pStyle w:val="Style12"/>
                            <w:widowControl/>
                            <w:spacing w:line="240" w:lineRule="auto"/>
                            <w:ind w:left="17"/>
                            <w:rPr>
                              <w:rStyle w:val="FontStyle38"/>
                              <w:sz w:val="20"/>
                              <w:szCs w:val="20"/>
                            </w:rPr>
                          </w:pPr>
                          <w:r w:rsidRPr="001A2851">
                            <w:rPr>
                              <w:rStyle w:val="FontStyle38"/>
                              <w:sz w:val="20"/>
                              <w:szCs w:val="20"/>
                            </w:rPr>
                            <w:t>1,008</w:t>
                          </w:r>
                        </w:p>
                      </w:tc>
                      <w:tc>
                        <w:tcPr>
                          <w:tcW w:w="1075" w:type="dxa"/>
                          <w:tcBorders>
                            <w:top w:val="single" w:sz="6" w:space="0" w:color="auto"/>
                            <w:left w:val="single" w:sz="6" w:space="0" w:color="auto"/>
                            <w:bottom w:val="nil"/>
                            <w:right w:val="single" w:sz="6" w:space="0" w:color="auto"/>
                          </w:tcBorders>
                        </w:tcPr>
                        <w:p w:rsidR="003C0DE6" w:rsidRPr="001A2851" w:rsidRDefault="003C0DE6" w:rsidP="001A2851">
                          <w:pPr>
                            <w:pStyle w:val="Style12"/>
                            <w:widowControl/>
                            <w:spacing w:line="240" w:lineRule="auto"/>
                            <w:ind w:left="17"/>
                            <w:rPr>
                              <w:rStyle w:val="FontStyle38"/>
                              <w:sz w:val="20"/>
                              <w:szCs w:val="20"/>
                            </w:rPr>
                          </w:pPr>
                          <w:r w:rsidRPr="001A2851">
                            <w:rPr>
                              <w:rStyle w:val="FontStyle38"/>
                              <w:sz w:val="20"/>
                              <w:szCs w:val="20"/>
                            </w:rPr>
                            <w:t>1,90</w:t>
                          </w:r>
                        </w:p>
                      </w:tc>
                      <w:tc>
                        <w:tcPr>
                          <w:tcW w:w="1085" w:type="dxa"/>
                          <w:tcBorders>
                            <w:top w:val="single" w:sz="6" w:space="0" w:color="auto"/>
                            <w:left w:val="single" w:sz="6" w:space="0" w:color="auto"/>
                            <w:bottom w:val="nil"/>
                            <w:right w:val="nil"/>
                          </w:tcBorders>
                        </w:tcPr>
                        <w:p w:rsidR="003C0DE6" w:rsidRPr="001A2851" w:rsidRDefault="003C0DE6" w:rsidP="001A2851">
                          <w:pPr>
                            <w:pStyle w:val="Style12"/>
                            <w:widowControl/>
                            <w:spacing w:line="240" w:lineRule="auto"/>
                            <w:ind w:left="17"/>
                            <w:rPr>
                              <w:rStyle w:val="FontStyle38"/>
                              <w:sz w:val="20"/>
                              <w:szCs w:val="20"/>
                            </w:rPr>
                          </w:pPr>
                          <w:r w:rsidRPr="001A2851">
                            <w:rPr>
                              <w:rStyle w:val="FontStyle38"/>
                              <w:sz w:val="20"/>
                              <w:szCs w:val="20"/>
                            </w:rPr>
                            <w:t>1,06</w:t>
                          </w:r>
                        </w:p>
                      </w:tc>
                    </w:tr>
                    <w:tr w:rsidR="003C0DE6">
                      <w:tc>
                        <w:tcPr>
                          <w:tcW w:w="1056" w:type="dxa"/>
                          <w:tcBorders>
                            <w:top w:val="nil"/>
                            <w:left w:val="nil"/>
                            <w:bottom w:val="nil"/>
                            <w:right w:val="single" w:sz="6" w:space="0" w:color="auto"/>
                          </w:tcBorders>
                        </w:tcPr>
                        <w:p w:rsidR="003C0DE6" w:rsidRPr="001A2851" w:rsidRDefault="003C0DE6" w:rsidP="001A2851">
                          <w:pPr>
                            <w:pStyle w:val="Style12"/>
                            <w:widowControl/>
                            <w:spacing w:line="240" w:lineRule="auto"/>
                            <w:ind w:left="17" w:right="163"/>
                            <w:rPr>
                              <w:rStyle w:val="FontStyle38"/>
                              <w:sz w:val="20"/>
                              <w:szCs w:val="20"/>
                            </w:rPr>
                          </w:pPr>
                          <w:r w:rsidRPr="001A2851">
                            <w:rPr>
                              <w:rStyle w:val="FontStyle38"/>
                              <w:sz w:val="20"/>
                              <w:szCs w:val="20"/>
                            </w:rPr>
                            <w:t>4,92</w:t>
                          </w:r>
                        </w:p>
                      </w:tc>
                      <w:tc>
                        <w:tcPr>
                          <w:tcW w:w="1109" w:type="dxa"/>
                          <w:tcBorders>
                            <w:top w:val="nil"/>
                            <w:left w:val="single" w:sz="6" w:space="0" w:color="auto"/>
                            <w:bottom w:val="nil"/>
                            <w:right w:val="single" w:sz="6" w:space="0" w:color="auto"/>
                          </w:tcBorders>
                        </w:tcPr>
                        <w:p w:rsidR="003C0DE6" w:rsidRPr="001A2851" w:rsidRDefault="003C0DE6" w:rsidP="001A2851">
                          <w:pPr>
                            <w:pStyle w:val="Style12"/>
                            <w:widowControl/>
                            <w:spacing w:line="240" w:lineRule="auto"/>
                            <w:ind w:left="17"/>
                            <w:rPr>
                              <w:rStyle w:val="FontStyle38"/>
                              <w:sz w:val="20"/>
                              <w:szCs w:val="20"/>
                            </w:rPr>
                          </w:pPr>
                          <w:r w:rsidRPr="001A2851">
                            <w:rPr>
                              <w:rStyle w:val="FontStyle38"/>
                              <w:sz w:val="20"/>
                              <w:szCs w:val="20"/>
                            </w:rPr>
                            <w:t>5,0</w:t>
                          </w:r>
                        </w:p>
                      </w:tc>
                      <w:tc>
                        <w:tcPr>
                          <w:tcW w:w="1066" w:type="dxa"/>
                          <w:tcBorders>
                            <w:top w:val="nil"/>
                            <w:left w:val="single" w:sz="6" w:space="0" w:color="auto"/>
                            <w:bottom w:val="nil"/>
                            <w:right w:val="single" w:sz="6" w:space="0" w:color="auto"/>
                          </w:tcBorders>
                        </w:tcPr>
                        <w:p w:rsidR="003C0DE6" w:rsidRPr="001A2851" w:rsidRDefault="003C0DE6" w:rsidP="001A2851">
                          <w:pPr>
                            <w:pStyle w:val="Style12"/>
                            <w:widowControl/>
                            <w:spacing w:line="240" w:lineRule="auto"/>
                            <w:ind w:left="17" w:right="245"/>
                            <w:rPr>
                              <w:rStyle w:val="FontStyle38"/>
                              <w:sz w:val="20"/>
                              <w:szCs w:val="20"/>
                            </w:rPr>
                          </w:pPr>
                          <w:r w:rsidRPr="001A2851">
                            <w:rPr>
                              <w:rStyle w:val="FontStyle38"/>
                              <w:sz w:val="20"/>
                              <w:szCs w:val="20"/>
                            </w:rPr>
                            <w:t>1,020</w:t>
                          </w:r>
                        </w:p>
                      </w:tc>
                      <w:tc>
                        <w:tcPr>
                          <w:tcW w:w="1070" w:type="dxa"/>
                          <w:tcBorders>
                            <w:top w:val="nil"/>
                            <w:left w:val="single" w:sz="6" w:space="0" w:color="auto"/>
                            <w:bottom w:val="nil"/>
                            <w:right w:val="single" w:sz="6" w:space="0" w:color="auto"/>
                          </w:tcBorders>
                        </w:tcPr>
                        <w:p w:rsidR="003C0DE6" w:rsidRPr="001A2851" w:rsidRDefault="003C0DE6" w:rsidP="001A2851">
                          <w:pPr>
                            <w:pStyle w:val="Style12"/>
                            <w:widowControl/>
                            <w:spacing w:line="240" w:lineRule="auto"/>
                            <w:ind w:left="17"/>
                            <w:rPr>
                              <w:rStyle w:val="FontStyle38"/>
                              <w:sz w:val="20"/>
                              <w:szCs w:val="20"/>
                            </w:rPr>
                          </w:pPr>
                          <w:r w:rsidRPr="001A2851">
                            <w:rPr>
                              <w:rStyle w:val="FontStyle38"/>
                              <w:sz w:val="20"/>
                              <w:szCs w:val="20"/>
                            </w:rPr>
                            <w:t>1,017</w:t>
                          </w:r>
                        </w:p>
                      </w:tc>
                      <w:tc>
                        <w:tcPr>
                          <w:tcW w:w="1075" w:type="dxa"/>
                          <w:tcBorders>
                            <w:top w:val="nil"/>
                            <w:left w:val="single" w:sz="6" w:space="0" w:color="auto"/>
                            <w:bottom w:val="nil"/>
                            <w:right w:val="single" w:sz="6" w:space="0" w:color="auto"/>
                          </w:tcBorders>
                        </w:tcPr>
                        <w:p w:rsidR="003C0DE6" w:rsidRPr="001A2851" w:rsidRDefault="003C0DE6" w:rsidP="001A2851">
                          <w:pPr>
                            <w:pStyle w:val="Style12"/>
                            <w:widowControl/>
                            <w:spacing w:line="240" w:lineRule="auto"/>
                            <w:ind w:left="17"/>
                            <w:rPr>
                              <w:rStyle w:val="FontStyle38"/>
                              <w:sz w:val="20"/>
                              <w:szCs w:val="20"/>
                            </w:rPr>
                          </w:pPr>
                          <w:r w:rsidRPr="001A2851">
                            <w:rPr>
                              <w:rStyle w:val="FontStyle38"/>
                              <w:sz w:val="20"/>
                              <w:szCs w:val="20"/>
                            </w:rPr>
                            <w:t>2,04</w:t>
                          </w:r>
                        </w:p>
                      </w:tc>
                      <w:tc>
                        <w:tcPr>
                          <w:tcW w:w="1085" w:type="dxa"/>
                          <w:tcBorders>
                            <w:top w:val="nil"/>
                            <w:left w:val="single" w:sz="6" w:space="0" w:color="auto"/>
                            <w:bottom w:val="nil"/>
                            <w:right w:val="nil"/>
                          </w:tcBorders>
                        </w:tcPr>
                        <w:p w:rsidR="003C0DE6" w:rsidRPr="001A2851" w:rsidRDefault="003C0DE6" w:rsidP="001A2851">
                          <w:pPr>
                            <w:pStyle w:val="Style12"/>
                            <w:widowControl/>
                            <w:spacing w:line="240" w:lineRule="auto"/>
                            <w:ind w:left="17"/>
                            <w:rPr>
                              <w:rStyle w:val="FontStyle38"/>
                              <w:sz w:val="20"/>
                              <w:szCs w:val="20"/>
                            </w:rPr>
                          </w:pPr>
                          <w:r w:rsidRPr="001A2851">
                            <w:rPr>
                              <w:rStyle w:val="FontStyle38"/>
                              <w:sz w:val="20"/>
                              <w:szCs w:val="20"/>
                            </w:rPr>
                            <w:t>1,13</w:t>
                          </w:r>
                        </w:p>
                      </w:tc>
                    </w:tr>
                    <w:tr w:rsidR="003C0DE6">
                      <w:tc>
                        <w:tcPr>
                          <w:tcW w:w="1056" w:type="dxa"/>
                          <w:tcBorders>
                            <w:top w:val="nil"/>
                            <w:left w:val="nil"/>
                            <w:bottom w:val="nil"/>
                            <w:right w:val="single" w:sz="6" w:space="0" w:color="auto"/>
                          </w:tcBorders>
                        </w:tcPr>
                        <w:p w:rsidR="003C0DE6" w:rsidRPr="001A2851" w:rsidRDefault="003C0DE6" w:rsidP="001A2851">
                          <w:pPr>
                            <w:pStyle w:val="Style12"/>
                            <w:widowControl/>
                            <w:spacing w:line="240" w:lineRule="auto"/>
                            <w:ind w:left="17" w:right="187"/>
                            <w:rPr>
                              <w:rStyle w:val="FontStyle38"/>
                              <w:sz w:val="20"/>
                              <w:szCs w:val="20"/>
                            </w:rPr>
                          </w:pPr>
                          <w:r w:rsidRPr="001A2851">
                            <w:rPr>
                              <w:rStyle w:val="FontStyle38"/>
                              <w:sz w:val="20"/>
                              <w:szCs w:val="20"/>
                            </w:rPr>
                            <w:t>12,01</w:t>
                          </w:r>
                        </w:p>
                      </w:tc>
                      <w:tc>
                        <w:tcPr>
                          <w:tcW w:w="1109" w:type="dxa"/>
                          <w:tcBorders>
                            <w:top w:val="nil"/>
                            <w:left w:val="single" w:sz="6" w:space="0" w:color="auto"/>
                            <w:bottom w:val="nil"/>
                            <w:right w:val="single" w:sz="6" w:space="0" w:color="auto"/>
                          </w:tcBorders>
                        </w:tcPr>
                        <w:p w:rsidR="003C0DE6" w:rsidRPr="001A2851" w:rsidRDefault="003C0DE6" w:rsidP="001A2851">
                          <w:pPr>
                            <w:pStyle w:val="Style12"/>
                            <w:widowControl/>
                            <w:spacing w:line="240" w:lineRule="auto"/>
                            <w:ind w:left="17"/>
                            <w:rPr>
                              <w:rStyle w:val="FontStyle38"/>
                              <w:sz w:val="20"/>
                              <w:szCs w:val="20"/>
                            </w:rPr>
                          </w:pPr>
                          <w:r w:rsidRPr="001A2851">
                            <w:rPr>
                              <w:rStyle w:val="FontStyle38"/>
                              <w:sz w:val="20"/>
                              <w:szCs w:val="20"/>
                            </w:rPr>
                            <w:t>12,6</w:t>
                          </w:r>
                        </w:p>
                      </w:tc>
                      <w:tc>
                        <w:tcPr>
                          <w:tcW w:w="1066" w:type="dxa"/>
                          <w:tcBorders>
                            <w:top w:val="nil"/>
                            <w:left w:val="single" w:sz="6" w:space="0" w:color="auto"/>
                            <w:bottom w:val="nil"/>
                            <w:right w:val="single" w:sz="6" w:space="0" w:color="auto"/>
                          </w:tcBorders>
                        </w:tcPr>
                        <w:p w:rsidR="003C0DE6" w:rsidRPr="001A2851" w:rsidRDefault="003C0DE6" w:rsidP="001A2851">
                          <w:pPr>
                            <w:pStyle w:val="Style12"/>
                            <w:widowControl/>
                            <w:spacing w:line="240" w:lineRule="auto"/>
                            <w:ind w:left="17" w:right="245"/>
                            <w:rPr>
                              <w:rStyle w:val="FontStyle38"/>
                              <w:sz w:val="20"/>
                              <w:szCs w:val="20"/>
                            </w:rPr>
                          </w:pPr>
                          <w:r w:rsidRPr="001A2851">
                            <w:rPr>
                              <w:rStyle w:val="FontStyle38"/>
                              <w:sz w:val="20"/>
                              <w:szCs w:val="20"/>
                            </w:rPr>
                            <w:t>1,050</w:t>
                          </w:r>
                        </w:p>
                      </w:tc>
                      <w:tc>
                        <w:tcPr>
                          <w:tcW w:w="1070" w:type="dxa"/>
                          <w:tcBorders>
                            <w:top w:val="nil"/>
                            <w:left w:val="single" w:sz="6" w:space="0" w:color="auto"/>
                            <w:bottom w:val="nil"/>
                            <w:right w:val="single" w:sz="6" w:space="0" w:color="auto"/>
                          </w:tcBorders>
                        </w:tcPr>
                        <w:p w:rsidR="003C0DE6" w:rsidRPr="001A2851" w:rsidRDefault="003C0DE6" w:rsidP="001A2851">
                          <w:pPr>
                            <w:pStyle w:val="Style12"/>
                            <w:widowControl/>
                            <w:spacing w:line="240" w:lineRule="auto"/>
                            <w:ind w:left="17"/>
                            <w:rPr>
                              <w:rStyle w:val="FontStyle38"/>
                              <w:sz w:val="20"/>
                              <w:szCs w:val="20"/>
                            </w:rPr>
                          </w:pPr>
                          <w:r w:rsidRPr="001A2851">
                            <w:rPr>
                              <w:rStyle w:val="FontStyle38"/>
                              <w:sz w:val="20"/>
                              <w:szCs w:val="20"/>
                            </w:rPr>
                            <w:t>1,047</w:t>
                          </w:r>
                        </w:p>
                      </w:tc>
                      <w:tc>
                        <w:tcPr>
                          <w:tcW w:w="1075" w:type="dxa"/>
                          <w:tcBorders>
                            <w:top w:val="nil"/>
                            <w:left w:val="single" w:sz="6" w:space="0" w:color="auto"/>
                            <w:bottom w:val="nil"/>
                            <w:right w:val="single" w:sz="6" w:space="0" w:color="auto"/>
                          </w:tcBorders>
                        </w:tcPr>
                        <w:p w:rsidR="003C0DE6" w:rsidRPr="001A2851" w:rsidRDefault="003C0DE6" w:rsidP="001A2851">
                          <w:pPr>
                            <w:pStyle w:val="Style12"/>
                            <w:widowControl/>
                            <w:spacing w:line="240" w:lineRule="auto"/>
                            <w:ind w:left="17"/>
                            <w:rPr>
                              <w:rStyle w:val="FontStyle38"/>
                              <w:sz w:val="20"/>
                              <w:szCs w:val="20"/>
                            </w:rPr>
                          </w:pPr>
                          <w:r w:rsidRPr="001A2851">
                            <w:rPr>
                              <w:rStyle w:val="FontStyle38"/>
                              <w:sz w:val="20"/>
                              <w:szCs w:val="20"/>
                            </w:rPr>
                            <w:t>2,64</w:t>
                          </w:r>
                        </w:p>
                      </w:tc>
                      <w:tc>
                        <w:tcPr>
                          <w:tcW w:w="1085" w:type="dxa"/>
                          <w:tcBorders>
                            <w:top w:val="nil"/>
                            <w:left w:val="single" w:sz="6" w:space="0" w:color="auto"/>
                            <w:bottom w:val="nil"/>
                            <w:right w:val="nil"/>
                          </w:tcBorders>
                        </w:tcPr>
                        <w:p w:rsidR="003C0DE6" w:rsidRPr="001A2851" w:rsidRDefault="003C0DE6" w:rsidP="001A2851">
                          <w:pPr>
                            <w:pStyle w:val="Style12"/>
                            <w:widowControl/>
                            <w:spacing w:line="240" w:lineRule="auto"/>
                            <w:ind w:left="17"/>
                            <w:rPr>
                              <w:rStyle w:val="FontStyle38"/>
                              <w:sz w:val="20"/>
                              <w:szCs w:val="20"/>
                            </w:rPr>
                          </w:pPr>
                          <w:r w:rsidRPr="001A2851">
                            <w:rPr>
                              <w:rStyle w:val="FontStyle38"/>
                              <w:sz w:val="20"/>
                              <w:szCs w:val="20"/>
                            </w:rPr>
                            <w:t>1,43</w:t>
                          </w:r>
                        </w:p>
                      </w:tc>
                    </w:tr>
                    <w:tr w:rsidR="003C0DE6">
                      <w:tc>
                        <w:tcPr>
                          <w:tcW w:w="1056" w:type="dxa"/>
                          <w:tcBorders>
                            <w:top w:val="nil"/>
                            <w:left w:val="nil"/>
                            <w:bottom w:val="nil"/>
                            <w:right w:val="single" w:sz="6" w:space="0" w:color="auto"/>
                          </w:tcBorders>
                        </w:tcPr>
                        <w:p w:rsidR="003C0DE6" w:rsidRPr="001A2851" w:rsidRDefault="003C0DE6" w:rsidP="001A2851">
                          <w:pPr>
                            <w:pStyle w:val="Style12"/>
                            <w:widowControl/>
                            <w:spacing w:line="240" w:lineRule="auto"/>
                            <w:ind w:left="17" w:right="163"/>
                            <w:rPr>
                              <w:rStyle w:val="FontStyle38"/>
                              <w:sz w:val="20"/>
                              <w:szCs w:val="20"/>
                            </w:rPr>
                          </w:pPr>
                          <w:r w:rsidRPr="001A2851">
                            <w:rPr>
                              <w:rStyle w:val="FontStyle38"/>
                              <w:sz w:val="20"/>
                              <w:szCs w:val="20"/>
                            </w:rPr>
                            <w:t>23,15</w:t>
                          </w:r>
                        </w:p>
                      </w:tc>
                      <w:tc>
                        <w:tcPr>
                          <w:tcW w:w="1109" w:type="dxa"/>
                          <w:tcBorders>
                            <w:top w:val="nil"/>
                            <w:left w:val="single" w:sz="6" w:space="0" w:color="auto"/>
                            <w:bottom w:val="nil"/>
                            <w:right w:val="single" w:sz="6" w:space="0" w:color="auto"/>
                          </w:tcBorders>
                        </w:tcPr>
                        <w:p w:rsidR="003C0DE6" w:rsidRPr="001A2851" w:rsidRDefault="003C0DE6" w:rsidP="001A2851">
                          <w:pPr>
                            <w:pStyle w:val="Style12"/>
                            <w:widowControl/>
                            <w:spacing w:line="240" w:lineRule="auto"/>
                            <w:ind w:left="17"/>
                            <w:rPr>
                              <w:rStyle w:val="FontStyle38"/>
                              <w:sz w:val="20"/>
                              <w:szCs w:val="20"/>
                            </w:rPr>
                          </w:pPr>
                          <w:r w:rsidRPr="001A2851">
                            <w:rPr>
                              <w:rStyle w:val="FontStyle38"/>
                              <w:sz w:val="20"/>
                              <w:szCs w:val="20"/>
                            </w:rPr>
                            <w:t>25,4</w:t>
                          </w:r>
                        </w:p>
                      </w:tc>
                      <w:tc>
                        <w:tcPr>
                          <w:tcW w:w="1066" w:type="dxa"/>
                          <w:tcBorders>
                            <w:top w:val="nil"/>
                            <w:left w:val="single" w:sz="6" w:space="0" w:color="auto"/>
                            <w:bottom w:val="nil"/>
                            <w:right w:val="single" w:sz="6" w:space="0" w:color="auto"/>
                          </w:tcBorders>
                        </w:tcPr>
                        <w:p w:rsidR="003C0DE6" w:rsidRPr="001A2851" w:rsidRDefault="003C0DE6" w:rsidP="001A2851">
                          <w:pPr>
                            <w:pStyle w:val="Style12"/>
                            <w:widowControl/>
                            <w:spacing w:line="240" w:lineRule="auto"/>
                            <w:ind w:left="17" w:right="245"/>
                            <w:rPr>
                              <w:rStyle w:val="FontStyle38"/>
                              <w:sz w:val="20"/>
                              <w:szCs w:val="20"/>
                            </w:rPr>
                          </w:pPr>
                          <w:r w:rsidRPr="001A2851">
                            <w:rPr>
                              <w:rStyle w:val="FontStyle38"/>
                              <w:sz w:val="20"/>
                              <w:szCs w:val="20"/>
                            </w:rPr>
                            <w:t>1,100</w:t>
                          </w:r>
                        </w:p>
                      </w:tc>
                      <w:tc>
                        <w:tcPr>
                          <w:tcW w:w="1070" w:type="dxa"/>
                          <w:tcBorders>
                            <w:top w:val="nil"/>
                            <w:left w:val="single" w:sz="6" w:space="0" w:color="auto"/>
                            <w:bottom w:val="nil"/>
                            <w:right w:val="single" w:sz="6" w:space="0" w:color="auto"/>
                          </w:tcBorders>
                        </w:tcPr>
                        <w:p w:rsidR="003C0DE6" w:rsidRPr="001A2851" w:rsidRDefault="003C0DE6" w:rsidP="001A2851">
                          <w:pPr>
                            <w:pStyle w:val="Style12"/>
                            <w:widowControl/>
                            <w:spacing w:line="240" w:lineRule="auto"/>
                            <w:ind w:left="17"/>
                            <w:rPr>
                              <w:rStyle w:val="FontStyle38"/>
                              <w:sz w:val="20"/>
                              <w:szCs w:val="20"/>
                            </w:rPr>
                          </w:pPr>
                          <w:r w:rsidRPr="001A2851">
                            <w:rPr>
                              <w:rStyle w:val="FontStyle38"/>
                              <w:sz w:val="20"/>
                              <w:szCs w:val="20"/>
                            </w:rPr>
                            <w:t>1,095</w:t>
                          </w:r>
                        </w:p>
                      </w:tc>
                      <w:tc>
                        <w:tcPr>
                          <w:tcW w:w="1075" w:type="dxa"/>
                          <w:tcBorders>
                            <w:top w:val="nil"/>
                            <w:left w:val="single" w:sz="6" w:space="0" w:color="auto"/>
                            <w:bottom w:val="nil"/>
                            <w:right w:val="single" w:sz="6" w:space="0" w:color="auto"/>
                          </w:tcBorders>
                        </w:tcPr>
                        <w:p w:rsidR="003C0DE6" w:rsidRPr="001A2851" w:rsidRDefault="003C0DE6" w:rsidP="001A2851">
                          <w:pPr>
                            <w:pStyle w:val="Style12"/>
                            <w:widowControl/>
                            <w:spacing w:line="240" w:lineRule="auto"/>
                            <w:ind w:left="17"/>
                            <w:rPr>
                              <w:rStyle w:val="FontStyle38"/>
                              <w:sz w:val="20"/>
                              <w:szCs w:val="20"/>
                            </w:rPr>
                          </w:pPr>
                          <w:r w:rsidRPr="001A2851">
                            <w:rPr>
                              <w:rStyle w:val="FontStyle38"/>
                              <w:sz w:val="20"/>
                              <w:szCs w:val="20"/>
                            </w:rPr>
                            <w:t>4,45</w:t>
                          </w:r>
                        </w:p>
                      </w:tc>
                      <w:tc>
                        <w:tcPr>
                          <w:tcW w:w="1085" w:type="dxa"/>
                          <w:tcBorders>
                            <w:top w:val="nil"/>
                            <w:left w:val="single" w:sz="6" w:space="0" w:color="auto"/>
                            <w:bottom w:val="nil"/>
                            <w:right w:val="nil"/>
                          </w:tcBorders>
                        </w:tcPr>
                        <w:p w:rsidR="003C0DE6" w:rsidRPr="001A2851" w:rsidRDefault="003C0DE6" w:rsidP="001A2851">
                          <w:pPr>
                            <w:pStyle w:val="Style12"/>
                            <w:widowControl/>
                            <w:spacing w:line="240" w:lineRule="auto"/>
                            <w:ind w:left="17"/>
                            <w:rPr>
                              <w:rStyle w:val="FontStyle38"/>
                              <w:sz w:val="20"/>
                              <w:szCs w:val="20"/>
                            </w:rPr>
                          </w:pPr>
                          <w:r w:rsidRPr="001A2851">
                            <w:rPr>
                              <w:rStyle w:val="FontStyle38"/>
                              <w:sz w:val="20"/>
                              <w:szCs w:val="20"/>
                            </w:rPr>
                            <w:t>2,24</w:t>
                          </w:r>
                        </w:p>
                      </w:tc>
                    </w:tr>
                    <w:tr w:rsidR="003C0DE6">
                      <w:tc>
                        <w:tcPr>
                          <w:tcW w:w="1056" w:type="dxa"/>
                          <w:tcBorders>
                            <w:top w:val="nil"/>
                            <w:left w:val="nil"/>
                            <w:bottom w:val="nil"/>
                            <w:right w:val="single" w:sz="6" w:space="0" w:color="auto"/>
                          </w:tcBorders>
                        </w:tcPr>
                        <w:p w:rsidR="003C0DE6" w:rsidRPr="001A2851" w:rsidRDefault="003C0DE6" w:rsidP="001A2851">
                          <w:pPr>
                            <w:pStyle w:val="Style12"/>
                            <w:widowControl/>
                            <w:spacing w:line="240" w:lineRule="auto"/>
                            <w:ind w:left="17" w:right="187"/>
                            <w:rPr>
                              <w:rStyle w:val="FontStyle38"/>
                              <w:sz w:val="20"/>
                              <w:szCs w:val="20"/>
                            </w:rPr>
                          </w:pPr>
                          <w:r w:rsidRPr="001A2851">
                            <w:rPr>
                              <w:rStyle w:val="FontStyle38"/>
                              <w:sz w:val="20"/>
                              <w:szCs w:val="20"/>
                            </w:rPr>
                            <w:t>43,11</w:t>
                          </w:r>
                        </w:p>
                      </w:tc>
                      <w:tc>
                        <w:tcPr>
                          <w:tcW w:w="1109" w:type="dxa"/>
                          <w:tcBorders>
                            <w:top w:val="nil"/>
                            <w:left w:val="single" w:sz="6" w:space="0" w:color="auto"/>
                            <w:bottom w:val="nil"/>
                            <w:right w:val="single" w:sz="6" w:space="0" w:color="auto"/>
                          </w:tcBorders>
                        </w:tcPr>
                        <w:p w:rsidR="003C0DE6" w:rsidRPr="001A2851" w:rsidRDefault="003C0DE6" w:rsidP="001A2851">
                          <w:pPr>
                            <w:pStyle w:val="Style12"/>
                            <w:widowControl/>
                            <w:spacing w:line="240" w:lineRule="auto"/>
                            <w:ind w:left="17"/>
                            <w:rPr>
                              <w:rStyle w:val="FontStyle38"/>
                              <w:sz w:val="20"/>
                              <w:szCs w:val="20"/>
                            </w:rPr>
                          </w:pPr>
                          <w:r w:rsidRPr="001A2851">
                            <w:rPr>
                              <w:rStyle w:val="FontStyle38"/>
                              <w:sz w:val="20"/>
                              <w:szCs w:val="20"/>
                            </w:rPr>
                            <w:t>51,5</w:t>
                          </w:r>
                        </w:p>
                      </w:tc>
                      <w:tc>
                        <w:tcPr>
                          <w:tcW w:w="1066" w:type="dxa"/>
                          <w:tcBorders>
                            <w:top w:val="nil"/>
                            <w:left w:val="single" w:sz="6" w:space="0" w:color="auto"/>
                            <w:bottom w:val="nil"/>
                            <w:right w:val="single" w:sz="6" w:space="0" w:color="auto"/>
                          </w:tcBorders>
                        </w:tcPr>
                        <w:p w:rsidR="003C0DE6" w:rsidRPr="001A2851" w:rsidRDefault="003C0DE6" w:rsidP="001A2851">
                          <w:pPr>
                            <w:pStyle w:val="Style12"/>
                            <w:widowControl/>
                            <w:spacing w:line="240" w:lineRule="auto"/>
                            <w:ind w:left="17" w:right="240"/>
                            <w:rPr>
                              <w:rStyle w:val="FontStyle38"/>
                              <w:sz w:val="20"/>
                              <w:szCs w:val="20"/>
                            </w:rPr>
                          </w:pPr>
                          <w:r w:rsidRPr="001A2851">
                            <w:rPr>
                              <w:rStyle w:val="FontStyle38"/>
                              <w:sz w:val="20"/>
                              <w:szCs w:val="20"/>
                            </w:rPr>
                            <w:t>1,200</w:t>
                          </w:r>
                        </w:p>
                      </w:tc>
                      <w:tc>
                        <w:tcPr>
                          <w:tcW w:w="1070" w:type="dxa"/>
                          <w:tcBorders>
                            <w:top w:val="nil"/>
                            <w:left w:val="single" w:sz="6" w:space="0" w:color="auto"/>
                            <w:bottom w:val="nil"/>
                            <w:right w:val="single" w:sz="6" w:space="0" w:color="auto"/>
                          </w:tcBorders>
                        </w:tcPr>
                        <w:p w:rsidR="003C0DE6" w:rsidRPr="001A2851" w:rsidRDefault="003C0DE6" w:rsidP="001A2851">
                          <w:pPr>
                            <w:pStyle w:val="Style12"/>
                            <w:widowControl/>
                            <w:spacing w:line="240" w:lineRule="auto"/>
                            <w:ind w:left="17"/>
                            <w:rPr>
                              <w:rStyle w:val="FontStyle38"/>
                              <w:sz w:val="20"/>
                              <w:szCs w:val="20"/>
                            </w:rPr>
                          </w:pPr>
                          <w:r w:rsidRPr="001A2851">
                            <w:rPr>
                              <w:rStyle w:val="FontStyle38"/>
                              <w:sz w:val="20"/>
                              <w:szCs w:val="20"/>
                            </w:rPr>
                            <w:t>1,193</w:t>
                          </w:r>
                        </w:p>
                      </w:tc>
                      <w:tc>
                        <w:tcPr>
                          <w:tcW w:w="1075" w:type="dxa"/>
                          <w:tcBorders>
                            <w:top w:val="nil"/>
                            <w:left w:val="single" w:sz="6" w:space="0" w:color="auto"/>
                            <w:bottom w:val="nil"/>
                            <w:right w:val="single" w:sz="6" w:space="0" w:color="auto"/>
                          </w:tcBorders>
                        </w:tcPr>
                        <w:p w:rsidR="003C0DE6" w:rsidRPr="001A2851" w:rsidRDefault="003C0DE6" w:rsidP="001A2851">
                          <w:pPr>
                            <w:pStyle w:val="Style12"/>
                            <w:widowControl/>
                            <w:spacing w:line="240" w:lineRule="auto"/>
                            <w:ind w:left="17"/>
                            <w:rPr>
                              <w:rStyle w:val="FontStyle38"/>
                              <w:sz w:val="20"/>
                              <w:szCs w:val="20"/>
                            </w:rPr>
                          </w:pPr>
                          <w:r w:rsidRPr="001A2851">
                            <w:rPr>
                              <w:rStyle w:val="FontStyle38"/>
                              <w:sz w:val="20"/>
                              <w:szCs w:val="20"/>
                            </w:rPr>
                            <w:t>19,8</w:t>
                          </w:r>
                        </w:p>
                      </w:tc>
                      <w:tc>
                        <w:tcPr>
                          <w:tcW w:w="1085" w:type="dxa"/>
                          <w:tcBorders>
                            <w:top w:val="nil"/>
                            <w:left w:val="single" w:sz="6" w:space="0" w:color="auto"/>
                            <w:bottom w:val="nil"/>
                            <w:right w:val="nil"/>
                          </w:tcBorders>
                        </w:tcPr>
                        <w:p w:rsidR="003C0DE6" w:rsidRPr="001A2851" w:rsidRDefault="003C0DE6" w:rsidP="001A2851">
                          <w:pPr>
                            <w:pStyle w:val="Style12"/>
                            <w:widowControl/>
                            <w:spacing w:line="240" w:lineRule="auto"/>
                            <w:ind w:left="17"/>
                            <w:rPr>
                              <w:rStyle w:val="FontStyle38"/>
                              <w:sz w:val="20"/>
                              <w:szCs w:val="20"/>
                            </w:rPr>
                          </w:pPr>
                          <w:r w:rsidRPr="001A2851">
                            <w:rPr>
                              <w:rStyle w:val="FontStyle38"/>
                              <w:sz w:val="20"/>
                              <w:szCs w:val="20"/>
                            </w:rPr>
                            <w:t>7,94</w:t>
                          </w:r>
                        </w:p>
                      </w:tc>
                    </w:tr>
                    <w:tr w:rsidR="003C0DE6">
                      <w:tc>
                        <w:tcPr>
                          <w:tcW w:w="1056" w:type="dxa"/>
                          <w:tcBorders>
                            <w:top w:val="nil"/>
                            <w:left w:val="nil"/>
                            <w:bottom w:val="nil"/>
                            <w:right w:val="single" w:sz="6" w:space="0" w:color="auto"/>
                          </w:tcBorders>
                        </w:tcPr>
                        <w:p w:rsidR="003C0DE6" w:rsidRPr="001A2851" w:rsidRDefault="003C0DE6" w:rsidP="001A2851">
                          <w:pPr>
                            <w:pStyle w:val="Style12"/>
                            <w:widowControl/>
                            <w:spacing w:line="240" w:lineRule="auto"/>
                            <w:ind w:left="17" w:right="173"/>
                            <w:rPr>
                              <w:rStyle w:val="FontStyle38"/>
                              <w:sz w:val="20"/>
                              <w:szCs w:val="20"/>
                            </w:rPr>
                          </w:pPr>
                          <w:r w:rsidRPr="001A2851">
                            <w:rPr>
                              <w:rStyle w:val="FontStyle38"/>
                              <w:sz w:val="20"/>
                              <w:szCs w:val="20"/>
                            </w:rPr>
                            <w:t>60,74</w:t>
                          </w:r>
                        </w:p>
                      </w:tc>
                      <w:tc>
                        <w:tcPr>
                          <w:tcW w:w="1109" w:type="dxa"/>
                          <w:tcBorders>
                            <w:top w:val="nil"/>
                            <w:left w:val="single" w:sz="6" w:space="0" w:color="auto"/>
                            <w:bottom w:val="nil"/>
                            <w:right w:val="single" w:sz="6" w:space="0" w:color="auto"/>
                          </w:tcBorders>
                        </w:tcPr>
                        <w:p w:rsidR="003C0DE6" w:rsidRPr="001A2851" w:rsidRDefault="003C0DE6" w:rsidP="001A2851">
                          <w:pPr>
                            <w:pStyle w:val="Style12"/>
                            <w:widowControl/>
                            <w:spacing w:line="240" w:lineRule="auto"/>
                            <w:ind w:left="17"/>
                            <w:rPr>
                              <w:rStyle w:val="FontStyle38"/>
                              <w:sz w:val="20"/>
                              <w:szCs w:val="20"/>
                            </w:rPr>
                          </w:pPr>
                          <w:r w:rsidRPr="001A2851">
                            <w:rPr>
                              <w:rStyle w:val="FontStyle38"/>
                              <w:sz w:val="20"/>
                              <w:szCs w:val="20"/>
                            </w:rPr>
                            <w:t>'78,6</w:t>
                          </w:r>
                        </w:p>
                      </w:tc>
                      <w:tc>
                        <w:tcPr>
                          <w:tcW w:w="1066" w:type="dxa"/>
                          <w:tcBorders>
                            <w:top w:val="nil"/>
                            <w:left w:val="single" w:sz="6" w:space="0" w:color="auto"/>
                            <w:bottom w:val="nil"/>
                            <w:right w:val="single" w:sz="6" w:space="0" w:color="auto"/>
                          </w:tcBorders>
                        </w:tcPr>
                        <w:p w:rsidR="003C0DE6" w:rsidRPr="001A2851" w:rsidRDefault="003C0DE6" w:rsidP="001A2851">
                          <w:pPr>
                            <w:pStyle w:val="Style12"/>
                            <w:widowControl/>
                            <w:spacing w:line="240" w:lineRule="auto"/>
                            <w:ind w:left="17" w:right="245"/>
                            <w:rPr>
                              <w:rStyle w:val="FontStyle38"/>
                              <w:sz w:val="20"/>
                              <w:szCs w:val="20"/>
                            </w:rPr>
                          </w:pPr>
                          <w:r w:rsidRPr="001A2851">
                            <w:rPr>
                              <w:rStyle w:val="FontStyle38"/>
                              <w:sz w:val="20"/>
                              <w:szCs w:val="20"/>
                            </w:rPr>
                            <w:t>1,300</w:t>
                          </w:r>
                        </w:p>
                      </w:tc>
                      <w:tc>
                        <w:tcPr>
                          <w:tcW w:w="1070" w:type="dxa"/>
                          <w:tcBorders>
                            <w:top w:val="nil"/>
                            <w:left w:val="single" w:sz="6" w:space="0" w:color="auto"/>
                            <w:bottom w:val="nil"/>
                            <w:right w:val="single" w:sz="6" w:space="0" w:color="auto"/>
                          </w:tcBorders>
                        </w:tcPr>
                        <w:p w:rsidR="003C0DE6" w:rsidRPr="001A2851" w:rsidRDefault="003C0DE6" w:rsidP="001A2851">
                          <w:pPr>
                            <w:pStyle w:val="Style12"/>
                            <w:widowControl/>
                            <w:spacing w:line="240" w:lineRule="auto"/>
                            <w:ind w:left="17"/>
                            <w:rPr>
                              <w:rStyle w:val="FontStyle38"/>
                              <w:sz w:val="20"/>
                              <w:szCs w:val="20"/>
                            </w:rPr>
                          </w:pPr>
                          <w:r w:rsidRPr="001A2851">
                            <w:rPr>
                              <w:rStyle w:val="FontStyle38"/>
                              <w:sz w:val="20"/>
                              <w:szCs w:val="20"/>
                            </w:rPr>
                            <w:t>1,291</w:t>
                          </w:r>
                        </w:p>
                      </w:tc>
                      <w:tc>
                        <w:tcPr>
                          <w:tcW w:w="1075" w:type="dxa"/>
                          <w:tcBorders>
                            <w:top w:val="nil"/>
                            <w:left w:val="single" w:sz="6" w:space="0" w:color="auto"/>
                            <w:bottom w:val="nil"/>
                            <w:right w:val="single" w:sz="6" w:space="0" w:color="auto"/>
                          </w:tcBorders>
                        </w:tcPr>
                        <w:p w:rsidR="003C0DE6" w:rsidRPr="001A2851" w:rsidRDefault="003C0DE6" w:rsidP="001A2851">
                          <w:pPr>
                            <w:pStyle w:val="Style12"/>
                            <w:widowControl/>
                            <w:spacing w:line="240" w:lineRule="auto"/>
                            <w:ind w:left="17"/>
                            <w:rPr>
                              <w:rStyle w:val="FontStyle38"/>
                              <w:sz w:val="20"/>
                              <w:szCs w:val="20"/>
                            </w:rPr>
                          </w:pPr>
                          <w:r w:rsidRPr="001A2851">
                            <w:rPr>
                              <w:rStyle w:val="FontStyle38"/>
                              <w:sz w:val="20"/>
                              <w:szCs w:val="20"/>
                            </w:rPr>
                            <w:t>275</w:t>
                          </w:r>
                        </w:p>
                      </w:tc>
                      <w:tc>
                        <w:tcPr>
                          <w:tcW w:w="1085" w:type="dxa"/>
                          <w:tcBorders>
                            <w:top w:val="nil"/>
                            <w:left w:val="single" w:sz="6" w:space="0" w:color="auto"/>
                            <w:bottom w:val="nil"/>
                            <w:right w:val="nil"/>
                          </w:tcBorders>
                        </w:tcPr>
                        <w:p w:rsidR="003C0DE6" w:rsidRPr="001A2851" w:rsidRDefault="003C0DE6" w:rsidP="001A2851">
                          <w:pPr>
                            <w:pStyle w:val="Style12"/>
                            <w:widowControl/>
                            <w:spacing w:line="240" w:lineRule="auto"/>
                            <w:ind w:left="17"/>
                            <w:rPr>
                              <w:rStyle w:val="FontStyle38"/>
                              <w:sz w:val="20"/>
                              <w:szCs w:val="20"/>
                            </w:rPr>
                          </w:pPr>
                          <w:r w:rsidRPr="001A2851">
                            <w:rPr>
                              <w:rStyle w:val="FontStyle38"/>
                              <w:sz w:val="20"/>
                              <w:szCs w:val="20"/>
                            </w:rPr>
                            <w:t>66,1</w:t>
                          </w:r>
                        </w:p>
                      </w:tc>
                    </w:tr>
                    <w:tr w:rsidR="003C0DE6">
                      <w:tc>
                        <w:tcPr>
                          <w:tcW w:w="1056" w:type="dxa"/>
                          <w:tcBorders>
                            <w:top w:val="nil"/>
                            <w:left w:val="nil"/>
                            <w:bottom w:val="single" w:sz="6" w:space="0" w:color="auto"/>
                            <w:right w:val="single" w:sz="6" w:space="0" w:color="auto"/>
                          </w:tcBorders>
                        </w:tcPr>
                        <w:p w:rsidR="003C0DE6" w:rsidRPr="001A2851" w:rsidRDefault="003C0DE6" w:rsidP="001A2851">
                          <w:pPr>
                            <w:pStyle w:val="Style12"/>
                            <w:widowControl/>
                            <w:spacing w:line="240" w:lineRule="auto"/>
                            <w:ind w:left="17" w:right="173"/>
                            <w:rPr>
                              <w:rStyle w:val="FontStyle38"/>
                              <w:sz w:val="20"/>
                              <w:szCs w:val="20"/>
                            </w:rPr>
                          </w:pPr>
                          <w:r w:rsidRPr="001A2851">
                            <w:rPr>
                              <w:rStyle w:val="FontStyle38"/>
                              <w:sz w:val="20"/>
                              <w:szCs w:val="20"/>
                            </w:rPr>
                            <w:t>68,88</w:t>
                          </w:r>
                        </w:p>
                      </w:tc>
                      <w:tc>
                        <w:tcPr>
                          <w:tcW w:w="1109" w:type="dxa"/>
                          <w:tcBorders>
                            <w:top w:val="nil"/>
                            <w:left w:val="single" w:sz="6" w:space="0" w:color="auto"/>
                            <w:bottom w:val="single" w:sz="6" w:space="0" w:color="auto"/>
                            <w:right w:val="single" w:sz="6" w:space="0" w:color="auto"/>
                          </w:tcBorders>
                        </w:tcPr>
                        <w:p w:rsidR="003C0DE6" w:rsidRPr="001A2851" w:rsidRDefault="003C0DE6" w:rsidP="001A2851">
                          <w:pPr>
                            <w:pStyle w:val="Style12"/>
                            <w:widowControl/>
                            <w:spacing w:line="240" w:lineRule="auto"/>
                            <w:ind w:left="17"/>
                            <w:rPr>
                              <w:rStyle w:val="FontStyle38"/>
                              <w:sz w:val="20"/>
                              <w:szCs w:val="20"/>
                            </w:rPr>
                          </w:pPr>
                          <w:r w:rsidRPr="001A2851">
                            <w:rPr>
                              <w:rStyle w:val="FontStyle38"/>
                              <w:sz w:val="20"/>
                              <w:szCs w:val="20"/>
                            </w:rPr>
                            <w:t>92,5</w:t>
                          </w:r>
                        </w:p>
                      </w:tc>
                      <w:tc>
                        <w:tcPr>
                          <w:tcW w:w="1066" w:type="dxa"/>
                          <w:tcBorders>
                            <w:top w:val="nil"/>
                            <w:left w:val="single" w:sz="6" w:space="0" w:color="auto"/>
                            <w:bottom w:val="single" w:sz="6" w:space="0" w:color="auto"/>
                            <w:right w:val="single" w:sz="6" w:space="0" w:color="auto"/>
                          </w:tcBorders>
                        </w:tcPr>
                        <w:p w:rsidR="003C0DE6" w:rsidRPr="001A2851" w:rsidRDefault="003C0DE6" w:rsidP="001A2851">
                          <w:pPr>
                            <w:pStyle w:val="Style12"/>
                            <w:widowControl/>
                            <w:spacing w:line="240" w:lineRule="auto"/>
                            <w:ind w:left="17" w:right="245"/>
                            <w:rPr>
                              <w:rStyle w:val="FontStyle38"/>
                              <w:sz w:val="20"/>
                              <w:szCs w:val="20"/>
                            </w:rPr>
                          </w:pPr>
                          <w:r w:rsidRPr="001A2851">
                            <w:rPr>
                              <w:rStyle w:val="FontStyle38"/>
                              <w:sz w:val="20"/>
                              <w:szCs w:val="20"/>
                            </w:rPr>
                            <w:t>1,350</w:t>
                          </w:r>
                        </w:p>
                      </w:tc>
                      <w:tc>
                        <w:tcPr>
                          <w:tcW w:w="1070" w:type="dxa"/>
                          <w:tcBorders>
                            <w:top w:val="nil"/>
                            <w:left w:val="single" w:sz="6" w:space="0" w:color="auto"/>
                            <w:bottom w:val="single" w:sz="6" w:space="0" w:color="auto"/>
                            <w:right w:val="single" w:sz="6" w:space="0" w:color="auto"/>
                          </w:tcBorders>
                        </w:tcPr>
                        <w:p w:rsidR="003C0DE6" w:rsidRPr="001A2851" w:rsidRDefault="003C0DE6" w:rsidP="001A2851">
                          <w:pPr>
                            <w:pStyle w:val="Style12"/>
                            <w:widowControl/>
                            <w:spacing w:line="240" w:lineRule="auto"/>
                            <w:ind w:left="17"/>
                            <w:rPr>
                              <w:rStyle w:val="FontStyle38"/>
                              <w:sz w:val="20"/>
                              <w:szCs w:val="20"/>
                            </w:rPr>
                          </w:pPr>
                          <w:r w:rsidRPr="001A2851">
                            <w:rPr>
                              <w:rStyle w:val="FontStyle38"/>
                              <w:sz w:val="20"/>
                              <w:szCs w:val="20"/>
                            </w:rPr>
                            <w:t>1,340</w:t>
                          </w:r>
                        </w:p>
                      </w:tc>
                      <w:tc>
                        <w:tcPr>
                          <w:tcW w:w="1075" w:type="dxa"/>
                          <w:tcBorders>
                            <w:top w:val="nil"/>
                            <w:left w:val="single" w:sz="6" w:space="0" w:color="auto"/>
                            <w:bottom w:val="single" w:sz="6" w:space="0" w:color="auto"/>
                            <w:right w:val="single" w:sz="6" w:space="0" w:color="auto"/>
                          </w:tcBorders>
                        </w:tcPr>
                        <w:p w:rsidR="003C0DE6" w:rsidRPr="001A2851" w:rsidRDefault="003C0DE6" w:rsidP="001A2851">
                          <w:pPr>
                            <w:pStyle w:val="Style12"/>
                            <w:widowControl/>
                            <w:spacing w:line="240" w:lineRule="auto"/>
                            <w:ind w:left="17"/>
                            <w:rPr>
                              <w:rStyle w:val="FontStyle38"/>
                              <w:sz w:val="20"/>
                              <w:szCs w:val="20"/>
                            </w:rPr>
                          </w:pPr>
                          <w:r w:rsidRPr="001A2851">
                            <w:rPr>
                              <w:rStyle w:val="FontStyle38"/>
                              <w:sz w:val="20"/>
                              <w:szCs w:val="20"/>
                            </w:rPr>
                            <w:t>2440</w:t>
                          </w:r>
                        </w:p>
                      </w:tc>
                      <w:tc>
                        <w:tcPr>
                          <w:tcW w:w="1085" w:type="dxa"/>
                          <w:tcBorders>
                            <w:top w:val="nil"/>
                            <w:left w:val="single" w:sz="6" w:space="0" w:color="auto"/>
                            <w:bottom w:val="single" w:sz="6" w:space="0" w:color="auto"/>
                            <w:right w:val="nil"/>
                          </w:tcBorders>
                        </w:tcPr>
                        <w:p w:rsidR="003C0DE6" w:rsidRPr="001A2851" w:rsidRDefault="003C0DE6" w:rsidP="001A2851">
                          <w:pPr>
                            <w:pStyle w:val="Style12"/>
                            <w:widowControl/>
                            <w:spacing w:line="240" w:lineRule="auto"/>
                            <w:ind w:left="17"/>
                            <w:rPr>
                              <w:rStyle w:val="FontStyle38"/>
                              <w:sz w:val="20"/>
                              <w:szCs w:val="20"/>
                            </w:rPr>
                          </w:pPr>
                          <w:r w:rsidRPr="001A2851">
                            <w:rPr>
                              <w:rStyle w:val="FontStyle38"/>
                              <w:sz w:val="20"/>
                              <w:szCs w:val="20"/>
                            </w:rPr>
                            <w:t>357</w:t>
                          </w:r>
                        </w:p>
                      </w:tc>
                    </w:tr>
                  </w:tbl>
                  <w:p w:rsidR="00000000" w:rsidRDefault="002F2CA4"/>
                </w:txbxContent>
              </v:textbox>
            </v:shape>
            <v:shape id="_x0000_s1045" type="#_x0000_t202" style="position:absolute;left:2631;top:931;width:2396;height:187;mso-wrap-edited:f" o:allowincell="f" filled="f" strokecolor="white" strokeweight="0">
              <v:textbox inset="0,0,0,0">
                <w:txbxContent>
                  <w:p w:rsidR="003C0DE6" w:rsidRPr="001A2851" w:rsidRDefault="003C0DE6">
                    <w:pPr>
                      <w:pStyle w:val="Style3"/>
                      <w:widowControl/>
                      <w:spacing w:line="240" w:lineRule="auto"/>
                      <w:jc w:val="both"/>
                      <w:rPr>
                        <w:rStyle w:val="FontStyle29"/>
                      </w:rPr>
                    </w:pPr>
                    <w:r w:rsidRPr="001A2851">
                      <w:rPr>
                        <w:rStyle w:val="FontStyle29"/>
                      </w:rPr>
                      <w:t>Свойства растворов сахарозы</w:t>
                    </w:r>
                  </w:p>
                </w:txbxContent>
              </v:textbox>
            </v:shape>
            <w10:wrap type="topAndBottom" anchorx="margin"/>
          </v:group>
        </w:pict>
      </w:r>
    </w:p>
    <w:p w:rsidR="001A2851" w:rsidRPr="005E22F8" w:rsidRDefault="001A2851" w:rsidP="00FE0D5F">
      <w:pPr>
        <w:pStyle w:val="Style19"/>
        <w:widowControl/>
        <w:spacing w:line="360" w:lineRule="auto"/>
        <w:ind w:firstLine="709"/>
        <w:rPr>
          <w:rStyle w:val="FontStyle44"/>
          <w:color w:val="000000"/>
          <w:sz w:val="28"/>
        </w:rPr>
      </w:pPr>
    </w:p>
    <w:p w:rsidR="001A2851" w:rsidRPr="005E22F8" w:rsidRDefault="003C0DE6" w:rsidP="001A2851">
      <w:pPr>
        <w:pStyle w:val="Style19"/>
        <w:widowControl/>
        <w:spacing w:line="360" w:lineRule="auto"/>
        <w:ind w:firstLine="709"/>
        <w:rPr>
          <w:rStyle w:val="FontStyle44"/>
          <w:color w:val="000000"/>
          <w:sz w:val="28"/>
        </w:rPr>
      </w:pPr>
      <w:r w:rsidRPr="005E22F8">
        <w:rPr>
          <w:rStyle w:val="FontStyle44"/>
          <w:color w:val="000000"/>
          <w:sz w:val="28"/>
        </w:rPr>
        <w:t>Выбор градиента диктуется конкретными задачами фракционирования. Так, например, фикол</w:t>
      </w:r>
      <w:r w:rsidR="00FE0D5F" w:rsidRPr="005E22F8">
        <w:rPr>
          <w:rStyle w:val="FontStyle44"/>
          <w:color w:val="000000"/>
          <w:sz w:val="28"/>
        </w:rPr>
        <w:t>,</w:t>
      </w:r>
      <w:r w:rsidRPr="005E22F8">
        <w:rPr>
          <w:rStyle w:val="FontStyle44"/>
          <w:color w:val="000000"/>
          <w:sz w:val="28"/>
        </w:rPr>
        <w:t xml:space="preserve"> выпускаемый фирмой </w:t>
      </w:r>
      <w:r w:rsidRPr="005E22F8">
        <w:rPr>
          <w:rStyle w:val="FontStyle44"/>
          <w:color w:val="000000"/>
          <w:sz w:val="28"/>
          <w:lang w:val="en-US"/>
        </w:rPr>
        <w:t>Pharmacia</w:t>
      </w:r>
      <w:r w:rsidRPr="005E22F8">
        <w:rPr>
          <w:rStyle w:val="FontStyle44"/>
          <w:color w:val="000000"/>
          <w:sz w:val="28"/>
        </w:rPr>
        <w:t xml:space="preserve"> </w:t>
      </w:r>
      <w:r w:rsidRPr="005E22F8">
        <w:rPr>
          <w:rStyle w:val="FontStyle44"/>
          <w:color w:val="000000"/>
          <w:sz w:val="28"/>
          <w:lang w:val="en-US"/>
        </w:rPr>
        <w:t>Fine</w:t>
      </w:r>
      <w:r w:rsidRPr="005E22F8">
        <w:rPr>
          <w:rStyle w:val="FontStyle44"/>
          <w:color w:val="000000"/>
          <w:sz w:val="28"/>
        </w:rPr>
        <w:t xml:space="preserve"> </w:t>
      </w:r>
      <w:r w:rsidRPr="005E22F8">
        <w:rPr>
          <w:rStyle w:val="FontStyle44"/>
          <w:color w:val="000000"/>
          <w:sz w:val="28"/>
          <w:lang w:val="en-US"/>
        </w:rPr>
        <w:t>Chemicals</w:t>
      </w:r>
      <w:r w:rsidRPr="005E22F8">
        <w:rPr>
          <w:rStyle w:val="FontStyle44"/>
          <w:color w:val="000000"/>
          <w:sz w:val="28"/>
        </w:rPr>
        <w:t>, может заменять с</w:t>
      </w:r>
      <w:r w:rsidR="00FE0D5F" w:rsidRPr="005E22F8">
        <w:rPr>
          <w:rStyle w:val="FontStyle44"/>
          <w:color w:val="000000"/>
          <w:sz w:val="28"/>
        </w:rPr>
        <w:t>ахарозу в тех случаях, когда не</w:t>
      </w:r>
      <w:r w:rsidRPr="005E22F8">
        <w:rPr>
          <w:rStyle w:val="FontStyle44"/>
          <w:color w:val="000000"/>
          <w:sz w:val="28"/>
        </w:rPr>
        <w:t xml:space="preserve">обходимо создать градиенты с большой плотностью и низким осмотическим давлением. Еще одно преимущество фикола состоит в том, что он не проходит через клеточные мембраны. Для создания градиентов большей плотности применяют соли тяжелых металлов, например рубидия и цезия, однако из-за коррозирующего </w:t>
      </w:r>
      <w:r w:rsidRPr="005E22F8">
        <w:rPr>
          <w:rStyle w:val="FontStyle44"/>
          <w:color w:val="000000"/>
          <w:sz w:val="28"/>
        </w:rPr>
        <w:lastRenderedPageBreak/>
        <w:t xml:space="preserve">действия </w:t>
      </w:r>
      <w:r w:rsidRPr="005E22F8">
        <w:rPr>
          <w:rStyle w:val="FontStyle44"/>
          <w:color w:val="000000"/>
          <w:sz w:val="28"/>
          <w:lang w:val="en-US"/>
        </w:rPr>
        <w:t>CsCl</w:t>
      </w:r>
      <w:r w:rsidRPr="005E22F8">
        <w:rPr>
          <w:rStyle w:val="FontStyle44"/>
          <w:color w:val="000000"/>
          <w:sz w:val="28"/>
        </w:rPr>
        <w:t xml:space="preserve"> такие градиенты используются только в роторах, изготовленных из стойких металлов, например титана»</w:t>
      </w:r>
    </w:p>
    <w:p w:rsidR="005A2B04" w:rsidRPr="005E22F8" w:rsidRDefault="005A2B04" w:rsidP="001A2851">
      <w:pPr>
        <w:pStyle w:val="Style19"/>
        <w:widowControl/>
        <w:spacing w:line="360" w:lineRule="auto"/>
        <w:ind w:firstLine="709"/>
        <w:rPr>
          <w:rStyle w:val="FontStyle34"/>
          <w:color w:val="000000"/>
          <w:sz w:val="28"/>
        </w:rPr>
      </w:pPr>
    </w:p>
    <w:p w:rsidR="003C0DE6" w:rsidRPr="005E22F8" w:rsidRDefault="005A2B04" w:rsidP="005A2B04">
      <w:pPr>
        <w:pStyle w:val="Style19"/>
        <w:widowControl/>
        <w:spacing w:line="360" w:lineRule="auto"/>
        <w:ind w:firstLine="709"/>
        <w:jc w:val="center"/>
        <w:rPr>
          <w:rStyle w:val="FontStyle34"/>
          <w:color w:val="000000"/>
          <w:sz w:val="28"/>
        </w:rPr>
      </w:pPr>
      <w:r w:rsidRPr="005E22F8">
        <w:rPr>
          <w:rStyle w:val="FontStyle34"/>
          <w:color w:val="000000"/>
          <w:sz w:val="28"/>
        </w:rPr>
        <w:t xml:space="preserve">2.5.2 </w:t>
      </w:r>
      <w:r w:rsidR="003C0DE6" w:rsidRPr="005E22F8">
        <w:rPr>
          <w:rStyle w:val="FontStyle34"/>
          <w:color w:val="000000"/>
          <w:sz w:val="28"/>
        </w:rPr>
        <w:t>Методика создания ступенчатого градиента плотности</w:t>
      </w:r>
    </w:p>
    <w:p w:rsidR="00861FBE" w:rsidRPr="005E22F8" w:rsidRDefault="003C0DE6" w:rsidP="00861FBE">
      <w:pPr>
        <w:pStyle w:val="Style19"/>
        <w:widowControl/>
        <w:spacing w:line="360" w:lineRule="auto"/>
        <w:ind w:firstLine="709"/>
        <w:rPr>
          <w:rStyle w:val="FontStyle44"/>
          <w:color w:val="000000"/>
          <w:sz w:val="28"/>
        </w:rPr>
      </w:pPr>
      <w:r w:rsidRPr="005E22F8">
        <w:rPr>
          <w:rStyle w:val="FontStyle44"/>
          <w:color w:val="000000"/>
          <w:sz w:val="28"/>
        </w:rPr>
        <w:t>Для создания градиента плотности в центрифужную пробирку осторожно вносят при помощи пипетки несколько растворов с последовательно уменьшающейся плотностью. Затем на самый верхний слой, имеющий наименьшую плотность, наслаивают образец в виде узкой зоны, после чего пробирку центрифугируют. Получить плавные линейные градиенты можно за счет сглаживания ступенчатых градиентов при длительном стоянии раствора. Процесс можно ускорить, осторожно перемешивая содержимое пробирки проволокой или слегка покачивая пробирку.</w:t>
      </w:r>
    </w:p>
    <w:p w:rsidR="005A2B04" w:rsidRPr="005E22F8" w:rsidRDefault="005A2B04" w:rsidP="00861FBE">
      <w:pPr>
        <w:pStyle w:val="Style19"/>
        <w:widowControl/>
        <w:spacing w:line="360" w:lineRule="auto"/>
        <w:ind w:firstLine="709"/>
        <w:rPr>
          <w:rStyle w:val="FontStyle34"/>
          <w:color w:val="000000"/>
          <w:sz w:val="28"/>
        </w:rPr>
      </w:pPr>
    </w:p>
    <w:p w:rsidR="003C0DE6" w:rsidRPr="005E22F8" w:rsidRDefault="005A2B04" w:rsidP="005A2B04">
      <w:pPr>
        <w:pStyle w:val="Style19"/>
        <w:widowControl/>
        <w:spacing w:line="360" w:lineRule="auto"/>
        <w:ind w:firstLine="709"/>
        <w:jc w:val="center"/>
        <w:rPr>
          <w:rStyle w:val="FontStyle34"/>
          <w:color w:val="000000"/>
          <w:sz w:val="28"/>
        </w:rPr>
      </w:pPr>
      <w:r w:rsidRPr="005E22F8">
        <w:rPr>
          <w:rStyle w:val="FontStyle34"/>
          <w:color w:val="000000"/>
          <w:sz w:val="28"/>
        </w:rPr>
        <w:t xml:space="preserve">2.5.3 </w:t>
      </w:r>
      <w:r w:rsidR="003C0DE6" w:rsidRPr="005E22F8">
        <w:rPr>
          <w:rStyle w:val="FontStyle34"/>
          <w:color w:val="000000"/>
          <w:sz w:val="28"/>
        </w:rPr>
        <w:t>Методика создания плавного градиента плотности</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В большинстве случаев для создания плавного градиента плотности пользуются специальным устройством. Оно состоит из двух цилиндрических сосудов строго определенного одинакового диаметра, сообщающихся друг с другом в нижней части с помощью стеклянной трубки с контрольным клапаном, что позволяет регулировать пропорции, в которых смешивается содержимое обоих сосудов. Один из них</w:t>
      </w:r>
      <w:r w:rsidR="00FE0D5F" w:rsidRPr="005E22F8">
        <w:rPr>
          <w:rStyle w:val="FontStyle44"/>
          <w:color w:val="000000"/>
          <w:sz w:val="28"/>
        </w:rPr>
        <w:t xml:space="preserve"> </w:t>
      </w:r>
      <w:r w:rsidRPr="005E22F8">
        <w:rPr>
          <w:rStyle w:val="FontStyle44"/>
          <w:color w:val="000000"/>
          <w:sz w:val="28"/>
        </w:rPr>
        <w:t xml:space="preserve">снабжен мешалкой и имеет выходное отверстие, через которое раствор стекает в центрифужные пробирки. Более плотный раствор помещают в смеситель; второй цилиндр заполняют раствором меньшей плотности. Высота столбика растворов в обоих цилиндрах устанавливается таким образом, чтобы гидростатическое давление в них было одинаковым. Более плотный раствор постепенно выпускается из смесителя в центрифужные пробирки и одновременно замещается равным объемом раствора меньшей плотности, поступающего в смеситель из второго цилиндра через контрольный клапан. Гомогенность раствора в смесителе обеспечивается за счет постоянного перемешивания </w:t>
      </w:r>
      <w:r w:rsidRPr="005E22F8">
        <w:rPr>
          <w:rStyle w:val="FontStyle44"/>
          <w:color w:val="000000"/>
          <w:sz w:val="28"/>
        </w:rPr>
        <w:lastRenderedPageBreak/>
        <w:t>раствора с помощью мешалки. По мере сливания раствора в центрифужные пробирки плотность его уменьшается и в пробирках создается линейный градиент плотности. Нелинейные градиенты можно создавать при помощи системы, состоящей из двух цилиндров неодинакового диаметра.</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Для формирования градиентов плотности различной крутизны пользуются системой из двух механически управляемых шприцов, которые заполняют растворами неодинаковой плотности. Различные градиенты можно создавать, изменяя относительную скорость движения поршней.</w:t>
      </w:r>
    </w:p>
    <w:p w:rsidR="005A2B04" w:rsidRPr="005E22F8" w:rsidRDefault="005A2B04" w:rsidP="00FE0D5F">
      <w:pPr>
        <w:pStyle w:val="Style14"/>
        <w:widowControl/>
        <w:spacing w:line="360" w:lineRule="auto"/>
        <w:ind w:firstLine="709"/>
        <w:jc w:val="both"/>
        <w:rPr>
          <w:rStyle w:val="FontStyle34"/>
          <w:color w:val="000000"/>
          <w:sz w:val="28"/>
        </w:rPr>
      </w:pPr>
    </w:p>
    <w:p w:rsidR="003C0DE6" w:rsidRPr="005E22F8" w:rsidRDefault="005A2B04" w:rsidP="005A2B04">
      <w:pPr>
        <w:pStyle w:val="Style14"/>
        <w:widowControl/>
        <w:spacing w:line="360" w:lineRule="auto"/>
        <w:ind w:firstLine="709"/>
        <w:jc w:val="center"/>
        <w:rPr>
          <w:rStyle w:val="FontStyle34"/>
          <w:color w:val="000000"/>
          <w:sz w:val="28"/>
        </w:rPr>
      </w:pPr>
      <w:r w:rsidRPr="005E22F8">
        <w:rPr>
          <w:rStyle w:val="FontStyle34"/>
          <w:color w:val="000000"/>
          <w:sz w:val="28"/>
        </w:rPr>
        <w:t xml:space="preserve">2.5.4 </w:t>
      </w:r>
      <w:r w:rsidR="003C0DE6" w:rsidRPr="005E22F8">
        <w:rPr>
          <w:rStyle w:val="FontStyle34"/>
          <w:color w:val="000000"/>
          <w:sz w:val="28"/>
        </w:rPr>
        <w:t>Извлечение градиентов из центрифужных пробирок</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После завершения центрифугирования и разделения частиц необходимо извлечь образовавшиеся зоны. Это делают несколькими способами, чаще всего методом вытеснения. Центрифужную пробирку прокалывают у основания и в нижнюю ее часть медленно вводят очень плотную среду, например 60—70%-ный раствор сахарозы</w:t>
      </w:r>
      <w:r w:rsidR="00FE0D5F" w:rsidRPr="005E22F8">
        <w:rPr>
          <w:rStyle w:val="FontStyle44"/>
          <w:color w:val="000000"/>
          <w:sz w:val="28"/>
        </w:rPr>
        <w:t>.</w:t>
      </w:r>
      <w:r w:rsidRPr="005E22F8">
        <w:rPr>
          <w:rStyle w:val="FontStyle44"/>
          <w:color w:val="000000"/>
          <w:sz w:val="28"/>
        </w:rPr>
        <w:t xml:space="preserve"> Находящийся сверху раствор вытесняется, и фракции отбирают при помощи шприца, пипетки или специального приспособления, соединенного через трубочку с коллектором фракций. Если пробирки изготовлены из целлулоида или нитроцеллюлозы, фракции извлекают, надрезав пробирку специальным лезвием. Для этого центрифужную пробирку, закрепленную в штативе, надрезают непосредственно под нужной зоной и отсасывают фракцию шприцом или пипеткой. При подходящей конструкции режущего устройства потеря раствора будет минимальной. Сбор фракций осуществляют также, проколов основание пробирки тонкой полой иглой. Капли, вытекающие из пробирки через иглу, собирают в коллектор фракций для дальнейшего анализа.</w:t>
      </w:r>
    </w:p>
    <w:p w:rsidR="005A2B04" w:rsidRPr="005E22F8" w:rsidRDefault="005A2B04" w:rsidP="00FE0D5F">
      <w:pPr>
        <w:pStyle w:val="Style2"/>
        <w:widowControl/>
        <w:spacing w:line="360" w:lineRule="auto"/>
        <w:ind w:firstLine="709"/>
        <w:jc w:val="both"/>
        <w:rPr>
          <w:rStyle w:val="FontStyle32"/>
          <w:color w:val="000000"/>
          <w:sz w:val="28"/>
        </w:rPr>
      </w:pPr>
    </w:p>
    <w:p w:rsidR="003C0DE6" w:rsidRPr="005E22F8" w:rsidRDefault="005A2B04" w:rsidP="005A2B04">
      <w:pPr>
        <w:pStyle w:val="Style2"/>
        <w:widowControl/>
        <w:spacing w:line="360" w:lineRule="auto"/>
        <w:ind w:firstLine="709"/>
        <w:jc w:val="center"/>
        <w:rPr>
          <w:rStyle w:val="FontStyle32"/>
          <w:color w:val="000000"/>
          <w:sz w:val="28"/>
        </w:rPr>
      </w:pPr>
      <w:r w:rsidRPr="005E22F8">
        <w:rPr>
          <w:rStyle w:val="FontStyle34"/>
          <w:color w:val="000000"/>
          <w:sz w:val="28"/>
        </w:rPr>
        <w:t xml:space="preserve">2.5.5 </w:t>
      </w:r>
      <w:r w:rsidR="003C0DE6" w:rsidRPr="005E22F8">
        <w:rPr>
          <w:rStyle w:val="FontStyle32"/>
          <w:color w:val="000000"/>
          <w:sz w:val="28"/>
        </w:rPr>
        <w:t>Препаративные центрифуги и их применение</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 xml:space="preserve">Препаративные центрифуги можно подразделить на три основные группы: центрифуги общего назначения, скоростные центрифуги и </w:t>
      </w:r>
      <w:r w:rsidRPr="005E22F8">
        <w:rPr>
          <w:rStyle w:val="FontStyle44"/>
          <w:color w:val="000000"/>
          <w:sz w:val="28"/>
        </w:rPr>
        <w:lastRenderedPageBreak/>
        <w:t>препаративные ультрацентрифуги.</w:t>
      </w:r>
      <w:r w:rsidR="005A2B04" w:rsidRPr="005E22F8">
        <w:rPr>
          <w:rStyle w:val="FontStyle44"/>
          <w:color w:val="000000"/>
          <w:sz w:val="28"/>
        </w:rPr>
        <w:t xml:space="preserve"> </w:t>
      </w:r>
      <w:r w:rsidRPr="005E22F8">
        <w:rPr>
          <w:rStyle w:val="FontStyle31"/>
          <w:color w:val="000000"/>
          <w:sz w:val="28"/>
        </w:rPr>
        <w:t xml:space="preserve">Центрифуги общего назначения </w:t>
      </w:r>
      <w:r w:rsidRPr="005E22F8">
        <w:rPr>
          <w:rStyle w:val="FontStyle44"/>
          <w:color w:val="000000"/>
          <w:sz w:val="28"/>
        </w:rPr>
        <w:t>дают максимальную скорость 6000 об • мин</w:t>
      </w:r>
      <w:r w:rsidRPr="005E22F8">
        <w:rPr>
          <w:rStyle w:val="FontStyle44"/>
          <w:color w:val="000000"/>
          <w:sz w:val="28"/>
          <w:vertAlign w:val="superscript"/>
        </w:rPr>
        <w:t>-1</w:t>
      </w:r>
      <w:r w:rsidRPr="005E22F8">
        <w:rPr>
          <w:rStyle w:val="FontStyle44"/>
          <w:color w:val="000000"/>
          <w:sz w:val="28"/>
        </w:rPr>
        <w:t xml:space="preserve"> и ОЦУ до </w:t>
      </w:r>
      <w:smartTag w:uri="urn:schemas-microsoft-com:office:smarttags" w:element="metricconverter">
        <w:smartTagPr>
          <w:attr w:name="ProductID" w:val="6000 g"/>
        </w:smartTagPr>
        <w:r w:rsidRPr="005E22F8">
          <w:rPr>
            <w:rStyle w:val="FontStyle44"/>
            <w:color w:val="000000"/>
            <w:sz w:val="28"/>
          </w:rPr>
          <w:t>6</w:t>
        </w:r>
        <w:r w:rsidR="00FE0D5F" w:rsidRPr="005E22F8">
          <w:rPr>
            <w:rStyle w:val="FontStyle44"/>
            <w:color w:val="000000"/>
            <w:sz w:val="28"/>
          </w:rPr>
          <w:t>000</w:t>
        </w:r>
        <w:r w:rsidRPr="005E22F8">
          <w:rPr>
            <w:rStyle w:val="FontStyle44"/>
            <w:color w:val="000000"/>
            <w:sz w:val="28"/>
          </w:rPr>
          <w:t xml:space="preserve"> </w:t>
        </w:r>
        <w:r w:rsidRPr="005E22F8">
          <w:rPr>
            <w:rStyle w:val="FontStyle31"/>
            <w:color w:val="000000"/>
            <w:sz w:val="28"/>
            <w:lang w:val="en-US"/>
          </w:rPr>
          <w:t>g</w:t>
        </w:r>
      </w:smartTag>
      <w:r w:rsidRPr="005E22F8">
        <w:rPr>
          <w:rStyle w:val="FontStyle31"/>
          <w:color w:val="000000"/>
          <w:sz w:val="28"/>
        </w:rPr>
        <w:t xml:space="preserve">. </w:t>
      </w:r>
      <w:r w:rsidRPr="005E22F8">
        <w:rPr>
          <w:rStyle w:val="FontStyle44"/>
          <w:color w:val="000000"/>
          <w:sz w:val="28"/>
        </w:rPr>
        <w:t>Они отличаются друг от друга только емкостью и имеют ряд сменных роторов: угловых и с подвесными стаканами. Одной из особенностей этого вида центрифуг является их большая емкость — от 4 до 6 дм</w:t>
      </w:r>
      <w:r w:rsidRPr="005E22F8">
        <w:rPr>
          <w:rStyle w:val="FontStyle44"/>
          <w:color w:val="000000"/>
          <w:sz w:val="28"/>
          <w:vertAlign w:val="superscript"/>
        </w:rPr>
        <w:t>3</w:t>
      </w:r>
      <w:r w:rsidRPr="005E22F8">
        <w:rPr>
          <w:rStyle w:val="FontStyle44"/>
          <w:color w:val="000000"/>
          <w:sz w:val="28"/>
        </w:rPr>
        <w:t>, что позволяет загружать их не только центрифужными пробирками на 10,50 и 100 см</w:t>
      </w:r>
      <w:r w:rsidRPr="005E22F8">
        <w:rPr>
          <w:rStyle w:val="FontStyle44"/>
          <w:color w:val="000000"/>
          <w:sz w:val="28"/>
          <w:vertAlign w:val="superscript"/>
        </w:rPr>
        <w:t>3</w:t>
      </w:r>
      <w:r w:rsidRPr="005E22F8">
        <w:rPr>
          <w:rStyle w:val="FontStyle44"/>
          <w:color w:val="000000"/>
          <w:sz w:val="28"/>
        </w:rPr>
        <w:t>, но и сосудами емкостью до 1,25 дм</w:t>
      </w:r>
      <w:r w:rsidRPr="005E22F8">
        <w:rPr>
          <w:rStyle w:val="FontStyle44"/>
          <w:color w:val="000000"/>
          <w:sz w:val="28"/>
          <w:vertAlign w:val="superscript"/>
        </w:rPr>
        <w:t>3</w:t>
      </w:r>
      <w:r w:rsidRPr="005E22F8">
        <w:rPr>
          <w:rStyle w:val="FontStyle44"/>
          <w:color w:val="000000"/>
          <w:sz w:val="28"/>
        </w:rPr>
        <w:t xml:space="preserve">. Во всех центрифугах этого типа роторы жестко крепятся на валу привода, и центрифужные пробирки вместе с их содержимым должны быть тщательно уравновешены и различаться по весу не более чем на </w:t>
      </w:r>
      <w:smartTag w:uri="urn:schemas-microsoft-com:office:smarttags" w:element="metricconverter">
        <w:smartTagPr>
          <w:attr w:name="ProductID" w:val="0,25 г"/>
        </w:smartTagPr>
        <w:r w:rsidRPr="005E22F8">
          <w:rPr>
            <w:rStyle w:val="FontStyle44"/>
            <w:color w:val="000000"/>
            <w:sz w:val="28"/>
          </w:rPr>
          <w:t>0,25 г</w:t>
        </w:r>
      </w:smartTag>
      <w:r w:rsidRPr="005E22F8">
        <w:rPr>
          <w:rStyle w:val="FontStyle44"/>
          <w:color w:val="000000"/>
          <w:sz w:val="28"/>
        </w:rPr>
        <w:t>. Нельзя загружать в ротор нечетное число пробирок, а при неполной загрузке ротора пробирки следует размещать симметрично, одна против другой, обеспечивая таким образом равномерное распределение пробирок относительно оси вращения ротора.</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31"/>
          <w:color w:val="000000"/>
          <w:sz w:val="28"/>
        </w:rPr>
        <w:t xml:space="preserve">Скоростные центрифуги </w:t>
      </w:r>
      <w:r w:rsidRPr="005E22F8">
        <w:rPr>
          <w:rStyle w:val="FontStyle44"/>
          <w:color w:val="000000"/>
          <w:sz w:val="28"/>
        </w:rPr>
        <w:t>дают предельную скорость 25 000 об-мин</w:t>
      </w:r>
      <w:r w:rsidRPr="005E22F8">
        <w:rPr>
          <w:rStyle w:val="FontStyle44"/>
          <w:color w:val="000000"/>
          <w:sz w:val="28"/>
          <w:vertAlign w:val="superscript"/>
        </w:rPr>
        <w:t>-1</w:t>
      </w:r>
      <w:r w:rsidRPr="005E22F8">
        <w:rPr>
          <w:rStyle w:val="FontStyle44"/>
          <w:color w:val="000000"/>
          <w:sz w:val="28"/>
        </w:rPr>
        <w:t xml:space="preserve"> и ОЦУ до 89000</w:t>
      </w:r>
      <w:r w:rsidRPr="005E22F8">
        <w:rPr>
          <w:rStyle w:val="FontStyle44"/>
          <w:color w:val="000000"/>
          <w:sz w:val="28"/>
          <w:lang w:val="en-US"/>
        </w:rPr>
        <w:t>g</w:t>
      </w:r>
      <w:r w:rsidRPr="005E22F8">
        <w:rPr>
          <w:rStyle w:val="FontStyle44"/>
          <w:color w:val="000000"/>
          <w:sz w:val="28"/>
        </w:rPr>
        <w:t>. Камера ротора снабжена системой охлаждения, предотвращающей нагревание, которое возникает вследствие трения при вращении ротора. Как правило, скоростные центрифуги имеют емкость 1,5 дм</w:t>
      </w:r>
      <w:r w:rsidRPr="005E22F8">
        <w:rPr>
          <w:rStyle w:val="FontStyle44"/>
          <w:color w:val="000000"/>
          <w:sz w:val="28"/>
          <w:vertAlign w:val="superscript"/>
        </w:rPr>
        <w:t>3</w:t>
      </w:r>
      <w:r w:rsidRPr="005E22F8">
        <w:rPr>
          <w:rStyle w:val="FontStyle44"/>
          <w:color w:val="000000"/>
          <w:sz w:val="28"/>
        </w:rPr>
        <w:t xml:space="preserve"> и снабжены сменными роторами, как угловыми, так и с подвесными стаканами.</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31"/>
          <w:color w:val="000000"/>
          <w:sz w:val="28"/>
        </w:rPr>
        <w:t xml:space="preserve">Препаративные ультрацентрифуги </w:t>
      </w:r>
      <w:r w:rsidRPr="005E22F8">
        <w:rPr>
          <w:rStyle w:val="FontStyle44"/>
          <w:color w:val="000000"/>
          <w:sz w:val="28"/>
        </w:rPr>
        <w:t>дают предельную скорость до 75000 об-мин</w:t>
      </w:r>
      <w:r w:rsidRPr="005E22F8">
        <w:rPr>
          <w:rStyle w:val="FontStyle44"/>
          <w:color w:val="000000"/>
          <w:sz w:val="28"/>
          <w:vertAlign w:val="superscript"/>
        </w:rPr>
        <w:t>-1</w:t>
      </w:r>
      <w:r w:rsidRPr="005E22F8">
        <w:rPr>
          <w:rStyle w:val="FontStyle44"/>
          <w:color w:val="000000"/>
          <w:sz w:val="28"/>
        </w:rPr>
        <w:t xml:space="preserve"> и максимальное центробежное ускорение </w:t>
      </w:r>
      <w:smartTag w:uri="urn:schemas-microsoft-com:office:smarttags" w:element="metricconverter">
        <w:smartTagPr>
          <w:attr w:name="ProductID" w:val="510 000 g"/>
        </w:smartTagPr>
        <w:r w:rsidRPr="005E22F8">
          <w:rPr>
            <w:rStyle w:val="FontStyle44"/>
            <w:color w:val="000000"/>
            <w:sz w:val="28"/>
          </w:rPr>
          <w:t xml:space="preserve">510 000 </w:t>
        </w:r>
        <w:r w:rsidRPr="005E22F8">
          <w:rPr>
            <w:rStyle w:val="FontStyle31"/>
            <w:color w:val="000000"/>
            <w:sz w:val="28"/>
            <w:lang w:val="en-US"/>
          </w:rPr>
          <w:t>g</w:t>
        </w:r>
      </w:smartTag>
      <w:r w:rsidRPr="005E22F8">
        <w:rPr>
          <w:rStyle w:val="FontStyle31"/>
          <w:color w:val="000000"/>
          <w:sz w:val="28"/>
        </w:rPr>
        <w:t xml:space="preserve">. </w:t>
      </w:r>
      <w:r w:rsidRPr="005E22F8">
        <w:rPr>
          <w:rStyle w:val="FontStyle44"/>
          <w:color w:val="000000"/>
          <w:sz w:val="28"/>
        </w:rPr>
        <w:t xml:space="preserve">Они снабжены как холодильником, так и вакуумной установкой, чтобы предотвратить перегрев ротора вследствие трения его о воздух. Роторы таких центрифуг изготавливают из высокопрочных алюминиевых или титановых сплавов. В основном применяют роторы из алюминиевых сплавов, однако в тех случаях, когда необходимы особенно высокие скорости, пользуются роторами из титана. Для уменьшения вибрации, возникающей в результате нарушения равновесия ротора из-за неравномерного наполнения центрифужных пробирок, ультрацентрифуги имеют гибкий вал. Центрифужные пробирки и их содержимое должны быть тщательно </w:t>
      </w:r>
      <w:r w:rsidRPr="005E22F8">
        <w:rPr>
          <w:rStyle w:val="FontStyle44"/>
          <w:color w:val="000000"/>
          <w:sz w:val="28"/>
        </w:rPr>
        <w:lastRenderedPageBreak/>
        <w:t xml:space="preserve">уравновешены с точностью до </w:t>
      </w:r>
      <w:smartTag w:uri="urn:schemas-microsoft-com:office:smarttags" w:element="metricconverter">
        <w:smartTagPr>
          <w:attr w:name="ProductID" w:val="0,1 г"/>
        </w:smartTagPr>
        <w:r w:rsidRPr="005E22F8">
          <w:rPr>
            <w:rStyle w:val="FontStyle44"/>
            <w:color w:val="000000"/>
            <w:sz w:val="28"/>
          </w:rPr>
          <w:t>0,1 г</w:t>
        </w:r>
      </w:smartTag>
      <w:r w:rsidRPr="005E22F8">
        <w:rPr>
          <w:rStyle w:val="FontStyle44"/>
          <w:color w:val="000000"/>
          <w:sz w:val="28"/>
        </w:rPr>
        <w:t>. Аналогичные требования следует соблюдать и при загрузке роторов центрифуг общего назначения.</w:t>
      </w:r>
    </w:p>
    <w:p w:rsidR="005A2B04" w:rsidRPr="005E22F8" w:rsidRDefault="005A2B04" w:rsidP="00FE0D5F">
      <w:pPr>
        <w:pStyle w:val="Style2"/>
        <w:widowControl/>
        <w:spacing w:line="360" w:lineRule="auto"/>
        <w:ind w:firstLine="709"/>
        <w:jc w:val="both"/>
        <w:rPr>
          <w:rStyle w:val="FontStyle32"/>
          <w:color w:val="000000"/>
          <w:sz w:val="28"/>
        </w:rPr>
      </w:pPr>
    </w:p>
    <w:p w:rsidR="003C0DE6" w:rsidRPr="005E22F8" w:rsidRDefault="005A2B04" w:rsidP="005A2B04">
      <w:pPr>
        <w:pStyle w:val="Style2"/>
        <w:widowControl/>
        <w:spacing w:line="360" w:lineRule="auto"/>
        <w:ind w:firstLine="709"/>
        <w:jc w:val="center"/>
        <w:rPr>
          <w:rStyle w:val="FontStyle32"/>
          <w:color w:val="000000"/>
          <w:sz w:val="28"/>
        </w:rPr>
      </w:pPr>
      <w:r w:rsidRPr="005E22F8">
        <w:rPr>
          <w:rStyle w:val="FontStyle32"/>
          <w:color w:val="000000"/>
          <w:sz w:val="28"/>
        </w:rPr>
        <w:t xml:space="preserve">2.6 </w:t>
      </w:r>
      <w:r w:rsidR="003C0DE6" w:rsidRPr="005E22F8">
        <w:rPr>
          <w:rStyle w:val="FontStyle32"/>
          <w:color w:val="000000"/>
          <w:sz w:val="28"/>
        </w:rPr>
        <w:t>Конструкция роторов</w:t>
      </w:r>
    </w:p>
    <w:p w:rsidR="005A2B04" w:rsidRPr="005E22F8" w:rsidRDefault="005A2B04" w:rsidP="00FE0D5F">
      <w:pPr>
        <w:pStyle w:val="Style14"/>
        <w:widowControl/>
        <w:spacing w:line="360" w:lineRule="auto"/>
        <w:ind w:firstLine="709"/>
        <w:jc w:val="both"/>
        <w:rPr>
          <w:rStyle w:val="FontStyle34"/>
          <w:color w:val="000000"/>
          <w:sz w:val="28"/>
        </w:rPr>
      </w:pPr>
    </w:p>
    <w:p w:rsidR="003C0DE6" w:rsidRPr="005E22F8" w:rsidRDefault="005A2B04" w:rsidP="005A2B04">
      <w:pPr>
        <w:pStyle w:val="Style14"/>
        <w:widowControl/>
        <w:spacing w:line="360" w:lineRule="auto"/>
        <w:ind w:firstLine="709"/>
        <w:jc w:val="center"/>
        <w:rPr>
          <w:rStyle w:val="FontStyle34"/>
          <w:color w:val="000000"/>
          <w:sz w:val="28"/>
        </w:rPr>
      </w:pPr>
      <w:r w:rsidRPr="005E22F8">
        <w:rPr>
          <w:rStyle w:val="FontStyle34"/>
          <w:color w:val="000000"/>
          <w:sz w:val="28"/>
        </w:rPr>
        <w:t xml:space="preserve">2.6.1 </w:t>
      </w:r>
      <w:r w:rsidR="003C0DE6" w:rsidRPr="005E22F8">
        <w:rPr>
          <w:rStyle w:val="FontStyle34"/>
          <w:color w:val="000000"/>
          <w:sz w:val="28"/>
        </w:rPr>
        <w:t>Угловые роторы и роторы с подвесными стаканами</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Роторы препаративных центрифуг обычно бывают двух типов — угловые и с подвесными стаканами. Угловыми они называются потому, что помещаемые в них центрифужные пробирки все время находятся под определенным углом к оси вращения</w:t>
      </w:r>
      <w:r w:rsidR="00FE0D5F" w:rsidRPr="005E22F8">
        <w:rPr>
          <w:rStyle w:val="FontStyle44"/>
          <w:color w:val="000000"/>
          <w:sz w:val="28"/>
        </w:rPr>
        <w:t>.</w:t>
      </w:r>
      <w:r w:rsidRPr="005E22F8">
        <w:rPr>
          <w:rStyle w:val="FontStyle44"/>
          <w:color w:val="000000"/>
          <w:sz w:val="28"/>
        </w:rPr>
        <w:t xml:space="preserve"> В роторах с подвесными стаканами пробирки устанавливаются вертикально, а при вращении под действием возникающей центробежной силы переходят в горизонтальное положение; угол наклона к оси вращения составляет 90°.</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 xml:space="preserve">В угловых роторах расстояние, проходимое частицами до соответствующей стенки пробирки, весьма невелико, и поэтому седиментация происходит сравнительно быстро. После столкновения со стенками пробирки частицы соскальзывают вниз и образуют на дне осадок. При центрифугировании возникают конвекционные </w:t>
      </w:r>
      <w:r w:rsidR="001A2851" w:rsidRPr="005E22F8">
        <w:rPr>
          <w:rStyle w:val="FontStyle44"/>
          <w:color w:val="000000"/>
          <w:sz w:val="28"/>
        </w:rPr>
        <w:t>потоки</w:t>
      </w:r>
      <w:r w:rsidRPr="005E22F8">
        <w:rPr>
          <w:rStyle w:val="FontStyle44"/>
          <w:color w:val="000000"/>
          <w:sz w:val="28"/>
        </w:rPr>
        <w:t>, которые в значительной степени затрудняют разделение частиц с близкими седиментационными свойствами. Тем не менее роторы подобной конструкции с успехом применяются для разделения частиц, скорости седиментации которых различаются довольно сильно.</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В роторах с подвесными стаканами также наблюдаются конвекционные явления, однако выражены они не так сильно. Конвекция является результатом того, что под действием центробежного ускорения частицы оседают в направлении, не строго перпендикулярном оси вращения, и поэтому, как и в угловых роторах, ударяются о стенки пробирки и соскальзывают на дно.</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Конвекционных явлений и эффектов завихрения удается до некоторой степени избежать, используя пробирки секториальной формы</w:t>
      </w:r>
      <w:r w:rsidR="00FE0D5F" w:rsidRPr="005E22F8">
        <w:rPr>
          <w:rStyle w:val="FontStyle44"/>
          <w:color w:val="000000"/>
          <w:sz w:val="28"/>
        </w:rPr>
        <w:t xml:space="preserve"> </w:t>
      </w:r>
      <w:r w:rsidRPr="005E22F8">
        <w:rPr>
          <w:rStyle w:val="FontStyle44"/>
          <w:color w:val="000000"/>
          <w:sz w:val="28"/>
        </w:rPr>
        <w:t xml:space="preserve">в роторах с </w:t>
      </w:r>
      <w:r w:rsidRPr="005E22F8">
        <w:rPr>
          <w:rStyle w:val="FontStyle44"/>
          <w:color w:val="000000"/>
          <w:sz w:val="28"/>
        </w:rPr>
        <w:lastRenderedPageBreak/>
        <w:t>подвесными стаканами и регулируя</w:t>
      </w:r>
      <w:r w:rsidR="00FE0D5F" w:rsidRPr="005E22F8">
        <w:rPr>
          <w:rStyle w:val="FontStyle44"/>
          <w:color w:val="000000"/>
          <w:sz w:val="28"/>
        </w:rPr>
        <w:t xml:space="preserve"> </w:t>
      </w:r>
      <w:r w:rsidRPr="005E22F8">
        <w:rPr>
          <w:rStyle w:val="FontStyle44"/>
          <w:color w:val="000000"/>
          <w:sz w:val="28"/>
        </w:rPr>
        <w:t>скорость вращения ротора; перечисленных выше, недостатков лишен также метод центрифугирования в градиенте плотности.</w:t>
      </w:r>
    </w:p>
    <w:p w:rsidR="005A2B04" w:rsidRPr="005E22F8" w:rsidRDefault="005A2B04" w:rsidP="00FE0D5F">
      <w:pPr>
        <w:pStyle w:val="Style14"/>
        <w:widowControl/>
        <w:spacing w:line="360" w:lineRule="auto"/>
        <w:ind w:firstLine="709"/>
        <w:jc w:val="both"/>
        <w:rPr>
          <w:rStyle w:val="FontStyle34"/>
          <w:color w:val="000000"/>
          <w:sz w:val="28"/>
        </w:rPr>
      </w:pPr>
    </w:p>
    <w:p w:rsidR="003C0DE6" w:rsidRPr="005E22F8" w:rsidRDefault="005A2B04" w:rsidP="005A2B04">
      <w:pPr>
        <w:pStyle w:val="Style14"/>
        <w:widowControl/>
        <w:spacing w:line="360" w:lineRule="auto"/>
        <w:ind w:firstLine="709"/>
        <w:jc w:val="center"/>
        <w:rPr>
          <w:rStyle w:val="FontStyle34"/>
          <w:color w:val="000000"/>
          <w:sz w:val="28"/>
        </w:rPr>
      </w:pPr>
      <w:r w:rsidRPr="005E22F8">
        <w:rPr>
          <w:rStyle w:val="FontStyle34"/>
          <w:color w:val="000000"/>
          <w:sz w:val="28"/>
        </w:rPr>
        <w:t xml:space="preserve">2.6.2 </w:t>
      </w:r>
      <w:r w:rsidR="003C0DE6" w:rsidRPr="005E22F8">
        <w:rPr>
          <w:rStyle w:val="FontStyle34"/>
          <w:color w:val="000000"/>
          <w:sz w:val="28"/>
        </w:rPr>
        <w:t>Роторы непрерывного действия</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Роторы непрерывного действия предназначены для скоростного фракционирования относительно небольших количеств твердого материала из суспензий больших объемов, например для выделения клеток из питательных сред. В ходе центрифугирования суспензия частиц добавляется в ротор непрерывно; пропускная способность ротора зависит от природы осаждаемого препарата и варьируете пределах от 100 см</w:t>
      </w:r>
      <w:r w:rsidRPr="005E22F8">
        <w:rPr>
          <w:rStyle w:val="FontStyle44"/>
          <w:color w:val="000000"/>
          <w:sz w:val="28"/>
          <w:vertAlign w:val="superscript"/>
        </w:rPr>
        <w:t>3</w:t>
      </w:r>
      <w:r w:rsidRPr="005E22F8">
        <w:rPr>
          <w:rStyle w:val="FontStyle44"/>
          <w:color w:val="000000"/>
          <w:sz w:val="28"/>
        </w:rPr>
        <w:t xml:space="preserve"> до 1 дм</w:t>
      </w:r>
      <w:r w:rsidRPr="005E22F8">
        <w:rPr>
          <w:rStyle w:val="FontStyle44"/>
          <w:color w:val="000000"/>
          <w:sz w:val="28"/>
          <w:vertAlign w:val="superscript"/>
        </w:rPr>
        <w:t>3</w:t>
      </w:r>
      <w:r w:rsidRPr="005E22F8">
        <w:rPr>
          <w:rStyle w:val="FontStyle44"/>
          <w:color w:val="000000"/>
          <w:sz w:val="28"/>
        </w:rPr>
        <w:t xml:space="preserve"> в 1 мин. Особенность ротора состоит в том, что он представляет собой изолированную камеру специальной конструкции; содержимое ее не сообщается с внешней средой, а поэтому не загрязняется и не распыляется.</w:t>
      </w:r>
    </w:p>
    <w:p w:rsidR="005A2B04" w:rsidRPr="005E22F8" w:rsidRDefault="005A2B04" w:rsidP="00FE0D5F">
      <w:pPr>
        <w:pStyle w:val="Style14"/>
        <w:widowControl/>
        <w:spacing w:line="360" w:lineRule="auto"/>
        <w:ind w:firstLine="709"/>
        <w:jc w:val="both"/>
        <w:rPr>
          <w:rStyle w:val="FontStyle34"/>
          <w:color w:val="000000"/>
          <w:sz w:val="28"/>
        </w:rPr>
      </w:pPr>
    </w:p>
    <w:p w:rsidR="003C0DE6" w:rsidRPr="005E22F8" w:rsidRDefault="005A2B04" w:rsidP="005A2B04">
      <w:pPr>
        <w:pStyle w:val="Style14"/>
        <w:widowControl/>
        <w:spacing w:line="360" w:lineRule="auto"/>
        <w:ind w:firstLine="709"/>
        <w:jc w:val="center"/>
        <w:rPr>
          <w:rStyle w:val="FontStyle34"/>
          <w:color w:val="000000"/>
          <w:sz w:val="28"/>
        </w:rPr>
      </w:pPr>
      <w:r w:rsidRPr="005E22F8">
        <w:rPr>
          <w:rStyle w:val="FontStyle34"/>
          <w:color w:val="000000"/>
          <w:sz w:val="28"/>
        </w:rPr>
        <w:t xml:space="preserve">2.6.3 </w:t>
      </w:r>
      <w:r w:rsidR="003C0DE6" w:rsidRPr="005E22F8">
        <w:rPr>
          <w:rStyle w:val="FontStyle34"/>
          <w:color w:val="000000"/>
          <w:sz w:val="28"/>
        </w:rPr>
        <w:t>Зональные роторы, или роторы Андерсона</w:t>
      </w:r>
    </w:p>
    <w:p w:rsidR="001A2851" w:rsidRPr="005E22F8" w:rsidRDefault="001A2851" w:rsidP="00FE0D5F">
      <w:pPr>
        <w:pStyle w:val="Style14"/>
        <w:widowControl/>
        <w:spacing w:line="360" w:lineRule="auto"/>
        <w:ind w:firstLine="709"/>
        <w:jc w:val="both"/>
        <w:rPr>
          <w:rStyle w:val="FontStyle34"/>
          <w:color w:val="000000"/>
          <w:sz w:val="28"/>
        </w:rPr>
      </w:pPr>
    </w:p>
    <w:p w:rsidR="00861FBE" w:rsidRPr="005E22F8" w:rsidRDefault="002F2CA4" w:rsidP="00FE0D5F">
      <w:pPr>
        <w:pStyle w:val="Style14"/>
        <w:widowControl/>
        <w:spacing w:line="360" w:lineRule="auto"/>
        <w:ind w:firstLine="709"/>
        <w:jc w:val="both"/>
        <w:rPr>
          <w:rStyle w:val="FontStyle34"/>
          <w:color w:val="000000"/>
          <w:sz w:val="28"/>
        </w:rPr>
      </w:pPr>
      <w:r>
        <w:rPr>
          <w:rStyle w:val="FontStyle34"/>
          <w:color w:val="000000"/>
          <w:sz w:val="28"/>
        </w:rPr>
      </w:r>
      <w:r>
        <w:rPr>
          <w:rStyle w:val="FontStyle34"/>
          <w:color w:val="000000"/>
          <w:sz w:val="28"/>
        </w:rPr>
        <w:pict>
          <v:group id="_x0000_s1046" style="width:260.6pt;height:295.65pt;mso-wrap-distance-left:1.9pt;mso-wrap-distance-right:1.9pt;mso-wrap-distance-bottom:22.8pt;mso-position-horizontal-relative:char;mso-position-vertical-relative:line" coordorigin="1838,730" coordsize="5362,6393">
            <v:shape id="_x0000_s1047" type="#_x0000_t75" style="position:absolute;left:2342;top:730;width:4858;height:5980;mso-wrap-edited:f" wrapcoords="0 0 0 21600 21600 21600 21600 0 0 0" o:allowincell="f">
              <v:imagedata r:id="rId18" o:title="" grayscale="t"/>
            </v:shape>
            <v:shape id="_x0000_s1048" type="#_x0000_t202" style="position:absolute;left:1838;top:6932;width:5290;height:192;mso-wrap-edited:f" o:allowincell="f" filled="f" strokecolor="white" strokeweight="0">
              <v:textbox inset="0,0,0,0">
                <w:txbxContent>
                  <w:p w:rsidR="003C0DE6" w:rsidRPr="001A2851" w:rsidRDefault="003C0DE6">
                    <w:pPr>
                      <w:pStyle w:val="Style17"/>
                      <w:widowControl/>
                      <w:spacing w:line="240" w:lineRule="auto"/>
                      <w:jc w:val="both"/>
                      <w:rPr>
                        <w:rStyle w:val="FontStyle38"/>
                        <w:sz w:val="18"/>
                        <w:szCs w:val="18"/>
                      </w:rPr>
                    </w:pPr>
                    <w:r w:rsidRPr="001A2851">
                      <w:rPr>
                        <w:rStyle w:val="FontStyle45"/>
                        <w:sz w:val="18"/>
                        <w:szCs w:val="18"/>
                      </w:rPr>
                      <w:t xml:space="preserve">Рис. </w:t>
                    </w:r>
                    <w:r w:rsidRPr="001A2851">
                      <w:rPr>
                        <w:rStyle w:val="FontStyle35"/>
                        <w:spacing w:val="0"/>
                      </w:rPr>
                      <w:t>2</w:t>
                    </w:r>
                    <w:r w:rsidRPr="001A2851">
                      <w:rPr>
                        <w:rStyle w:val="FontStyle45"/>
                        <w:sz w:val="18"/>
                        <w:szCs w:val="18"/>
                      </w:rPr>
                      <w:t xml:space="preserve">.6. </w:t>
                    </w:r>
                    <w:r w:rsidRPr="001A2851">
                      <w:rPr>
                        <w:rStyle w:val="FontStyle38"/>
                        <w:sz w:val="18"/>
                        <w:szCs w:val="18"/>
                      </w:rPr>
                      <w:t>Стадии центрифугирования (а—</w:t>
                    </w:r>
                    <w:r w:rsidRPr="001A2851">
                      <w:rPr>
                        <w:rStyle w:val="FontStyle45"/>
                        <w:sz w:val="18"/>
                        <w:szCs w:val="18"/>
                      </w:rPr>
                      <w:t xml:space="preserve">е) </w:t>
                    </w:r>
                    <w:r w:rsidRPr="001A2851">
                      <w:rPr>
                        <w:rStyle w:val="FontStyle38"/>
                        <w:sz w:val="18"/>
                        <w:szCs w:val="18"/>
                      </w:rPr>
                      <w:t>в зональном роторе</w:t>
                    </w:r>
                  </w:p>
                </w:txbxContent>
              </v:textbox>
            </v:shape>
            <w10:wrap type="none" anchorx="margin"/>
            <w10:anchorlock/>
          </v:group>
        </w:pict>
      </w:r>
    </w:p>
    <w:p w:rsidR="003C0DE6" w:rsidRPr="005E22F8" w:rsidRDefault="005A2B04" w:rsidP="00FE0D5F">
      <w:pPr>
        <w:pStyle w:val="Style19"/>
        <w:widowControl/>
        <w:spacing w:line="360" w:lineRule="auto"/>
        <w:ind w:firstLine="709"/>
        <w:rPr>
          <w:rStyle w:val="FontStyle44"/>
          <w:color w:val="000000"/>
          <w:sz w:val="28"/>
        </w:rPr>
      </w:pPr>
      <w:r w:rsidRPr="005E22F8">
        <w:rPr>
          <w:rStyle w:val="FontStyle44"/>
          <w:color w:val="000000"/>
          <w:sz w:val="28"/>
        </w:rPr>
        <w:br w:type="page"/>
      </w:r>
      <w:r w:rsidR="003C0DE6" w:rsidRPr="005E22F8">
        <w:rPr>
          <w:rStyle w:val="FontStyle44"/>
          <w:color w:val="000000"/>
          <w:sz w:val="28"/>
        </w:rPr>
        <w:lastRenderedPageBreak/>
        <w:t>Зональные роторы делают из алюминиевых или титановых сплавов, которые способны выдерживать весьма значительные центробежные ускорения. Обычно в них имеется цилиндрическая полость, закрывающаяся съемной крышкой. Внутри полости, на оси вращения расположена осевая трубка, на которую надевается насадка с лопастями, разделяющими полость ротора на четыре сектора. Лопасти или перегородки имеют радиальные каналы, по которым из осевой трубки к периферии ротора нагнетается градиент. Благодаря такой конструкции лопастей конвекция сведена до минимума.</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Заполнение ротора производится при его вращении со скоростью около 3000 об</w:t>
      </w:r>
      <w:r w:rsidR="00FE0D5F" w:rsidRPr="005E22F8">
        <w:rPr>
          <w:rStyle w:val="FontStyle44"/>
          <w:color w:val="000000"/>
          <w:sz w:val="28"/>
        </w:rPr>
        <w:t>/</w:t>
      </w:r>
      <w:r w:rsidRPr="005E22F8">
        <w:rPr>
          <w:rStyle w:val="FontStyle44"/>
          <w:color w:val="000000"/>
          <w:sz w:val="28"/>
        </w:rPr>
        <w:t>мин</w:t>
      </w:r>
      <w:r w:rsidR="00FE0D5F" w:rsidRPr="005E22F8">
        <w:rPr>
          <w:rStyle w:val="FontStyle44"/>
          <w:color w:val="000000"/>
          <w:sz w:val="28"/>
          <w:vertAlign w:val="superscript"/>
        </w:rPr>
        <w:t>-</w:t>
      </w:r>
      <w:r w:rsidRPr="005E22F8">
        <w:rPr>
          <w:rStyle w:val="FontStyle44"/>
          <w:color w:val="000000"/>
          <w:sz w:val="28"/>
          <w:vertAlign w:val="superscript"/>
        </w:rPr>
        <w:t>1</w:t>
      </w:r>
      <w:r w:rsidRPr="005E22F8">
        <w:rPr>
          <w:rStyle w:val="FontStyle44"/>
          <w:color w:val="000000"/>
          <w:sz w:val="28"/>
        </w:rPr>
        <w:t>. В ротор нагнетают заранее созданный градиент, начиная со слоя наименьшей плотности, который равномерно распределяется по периферии ротора и удерживается у внешней его стенки перпендикулярно оси вращения благодаря центробежной силе</w:t>
      </w:r>
      <w:r w:rsidR="00FE0D5F" w:rsidRPr="005E22F8">
        <w:rPr>
          <w:rStyle w:val="FontStyle31"/>
          <w:color w:val="000000"/>
          <w:sz w:val="28"/>
        </w:rPr>
        <w:t>.</w:t>
      </w:r>
      <w:r w:rsidRPr="005E22F8">
        <w:rPr>
          <w:rStyle w:val="FontStyle31"/>
          <w:color w:val="000000"/>
          <w:sz w:val="28"/>
        </w:rPr>
        <w:t xml:space="preserve"> </w:t>
      </w:r>
      <w:r w:rsidRPr="005E22F8">
        <w:rPr>
          <w:rStyle w:val="FontStyle44"/>
          <w:color w:val="000000"/>
          <w:sz w:val="28"/>
        </w:rPr>
        <w:t>При последующем добавлении слоев градиента большей плотности происходит непрерывное смещение к центру менее плотных слоев</w:t>
      </w:r>
      <w:r w:rsidR="00FE0D5F" w:rsidRPr="005E22F8">
        <w:rPr>
          <w:rStyle w:val="FontStyle44"/>
          <w:color w:val="000000"/>
          <w:sz w:val="28"/>
        </w:rPr>
        <w:t>.</w:t>
      </w:r>
      <w:r w:rsidRPr="005E22F8">
        <w:rPr>
          <w:rStyle w:val="FontStyle44"/>
          <w:color w:val="000000"/>
          <w:sz w:val="28"/>
        </w:rPr>
        <w:t xml:space="preserve"> После того как в ротор будет нагнетен весь градиент, его заполняют до полного объема раствором, называемым «подушкой», плотность которого совпадает или несколько превышает наибольшую плотность преформированного градиента.</w:t>
      </w:r>
    </w:p>
    <w:p w:rsidR="005A2B04" w:rsidRPr="005E22F8" w:rsidRDefault="005A2B04" w:rsidP="005A2B04">
      <w:pPr>
        <w:pStyle w:val="Style1"/>
        <w:widowControl/>
        <w:spacing w:line="360" w:lineRule="auto"/>
        <w:ind w:firstLine="709"/>
        <w:rPr>
          <w:rStyle w:val="FontStyle44"/>
          <w:color w:val="000000"/>
          <w:sz w:val="28"/>
        </w:rPr>
      </w:pPr>
      <w:r w:rsidRPr="005E22F8">
        <w:rPr>
          <w:rStyle w:val="FontStyle44"/>
          <w:color w:val="000000"/>
          <w:sz w:val="28"/>
        </w:rPr>
        <w:t>Затем через осевую трубку, наслаивают исследуемый образец</w:t>
      </w:r>
      <w:r w:rsidRPr="005E22F8">
        <w:rPr>
          <w:rStyle w:val="FontStyle31"/>
          <w:color w:val="000000"/>
          <w:sz w:val="28"/>
        </w:rPr>
        <w:t xml:space="preserve">, </w:t>
      </w:r>
      <w:r w:rsidRPr="005E22F8">
        <w:rPr>
          <w:rStyle w:val="FontStyle44"/>
          <w:color w:val="000000"/>
          <w:sz w:val="28"/>
        </w:rPr>
        <w:t>который вытесняют из трубки в объем ротора с помощью раствора меньшей плотности</w:t>
      </w:r>
      <w:r w:rsidRPr="005E22F8">
        <w:rPr>
          <w:rStyle w:val="FontStyle42"/>
          <w:color w:val="000000"/>
          <w:sz w:val="28"/>
        </w:rPr>
        <w:t xml:space="preserve">, </w:t>
      </w:r>
      <w:r w:rsidRPr="005E22F8">
        <w:rPr>
          <w:rStyle w:val="FontStyle44"/>
          <w:color w:val="000000"/>
          <w:sz w:val="28"/>
        </w:rPr>
        <w:t>при этом с периферии удаляется такой же объем «подушки». После всех этих процедур скорость вращения ротора доводят до рабочей и в течение необходимого промежутка времени проводят либо зонально-скоростное, либо зонально-изопикническое фракционирование</w:t>
      </w:r>
      <w:r w:rsidRPr="005E22F8">
        <w:rPr>
          <w:rStyle w:val="FontStyle46"/>
          <w:color w:val="000000"/>
          <w:sz w:val="28"/>
        </w:rPr>
        <w:t xml:space="preserve">. </w:t>
      </w:r>
      <w:r w:rsidRPr="005E22F8">
        <w:rPr>
          <w:rStyle w:val="FontStyle44"/>
          <w:color w:val="000000"/>
          <w:sz w:val="28"/>
        </w:rPr>
        <w:t>Извлечение фракций проводят при скорости вращения ротора 3000 об - мин</w:t>
      </w:r>
      <w:r w:rsidRPr="005E22F8">
        <w:rPr>
          <w:rStyle w:val="FontStyle44"/>
          <w:color w:val="000000"/>
          <w:sz w:val="28"/>
          <w:vertAlign w:val="superscript"/>
        </w:rPr>
        <w:t>-1</w:t>
      </w:r>
      <w:r w:rsidRPr="005E22F8">
        <w:rPr>
          <w:rStyle w:val="FontStyle44"/>
          <w:color w:val="000000"/>
          <w:sz w:val="28"/>
        </w:rPr>
        <w:t>. Содержимое ротора вытесняют путем добавления с периферии «подушки», в первую очередь вытесняются менее плотные слои</w:t>
      </w:r>
      <w:r w:rsidRPr="005E22F8">
        <w:rPr>
          <w:rStyle w:val="FontStyle40"/>
          <w:color w:val="000000"/>
          <w:sz w:val="28"/>
        </w:rPr>
        <w:t xml:space="preserve">. </w:t>
      </w:r>
      <w:r w:rsidRPr="005E22F8">
        <w:rPr>
          <w:rStyle w:val="FontStyle44"/>
          <w:color w:val="000000"/>
          <w:sz w:val="28"/>
        </w:rPr>
        <w:t>Благодаря особой конструкции осевого канала ротора Андерсона смешивания зон при их вытеснении не происходит. Выходящий градиент пропускают через регистрирующее устройство, например ячейку спектрофотометра, с помощью которого по поглощению при 280 нм можно определить содержание белка, или через специальный детектор радиоактивности, после чего собирают фракции.</w:t>
      </w:r>
    </w:p>
    <w:p w:rsidR="001A2851" w:rsidRPr="005E22F8" w:rsidRDefault="001A2851" w:rsidP="00FE0D5F">
      <w:pPr>
        <w:pStyle w:val="Style19"/>
        <w:widowControl/>
        <w:spacing w:line="360" w:lineRule="auto"/>
        <w:ind w:firstLine="709"/>
        <w:rPr>
          <w:rStyle w:val="FontStyle44"/>
          <w:color w:val="000000"/>
          <w:sz w:val="28"/>
        </w:rPr>
      </w:pPr>
    </w:p>
    <w:p w:rsidR="003C0DE6" w:rsidRPr="005E22F8" w:rsidRDefault="002F2CA4" w:rsidP="00FE0D5F">
      <w:pPr>
        <w:widowControl/>
        <w:spacing w:line="360" w:lineRule="auto"/>
        <w:ind w:firstLine="709"/>
        <w:jc w:val="both"/>
        <w:rPr>
          <w:color w:val="000000"/>
          <w:sz w:val="28"/>
        </w:rPr>
      </w:pPr>
      <w:r>
        <w:rPr>
          <w:color w:val="000000"/>
          <w:sz w:val="28"/>
        </w:rPr>
        <w:pict>
          <v:shape id="_x0000_i1038" type="#_x0000_t75" style="width:234.75pt;height:300pt">
            <v:imagedata r:id="rId19" o:title=""/>
          </v:shape>
        </w:pict>
      </w:r>
    </w:p>
    <w:p w:rsidR="001A2851" w:rsidRPr="005E22F8" w:rsidRDefault="001A2851" w:rsidP="00FE0D5F">
      <w:pPr>
        <w:pStyle w:val="Style1"/>
        <w:widowControl/>
        <w:spacing w:line="360" w:lineRule="auto"/>
        <w:ind w:firstLine="709"/>
        <w:rPr>
          <w:rStyle w:val="FontStyle44"/>
          <w:color w:val="000000"/>
          <w:sz w:val="28"/>
        </w:rPr>
      </w:pP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Емкость зональных роторов, используемых при средних скоростях, варьирует от 650 до 1600 см</w:t>
      </w:r>
      <w:r w:rsidRPr="005E22F8">
        <w:rPr>
          <w:rStyle w:val="FontStyle44"/>
          <w:color w:val="000000"/>
          <w:sz w:val="28"/>
          <w:vertAlign w:val="superscript"/>
        </w:rPr>
        <w:t>3</w:t>
      </w:r>
      <w:r w:rsidRPr="005E22F8">
        <w:rPr>
          <w:rStyle w:val="FontStyle44"/>
          <w:color w:val="000000"/>
          <w:sz w:val="28"/>
        </w:rPr>
        <w:t>, что позволяет получать довольно большое количество материала</w:t>
      </w:r>
      <w:r w:rsidR="00FE0D5F" w:rsidRPr="005E22F8">
        <w:rPr>
          <w:rStyle w:val="FontStyle44"/>
          <w:color w:val="000000"/>
          <w:sz w:val="28"/>
        </w:rPr>
        <w:t>.</w:t>
      </w:r>
      <w:r w:rsidRPr="005E22F8">
        <w:rPr>
          <w:rStyle w:val="FontStyle44"/>
          <w:color w:val="000000"/>
          <w:sz w:val="28"/>
        </w:rPr>
        <w:t xml:space="preserve"> Зональные роторы применяются для удаления белковых примесей из различных препаратов и для выделения и очистки митохондрий, лизосом, полисом и белков.</w:t>
      </w:r>
    </w:p>
    <w:p w:rsidR="005A2B04" w:rsidRPr="005E22F8" w:rsidRDefault="005A2B04" w:rsidP="00FE0D5F">
      <w:pPr>
        <w:pStyle w:val="Style2"/>
        <w:widowControl/>
        <w:spacing w:line="360" w:lineRule="auto"/>
        <w:ind w:firstLine="709"/>
        <w:jc w:val="both"/>
        <w:rPr>
          <w:rStyle w:val="FontStyle32"/>
          <w:color w:val="000000"/>
          <w:sz w:val="28"/>
        </w:rPr>
      </w:pPr>
    </w:p>
    <w:p w:rsidR="003C0DE6" w:rsidRPr="005E22F8" w:rsidRDefault="005A2B04" w:rsidP="005A2B04">
      <w:pPr>
        <w:pStyle w:val="Style2"/>
        <w:widowControl/>
        <w:spacing w:line="360" w:lineRule="auto"/>
        <w:ind w:firstLine="709"/>
        <w:jc w:val="center"/>
        <w:rPr>
          <w:rStyle w:val="FontStyle32"/>
          <w:color w:val="000000"/>
          <w:sz w:val="28"/>
        </w:rPr>
      </w:pPr>
      <w:r w:rsidRPr="005E22F8">
        <w:rPr>
          <w:rStyle w:val="FontStyle34"/>
          <w:color w:val="000000"/>
          <w:sz w:val="28"/>
        </w:rPr>
        <w:t xml:space="preserve">2.6.4 </w:t>
      </w:r>
      <w:r w:rsidR="003C0DE6" w:rsidRPr="005E22F8">
        <w:rPr>
          <w:rStyle w:val="FontStyle32"/>
          <w:color w:val="000000"/>
          <w:sz w:val="28"/>
        </w:rPr>
        <w:t>Анализ субклеточных фракций</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Свойства полученного при фракционировании препарата субклеточных частиц можно отнести к свойствам самих частиц только в том случае, если препарат не содержит примесей. Следовательно, всегда необходимо оценивать чистоту получаемых препаратов. Эффективность гомогенизации и наличие в препарате примесей можно определить с помощью микроскопического исследования. Однако отсутствие видимых примесей еще не является достоверным доказательством чистоты препарата. Для количественной оценки чистоты полученный препарат подвергают химическому анализу, который позволяет установить содержание в нем белков или ДНК, определить его ферментативную активность, если возможно, и иммунологические свойства.</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 xml:space="preserve">Анализ распределения ферментов во фракционируемых тканях основан на двух общих принципах. Первый из них заключается в том, что все частицы данной субклеточной популяции содержат одинаковый набор ферментов. Второй предполагает, что каждый фермент локализован в каком-то определенном месте внутри клетки. Если бы это положение было верно, то ферменты могли бы выступать в роли маркеров для соответствующих органелл: например, цито-хромоксидаза и моноаминооксидаза служили бы ферментами-маркерами митохондрий, кислые гидролазы — маркерами лизосом, каталаза — маркером пероксисом, а глюкозо-6-фосфатаза — маркером мембран микросом. Оказалось, однако, что некоторые ферменты, например малатдегидрогеназа, </w:t>
      </w:r>
      <w:r w:rsidRPr="005E22F8">
        <w:rPr>
          <w:rStyle w:val="FontStyle39"/>
          <w:rFonts w:ascii="Times New Roman" w:hAnsi="Times New Roman" w:cs="Times New Roman"/>
          <w:color w:val="000000"/>
          <w:sz w:val="28"/>
        </w:rPr>
        <w:t>Р</w:t>
      </w:r>
      <w:r w:rsidRPr="005E22F8">
        <w:rPr>
          <w:rStyle w:val="FontStyle44"/>
          <w:color w:val="000000"/>
          <w:sz w:val="28"/>
        </w:rPr>
        <w:t>-глюкуронидаза, НАДФ' Н-цитохром-с-редуктаза, локализованы более чем в одной фракции. Поэтому к выбору ферментов-маркеров субклеточных фракций в каждом конкретном случае следует подходить с большой осторожностью. Более того, отсутствие фермента-маркера еще не означает отсутствия соответствующих органелл. Вполне вероятно, что при фракционировании происходит потеря фермента органеллами или он ингибируется или инактивируется; поэтому для каждой фракции обычно определяют не менее двух ферментов-маркеров.</w:t>
      </w:r>
    </w:p>
    <w:p w:rsidR="001A2851" w:rsidRPr="005E22F8" w:rsidRDefault="001A2851" w:rsidP="00FE0D5F">
      <w:pPr>
        <w:pStyle w:val="Style19"/>
        <w:widowControl/>
        <w:spacing w:line="360" w:lineRule="auto"/>
        <w:ind w:firstLine="709"/>
        <w:rPr>
          <w:rStyle w:val="FontStyle44"/>
          <w:color w:val="000000"/>
          <w:sz w:val="28"/>
        </w:rPr>
      </w:pPr>
    </w:p>
    <w:tbl>
      <w:tblPr>
        <w:tblW w:w="0" w:type="auto"/>
        <w:tblCellMar>
          <w:left w:w="40" w:type="dxa"/>
          <w:right w:w="40" w:type="dxa"/>
        </w:tblCellMar>
        <w:tblLook w:val="0000" w:firstRow="0" w:lastRow="0" w:firstColumn="0" w:lastColumn="0" w:noHBand="0" w:noVBand="0"/>
      </w:tblPr>
      <w:tblGrid>
        <w:gridCol w:w="917"/>
        <w:gridCol w:w="927"/>
        <w:gridCol w:w="1472"/>
        <w:gridCol w:w="1499"/>
        <w:gridCol w:w="2240"/>
        <w:gridCol w:w="2380"/>
      </w:tblGrid>
      <w:tr w:rsidR="003C0DE6" w:rsidRPr="005E22F8" w:rsidTr="001A2851">
        <w:tc>
          <w:tcPr>
            <w:tcW w:w="0" w:type="auto"/>
            <w:tcBorders>
              <w:top w:val="single" w:sz="6" w:space="0" w:color="auto"/>
              <w:left w:val="nil"/>
              <w:bottom w:val="single" w:sz="6" w:space="0" w:color="auto"/>
              <w:right w:val="single" w:sz="6" w:space="0" w:color="auto"/>
            </w:tcBorders>
            <w:vAlign w:val="center"/>
          </w:tcPr>
          <w:p w:rsidR="003C0DE6" w:rsidRPr="005E22F8" w:rsidRDefault="003C0DE6" w:rsidP="001A2851">
            <w:pPr>
              <w:pStyle w:val="Style11"/>
              <w:widowControl/>
              <w:spacing w:line="360" w:lineRule="auto"/>
              <w:jc w:val="both"/>
              <w:rPr>
                <w:rStyle w:val="FontStyle30"/>
                <w:color w:val="000000"/>
                <w:sz w:val="20"/>
                <w:szCs w:val="20"/>
              </w:rPr>
            </w:pPr>
            <w:r w:rsidRPr="005E22F8">
              <w:rPr>
                <w:rStyle w:val="FontStyle30"/>
                <w:color w:val="000000"/>
                <w:sz w:val="20"/>
                <w:szCs w:val="20"/>
              </w:rPr>
              <w:t>Фракция</w:t>
            </w:r>
          </w:p>
        </w:tc>
        <w:tc>
          <w:tcPr>
            <w:tcW w:w="0" w:type="auto"/>
            <w:tcBorders>
              <w:top w:val="single" w:sz="6" w:space="0" w:color="auto"/>
              <w:left w:val="single" w:sz="6" w:space="0" w:color="auto"/>
              <w:bottom w:val="single" w:sz="6" w:space="0" w:color="auto"/>
              <w:right w:val="single" w:sz="6" w:space="0" w:color="auto"/>
            </w:tcBorders>
            <w:vAlign w:val="center"/>
          </w:tcPr>
          <w:p w:rsidR="003C0DE6" w:rsidRPr="005E22F8" w:rsidRDefault="003C0DE6" w:rsidP="001A2851">
            <w:pPr>
              <w:pStyle w:val="Style11"/>
              <w:widowControl/>
              <w:spacing w:line="360" w:lineRule="auto"/>
              <w:jc w:val="both"/>
              <w:rPr>
                <w:rStyle w:val="FontStyle30"/>
                <w:color w:val="000000"/>
                <w:sz w:val="20"/>
                <w:szCs w:val="20"/>
              </w:rPr>
            </w:pPr>
            <w:r w:rsidRPr="005E22F8">
              <w:rPr>
                <w:rStyle w:val="FontStyle30"/>
                <w:color w:val="000000"/>
                <w:sz w:val="20"/>
                <w:szCs w:val="20"/>
              </w:rPr>
              <w:t>Объем, см'</w:t>
            </w:r>
          </w:p>
        </w:tc>
        <w:tc>
          <w:tcPr>
            <w:tcW w:w="0" w:type="auto"/>
            <w:tcBorders>
              <w:top w:val="single" w:sz="6" w:space="0" w:color="auto"/>
              <w:left w:val="single" w:sz="6" w:space="0" w:color="auto"/>
              <w:bottom w:val="single" w:sz="6" w:space="0" w:color="auto"/>
              <w:right w:val="single" w:sz="6" w:space="0" w:color="auto"/>
            </w:tcBorders>
            <w:vAlign w:val="center"/>
          </w:tcPr>
          <w:p w:rsidR="003C0DE6" w:rsidRPr="005E22F8" w:rsidRDefault="003C0DE6" w:rsidP="001A2851">
            <w:pPr>
              <w:pStyle w:val="Style23"/>
              <w:widowControl/>
              <w:spacing w:line="360" w:lineRule="auto"/>
              <w:ind w:firstLine="0"/>
              <w:jc w:val="both"/>
              <w:rPr>
                <w:rStyle w:val="FontStyle30"/>
                <w:color w:val="000000"/>
                <w:sz w:val="20"/>
                <w:szCs w:val="20"/>
              </w:rPr>
            </w:pPr>
            <w:r w:rsidRPr="005E22F8">
              <w:rPr>
                <w:rStyle w:val="FontStyle30"/>
                <w:color w:val="000000"/>
                <w:sz w:val="20"/>
                <w:szCs w:val="20"/>
              </w:rPr>
              <w:t>Общее разведение</w:t>
            </w:r>
          </w:p>
        </w:tc>
        <w:tc>
          <w:tcPr>
            <w:tcW w:w="0" w:type="auto"/>
            <w:tcBorders>
              <w:top w:val="single" w:sz="6" w:space="0" w:color="auto"/>
              <w:left w:val="single" w:sz="6" w:space="0" w:color="auto"/>
              <w:bottom w:val="single" w:sz="6" w:space="0" w:color="auto"/>
              <w:right w:val="single" w:sz="6" w:space="0" w:color="auto"/>
            </w:tcBorders>
            <w:vAlign w:val="center"/>
          </w:tcPr>
          <w:p w:rsidR="003C0DE6" w:rsidRPr="005E22F8" w:rsidRDefault="003C0DE6" w:rsidP="001A2851">
            <w:pPr>
              <w:pStyle w:val="Style11"/>
              <w:widowControl/>
              <w:spacing w:line="360" w:lineRule="auto"/>
              <w:jc w:val="both"/>
              <w:rPr>
                <w:rStyle w:val="FontStyle30"/>
                <w:color w:val="000000"/>
                <w:sz w:val="20"/>
                <w:szCs w:val="20"/>
              </w:rPr>
            </w:pPr>
            <w:r w:rsidRPr="005E22F8">
              <w:rPr>
                <w:rStyle w:val="FontStyle30"/>
                <w:color w:val="000000"/>
                <w:sz w:val="20"/>
                <w:szCs w:val="20"/>
              </w:rPr>
              <w:t>Экснюк-ция, 660 нм</w:t>
            </w:r>
          </w:p>
        </w:tc>
        <w:tc>
          <w:tcPr>
            <w:tcW w:w="0" w:type="auto"/>
            <w:tcBorders>
              <w:top w:val="single" w:sz="6" w:space="0" w:color="auto"/>
              <w:left w:val="single" w:sz="6" w:space="0" w:color="auto"/>
              <w:bottom w:val="single" w:sz="6" w:space="0" w:color="auto"/>
              <w:right w:val="single" w:sz="6" w:space="0" w:color="auto"/>
            </w:tcBorders>
            <w:vAlign w:val="center"/>
          </w:tcPr>
          <w:p w:rsidR="003C0DE6" w:rsidRPr="005E22F8" w:rsidRDefault="003C0DE6" w:rsidP="001A2851">
            <w:pPr>
              <w:pStyle w:val="Style11"/>
              <w:widowControl/>
              <w:spacing w:line="360" w:lineRule="auto"/>
              <w:jc w:val="both"/>
              <w:rPr>
                <w:rStyle w:val="FontStyle30"/>
                <w:color w:val="000000"/>
                <w:sz w:val="20"/>
                <w:szCs w:val="20"/>
              </w:rPr>
            </w:pPr>
            <w:r w:rsidRPr="005E22F8">
              <w:rPr>
                <w:rStyle w:val="FontStyle30"/>
                <w:color w:val="000000"/>
                <w:sz w:val="20"/>
                <w:szCs w:val="20"/>
              </w:rPr>
              <w:t>Единицы активности фермента</w:t>
            </w:r>
          </w:p>
        </w:tc>
        <w:tc>
          <w:tcPr>
            <w:tcW w:w="0" w:type="auto"/>
            <w:tcBorders>
              <w:top w:val="single" w:sz="6" w:space="0" w:color="auto"/>
              <w:left w:val="single" w:sz="6" w:space="0" w:color="auto"/>
              <w:bottom w:val="single" w:sz="6" w:space="0" w:color="auto"/>
              <w:right w:val="nil"/>
            </w:tcBorders>
            <w:vAlign w:val="center"/>
          </w:tcPr>
          <w:p w:rsidR="003C0DE6" w:rsidRPr="005E22F8" w:rsidRDefault="003C0DE6" w:rsidP="001A2851">
            <w:pPr>
              <w:pStyle w:val="Style24"/>
              <w:widowControl/>
              <w:spacing w:line="360" w:lineRule="auto"/>
              <w:jc w:val="both"/>
              <w:rPr>
                <w:rStyle w:val="FontStyle48"/>
                <w:rFonts w:ascii="Times New Roman" w:hAnsi="Times New Roman" w:cs="Times New Roman"/>
                <w:color w:val="000000"/>
                <w:sz w:val="20"/>
                <w:szCs w:val="20"/>
              </w:rPr>
            </w:pPr>
            <w:r w:rsidRPr="005E22F8">
              <w:rPr>
                <w:rStyle w:val="FontStyle30"/>
                <w:color w:val="000000"/>
                <w:sz w:val="20"/>
                <w:szCs w:val="20"/>
              </w:rPr>
              <w:t>Выход активности во фракции,</w:t>
            </w:r>
            <w:r w:rsidR="001A2851" w:rsidRPr="005E22F8">
              <w:rPr>
                <w:rStyle w:val="FontStyle30"/>
                <w:color w:val="000000"/>
                <w:sz w:val="20"/>
                <w:szCs w:val="20"/>
              </w:rPr>
              <w:t xml:space="preserve"> </w:t>
            </w:r>
            <w:r w:rsidRPr="005E22F8">
              <w:rPr>
                <w:rStyle w:val="FontStyle48"/>
                <w:rFonts w:ascii="Times New Roman" w:hAnsi="Times New Roman" w:cs="Times New Roman"/>
                <w:color w:val="000000"/>
                <w:sz w:val="20"/>
                <w:szCs w:val="20"/>
              </w:rPr>
              <w:t>%</w:t>
            </w:r>
          </w:p>
        </w:tc>
      </w:tr>
      <w:tr w:rsidR="003C0DE6" w:rsidRPr="005E22F8" w:rsidTr="001A2851">
        <w:tc>
          <w:tcPr>
            <w:tcW w:w="0" w:type="auto"/>
            <w:tcBorders>
              <w:top w:val="single" w:sz="6" w:space="0" w:color="auto"/>
              <w:left w:val="nil"/>
              <w:bottom w:val="single" w:sz="6" w:space="0" w:color="auto"/>
              <w:right w:val="nil"/>
            </w:tcBorders>
          </w:tcPr>
          <w:p w:rsidR="003C0DE6" w:rsidRPr="005E22F8" w:rsidRDefault="003C0DE6" w:rsidP="001A2851">
            <w:pPr>
              <w:pStyle w:val="Style4"/>
              <w:widowControl/>
              <w:spacing w:line="360" w:lineRule="auto"/>
              <w:jc w:val="both"/>
              <w:rPr>
                <w:color w:val="000000"/>
                <w:sz w:val="20"/>
                <w:szCs w:val="20"/>
              </w:rPr>
            </w:pPr>
          </w:p>
        </w:tc>
        <w:tc>
          <w:tcPr>
            <w:tcW w:w="0" w:type="auto"/>
            <w:tcBorders>
              <w:top w:val="single" w:sz="6" w:space="0" w:color="auto"/>
              <w:left w:val="nil"/>
              <w:bottom w:val="nil"/>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121</w:t>
            </w:r>
          </w:p>
        </w:tc>
        <w:tc>
          <w:tcPr>
            <w:tcW w:w="0" w:type="auto"/>
            <w:tcBorders>
              <w:top w:val="single" w:sz="6" w:space="0" w:color="auto"/>
              <w:left w:val="nil"/>
              <w:bottom w:val="nil"/>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1:35</w:t>
            </w:r>
          </w:p>
        </w:tc>
        <w:tc>
          <w:tcPr>
            <w:tcW w:w="0" w:type="auto"/>
            <w:tcBorders>
              <w:top w:val="single" w:sz="6" w:space="0" w:color="auto"/>
              <w:left w:val="nil"/>
              <w:bottom w:val="nil"/>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0,45</w:t>
            </w:r>
          </w:p>
        </w:tc>
        <w:tc>
          <w:tcPr>
            <w:tcW w:w="0" w:type="auto"/>
            <w:tcBorders>
              <w:top w:val="single" w:sz="6" w:space="0" w:color="auto"/>
              <w:left w:val="nil"/>
              <w:bottom w:val="single" w:sz="6" w:space="0" w:color="auto"/>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515</w:t>
            </w:r>
          </w:p>
        </w:tc>
        <w:tc>
          <w:tcPr>
            <w:tcW w:w="0" w:type="auto"/>
            <w:tcBorders>
              <w:top w:val="single" w:sz="6" w:space="0" w:color="auto"/>
              <w:left w:val="nil"/>
              <w:bottom w:val="nil"/>
              <w:right w:val="nil"/>
            </w:tcBorders>
          </w:tcPr>
          <w:p w:rsidR="003C0DE6" w:rsidRPr="005E22F8" w:rsidRDefault="003C0DE6" w:rsidP="001A2851">
            <w:pPr>
              <w:pStyle w:val="Style4"/>
              <w:widowControl/>
              <w:spacing w:line="360" w:lineRule="auto"/>
              <w:jc w:val="both"/>
              <w:rPr>
                <w:color w:val="000000"/>
                <w:sz w:val="20"/>
                <w:szCs w:val="20"/>
              </w:rPr>
            </w:pPr>
          </w:p>
        </w:tc>
      </w:tr>
      <w:tr w:rsidR="003C0DE6" w:rsidRPr="005E22F8" w:rsidTr="001A2851">
        <w:tc>
          <w:tcPr>
            <w:tcW w:w="0" w:type="auto"/>
            <w:tcBorders>
              <w:top w:val="single" w:sz="6" w:space="0" w:color="auto"/>
              <w:left w:val="nil"/>
              <w:bottom w:val="single" w:sz="6" w:space="0" w:color="auto"/>
              <w:right w:val="nil"/>
            </w:tcBorders>
          </w:tcPr>
          <w:p w:rsidR="003C0DE6" w:rsidRPr="005E22F8" w:rsidRDefault="003C0DE6" w:rsidP="001A2851">
            <w:pPr>
              <w:pStyle w:val="Style4"/>
              <w:widowControl/>
              <w:spacing w:line="360" w:lineRule="auto"/>
              <w:jc w:val="both"/>
              <w:rPr>
                <w:color w:val="000000"/>
                <w:sz w:val="20"/>
                <w:szCs w:val="20"/>
              </w:rPr>
            </w:pPr>
          </w:p>
        </w:tc>
        <w:tc>
          <w:tcPr>
            <w:tcW w:w="0" w:type="auto"/>
            <w:tcBorders>
              <w:top w:val="nil"/>
              <w:left w:val="nil"/>
              <w:bottom w:val="nil"/>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30</w:t>
            </w:r>
          </w:p>
        </w:tc>
        <w:tc>
          <w:tcPr>
            <w:tcW w:w="0" w:type="auto"/>
            <w:tcBorders>
              <w:top w:val="nil"/>
              <w:left w:val="nil"/>
              <w:bottom w:val="nil"/>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1:21,7</w:t>
            </w:r>
          </w:p>
        </w:tc>
        <w:tc>
          <w:tcPr>
            <w:tcW w:w="0" w:type="auto"/>
            <w:tcBorders>
              <w:top w:val="nil"/>
              <w:left w:val="nil"/>
              <w:bottom w:val="nil"/>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0,195</w:t>
            </w:r>
          </w:p>
        </w:tc>
        <w:tc>
          <w:tcPr>
            <w:tcW w:w="0" w:type="auto"/>
            <w:tcBorders>
              <w:top w:val="single" w:sz="6" w:space="0" w:color="auto"/>
              <w:left w:val="nil"/>
              <w:bottom w:val="nil"/>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35,2</w:t>
            </w:r>
          </w:p>
        </w:tc>
        <w:tc>
          <w:tcPr>
            <w:tcW w:w="0" w:type="auto"/>
            <w:tcBorders>
              <w:top w:val="nil"/>
              <w:left w:val="nil"/>
              <w:bottom w:val="nil"/>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6,99</w:t>
            </w:r>
          </w:p>
        </w:tc>
      </w:tr>
      <w:tr w:rsidR="003C0DE6" w:rsidRPr="005E22F8" w:rsidTr="001A2851">
        <w:tc>
          <w:tcPr>
            <w:tcW w:w="0" w:type="auto"/>
            <w:tcBorders>
              <w:top w:val="single" w:sz="6" w:space="0" w:color="auto"/>
              <w:left w:val="nil"/>
              <w:bottom w:val="single" w:sz="6" w:space="0" w:color="auto"/>
              <w:right w:val="nil"/>
            </w:tcBorders>
          </w:tcPr>
          <w:p w:rsidR="003C0DE6" w:rsidRPr="005E22F8" w:rsidRDefault="003C0DE6" w:rsidP="001A2851">
            <w:pPr>
              <w:pStyle w:val="Style4"/>
              <w:widowControl/>
              <w:spacing w:line="360" w:lineRule="auto"/>
              <w:jc w:val="both"/>
              <w:rPr>
                <w:color w:val="000000"/>
                <w:sz w:val="20"/>
                <w:szCs w:val="20"/>
              </w:rPr>
            </w:pPr>
          </w:p>
        </w:tc>
        <w:tc>
          <w:tcPr>
            <w:tcW w:w="0" w:type="auto"/>
            <w:tcBorders>
              <w:top w:val="nil"/>
              <w:left w:val="nil"/>
              <w:bottom w:val="nil"/>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21,5</w:t>
            </w:r>
          </w:p>
        </w:tc>
        <w:tc>
          <w:tcPr>
            <w:tcW w:w="0" w:type="auto"/>
            <w:tcBorders>
              <w:top w:val="nil"/>
              <w:left w:val="nil"/>
              <w:bottom w:val="nil"/>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1:105</w:t>
            </w:r>
          </w:p>
        </w:tc>
        <w:tc>
          <w:tcPr>
            <w:tcW w:w="0" w:type="auto"/>
            <w:tcBorders>
              <w:top w:val="nil"/>
              <w:left w:val="nil"/>
              <w:bottom w:val="nil"/>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0,3</w:t>
            </w:r>
          </w:p>
        </w:tc>
        <w:tc>
          <w:tcPr>
            <w:tcW w:w="0" w:type="auto"/>
            <w:tcBorders>
              <w:top w:val="nil"/>
              <w:left w:val="nil"/>
              <w:bottom w:val="nil"/>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186,3</w:t>
            </w:r>
          </w:p>
        </w:tc>
        <w:tc>
          <w:tcPr>
            <w:tcW w:w="0" w:type="auto"/>
            <w:tcBorders>
              <w:top w:val="nil"/>
              <w:left w:val="nil"/>
              <w:bottom w:val="nil"/>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37</w:t>
            </w:r>
          </w:p>
        </w:tc>
      </w:tr>
      <w:tr w:rsidR="003C0DE6" w:rsidRPr="005E22F8" w:rsidTr="001A2851">
        <w:tc>
          <w:tcPr>
            <w:tcW w:w="0" w:type="auto"/>
            <w:tcBorders>
              <w:top w:val="single" w:sz="6" w:space="0" w:color="auto"/>
              <w:left w:val="nil"/>
              <w:bottom w:val="single" w:sz="6" w:space="0" w:color="auto"/>
              <w:right w:val="nil"/>
            </w:tcBorders>
          </w:tcPr>
          <w:p w:rsidR="003C0DE6" w:rsidRPr="005E22F8" w:rsidRDefault="003C0DE6" w:rsidP="001A2851">
            <w:pPr>
              <w:pStyle w:val="Style4"/>
              <w:widowControl/>
              <w:spacing w:line="360" w:lineRule="auto"/>
              <w:jc w:val="both"/>
              <w:rPr>
                <w:color w:val="000000"/>
                <w:sz w:val="20"/>
                <w:szCs w:val="20"/>
              </w:rPr>
            </w:pPr>
          </w:p>
        </w:tc>
        <w:tc>
          <w:tcPr>
            <w:tcW w:w="0" w:type="auto"/>
            <w:tcBorders>
              <w:top w:val="nil"/>
              <w:left w:val="nil"/>
              <w:bottom w:val="nil"/>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16,5</w:t>
            </w:r>
          </w:p>
        </w:tc>
        <w:tc>
          <w:tcPr>
            <w:tcW w:w="0" w:type="auto"/>
            <w:tcBorders>
              <w:top w:val="nil"/>
              <w:left w:val="nil"/>
              <w:bottom w:val="nil"/>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1:105</w:t>
            </w:r>
          </w:p>
        </w:tc>
        <w:tc>
          <w:tcPr>
            <w:tcW w:w="0" w:type="auto"/>
            <w:tcBorders>
              <w:top w:val="nil"/>
              <w:left w:val="nil"/>
              <w:bottom w:val="nil"/>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0,34</w:t>
            </w:r>
          </w:p>
        </w:tc>
        <w:tc>
          <w:tcPr>
            <w:tcW w:w="0" w:type="auto"/>
            <w:tcBorders>
              <w:top w:val="nil"/>
              <w:left w:val="nil"/>
              <w:bottom w:val="nil"/>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162</w:t>
            </w:r>
          </w:p>
        </w:tc>
        <w:tc>
          <w:tcPr>
            <w:tcW w:w="0" w:type="auto"/>
            <w:tcBorders>
              <w:top w:val="nil"/>
              <w:left w:val="nil"/>
              <w:bottom w:val="nil"/>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32,17</w:t>
            </w:r>
          </w:p>
        </w:tc>
      </w:tr>
      <w:tr w:rsidR="003C0DE6" w:rsidRPr="005E22F8" w:rsidTr="001A2851">
        <w:tc>
          <w:tcPr>
            <w:tcW w:w="0" w:type="auto"/>
            <w:tcBorders>
              <w:top w:val="single" w:sz="6" w:space="0" w:color="auto"/>
              <w:left w:val="nil"/>
              <w:bottom w:val="single" w:sz="6" w:space="0" w:color="auto"/>
              <w:right w:val="nil"/>
            </w:tcBorders>
          </w:tcPr>
          <w:p w:rsidR="003C0DE6" w:rsidRPr="005E22F8" w:rsidRDefault="003C0DE6" w:rsidP="001A2851">
            <w:pPr>
              <w:pStyle w:val="Style4"/>
              <w:widowControl/>
              <w:spacing w:line="360" w:lineRule="auto"/>
              <w:jc w:val="both"/>
              <w:rPr>
                <w:color w:val="000000"/>
                <w:sz w:val="20"/>
                <w:szCs w:val="20"/>
              </w:rPr>
            </w:pPr>
          </w:p>
        </w:tc>
        <w:tc>
          <w:tcPr>
            <w:tcW w:w="0" w:type="auto"/>
            <w:tcBorders>
              <w:top w:val="nil"/>
              <w:left w:val="nil"/>
              <w:bottom w:val="nil"/>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21</w:t>
            </w:r>
          </w:p>
        </w:tc>
        <w:tc>
          <w:tcPr>
            <w:tcW w:w="0" w:type="auto"/>
            <w:tcBorders>
              <w:top w:val="nil"/>
              <w:left w:val="nil"/>
              <w:bottom w:val="nil"/>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1:27,7</w:t>
            </w:r>
          </w:p>
        </w:tc>
        <w:tc>
          <w:tcPr>
            <w:tcW w:w="0" w:type="auto"/>
            <w:tcBorders>
              <w:top w:val="nil"/>
              <w:left w:val="nil"/>
              <w:bottom w:val="nil"/>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0,41</w:t>
            </w:r>
          </w:p>
        </w:tc>
        <w:tc>
          <w:tcPr>
            <w:tcW w:w="0" w:type="auto"/>
            <w:tcBorders>
              <w:top w:val="nil"/>
              <w:left w:val="nil"/>
              <w:bottom w:val="nil"/>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51,5</w:t>
            </w:r>
          </w:p>
        </w:tc>
        <w:tc>
          <w:tcPr>
            <w:tcW w:w="0" w:type="auto"/>
            <w:tcBorders>
              <w:top w:val="nil"/>
              <w:left w:val="nil"/>
              <w:bottom w:val="nil"/>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10,23</w:t>
            </w:r>
          </w:p>
        </w:tc>
      </w:tr>
      <w:tr w:rsidR="003C0DE6" w:rsidRPr="005E22F8" w:rsidTr="001A2851">
        <w:tc>
          <w:tcPr>
            <w:tcW w:w="0" w:type="auto"/>
            <w:tcBorders>
              <w:top w:val="single" w:sz="6" w:space="0" w:color="auto"/>
              <w:left w:val="nil"/>
              <w:bottom w:val="nil"/>
              <w:right w:val="nil"/>
            </w:tcBorders>
          </w:tcPr>
          <w:p w:rsidR="003C0DE6" w:rsidRPr="005E22F8" w:rsidRDefault="003C0DE6" w:rsidP="001A2851">
            <w:pPr>
              <w:pStyle w:val="Style4"/>
              <w:widowControl/>
              <w:spacing w:line="360" w:lineRule="auto"/>
              <w:jc w:val="both"/>
              <w:rPr>
                <w:color w:val="000000"/>
                <w:sz w:val="20"/>
                <w:szCs w:val="20"/>
              </w:rPr>
            </w:pPr>
          </w:p>
        </w:tc>
        <w:tc>
          <w:tcPr>
            <w:tcW w:w="0" w:type="auto"/>
            <w:tcBorders>
              <w:top w:val="nil"/>
              <w:left w:val="nil"/>
              <w:bottom w:val="nil"/>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287</w:t>
            </w:r>
          </w:p>
        </w:tc>
        <w:tc>
          <w:tcPr>
            <w:tcW w:w="0" w:type="auto"/>
            <w:tcBorders>
              <w:top w:val="nil"/>
              <w:left w:val="nil"/>
              <w:bottom w:val="nil"/>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1:21,7</w:t>
            </w:r>
          </w:p>
        </w:tc>
        <w:tc>
          <w:tcPr>
            <w:tcW w:w="0" w:type="auto"/>
            <w:tcBorders>
              <w:top w:val="nil"/>
              <w:left w:val="nil"/>
              <w:bottom w:val="nil"/>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0,04</w:t>
            </w:r>
          </w:p>
        </w:tc>
        <w:tc>
          <w:tcPr>
            <w:tcW w:w="0" w:type="auto"/>
            <w:tcBorders>
              <w:top w:val="nil"/>
              <w:left w:val="nil"/>
              <w:bottom w:val="single" w:sz="6" w:space="0" w:color="auto"/>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68,5</w:t>
            </w:r>
          </w:p>
        </w:tc>
        <w:tc>
          <w:tcPr>
            <w:tcW w:w="0" w:type="auto"/>
            <w:tcBorders>
              <w:top w:val="nil"/>
              <w:left w:val="nil"/>
              <w:bottom w:val="single" w:sz="6" w:space="0" w:color="auto"/>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13,61</w:t>
            </w:r>
          </w:p>
        </w:tc>
      </w:tr>
      <w:tr w:rsidR="003C0DE6" w:rsidRPr="005E22F8" w:rsidTr="001A2851">
        <w:tc>
          <w:tcPr>
            <w:tcW w:w="0" w:type="auto"/>
            <w:tcBorders>
              <w:top w:val="nil"/>
              <w:left w:val="nil"/>
              <w:bottom w:val="nil"/>
              <w:right w:val="nil"/>
            </w:tcBorders>
          </w:tcPr>
          <w:p w:rsidR="003C0DE6" w:rsidRPr="005E22F8" w:rsidRDefault="003C0DE6" w:rsidP="001A2851">
            <w:pPr>
              <w:pStyle w:val="Style4"/>
              <w:widowControl/>
              <w:spacing w:line="360" w:lineRule="auto"/>
              <w:jc w:val="both"/>
              <w:rPr>
                <w:color w:val="000000"/>
                <w:sz w:val="20"/>
                <w:szCs w:val="20"/>
              </w:rPr>
            </w:pPr>
          </w:p>
        </w:tc>
        <w:tc>
          <w:tcPr>
            <w:tcW w:w="0" w:type="auto"/>
            <w:tcBorders>
              <w:top w:val="nil"/>
              <w:left w:val="nil"/>
              <w:bottom w:val="nil"/>
              <w:right w:val="nil"/>
            </w:tcBorders>
          </w:tcPr>
          <w:p w:rsidR="003C0DE6" w:rsidRPr="005E22F8" w:rsidRDefault="003C0DE6" w:rsidP="001A2851">
            <w:pPr>
              <w:pStyle w:val="Style4"/>
              <w:widowControl/>
              <w:spacing w:line="360" w:lineRule="auto"/>
              <w:jc w:val="both"/>
              <w:rPr>
                <w:color w:val="000000"/>
                <w:sz w:val="20"/>
                <w:szCs w:val="20"/>
              </w:rPr>
            </w:pPr>
          </w:p>
        </w:tc>
        <w:tc>
          <w:tcPr>
            <w:tcW w:w="0" w:type="auto"/>
            <w:tcBorders>
              <w:top w:val="nil"/>
              <w:left w:val="nil"/>
              <w:bottom w:val="nil"/>
              <w:right w:val="nil"/>
            </w:tcBorders>
          </w:tcPr>
          <w:p w:rsidR="003C0DE6" w:rsidRPr="005E22F8" w:rsidRDefault="003C0DE6" w:rsidP="001A2851">
            <w:pPr>
              <w:pStyle w:val="Style4"/>
              <w:widowControl/>
              <w:spacing w:line="360" w:lineRule="auto"/>
              <w:jc w:val="both"/>
              <w:rPr>
                <w:color w:val="000000"/>
                <w:sz w:val="20"/>
                <w:szCs w:val="20"/>
              </w:rPr>
            </w:pPr>
          </w:p>
        </w:tc>
        <w:tc>
          <w:tcPr>
            <w:tcW w:w="0" w:type="auto"/>
            <w:tcBorders>
              <w:top w:val="nil"/>
              <w:left w:val="nil"/>
              <w:bottom w:val="nil"/>
              <w:right w:val="nil"/>
            </w:tcBorders>
          </w:tcPr>
          <w:p w:rsidR="003C0DE6" w:rsidRPr="005E22F8" w:rsidRDefault="003C0DE6" w:rsidP="001A2851">
            <w:pPr>
              <w:pStyle w:val="Style4"/>
              <w:widowControl/>
              <w:spacing w:line="360" w:lineRule="auto"/>
              <w:jc w:val="both"/>
              <w:rPr>
                <w:color w:val="000000"/>
                <w:sz w:val="20"/>
                <w:szCs w:val="20"/>
              </w:rPr>
            </w:pPr>
          </w:p>
        </w:tc>
        <w:tc>
          <w:tcPr>
            <w:tcW w:w="0" w:type="auto"/>
            <w:tcBorders>
              <w:top w:val="single" w:sz="6" w:space="0" w:color="auto"/>
              <w:left w:val="nil"/>
              <w:bottom w:val="nil"/>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503,5</w:t>
            </w:r>
          </w:p>
        </w:tc>
        <w:tc>
          <w:tcPr>
            <w:tcW w:w="0" w:type="auto"/>
            <w:tcBorders>
              <w:top w:val="single" w:sz="6" w:space="0" w:color="auto"/>
              <w:left w:val="nil"/>
              <w:bottom w:val="nil"/>
              <w:right w:val="nil"/>
            </w:tcBorders>
          </w:tcPr>
          <w:p w:rsidR="003C0DE6" w:rsidRPr="005E22F8" w:rsidRDefault="003C0DE6" w:rsidP="001A2851">
            <w:pPr>
              <w:pStyle w:val="Style12"/>
              <w:widowControl/>
              <w:spacing w:line="360" w:lineRule="auto"/>
              <w:jc w:val="both"/>
              <w:rPr>
                <w:rStyle w:val="FontStyle38"/>
                <w:color w:val="000000"/>
                <w:sz w:val="20"/>
                <w:szCs w:val="20"/>
              </w:rPr>
            </w:pPr>
            <w:r w:rsidRPr="005E22F8">
              <w:rPr>
                <w:rStyle w:val="FontStyle38"/>
                <w:color w:val="000000"/>
                <w:sz w:val="20"/>
                <w:szCs w:val="20"/>
              </w:rPr>
              <w:t>100</w:t>
            </w:r>
          </w:p>
        </w:tc>
      </w:tr>
    </w:tbl>
    <w:p w:rsidR="00FE0D5F" w:rsidRPr="005E22F8" w:rsidRDefault="00FE0D5F" w:rsidP="00FE0D5F">
      <w:pPr>
        <w:pStyle w:val="Style2"/>
        <w:widowControl/>
        <w:spacing w:line="360" w:lineRule="auto"/>
        <w:ind w:firstLine="709"/>
        <w:jc w:val="both"/>
        <w:rPr>
          <w:rStyle w:val="FontStyle32"/>
          <w:color w:val="000000"/>
          <w:sz w:val="28"/>
          <w:lang w:val="en-US"/>
        </w:rPr>
      </w:pPr>
    </w:p>
    <w:p w:rsidR="005A2B04" w:rsidRPr="005E22F8" w:rsidRDefault="005A2B04" w:rsidP="005A2B04">
      <w:pPr>
        <w:pStyle w:val="Style2"/>
        <w:widowControl/>
        <w:spacing w:line="360" w:lineRule="auto"/>
        <w:ind w:firstLine="709"/>
        <w:jc w:val="center"/>
        <w:rPr>
          <w:rStyle w:val="FontStyle32"/>
          <w:color w:val="000000"/>
          <w:sz w:val="28"/>
        </w:rPr>
      </w:pPr>
      <w:r w:rsidRPr="005E22F8">
        <w:rPr>
          <w:rStyle w:val="FontStyle34"/>
          <w:color w:val="000000"/>
          <w:sz w:val="28"/>
        </w:rPr>
        <w:t xml:space="preserve">2.7 </w:t>
      </w:r>
      <w:r w:rsidR="003C0DE6" w:rsidRPr="005E22F8">
        <w:rPr>
          <w:rStyle w:val="FontStyle32"/>
          <w:color w:val="000000"/>
          <w:sz w:val="28"/>
        </w:rPr>
        <w:t>Фракционирование методом</w:t>
      </w:r>
      <w:r w:rsidR="00FE0D5F" w:rsidRPr="005E22F8">
        <w:rPr>
          <w:rStyle w:val="FontStyle32"/>
          <w:color w:val="000000"/>
          <w:sz w:val="28"/>
        </w:rPr>
        <w:t xml:space="preserve"> </w:t>
      </w:r>
      <w:r w:rsidR="003C0DE6" w:rsidRPr="005E22F8">
        <w:rPr>
          <w:rStyle w:val="FontStyle32"/>
          <w:color w:val="000000"/>
          <w:sz w:val="28"/>
        </w:rPr>
        <w:t>дифф</w:t>
      </w:r>
      <w:r w:rsidRPr="005E22F8">
        <w:rPr>
          <w:rStyle w:val="FontStyle32"/>
          <w:color w:val="000000"/>
          <w:sz w:val="28"/>
        </w:rPr>
        <w:t>еренциального центрифугирования</w:t>
      </w:r>
    </w:p>
    <w:p w:rsidR="005A2B04" w:rsidRPr="005E22F8" w:rsidRDefault="005A2B04" w:rsidP="005A2B04">
      <w:pPr>
        <w:pStyle w:val="Style2"/>
        <w:widowControl/>
        <w:spacing w:line="360" w:lineRule="auto"/>
        <w:ind w:firstLine="709"/>
        <w:jc w:val="center"/>
        <w:rPr>
          <w:rStyle w:val="FontStyle32"/>
          <w:color w:val="000000"/>
          <w:sz w:val="28"/>
        </w:rPr>
      </w:pPr>
    </w:p>
    <w:p w:rsidR="003C0DE6" w:rsidRPr="005E22F8" w:rsidRDefault="005A2B04" w:rsidP="005A2B04">
      <w:pPr>
        <w:pStyle w:val="Style2"/>
        <w:widowControl/>
        <w:spacing w:line="360" w:lineRule="auto"/>
        <w:ind w:firstLine="709"/>
        <w:jc w:val="center"/>
        <w:rPr>
          <w:rStyle w:val="FontStyle32"/>
          <w:color w:val="000000"/>
          <w:sz w:val="28"/>
        </w:rPr>
      </w:pPr>
      <w:r w:rsidRPr="005E22F8">
        <w:rPr>
          <w:rStyle w:val="FontStyle32"/>
          <w:color w:val="000000"/>
          <w:sz w:val="28"/>
        </w:rPr>
        <w:t xml:space="preserve">2.7.1 </w:t>
      </w:r>
      <w:r w:rsidR="003C0DE6" w:rsidRPr="005E22F8">
        <w:rPr>
          <w:rStyle w:val="FontStyle32"/>
          <w:color w:val="000000"/>
          <w:sz w:val="28"/>
        </w:rPr>
        <w:t>Оформление результатов</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Результаты, полученные при фракционировании тканей, удобнее всего оформлять в виде графиков. Так, при исследовании распределения ферментов в тканях данные лучше всего представлять в виде гистограмм, дающих возможность визуально оценить результаты проведенных экспериментов.</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Ферментативную активнос</w:t>
      </w:r>
      <w:r w:rsidR="00FE0D5F" w:rsidRPr="005E22F8">
        <w:rPr>
          <w:rStyle w:val="FontStyle44"/>
          <w:color w:val="000000"/>
          <w:sz w:val="28"/>
        </w:rPr>
        <w:t>т</w:t>
      </w:r>
      <w:r w:rsidRPr="005E22F8">
        <w:rPr>
          <w:rStyle w:val="FontStyle44"/>
          <w:color w:val="000000"/>
          <w:sz w:val="28"/>
        </w:rPr>
        <w:t>и содержание белка в пробе определяют как в исходном гомогенате, так и в каждой выделенной субклеточной фракции в отдельности. Суммарная ферментативная активность и содержание белка во фракциях не должны сильно отличаться от соответствующих значений в исходном гомогенате.</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Затем проводят расчет ферментативной активности и содержания белка в каждой фракции в</w:t>
      </w:r>
      <w:r w:rsidR="00FE0D5F" w:rsidRPr="005E22F8">
        <w:rPr>
          <w:rStyle w:val="FontStyle44"/>
          <w:color w:val="000000"/>
          <w:sz w:val="28"/>
        </w:rPr>
        <w:t xml:space="preserve"> %</w:t>
      </w:r>
      <w:r w:rsidRPr="005E22F8">
        <w:rPr>
          <w:rStyle w:val="FontStyle44"/>
          <w:color w:val="000000"/>
          <w:sz w:val="28"/>
        </w:rPr>
        <w:t xml:space="preserve"> от общего выхода</w:t>
      </w:r>
      <w:r w:rsidR="00FE0D5F" w:rsidRPr="005E22F8">
        <w:rPr>
          <w:rStyle w:val="FontStyle44"/>
          <w:color w:val="000000"/>
          <w:sz w:val="28"/>
        </w:rPr>
        <w:t>,</w:t>
      </w:r>
      <w:r w:rsidRPr="005E22F8">
        <w:rPr>
          <w:rStyle w:val="FontStyle44"/>
          <w:color w:val="000000"/>
          <w:sz w:val="28"/>
        </w:rPr>
        <w:t xml:space="preserve"> на основании чего составляют гистограмму</w:t>
      </w:r>
      <w:r w:rsidR="00FE0D5F" w:rsidRPr="005E22F8">
        <w:rPr>
          <w:rStyle w:val="FontStyle44"/>
          <w:color w:val="000000"/>
          <w:sz w:val="28"/>
        </w:rPr>
        <w:t>.</w:t>
      </w:r>
      <w:r w:rsidRPr="005E22F8">
        <w:rPr>
          <w:rStyle w:val="FontStyle44"/>
          <w:color w:val="000000"/>
          <w:sz w:val="28"/>
        </w:rPr>
        <w:t xml:space="preserve"> По оси абсцисс последовательно откладывают относительное количество_ белка в каждой фракции в порядке их выделения, а по оси ординат — относительную удельную активность</w:t>
      </w:r>
      <w:r w:rsidR="00FE0D5F" w:rsidRPr="005E22F8">
        <w:rPr>
          <w:rStyle w:val="FontStyle44"/>
          <w:color w:val="000000"/>
          <w:sz w:val="28"/>
        </w:rPr>
        <w:t xml:space="preserve"> </w:t>
      </w:r>
      <w:r w:rsidRPr="005E22F8">
        <w:rPr>
          <w:rStyle w:val="FontStyle44"/>
          <w:color w:val="000000"/>
          <w:sz w:val="28"/>
        </w:rPr>
        <w:t>каждой фракции. Таким образом, по площади столбиков определяют ферментативную а</w:t>
      </w:r>
      <w:r w:rsidR="00FE0D5F" w:rsidRPr="005E22F8">
        <w:rPr>
          <w:rStyle w:val="FontStyle44"/>
          <w:color w:val="000000"/>
          <w:sz w:val="28"/>
        </w:rPr>
        <w:t>к</w:t>
      </w:r>
      <w:r w:rsidRPr="005E22F8">
        <w:rPr>
          <w:rStyle w:val="FontStyle44"/>
          <w:color w:val="000000"/>
          <w:sz w:val="28"/>
        </w:rPr>
        <w:t>тивность каждой фракции</w:t>
      </w:r>
      <w:r w:rsidR="00FE0D5F" w:rsidRPr="005E22F8">
        <w:rPr>
          <w:rStyle w:val="FontStyle44"/>
          <w:color w:val="000000"/>
          <w:sz w:val="28"/>
        </w:rPr>
        <w:t>.</w:t>
      </w:r>
    </w:p>
    <w:p w:rsidR="005A2B04" w:rsidRPr="005E22F8" w:rsidRDefault="005A2B04" w:rsidP="00FE0D5F">
      <w:pPr>
        <w:pStyle w:val="Style2"/>
        <w:widowControl/>
        <w:spacing w:line="360" w:lineRule="auto"/>
        <w:ind w:firstLine="709"/>
        <w:jc w:val="both"/>
        <w:rPr>
          <w:rStyle w:val="FontStyle32"/>
          <w:color w:val="000000"/>
          <w:sz w:val="28"/>
        </w:rPr>
      </w:pPr>
    </w:p>
    <w:p w:rsidR="003C0DE6" w:rsidRPr="005E22F8" w:rsidRDefault="005A2B04" w:rsidP="005A2B04">
      <w:pPr>
        <w:pStyle w:val="Style2"/>
        <w:widowControl/>
        <w:spacing w:line="360" w:lineRule="auto"/>
        <w:ind w:firstLine="709"/>
        <w:jc w:val="center"/>
        <w:rPr>
          <w:rStyle w:val="FontStyle32"/>
          <w:color w:val="000000"/>
          <w:sz w:val="28"/>
        </w:rPr>
      </w:pPr>
      <w:r w:rsidRPr="005E22F8">
        <w:rPr>
          <w:rStyle w:val="FontStyle32"/>
          <w:color w:val="000000"/>
          <w:sz w:val="28"/>
        </w:rPr>
        <w:t xml:space="preserve">2.7.2 </w:t>
      </w:r>
      <w:r w:rsidR="003C0DE6" w:rsidRPr="005E22F8">
        <w:rPr>
          <w:rStyle w:val="FontStyle32"/>
          <w:color w:val="000000"/>
          <w:sz w:val="28"/>
        </w:rPr>
        <w:t>Аналитическое ультрацентрифугирование</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 xml:space="preserve">В отличие от препаративного центрифугирования, целью которого является разделение веществ и их очистка, аналитическое ультрацентрифугирование применяется в основном для изучения седиментационных свойств биологических макромолекул и других структур. Поэтому в аналитическом центрифугировании применяют роторы и регистрирующие системы особой конструкции: они позволяют непрерывно наблюдать за седиментацией материала </w:t>
      </w:r>
      <w:r w:rsidRPr="005E22F8">
        <w:rPr>
          <w:rStyle w:val="FontStyle34"/>
          <w:color w:val="000000"/>
          <w:sz w:val="28"/>
        </w:rPr>
        <w:t xml:space="preserve">в </w:t>
      </w:r>
      <w:r w:rsidRPr="005E22F8">
        <w:rPr>
          <w:rStyle w:val="FontStyle44"/>
          <w:color w:val="000000"/>
          <w:sz w:val="28"/>
        </w:rPr>
        <w:t>центробежном поле.</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Аналитические ультрацентрифуги могут развивать скорость до 70 000 об-мин</w:t>
      </w:r>
      <w:r w:rsidRPr="005E22F8">
        <w:rPr>
          <w:rStyle w:val="FontStyle44"/>
          <w:color w:val="000000"/>
          <w:sz w:val="28"/>
          <w:vertAlign w:val="superscript"/>
        </w:rPr>
        <w:t>-1</w:t>
      </w:r>
      <w:r w:rsidRPr="005E22F8">
        <w:rPr>
          <w:rStyle w:val="FontStyle44"/>
          <w:color w:val="000000"/>
          <w:sz w:val="28"/>
        </w:rPr>
        <w:t xml:space="preserve">, создавая при этом центробежное ускорение до </w:t>
      </w:r>
      <w:smartTag w:uri="urn:schemas-microsoft-com:office:smarttags" w:element="metricconverter">
        <w:smartTagPr>
          <w:attr w:name="ProductID" w:val="500 000 g"/>
        </w:smartTagPr>
        <w:r w:rsidRPr="005E22F8">
          <w:rPr>
            <w:rStyle w:val="FontStyle44"/>
            <w:color w:val="000000"/>
            <w:sz w:val="28"/>
          </w:rPr>
          <w:t xml:space="preserve">500 000 </w:t>
        </w:r>
        <w:r w:rsidRPr="005E22F8">
          <w:rPr>
            <w:rStyle w:val="FontStyle31"/>
            <w:color w:val="000000"/>
            <w:sz w:val="28"/>
            <w:lang w:val="en-US"/>
          </w:rPr>
          <w:t>g</w:t>
        </w:r>
      </w:smartTag>
      <w:r w:rsidRPr="005E22F8">
        <w:rPr>
          <w:rStyle w:val="FontStyle31"/>
          <w:color w:val="000000"/>
          <w:sz w:val="28"/>
        </w:rPr>
        <w:t xml:space="preserve">. </w:t>
      </w:r>
      <w:r w:rsidRPr="005E22F8">
        <w:rPr>
          <w:rStyle w:val="FontStyle44"/>
          <w:color w:val="000000"/>
          <w:sz w:val="28"/>
        </w:rPr>
        <w:t>Ротор у них, как правило, имеет форму эллипсоида и соединен посредством струны с мотором, что позволяет варьировать скорость вращения ротора. Вращается ротор в вакуумной камере, снабженной</w:t>
      </w:r>
      <w:r w:rsidR="00FE0D5F" w:rsidRPr="005E22F8">
        <w:rPr>
          <w:rStyle w:val="FontStyle44"/>
          <w:color w:val="000000"/>
          <w:sz w:val="28"/>
        </w:rPr>
        <w:t xml:space="preserve"> </w:t>
      </w:r>
      <w:r w:rsidRPr="005E22F8">
        <w:rPr>
          <w:rStyle w:val="FontStyle44"/>
          <w:color w:val="000000"/>
          <w:sz w:val="28"/>
        </w:rPr>
        <w:t>холодильным устройством, и имеет две ячейки, аналитическую и балансировочную, которые устанавливаются в центрифуге строго вертикально, параллельно оси вращения. Балансировочная ячейка служит для уравновешивания аналитической и представляет собой металлический блок с прецизионной системой. В ней имеются также два индексных отверстия, находящиеся на строго определенном расстоянии от оси вращения</w:t>
      </w:r>
      <w:r w:rsidR="00FE0D5F" w:rsidRPr="005E22F8">
        <w:rPr>
          <w:rStyle w:val="FontStyle44"/>
          <w:color w:val="000000"/>
          <w:sz w:val="28"/>
        </w:rPr>
        <w:t>,</w:t>
      </w:r>
      <w:r w:rsidRPr="005E22F8">
        <w:rPr>
          <w:rStyle w:val="FontStyle44"/>
          <w:color w:val="000000"/>
          <w:sz w:val="28"/>
        </w:rPr>
        <w:t xml:space="preserve"> с помощью которых определяют соответствующие расстояния в аналитической ячейке. Аналитическая ячейка, емкость которой, как правило, равна 1 см</w:t>
      </w:r>
      <w:r w:rsidRPr="005E22F8">
        <w:rPr>
          <w:rStyle w:val="FontStyle44"/>
          <w:color w:val="000000"/>
          <w:sz w:val="28"/>
          <w:vertAlign w:val="superscript"/>
        </w:rPr>
        <w:t>3</w:t>
      </w:r>
      <w:r w:rsidRPr="005E22F8">
        <w:rPr>
          <w:rStyle w:val="FontStyle44"/>
          <w:color w:val="000000"/>
          <w:sz w:val="28"/>
        </w:rPr>
        <w:t>, имеет секториальную форму. При правильной установке в роторе она, несмотря на то что стоит вертикально, работает по тому же принципу, что и ротор с подвесными стаканами, создавая почти идеальные условия седиментации</w:t>
      </w:r>
      <w:r w:rsidR="00FE0D5F" w:rsidRPr="005E22F8">
        <w:rPr>
          <w:rStyle w:val="FontStyle44"/>
          <w:color w:val="000000"/>
          <w:sz w:val="28"/>
        </w:rPr>
        <w:t>.</w:t>
      </w:r>
      <w:r w:rsidRPr="005E22F8">
        <w:rPr>
          <w:rStyle w:val="FontStyle44"/>
          <w:color w:val="000000"/>
          <w:sz w:val="28"/>
        </w:rPr>
        <w:t xml:space="preserve"> На торцах аналитической ячейки имеются окошки с кварцевыми стеклами. Аналитические ультрацентрифуги снабжены оптическими системами, позволяющими наблюдать за седиментацией частиц в течение всего периода центрифугирования. Через заданные промежутки времени седиментирующий материал можно фотографировать. При фракционировании белков и ДНК за седиментацией наблюдают по поглощению в ультрафиолете, а в тех случаях, когда исследуемые растворы имеют разные коэффициенты преломления — с помощью шлирен-системы или интерференционной системы Рэлея. Два последних метода основаны на том, что при прохождении света через прозрачный раствор, состоящий из зон с различной плотностью, на границе зон происходит преломление света. При седиментации между зонами с тяжелыми и легкими частицами образуется граница, которая действует как преломляющая линза; при этом на фотопластинке, использующейся в качестве детектора, появляется пик. В ходе седиментации происходит перемещение границы, а следовательно, и пика, по скорости передвижения которого можно судить о скорости седиментации материала</w:t>
      </w:r>
      <w:r w:rsidR="00FE0D5F" w:rsidRPr="005E22F8">
        <w:rPr>
          <w:rStyle w:val="FontStyle44"/>
          <w:color w:val="000000"/>
          <w:sz w:val="28"/>
        </w:rPr>
        <w:t>.</w:t>
      </w:r>
      <w:r w:rsidRPr="005E22F8">
        <w:rPr>
          <w:rStyle w:val="FontStyle44"/>
          <w:color w:val="000000"/>
          <w:sz w:val="28"/>
        </w:rPr>
        <w:t xml:space="preserve"> Интерферометрические системы отличаются большей чувствительност</w:t>
      </w:r>
      <w:r w:rsidR="001A2851" w:rsidRPr="005E22F8">
        <w:rPr>
          <w:rStyle w:val="FontStyle44"/>
          <w:color w:val="000000"/>
          <w:sz w:val="28"/>
        </w:rPr>
        <w:t>ью, чем шли</w:t>
      </w:r>
      <w:r w:rsidRPr="005E22F8">
        <w:rPr>
          <w:rStyle w:val="FontStyle44"/>
          <w:color w:val="000000"/>
          <w:sz w:val="28"/>
        </w:rPr>
        <w:t>рен-системы. Аналитические ячейки бывают односекторные, которые применяются наиболее часто, и двухсекторные, которые используются для сравнительного изучения растворителя и растворенного вещества.</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 xml:space="preserve">В биологии аналитическое ультрацентрифугирование применяется для определения молекулярных весов макромолекул, проверки чистоты получаемых образцов, а также для исследования конформационных изменений в макромолекулах. </w:t>
      </w:r>
    </w:p>
    <w:p w:rsidR="005A2B04" w:rsidRPr="005E22F8" w:rsidRDefault="005A2B04" w:rsidP="005A2B04">
      <w:pPr>
        <w:pStyle w:val="Style6"/>
        <w:widowControl/>
        <w:spacing w:line="360" w:lineRule="auto"/>
        <w:ind w:firstLine="709"/>
        <w:jc w:val="center"/>
        <w:rPr>
          <w:rStyle w:val="FontStyle32"/>
          <w:color w:val="000000"/>
          <w:sz w:val="28"/>
        </w:rPr>
      </w:pPr>
    </w:p>
    <w:p w:rsidR="003C0DE6" w:rsidRPr="005E22F8" w:rsidRDefault="005A2B04" w:rsidP="005A2B04">
      <w:pPr>
        <w:pStyle w:val="Style6"/>
        <w:widowControl/>
        <w:spacing w:line="360" w:lineRule="auto"/>
        <w:ind w:firstLine="709"/>
        <w:jc w:val="center"/>
        <w:rPr>
          <w:rStyle w:val="FontStyle32"/>
          <w:color w:val="000000"/>
          <w:sz w:val="28"/>
        </w:rPr>
      </w:pPr>
      <w:r w:rsidRPr="005E22F8">
        <w:rPr>
          <w:rStyle w:val="FontStyle32"/>
          <w:color w:val="000000"/>
          <w:sz w:val="28"/>
        </w:rPr>
        <w:t xml:space="preserve">2.8 </w:t>
      </w:r>
      <w:r w:rsidR="003C0DE6" w:rsidRPr="005E22F8">
        <w:rPr>
          <w:rStyle w:val="FontStyle32"/>
          <w:color w:val="000000"/>
          <w:sz w:val="28"/>
        </w:rPr>
        <w:t>Применение аналитического ультрацентрифугирования</w:t>
      </w:r>
    </w:p>
    <w:p w:rsidR="005A2B04" w:rsidRPr="005E22F8" w:rsidRDefault="005A2B04" w:rsidP="005A2B04">
      <w:pPr>
        <w:pStyle w:val="Style14"/>
        <w:widowControl/>
        <w:spacing w:line="360" w:lineRule="auto"/>
        <w:ind w:firstLine="709"/>
        <w:jc w:val="center"/>
        <w:rPr>
          <w:rStyle w:val="FontStyle34"/>
          <w:color w:val="000000"/>
          <w:sz w:val="28"/>
        </w:rPr>
      </w:pPr>
    </w:p>
    <w:p w:rsidR="003C0DE6" w:rsidRPr="005E22F8" w:rsidRDefault="005A2B04" w:rsidP="005A2B04">
      <w:pPr>
        <w:pStyle w:val="Style14"/>
        <w:widowControl/>
        <w:spacing w:line="360" w:lineRule="auto"/>
        <w:ind w:firstLine="709"/>
        <w:jc w:val="center"/>
        <w:rPr>
          <w:rStyle w:val="FontStyle34"/>
          <w:color w:val="000000"/>
          <w:sz w:val="28"/>
        </w:rPr>
      </w:pPr>
      <w:r w:rsidRPr="005E22F8">
        <w:rPr>
          <w:rStyle w:val="FontStyle34"/>
          <w:color w:val="000000"/>
          <w:sz w:val="28"/>
        </w:rPr>
        <w:t xml:space="preserve">2.8.1 </w:t>
      </w:r>
      <w:r w:rsidR="003C0DE6" w:rsidRPr="005E22F8">
        <w:rPr>
          <w:rStyle w:val="FontStyle34"/>
          <w:color w:val="000000"/>
          <w:sz w:val="28"/>
        </w:rPr>
        <w:t>Определение молекулярных весов</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Существует три основных метода определения молекулярных весов при помощи аналитического ультрацентрифугирования: определение скорости седиментации, метод седиментациоиного равновесия и метод приближения к седиментационному равновесию.</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34"/>
          <w:color w:val="000000"/>
          <w:sz w:val="28"/>
        </w:rPr>
        <w:t xml:space="preserve">Определение молекулярного веса по скорости седиментации — </w:t>
      </w:r>
      <w:r w:rsidRPr="005E22F8">
        <w:rPr>
          <w:rStyle w:val="FontStyle44"/>
          <w:color w:val="000000"/>
          <w:sz w:val="28"/>
        </w:rPr>
        <w:t>это наиболее распространенный метод. Центрифугирование проводят при больших скоростях, так что частицы, вначале равномерно распределенные по всему объему, начинают упорядочение перемещаться по радиусу от центра вращения. Между областью растворителя, уже свободной от частиц, и той его частью, которая их содержит, образуется четкая граница раздела. Эта граница при центрифугировании перемещается, что дает возможность определять скорость седиментации частиц при помощи одного из вышеупомянутых методов, регистрируя это перемещение на фотопластинке.</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Скорость седиментации определяется следующим соотношением:</w:t>
      </w:r>
    </w:p>
    <w:p w:rsidR="00861FBE" w:rsidRPr="005E22F8" w:rsidRDefault="00861FBE" w:rsidP="00FE0D5F">
      <w:pPr>
        <w:widowControl/>
        <w:spacing w:line="360" w:lineRule="auto"/>
        <w:ind w:firstLine="709"/>
        <w:jc w:val="both"/>
        <w:rPr>
          <w:color w:val="000000"/>
          <w:sz w:val="28"/>
        </w:rPr>
      </w:pPr>
    </w:p>
    <w:p w:rsidR="003C0DE6" w:rsidRPr="005E22F8" w:rsidRDefault="002F2CA4" w:rsidP="00FE0D5F">
      <w:pPr>
        <w:widowControl/>
        <w:spacing w:line="360" w:lineRule="auto"/>
        <w:ind w:firstLine="709"/>
        <w:jc w:val="both"/>
        <w:rPr>
          <w:color w:val="000000"/>
          <w:sz w:val="28"/>
        </w:rPr>
      </w:pPr>
      <w:r>
        <w:rPr>
          <w:color w:val="000000"/>
          <w:sz w:val="28"/>
        </w:rPr>
        <w:pict>
          <v:shape id="_x0000_i1039" type="#_x0000_t75" style="width:88.5pt;height:28.5pt">
            <v:imagedata r:id="rId20" o:title=""/>
          </v:shape>
        </w:pict>
      </w:r>
    </w:p>
    <w:p w:rsidR="00861FBE" w:rsidRPr="005E22F8" w:rsidRDefault="00861FBE" w:rsidP="00FE0D5F">
      <w:pPr>
        <w:pStyle w:val="Style1"/>
        <w:widowControl/>
        <w:spacing w:line="360" w:lineRule="auto"/>
        <w:ind w:firstLine="709"/>
        <w:rPr>
          <w:rStyle w:val="FontStyle44"/>
          <w:color w:val="000000"/>
          <w:sz w:val="28"/>
        </w:rPr>
      </w:pPr>
    </w:p>
    <w:p w:rsidR="00FE0D5F" w:rsidRPr="005E22F8" w:rsidRDefault="003C0DE6" w:rsidP="00FE0D5F">
      <w:pPr>
        <w:pStyle w:val="Style1"/>
        <w:widowControl/>
        <w:spacing w:line="360" w:lineRule="auto"/>
        <w:ind w:firstLine="709"/>
        <w:rPr>
          <w:rStyle w:val="FontStyle44"/>
          <w:color w:val="000000"/>
          <w:sz w:val="28"/>
        </w:rPr>
      </w:pPr>
      <w:r w:rsidRPr="005E22F8">
        <w:rPr>
          <w:rStyle w:val="FontStyle44"/>
          <w:color w:val="000000"/>
          <w:sz w:val="28"/>
        </w:rPr>
        <w:t xml:space="preserve">где </w:t>
      </w:r>
      <w:r w:rsidRPr="005E22F8">
        <w:rPr>
          <w:rStyle w:val="FontStyle31"/>
          <w:color w:val="000000"/>
          <w:sz w:val="28"/>
        </w:rPr>
        <w:t xml:space="preserve">х </w:t>
      </w:r>
      <w:r w:rsidRPr="005E22F8">
        <w:rPr>
          <w:rStyle w:val="FontStyle44"/>
          <w:color w:val="000000"/>
          <w:sz w:val="28"/>
        </w:rPr>
        <w:t xml:space="preserve">— расстояние от оси вращения в см, </w:t>
      </w:r>
    </w:p>
    <w:p w:rsidR="00FE0D5F" w:rsidRPr="005E22F8" w:rsidRDefault="003C0DE6" w:rsidP="00FE0D5F">
      <w:pPr>
        <w:pStyle w:val="Style1"/>
        <w:widowControl/>
        <w:spacing w:line="360" w:lineRule="auto"/>
        <w:ind w:firstLine="709"/>
        <w:rPr>
          <w:rStyle w:val="FontStyle44"/>
          <w:color w:val="000000"/>
          <w:sz w:val="28"/>
        </w:rPr>
      </w:pPr>
      <w:r w:rsidRPr="005E22F8">
        <w:rPr>
          <w:rStyle w:val="FontStyle31"/>
          <w:color w:val="000000"/>
          <w:sz w:val="28"/>
          <w:lang w:val="en-US"/>
        </w:rPr>
        <w:t>t</w:t>
      </w:r>
      <w:r w:rsidRPr="005E22F8">
        <w:rPr>
          <w:rStyle w:val="FontStyle31"/>
          <w:color w:val="000000"/>
          <w:sz w:val="28"/>
        </w:rPr>
        <w:t xml:space="preserve"> </w:t>
      </w:r>
      <w:r w:rsidRPr="005E22F8">
        <w:rPr>
          <w:rStyle w:val="FontStyle44"/>
          <w:color w:val="000000"/>
          <w:sz w:val="28"/>
        </w:rPr>
        <w:t xml:space="preserve">— время в с, </w:t>
      </w:r>
    </w:p>
    <w:p w:rsidR="00FE0D5F" w:rsidRPr="005E22F8" w:rsidRDefault="00FE0D5F" w:rsidP="00FE0D5F">
      <w:pPr>
        <w:pStyle w:val="Style1"/>
        <w:widowControl/>
        <w:spacing w:line="360" w:lineRule="auto"/>
        <w:ind w:firstLine="709"/>
        <w:rPr>
          <w:rStyle w:val="FontStyle44"/>
          <w:color w:val="000000"/>
          <w:sz w:val="28"/>
        </w:rPr>
      </w:pPr>
      <w:r w:rsidRPr="005E22F8">
        <w:rPr>
          <w:rStyle w:val="FontStyle44"/>
          <w:color w:val="000000"/>
          <w:sz w:val="28"/>
          <w:lang w:val="en-US"/>
        </w:rPr>
        <w:t>w</w:t>
      </w:r>
      <w:r w:rsidR="003C0DE6" w:rsidRPr="005E22F8">
        <w:rPr>
          <w:rStyle w:val="FontStyle44"/>
          <w:color w:val="000000"/>
          <w:sz w:val="28"/>
        </w:rPr>
        <w:t xml:space="preserve"> — угловая скорость в рад-с</w:t>
      </w:r>
      <w:r w:rsidR="003C0DE6" w:rsidRPr="005E22F8">
        <w:rPr>
          <w:rStyle w:val="FontStyle44"/>
          <w:color w:val="000000"/>
          <w:sz w:val="28"/>
          <w:vertAlign w:val="superscript"/>
        </w:rPr>
        <w:t>-1</w:t>
      </w:r>
      <w:r w:rsidR="003C0DE6" w:rsidRPr="005E22F8">
        <w:rPr>
          <w:rStyle w:val="FontStyle44"/>
          <w:color w:val="000000"/>
          <w:sz w:val="28"/>
        </w:rPr>
        <w:t xml:space="preserve">, </w:t>
      </w:r>
    </w:p>
    <w:p w:rsidR="003C0DE6" w:rsidRPr="005E22F8" w:rsidRDefault="003C0DE6" w:rsidP="00FE0D5F">
      <w:pPr>
        <w:pStyle w:val="Style1"/>
        <w:widowControl/>
        <w:spacing w:line="360" w:lineRule="auto"/>
        <w:ind w:firstLine="709"/>
        <w:rPr>
          <w:rStyle w:val="FontStyle44"/>
          <w:color w:val="000000"/>
          <w:sz w:val="28"/>
        </w:rPr>
      </w:pPr>
      <w:r w:rsidRPr="005E22F8">
        <w:rPr>
          <w:rStyle w:val="FontStyle44"/>
          <w:color w:val="000000"/>
          <w:sz w:val="28"/>
          <w:lang w:val="en-US"/>
        </w:rPr>
        <w:t>s</w:t>
      </w:r>
      <w:r w:rsidRPr="005E22F8">
        <w:rPr>
          <w:rStyle w:val="FontStyle44"/>
          <w:color w:val="000000"/>
          <w:sz w:val="28"/>
        </w:rPr>
        <w:t xml:space="preserve"> </w:t>
      </w:r>
      <w:r w:rsidRPr="005E22F8">
        <w:rPr>
          <w:rStyle w:val="FontStyle36"/>
          <w:color w:val="000000"/>
          <w:sz w:val="28"/>
        </w:rPr>
        <w:t xml:space="preserve">— </w:t>
      </w:r>
      <w:r w:rsidRPr="005E22F8">
        <w:rPr>
          <w:rStyle w:val="FontStyle44"/>
          <w:color w:val="000000"/>
          <w:sz w:val="28"/>
        </w:rPr>
        <w:t>коэффициент седиментации "молекулы.</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 xml:space="preserve">Коэффициент седиментации — это скорость, отнесенная к единице ускорения, его измеряют в </w:t>
      </w:r>
      <w:r w:rsidRPr="005E22F8">
        <w:rPr>
          <w:rStyle w:val="FontStyle31"/>
          <w:color w:val="000000"/>
          <w:sz w:val="28"/>
        </w:rPr>
        <w:t>единицах Сеедберга</w:t>
      </w:r>
      <w:r w:rsidR="00FE0D5F" w:rsidRPr="005E22F8">
        <w:rPr>
          <w:rStyle w:val="FontStyle44"/>
          <w:color w:val="000000"/>
          <w:sz w:val="28"/>
        </w:rPr>
        <w:t>;</w:t>
      </w:r>
      <w:r w:rsidRPr="005E22F8">
        <w:rPr>
          <w:rStyle w:val="FontStyle44"/>
          <w:color w:val="000000"/>
          <w:sz w:val="28"/>
        </w:rPr>
        <w:t xml:space="preserve"> 1 единица Сведберга равна 10</w:t>
      </w:r>
      <w:r w:rsidRPr="005E22F8">
        <w:rPr>
          <w:rStyle w:val="FontStyle44"/>
          <w:color w:val="000000"/>
          <w:sz w:val="28"/>
          <w:vertAlign w:val="superscript"/>
        </w:rPr>
        <w:t>_13</w:t>
      </w:r>
      <w:r w:rsidRPr="005E22F8">
        <w:rPr>
          <w:rStyle w:val="FontStyle44"/>
          <w:color w:val="000000"/>
          <w:sz w:val="28"/>
        </w:rPr>
        <w:t xml:space="preserve">с. Численное значение </w:t>
      </w:r>
      <w:r w:rsidRPr="005E22F8">
        <w:rPr>
          <w:rStyle w:val="FontStyle44"/>
          <w:color w:val="000000"/>
          <w:sz w:val="28"/>
          <w:lang w:val="en-US"/>
        </w:rPr>
        <w:t>s</w:t>
      </w:r>
      <w:r w:rsidRPr="005E22F8">
        <w:rPr>
          <w:rStyle w:val="FontStyle44"/>
          <w:color w:val="000000"/>
          <w:sz w:val="28"/>
        </w:rPr>
        <w:t xml:space="preserve"> зависит от молекулярного веса и формы частиц и является величиной, характерной для данной молекулы или надмолекулярной структуры. Например, коэффициент седиментации лизоцима равен 2,15 </w:t>
      </w:r>
      <w:r w:rsidRPr="005E22F8">
        <w:rPr>
          <w:rStyle w:val="FontStyle44"/>
          <w:color w:val="000000"/>
          <w:sz w:val="28"/>
          <w:lang w:val="en-US"/>
        </w:rPr>
        <w:t>S</w:t>
      </w:r>
      <w:r w:rsidRPr="005E22F8">
        <w:rPr>
          <w:rStyle w:val="FontStyle44"/>
          <w:color w:val="000000"/>
          <w:sz w:val="28"/>
        </w:rPr>
        <w:t>; катал аза имеет коэффициент седиментации 11.35</w:t>
      </w:r>
      <w:r w:rsidRPr="005E22F8">
        <w:rPr>
          <w:rStyle w:val="FontStyle44"/>
          <w:color w:val="000000"/>
          <w:sz w:val="28"/>
          <w:lang w:val="en-US"/>
        </w:rPr>
        <w:t>S</w:t>
      </w:r>
      <w:r w:rsidRPr="005E22F8">
        <w:rPr>
          <w:rStyle w:val="FontStyle44"/>
          <w:color w:val="000000"/>
          <w:sz w:val="28"/>
        </w:rPr>
        <w:t>, субъединицы рибосом бактерий — от 30 до 50</w:t>
      </w:r>
      <w:r w:rsidRPr="005E22F8">
        <w:rPr>
          <w:rStyle w:val="FontStyle44"/>
          <w:color w:val="000000"/>
          <w:sz w:val="28"/>
          <w:lang w:val="en-US"/>
        </w:rPr>
        <w:t>S</w:t>
      </w:r>
      <w:r w:rsidRPr="005E22F8">
        <w:rPr>
          <w:rStyle w:val="FontStyle44"/>
          <w:color w:val="000000"/>
          <w:sz w:val="28"/>
        </w:rPr>
        <w:t>, а субъединицы рибосом эукариотов — от 40 до 60S.</w:t>
      </w:r>
    </w:p>
    <w:p w:rsidR="003C0DE6" w:rsidRPr="005E22F8" w:rsidRDefault="003C0DE6" w:rsidP="00FE0D5F">
      <w:pPr>
        <w:pStyle w:val="Style1"/>
        <w:widowControl/>
        <w:spacing w:line="360" w:lineRule="auto"/>
        <w:ind w:firstLine="709"/>
        <w:rPr>
          <w:rStyle w:val="FontStyle44"/>
          <w:color w:val="000000"/>
          <w:sz w:val="28"/>
        </w:rPr>
      </w:pPr>
      <w:r w:rsidRPr="005E22F8">
        <w:rPr>
          <w:rStyle w:val="FontStyle44"/>
          <w:color w:val="000000"/>
          <w:sz w:val="28"/>
        </w:rPr>
        <w:t xml:space="preserve">где </w:t>
      </w:r>
      <w:r w:rsidRPr="005E22F8">
        <w:rPr>
          <w:rStyle w:val="FontStyle31"/>
          <w:color w:val="000000"/>
          <w:sz w:val="28"/>
        </w:rPr>
        <w:t xml:space="preserve">М </w:t>
      </w:r>
      <w:r w:rsidRPr="005E22F8">
        <w:rPr>
          <w:rStyle w:val="FontStyle44"/>
          <w:color w:val="000000"/>
          <w:sz w:val="28"/>
        </w:rPr>
        <w:t xml:space="preserve">— молекулярный вес молекулы, </w:t>
      </w:r>
      <w:r w:rsidRPr="005E22F8">
        <w:rPr>
          <w:rStyle w:val="FontStyle31"/>
          <w:color w:val="000000"/>
          <w:sz w:val="28"/>
          <w:lang w:val="en-US"/>
        </w:rPr>
        <w:t>R</w:t>
      </w:r>
      <w:r w:rsidRPr="005E22F8">
        <w:rPr>
          <w:rStyle w:val="FontStyle31"/>
          <w:color w:val="000000"/>
          <w:sz w:val="28"/>
        </w:rPr>
        <w:t xml:space="preserve"> </w:t>
      </w:r>
      <w:r w:rsidRPr="005E22F8">
        <w:rPr>
          <w:rStyle w:val="FontStyle44"/>
          <w:color w:val="000000"/>
          <w:sz w:val="28"/>
        </w:rPr>
        <w:t xml:space="preserve">— газовая постоянная, </w:t>
      </w:r>
      <w:r w:rsidRPr="005E22F8">
        <w:rPr>
          <w:rStyle w:val="FontStyle31"/>
          <w:color w:val="000000"/>
          <w:sz w:val="28"/>
        </w:rPr>
        <w:t xml:space="preserve">Т </w:t>
      </w:r>
      <w:r w:rsidRPr="005E22F8">
        <w:rPr>
          <w:rStyle w:val="FontStyle44"/>
          <w:color w:val="000000"/>
          <w:sz w:val="28"/>
        </w:rPr>
        <w:t xml:space="preserve">— абсолютная температура, </w:t>
      </w:r>
      <w:r w:rsidRPr="005E22F8">
        <w:rPr>
          <w:rStyle w:val="FontStyle44"/>
          <w:color w:val="000000"/>
          <w:sz w:val="28"/>
          <w:lang w:val="en-US"/>
        </w:rPr>
        <w:t>s</w:t>
      </w:r>
      <w:r w:rsidRPr="005E22F8">
        <w:rPr>
          <w:rStyle w:val="FontStyle44"/>
          <w:color w:val="000000"/>
          <w:sz w:val="28"/>
        </w:rPr>
        <w:t xml:space="preserve"> — коэффициент седиментации молекулы, </w:t>
      </w:r>
      <w:r w:rsidRPr="005E22F8">
        <w:rPr>
          <w:rStyle w:val="FontStyle31"/>
          <w:color w:val="000000"/>
          <w:sz w:val="28"/>
          <w:lang w:val="en-US"/>
        </w:rPr>
        <w:t>D</w:t>
      </w:r>
      <w:r w:rsidRPr="005E22F8">
        <w:rPr>
          <w:rStyle w:val="FontStyle31"/>
          <w:color w:val="000000"/>
          <w:sz w:val="28"/>
        </w:rPr>
        <w:t xml:space="preserve"> </w:t>
      </w:r>
      <w:r w:rsidRPr="005E22F8">
        <w:rPr>
          <w:rStyle w:val="FontStyle44"/>
          <w:color w:val="000000"/>
          <w:sz w:val="28"/>
        </w:rPr>
        <w:t xml:space="preserve">— коэффициент диффузии молекулы, </w:t>
      </w:r>
      <w:r w:rsidRPr="005E22F8">
        <w:rPr>
          <w:rStyle w:val="FontStyle31"/>
          <w:color w:val="000000"/>
          <w:sz w:val="28"/>
          <w:lang w:val="en-US"/>
        </w:rPr>
        <w:t>v</w:t>
      </w:r>
      <w:r w:rsidRPr="005E22F8">
        <w:rPr>
          <w:rStyle w:val="FontStyle31"/>
          <w:color w:val="000000"/>
          <w:sz w:val="28"/>
        </w:rPr>
        <w:t xml:space="preserve"> </w:t>
      </w:r>
      <w:r w:rsidRPr="005E22F8">
        <w:rPr>
          <w:rStyle w:val="FontStyle44"/>
          <w:color w:val="000000"/>
          <w:sz w:val="28"/>
        </w:rPr>
        <w:t>— парциальный удельный объем, который можно рассматривать как объем, занимаемый одним граммом растворенного вещества, р — плотность растворителя.</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34"/>
          <w:color w:val="000000"/>
          <w:sz w:val="28"/>
        </w:rPr>
        <w:t xml:space="preserve">Метод седиментациоиного равновесия. </w:t>
      </w:r>
      <w:r w:rsidRPr="005E22F8">
        <w:rPr>
          <w:rStyle w:val="FontStyle44"/>
          <w:color w:val="000000"/>
          <w:sz w:val="28"/>
        </w:rPr>
        <w:t>Определение молекулярных весов этим методом проводится при сравнительно небольших скоростях вращения ротора, порядка 7 000—8 000 об-мин</w:t>
      </w:r>
      <w:r w:rsidRPr="005E22F8">
        <w:rPr>
          <w:rStyle w:val="FontStyle44"/>
          <w:color w:val="000000"/>
          <w:sz w:val="28"/>
          <w:vertAlign w:val="superscript"/>
        </w:rPr>
        <w:t>-1</w:t>
      </w:r>
      <w:r w:rsidRPr="005E22F8">
        <w:rPr>
          <w:rStyle w:val="FontStyle44"/>
          <w:color w:val="000000"/>
          <w:sz w:val="28"/>
        </w:rPr>
        <w:t>, чтобы молекулы с большим молекулярным весом не осаждались на дно. Ультрацентрифугирование проводят вплоть до достижения частицами равновесия, устанавливающегося под действием центробежных сил, с одной стороны, и диффузионных — с другой, т. е. до тех пор, пока частицы не перестанут перемещаться. Затем по образовавшемуся градиенту концентрации рассчитывают молекулярный вес вещества 'согласно формуле</w:t>
      </w:r>
    </w:p>
    <w:p w:rsidR="001A2851" w:rsidRPr="005E22F8" w:rsidRDefault="001A2851" w:rsidP="00FE0D5F">
      <w:pPr>
        <w:pStyle w:val="Style19"/>
        <w:widowControl/>
        <w:spacing w:line="360" w:lineRule="auto"/>
        <w:ind w:firstLine="709"/>
        <w:rPr>
          <w:rStyle w:val="FontStyle44"/>
          <w:color w:val="000000"/>
          <w:sz w:val="28"/>
        </w:rPr>
      </w:pPr>
    </w:p>
    <w:p w:rsidR="003C0DE6" w:rsidRPr="005E22F8" w:rsidRDefault="002F2CA4" w:rsidP="00FE0D5F">
      <w:pPr>
        <w:widowControl/>
        <w:spacing w:line="360" w:lineRule="auto"/>
        <w:ind w:firstLine="709"/>
        <w:jc w:val="both"/>
        <w:rPr>
          <w:color w:val="000000"/>
          <w:sz w:val="28"/>
        </w:rPr>
      </w:pPr>
      <w:r>
        <w:rPr>
          <w:color w:val="000000"/>
          <w:sz w:val="28"/>
        </w:rPr>
        <w:pict>
          <v:shape id="_x0000_i1040" type="#_x0000_t75" style="width:138pt;height:31.5pt">
            <v:imagedata r:id="rId21" o:title=""/>
          </v:shape>
        </w:pict>
      </w:r>
    </w:p>
    <w:p w:rsidR="001A2851" w:rsidRPr="005E22F8" w:rsidRDefault="001A2851" w:rsidP="00FE0D5F">
      <w:pPr>
        <w:pStyle w:val="Style1"/>
        <w:widowControl/>
        <w:spacing w:line="360" w:lineRule="auto"/>
        <w:ind w:firstLine="709"/>
        <w:rPr>
          <w:rStyle w:val="FontStyle44"/>
          <w:color w:val="000000"/>
          <w:sz w:val="28"/>
        </w:rPr>
      </w:pPr>
    </w:p>
    <w:p w:rsidR="003C0DE6" w:rsidRPr="005E22F8" w:rsidRDefault="003C0DE6" w:rsidP="00FE0D5F">
      <w:pPr>
        <w:pStyle w:val="Style1"/>
        <w:widowControl/>
        <w:spacing w:line="360" w:lineRule="auto"/>
        <w:ind w:firstLine="709"/>
        <w:rPr>
          <w:rStyle w:val="FontStyle44"/>
          <w:color w:val="000000"/>
          <w:sz w:val="28"/>
        </w:rPr>
      </w:pPr>
      <w:r w:rsidRPr="005E22F8">
        <w:rPr>
          <w:rStyle w:val="FontStyle44"/>
          <w:color w:val="000000"/>
          <w:sz w:val="28"/>
        </w:rPr>
        <w:t xml:space="preserve">где </w:t>
      </w:r>
      <w:r w:rsidRPr="005E22F8">
        <w:rPr>
          <w:rStyle w:val="FontStyle31"/>
          <w:color w:val="000000"/>
          <w:sz w:val="28"/>
          <w:lang w:val="en-US"/>
        </w:rPr>
        <w:t>R</w:t>
      </w:r>
      <w:r w:rsidRPr="005E22F8">
        <w:rPr>
          <w:rStyle w:val="FontStyle31"/>
          <w:color w:val="000000"/>
          <w:sz w:val="28"/>
        </w:rPr>
        <w:t xml:space="preserve"> </w:t>
      </w:r>
      <w:r w:rsidRPr="005E22F8">
        <w:rPr>
          <w:rStyle w:val="FontStyle44"/>
          <w:color w:val="000000"/>
          <w:sz w:val="28"/>
        </w:rPr>
        <w:t xml:space="preserve">— газовая постоянная, </w:t>
      </w:r>
      <w:r w:rsidRPr="005E22F8">
        <w:rPr>
          <w:rStyle w:val="FontStyle31"/>
          <w:color w:val="000000"/>
          <w:sz w:val="28"/>
        </w:rPr>
        <w:t xml:space="preserve">Т </w:t>
      </w:r>
      <w:r w:rsidRPr="005E22F8">
        <w:rPr>
          <w:rStyle w:val="FontStyle44"/>
          <w:color w:val="000000"/>
          <w:sz w:val="28"/>
        </w:rPr>
        <w:t xml:space="preserve">— абсолютная температура, ю — угловая скорость, р — плотность растворителя, </w:t>
      </w:r>
      <w:r w:rsidRPr="005E22F8">
        <w:rPr>
          <w:rStyle w:val="FontStyle31"/>
          <w:color w:val="000000"/>
          <w:sz w:val="28"/>
          <w:lang w:val="en-US"/>
        </w:rPr>
        <w:t>v</w:t>
      </w:r>
      <w:r w:rsidRPr="005E22F8">
        <w:rPr>
          <w:rStyle w:val="FontStyle31"/>
          <w:color w:val="000000"/>
          <w:sz w:val="28"/>
        </w:rPr>
        <w:t xml:space="preserve"> </w:t>
      </w:r>
      <w:r w:rsidRPr="005E22F8">
        <w:rPr>
          <w:rStyle w:val="FontStyle44"/>
          <w:color w:val="000000"/>
          <w:sz w:val="28"/>
        </w:rPr>
        <w:t xml:space="preserve">— парциальный удельный объем, </w:t>
      </w:r>
      <w:r w:rsidRPr="005E22F8">
        <w:rPr>
          <w:rStyle w:val="FontStyle31"/>
          <w:color w:val="000000"/>
          <w:sz w:val="28"/>
        </w:rPr>
        <w:t>с</w:t>
      </w:r>
      <w:r w:rsidRPr="005E22F8">
        <w:rPr>
          <w:rStyle w:val="FontStyle31"/>
          <w:color w:val="000000"/>
          <w:sz w:val="28"/>
          <w:vertAlign w:val="subscript"/>
        </w:rPr>
        <w:t>х</w:t>
      </w:r>
      <w:r w:rsidRPr="005E22F8">
        <w:rPr>
          <w:rStyle w:val="FontStyle31"/>
          <w:color w:val="000000"/>
          <w:sz w:val="28"/>
        </w:rPr>
        <w:t xml:space="preserve"> </w:t>
      </w:r>
      <w:r w:rsidRPr="005E22F8">
        <w:rPr>
          <w:rStyle w:val="FontStyle44"/>
          <w:color w:val="000000"/>
          <w:sz w:val="28"/>
        </w:rPr>
        <w:t xml:space="preserve">и </w:t>
      </w:r>
      <w:r w:rsidRPr="005E22F8">
        <w:rPr>
          <w:rStyle w:val="FontStyle31"/>
          <w:color w:val="000000"/>
          <w:sz w:val="28"/>
        </w:rPr>
        <w:t>с</w:t>
      </w:r>
      <w:r w:rsidRPr="005E22F8">
        <w:rPr>
          <w:rStyle w:val="FontStyle31"/>
          <w:color w:val="000000"/>
          <w:sz w:val="28"/>
          <w:vertAlign w:val="subscript"/>
        </w:rPr>
        <w:t>2</w:t>
      </w:r>
      <w:r w:rsidRPr="005E22F8">
        <w:rPr>
          <w:rStyle w:val="FontStyle44"/>
          <w:color w:val="000000"/>
          <w:sz w:val="28"/>
        </w:rPr>
        <w:t xml:space="preserve">— концентрация растворенного вещества на расстояниях </w:t>
      </w:r>
      <w:r w:rsidRPr="005E22F8">
        <w:rPr>
          <w:rStyle w:val="FontStyle31"/>
          <w:color w:val="000000"/>
          <w:sz w:val="28"/>
        </w:rPr>
        <w:t>г</w:t>
      </w:r>
      <w:r w:rsidRPr="005E22F8">
        <w:rPr>
          <w:rStyle w:val="FontStyle31"/>
          <w:color w:val="000000"/>
          <w:sz w:val="28"/>
          <w:vertAlign w:val="subscript"/>
        </w:rPr>
        <w:t>г</w:t>
      </w:r>
      <w:r w:rsidRPr="005E22F8">
        <w:rPr>
          <w:rStyle w:val="FontStyle31"/>
          <w:color w:val="000000"/>
          <w:sz w:val="28"/>
        </w:rPr>
        <w:t xml:space="preserve"> </w:t>
      </w:r>
      <w:r w:rsidRPr="005E22F8">
        <w:rPr>
          <w:rStyle w:val="FontStyle44"/>
          <w:color w:val="000000"/>
          <w:sz w:val="28"/>
        </w:rPr>
        <w:t>и г</w:t>
      </w:r>
      <w:r w:rsidRPr="005E22F8">
        <w:rPr>
          <w:rStyle w:val="FontStyle44"/>
          <w:color w:val="000000"/>
          <w:sz w:val="28"/>
          <w:vertAlign w:val="subscript"/>
        </w:rPr>
        <w:t>2</w:t>
      </w:r>
      <w:r w:rsidRPr="005E22F8">
        <w:rPr>
          <w:rStyle w:val="FontStyle44"/>
          <w:color w:val="000000"/>
          <w:sz w:val="28"/>
        </w:rPr>
        <w:t xml:space="preserve"> от оси вращения.</w:t>
      </w:r>
    </w:p>
    <w:p w:rsidR="003C0DE6" w:rsidRPr="005E22F8" w:rsidRDefault="003C0DE6" w:rsidP="00FE0D5F">
      <w:pPr>
        <w:pStyle w:val="Style7"/>
        <w:widowControl/>
        <w:spacing w:line="360" w:lineRule="auto"/>
        <w:ind w:firstLine="709"/>
        <w:jc w:val="both"/>
        <w:rPr>
          <w:rStyle w:val="FontStyle44"/>
          <w:color w:val="000000"/>
          <w:sz w:val="28"/>
        </w:rPr>
      </w:pPr>
      <w:r w:rsidRPr="005E22F8">
        <w:rPr>
          <w:rStyle w:val="FontStyle44"/>
          <w:color w:val="000000"/>
          <w:sz w:val="28"/>
        </w:rPr>
        <w:t>Недостатком данного метода является то, что для достижения седиментациоиного равновесия необходимо длительное время — от нескольких дней до нескольких недель при непрерывной работе центрифуги.</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34"/>
          <w:b w:val="0"/>
          <w:color w:val="000000"/>
          <w:sz w:val="28"/>
        </w:rPr>
        <w:t>Метод приближения к седиментационному равновесию был</w:t>
      </w:r>
      <w:r w:rsidRPr="005E22F8">
        <w:rPr>
          <w:rStyle w:val="FontStyle34"/>
          <w:color w:val="000000"/>
          <w:sz w:val="28"/>
        </w:rPr>
        <w:t xml:space="preserve"> </w:t>
      </w:r>
      <w:r w:rsidRPr="005E22F8">
        <w:rPr>
          <w:rStyle w:val="FontStyle44"/>
          <w:color w:val="000000"/>
          <w:sz w:val="28"/>
        </w:rPr>
        <w:t>разработан для того, чтобы избавиться от недостатков предыдущего метода, связанных с большими затратами времени, необходимого для 'установления равновесия. С помощью этого метода можно определять молекулярные веса, когда центрифугируемый раствор находится в состоянии приближения к равновесию. Вначале макромолекулы распределяются по всему объему аналитической ячейки равномерно; затем по мере центрифугирования молекулы оседают, и плотность раствора в области мениска постепенно уменьшается. Изменение плотности тщательно регистрируют, а затем путем сложных расчетов, включающих большое число переменных, определяют молекулярный вес данного соединения по формулам:</w:t>
      </w:r>
    </w:p>
    <w:p w:rsidR="00861FBE" w:rsidRPr="005E22F8" w:rsidRDefault="00861FBE" w:rsidP="00FE0D5F">
      <w:pPr>
        <w:pStyle w:val="Style19"/>
        <w:widowControl/>
        <w:spacing w:line="360" w:lineRule="auto"/>
        <w:ind w:firstLine="709"/>
        <w:rPr>
          <w:rStyle w:val="FontStyle44"/>
          <w:color w:val="000000"/>
          <w:sz w:val="28"/>
        </w:rPr>
      </w:pPr>
    </w:p>
    <w:p w:rsidR="003C0DE6" w:rsidRPr="005E22F8" w:rsidRDefault="002F2CA4" w:rsidP="00FE0D5F">
      <w:pPr>
        <w:widowControl/>
        <w:spacing w:line="360" w:lineRule="auto"/>
        <w:ind w:firstLine="709"/>
        <w:jc w:val="both"/>
        <w:rPr>
          <w:color w:val="000000"/>
          <w:sz w:val="28"/>
        </w:rPr>
      </w:pPr>
      <w:r>
        <w:rPr>
          <w:color w:val="000000"/>
          <w:sz w:val="28"/>
        </w:rPr>
        <w:pict>
          <v:shape id="_x0000_i1041" type="#_x0000_t75" style="width:127.5pt;height:29.25pt">
            <v:imagedata r:id="rId22" o:title=""/>
          </v:shape>
        </w:pict>
      </w:r>
    </w:p>
    <w:p w:rsidR="003C0DE6" w:rsidRPr="005E22F8" w:rsidRDefault="002F2CA4" w:rsidP="00FE0D5F">
      <w:pPr>
        <w:widowControl/>
        <w:spacing w:line="360" w:lineRule="auto"/>
        <w:ind w:firstLine="709"/>
        <w:jc w:val="both"/>
        <w:rPr>
          <w:color w:val="000000"/>
          <w:sz w:val="28"/>
        </w:rPr>
      </w:pPr>
      <w:r>
        <w:rPr>
          <w:color w:val="000000"/>
          <w:sz w:val="28"/>
        </w:rPr>
        <w:pict>
          <v:shape id="_x0000_i1042" type="#_x0000_t75" style="width:138pt;height:34.5pt">
            <v:imagedata r:id="rId23" o:title=""/>
          </v:shape>
        </w:pict>
      </w:r>
    </w:p>
    <w:p w:rsidR="00861FBE" w:rsidRPr="005E22F8" w:rsidRDefault="00861FBE" w:rsidP="00FE0D5F">
      <w:pPr>
        <w:pStyle w:val="Style1"/>
        <w:widowControl/>
        <w:spacing w:line="360" w:lineRule="auto"/>
        <w:ind w:firstLine="709"/>
        <w:rPr>
          <w:rStyle w:val="FontStyle44"/>
          <w:color w:val="000000"/>
          <w:sz w:val="28"/>
        </w:rPr>
      </w:pPr>
    </w:p>
    <w:p w:rsidR="005A2B04" w:rsidRPr="005E22F8" w:rsidRDefault="003C0DE6" w:rsidP="005A2B04">
      <w:pPr>
        <w:pStyle w:val="Style1"/>
        <w:widowControl/>
        <w:spacing w:line="360" w:lineRule="auto"/>
        <w:ind w:firstLine="709"/>
        <w:rPr>
          <w:rStyle w:val="FontStyle44"/>
          <w:color w:val="000000"/>
          <w:sz w:val="28"/>
        </w:rPr>
      </w:pPr>
      <w:r w:rsidRPr="005E22F8">
        <w:rPr>
          <w:rStyle w:val="FontStyle44"/>
          <w:color w:val="000000"/>
          <w:sz w:val="28"/>
        </w:rPr>
        <w:t xml:space="preserve">где </w:t>
      </w:r>
      <w:r w:rsidRPr="005E22F8">
        <w:rPr>
          <w:rStyle w:val="FontStyle31"/>
          <w:color w:val="000000"/>
          <w:sz w:val="28"/>
          <w:lang w:val="en-US"/>
        </w:rPr>
        <w:t>R</w:t>
      </w:r>
      <w:r w:rsidRPr="005E22F8">
        <w:rPr>
          <w:rStyle w:val="FontStyle31"/>
          <w:color w:val="000000"/>
          <w:sz w:val="28"/>
        </w:rPr>
        <w:t xml:space="preserve"> </w:t>
      </w:r>
      <w:r w:rsidRPr="005E22F8">
        <w:rPr>
          <w:rStyle w:val="FontStyle44"/>
          <w:color w:val="000000"/>
          <w:sz w:val="28"/>
        </w:rPr>
        <w:t xml:space="preserve">— газовая постоянная, </w:t>
      </w:r>
      <w:r w:rsidRPr="005E22F8">
        <w:rPr>
          <w:rStyle w:val="FontStyle31"/>
          <w:color w:val="000000"/>
          <w:sz w:val="28"/>
        </w:rPr>
        <w:t xml:space="preserve">Т </w:t>
      </w:r>
      <w:r w:rsidRPr="005E22F8">
        <w:rPr>
          <w:rStyle w:val="FontStyle44"/>
          <w:color w:val="000000"/>
          <w:sz w:val="28"/>
        </w:rPr>
        <w:t xml:space="preserve">— абсолютная температура, </w:t>
      </w:r>
      <w:r w:rsidRPr="005E22F8">
        <w:rPr>
          <w:rStyle w:val="FontStyle37"/>
          <w:color w:val="000000"/>
          <w:spacing w:val="0"/>
          <w:sz w:val="28"/>
          <w:lang w:val="en-US"/>
        </w:rPr>
        <w:t>v</w:t>
      </w:r>
      <w:r w:rsidRPr="005E22F8">
        <w:rPr>
          <w:rStyle w:val="FontStyle37"/>
          <w:color w:val="000000"/>
          <w:spacing w:val="0"/>
          <w:sz w:val="28"/>
        </w:rPr>
        <w:t xml:space="preserve"> — </w:t>
      </w:r>
      <w:r w:rsidRPr="005E22F8">
        <w:rPr>
          <w:rStyle w:val="FontStyle44"/>
          <w:color w:val="000000"/>
          <w:sz w:val="28"/>
        </w:rPr>
        <w:t xml:space="preserve">парциальный удельный объем, р — плотность растворителя, </w:t>
      </w:r>
      <w:r w:rsidRPr="005E22F8">
        <w:rPr>
          <w:rStyle w:val="FontStyle37"/>
          <w:color w:val="000000"/>
          <w:spacing w:val="0"/>
          <w:sz w:val="28"/>
          <w:lang w:val="en-US"/>
        </w:rPr>
        <w:t>dcldr</w:t>
      </w:r>
      <w:r w:rsidRPr="005E22F8">
        <w:rPr>
          <w:rStyle w:val="FontStyle37"/>
          <w:color w:val="000000"/>
          <w:spacing w:val="0"/>
          <w:sz w:val="28"/>
        </w:rPr>
        <w:t xml:space="preserve"> </w:t>
      </w:r>
      <w:r w:rsidRPr="005E22F8">
        <w:rPr>
          <w:rStyle w:val="FontStyle44"/>
          <w:color w:val="000000"/>
          <w:sz w:val="28"/>
        </w:rPr>
        <w:t>— градиент концентрации макромолекулы, г</w:t>
      </w:r>
      <w:r w:rsidRPr="005E22F8">
        <w:rPr>
          <w:rStyle w:val="FontStyle44"/>
          <w:color w:val="000000"/>
          <w:sz w:val="28"/>
          <w:vertAlign w:val="subscript"/>
        </w:rPr>
        <w:t>м</w:t>
      </w:r>
      <w:r w:rsidRPr="005E22F8">
        <w:rPr>
          <w:rStyle w:val="FontStyle44"/>
          <w:color w:val="000000"/>
          <w:sz w:val="28"/>
        </w:rPr>
        <w:t xml:space="preserve"> и г</w:t>
      </w:r>
      <w:r w:rsidRPr="005E22F8">
        <w:rPr>
          <w:rStyle w:val="FontStyle44"/>
          <w:color w:val="000000"/>
          <w:sz w:val="28"/>
          <w:vertAlign w:val="subscript"/>
        </w:rPr>
        <w:t>д</w:t>
      </w:r>
      <w:r w:rsidRPr="005E22F8">
        <w:rPr>
          <w:rStyle w:val="FontStyle44"/>
          <w:color w:val="000000"/>
          <w:sz w:val="28"/>
        </w:rPr>
        <w:t>— расстояние до мениска и дна пробирки соответственно, с</w:t>
      </w:r>
      <w:r w:rsidRPr="005E22F8">
        <w:rPr>
          <w:rStyle w:val="FontStyle44"/>
          <w:color w:val="000000"/>
          <w:sz w:val="28"/>
          <w:vertAlign w:val="subscript"/>
        </w:rPr>
        <w:t>м</w:t>
      </w:r>
      <w:r w:rsidRPr="005E22F8">
        <w:rPr>
          <w:rStyle w:val="FontStyle44"/>
          <w:color w:val="000000"/>
          <w:sz w:val="28"/>
        </w:rPr>
        <w:t xml:space="preserve"> и с</w:t>
      </w:r>
      <w:r w:rsidRPr="005E22F8">
        <w:rPr>
          <w:rStyle w:val="FontStyle44"/>
          <w:color w:val="000000"/>
          <w:sz w:val="28"/>
          <w:vertAlign w:val="subscript"/>
        </w:rPr>
        <w:t>д</w:t>
      </w:r>
      <w:r w:rsidRPr="005E22F8">
        <w:rPr>
          <w:rStyle w:val="FontStyle44"/>
          <w:color w:val="000000"/>
          <w:sz w:val="28"/>
        </w:rPr>
        <w:t xml:space="preserve">— концентрация макромолекул у мениска и у дна пробирки соответственно, </w:t>
      </w:r>
      <w:r w:rsidRPr="005E22F8">
        <w:rPr>
          <w:rStyle w:val="FontStyle31"/>
          <w:color w:val="000000"/>
          <w:sz w:val="28"/>
        </w:rPr>
        <w:t>М</w:t>
      </w:r>
      <w:r w:rsidRPr="005E22F8">
        <w:rPr>
          <w:rStyle w:val="FontStyle31"/>
          <w:color w:val="000000"/>
          <w:sz w:val="28"/>
          <w:vertAlign w:val="subscript"/>
        </w:rPr>
        <w:t>м</w:t>
      </w:r>
      <w:r w:rsidRPr="005E22F8">
        <w:rPr>
          <w:rStyle w:val="FontStyle31"/>
          <w:color w:val="000000"/>
          <w:sz w:val="28"/>
        </w:rPr>
        <w:t xml:space="preserve"> </w:t>
      </w:r>
      <w:r w:rsidRPr="005E22F8">
        <w:rPr>
          <w:rStyle w:val="FontStyle44"/>
          <w:color w:val="000000"/>
          <w:sz w:val="28"/>
        </w:rPr>
        <w:t xml:space="preserve">и </w:t>
      </w:r>
      <w:r w:rsidRPr="005E22F8">
        <w:rPr>
          <w:rStyle w:val="FontStyle31"/>
          <w:color w:val="000000"/>
          <w:sz w:val="28"/>
          <w:lang w:val="en-US"/>
        </w:rPr>
        <w:t>M</w:t>
      </w:r>
      <w:r w:rsidRPr="005E22F8">
        <w:rPr>
          <w:rStyle w:val="FontStyle31"/>
          <w:color w:val="000000"/>
          <w:sz w:val="28"/>
          <w:vertAlign w:val="subscript"/>
          <w:lang w:val="en-US"/>
        </w:rPr>
        <w:t>R</w:t>
      </w:r>
      <w:r w:rsidRPr="005E22F8">
        <w:rPr>
          <w:rStyle w:val="FontStyle44"/>
          <w:color w:val="000000"/>
          <w:sz w:val="28"/>
        </w:rPr>
        <w:t>—величины молекулярных весов, определенные по распределению концентрации вещества у мениска и дна пробирки соответственно.</w:t>
      </w:r>
    </w:p>
    <w:p w:rsidR="005A2B04" w:rsidRPr="005E22F8" w:rsidRDefault="005A2B04" w:rsidP="005A2B04">
      <w:pPr>
        <w:pStyle w:val="Style1"/>
        <w:widowControl/>
        <w:spacing w:line="360" w:lineRule="auto"/>
        <w:ind w:firstLine="709"/>
        <w:rPr>
          <w:rStyle w:val="FontStyle44"/>
          <w:color w:val="000000"/>
          <w:sz w:val="28"/>
        </w:rPr>
      </w:pPr>
    </w:p>
    <w:p w:rsidR="003C0DE6" w:rsidRPr="005E22F8" w:rsidRDefault="005A2B04" w:rsidP="005A2B04">
      <w:pPr>
        <w:pStyle w:val="Style1"/>
        <w:widowControl/>
        <w:spacing w:line="360" w:lineRule="auto"/>
        <w:ind w:firstLine="709"/>
        <w:jc w:val="center"/>
        <w:rPr>
          <w:rStyle w:val="FontStyle34"/>
          <w:color w:val="000000"/>
          <w:sz w:val="28"/>
        </w:rPr>
      </w:pPr>
      <w:r w:rsidRPr="005E22F8">
        <w:rPr>
          <w:rStyle w:val="FontStyle44"/>
          <w:b/>
          <w:color w:val="000000"/>
          <w:sz w:val="28"/>
        </w:rPr>
        <w:t>2.8.2</w:t>
      </w:r>
      <w:r w:rsidRPr="005E22F8">
        <w:rPr>
          <w:rStyle w:val="FontStyle44"/>
          <w:color w:val="000000"/>
          <w:sz w:val="28"/>
        </w:rPr>
        <w:t xml:space="preserve"> </w:t>
      </w:r>
      <w:r w:rsidR="003C0DE6" w:rsidRPr="005E22F8">
        <w:rPr>
          <w:rStyle w:val="FontStyle34"/>
          <w:color w:val="000000"/>
          <w:sz w:val="28"/>
        </w:rPr>
        <w:t>Оценка чистоты препаратов</w:t>
      </w:r>
    </w:p>
    <w:p w:rsidR="001A2851" w:rsidRPr="005E22F8" w:rsidRDefault="003C0DE6" w:rsidP="001A2851">
      <w:pPr>
        <w:pStyle w:val="Style19"/>
        <w:widowControl/>
        <w:spacing w:line="360" w:lineRule="auto"/>
        <w:ind w:firstLine="709"/>
        <w:rPr>
          <w:rStyle w:val="FontStyle44"/>
          <w:color w:val="000000"/>
          <w:sz w:val="28"/>
        </w:rPr>
      </w:pPr>
      <w:r w:rsidRPr="005E22F8">
        <w:rPr>
          <w:rStyle w:val="FontStyle44"/>
          <w:color w:val="000000"/>
          <w:sz w:val="28"/>
        </w:rPr>
        <w:t>Аналитическое ультрацентрифугирование широко применяется для оценки чистоты препаратов ДНК, вирусов и белков. Чистота препаратов несомненно очень важна в тех случаях, когда требуется точно определить молекулярный вес молекулы. В большинстве случаев о гомогенности препарата можно судить по характеру границы седиментации, используя метод определения скорости седиментации: гомогенный препарат обычно дает одну резкоочерченную границу. Присутствующие в препарате примеси проявляются в виде дополнительного пика или плеча; они же обусловливают асимметрию основного пика.</w:t>
      </w:r>
    </w:p>
    <w:p w:rsidR="005A2B04" w:rsidRPr="005E22F8" w:rsidRDefault="005A2B04" w:rsidP="001A2851">
      <w:pPr>
        <w:pStyle w:val="Style19"/>
        <w:widowControl/>
        <w:spacing w:line="360" w:lineRule="auto"/>
        <w:ind w:firstLine="709"/>
        <w:rPr>
          <w:rStyle w:val="FontStyle34"/>
          <w:color w:val="000000"/>
          <w:sz w:val="28"/>
        </w:rPr>
      </w:pPr>
    </w:p>
    <w:p w:rsidR="003C0DE6" w:rsidRPr="005E22F8" w:rsidRDefault="005A2B04" w:rsidP="005A2B04">
      <w:pPr>
        <w:pStyle w:val="Style19"/>
        <w:widowControl/>
        <w:spacing w:line="360" w:lineRule="auto"/>
        <w:ind w:firstLine="709"/>
        <w:jc w:val="center"/>
        <w:rPr>
          <w:rStyle w:val="FontStyle34"/>
          <w:color w:val="000000"/>
          <w:sz w:val="28"/>
        </w:rPr>
      </w:pPr>
      <w:r w:rsidRPr="005E22F8">
        <w:rPr>
          <w:rStyle w:val="FontStyle34"/>
          <w:color w:val="000000"/>
          <w:sz w:val="28"/>
        </w:rPr>
        <w:t xml:space="preserve">2.8.3 </w:t>
      </w:r>
      <w:r w:rsidR="003C0DE6" w:rsidRPr="005E22F8">
        <w:rPr>
          <w:rStyle w:val="FontStyle34"/>
          <w:color w:val="000000"/>
          <w:sz w:val="28"/>
        </w:rPr>
        <w:t>Исследование конформационных изменений в макромолекулах</w:t>
      </w:r>
    </w:p>
    <w:p w:rsidR="003C0DE6"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Еще одна область применения аналитического ультрацентрифугирования — исследование конформационных изменений макромолекул. Молекула ДНК, например, может быть одно- или двухцепочечной, линейной или кольцевой. Под действием различных соединений</w:t>
      </w:r>
      <w:r w:rsidR="00FE0D5F" w:rsidRPr="005E22F8">
        <w:rPr>
          <w:rStyle w:val="FontStyle44"/>
          <w:color w:val="000000"/>
          <w:sz w:val="28"/>
        </w:rPr>
        <w:t xml:space="preserve"> </w:t>
      </w:r>
      <w:r w:rsidRPr="005E22F8">
        <w:rPr>
          <w:rStyle w:val="FontStyle44"/>
          <w:color w:val="000000"/>
          <w:sz w:val="28"/>
        </w:rPr>
        <w:t>или при повышенных температурах ДНК претерпевает ряд обратимых и необратимых конформационных изменений, которые можно установить по изменению скорости седиментации образца. Чем компактнее молекула, тем меньше ее коэффициент трения в растворе и наоборот: чем менее она компактна, тем больше коэффициент трения и, следовательно, тем медленнее будет она седиментировать. Таким образом, различия в скорости седиментации образца до</w:t>
      </w:r>
      <w:r w:rsidR="00FE0D5F" w:rsidRPr="005E22F8">
        <w:rPr>
          <w:rStyle w:val="FontStyle44"/>
          <w:color w:val="000000"/>
          <w:sz w:val="28"/>
        </w:rPr>
        <w:t xml:space="preserve"> </w:t>
      </w:r>
      <w:r w:rsidRPr="005E22F8">
        <w:rPr>
          <w:rStyle w:val="FontStyle44"/>
          <w:color w:val="000000"/>
          <w:sz w:val="28"/>
        </w:rPr>
        <w:t>и после различных воздействий на него позволяют обнаруживать конформационные изменения, происходящие в макромолекулах.</w:t>
      </w:r>
    </w:p>
    <w:p w:rsidR="00FE0D5F" w:rsidRPr="005E22F8" w:rsidRDefault="003C0DE6" w:rsidP="00FE0D5F">
      <w:pPr>
        <w:pStyle w:val="Style19"/>
        <w:widowControl/>
        <w:spacing w:line="360" w:lineRule="auto"/>
        <w:ind w:firstLine="709"/>
        <w:rPr>
          <w:rStyle w:val="FontStyle44"/>
          <w:color w:val="000000"/>
          <w:sz w:val="28"/>
        </w:rPr>
      </w:pPr>
      <w:r w:rsidRPr="005E22F8">
        <w:rPr>
          <w:rStyle w:val="FontStyle44"/>
          <w:color w:val="000000"/>
          <w:sz w:val="28"/>
        </w:rPr>
        <w:t>У аллостерических белков, таких, например, как аспартат-транскарбамоилаза, конформационные изменения возникают в результате связывания их с субстратом и</w:t>
      </w:r>
      <w:r w:rsidR="00FE0D5F" w:rsidRPr="005E22F8">
        <w:rPr>
          <w:rStyle w:val="FontStyle44"/>
          <w:color w:val="000000"/>
          <w:sz w:val="28"/>
        </w:rPr>
        <w:t xml:space="preserve"> </w:t>
      </w:r>
      <w:r w:rsidRPr="005E22F8">
        <w:rPr>
          <w:rStyle w:val="FontStyle44"/>
          <w:color w:val="000000"/>
          <w:sz w:val="28"/>
        </w:rPr>
        <w:t>малыми лиган</w:t>
      </w:r>
      <w:r w:rsidR="001A2851" w:rsidRPr="005E22F8">
        <w:rPr>
          <w:rStyle w:val="FontStyle44"/>
          <w:color w:val="000000"/>
          <w:sz w:val="28"/>
        </w:rPr>
        <w:t>д</w:t>
      </w:r>
      <w:r w:rsidRPr="005E22F8">
        <w:rPr>
          <w:rStyle w:val="FontStyle44"/>
          <w:color w:val="000000"/>
          <w:sz w:val="28"/>
        </w:rPr>
        <w:t>ами</w:t>
      </w:r>
      <w:r w:rsidR="00FE0D5F" w:rsidRPr="005E22F8">
        <w:rPr>
          <w:rStyle w:val="FontStyle44"/>
          <w:color w:val="000000"/>
          <w:sz w:val="28"/>
        </w:rPr>
        <w:t>.</w:t>
      </w:r>
      <w:r w:rsidRPr="005E22F8">
        <w:rPr>
          <w:rStyle w:val="FontStyle44"/>
          <w:color w:val="000000"/>
          <w:sz w:val="28"/>
        </w:rPr>
        <w:t xml:space="preserve"> Диссоциацию белка на субъединицы</w:t>
      </w:r>
      <w:r w:rsidR="00FE0D5F" w:rsidRPr="005E22F8">
        <w:rPr>
          <w:rStyle w:val="FontStyle44"/>
          <w:color w:val="000000"/>
          <w:sz w:val="28"/>
        </w:rPr>
        <w:t xml:space="preserve"> </w:t>
      </w:r>
      <w:r w:rsidRPr="005E22F8">
        <w:rPr>
          <w:rStyle w:val="FontStyle44"/>
          <w:color w:val="000000"/>
          <w:sz w:val="28"/>
        </w:rPr>
        <w:t>можно вызывать, обработав его такими веществами, как мочевина или парахлормеркурибензоат. Все эти изменения легко можно проследить при помощи аналитического ультрацентрифугирования.</w:t>
      </w:r>
      <w:bookmarkStart w:id="0" w:name="_GoBack"/>
      <w:bookmarkEnd w:id="0"/>
    </w:p>
    <w:sectPr w:rsidR="00FE0D5F" w:rsidRPr="005E22F8" w:rsidSect="00FE0D5F">
      <w:pgSz w:w="11906" w:h="16838"/>
      <w:pgMar w:top="1134" w:right="850" w:bottom="1134" w:left="1701" w:header="720" w:footer="720" w:gutter="0"/>
      <w:cols w:space="6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158" w:rsidRDefault="006F2158">
      <w:r>
        <w:separator/>
      </w:r>
    </w:p>
  </w:endnote>
  <w:endnote w:type="continuationSeparator" w:id="0">
    <w:p w:rsidR="006F2158" w:rsidRDefault="006F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mic Sans MS">
    <w:panose1 w:val="030F0702030302020204"/>
    <w:charset w:val="CC"/>
    <w:family w:val="script"/>
    <w:pitch w:val="variable"/>
    <w:sig w:usb0="00000287" w:usb1="40000013"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158" w:rsidRDefault="006F2158">
      <w:r>
        <w:separator/>
      </w:r>
    </w:p>
  </w:footnote>
  <w:footnote w:type="continuationSeparator" w:id="0">
    <w:p w:rsidR="006F2158" w:rsidRDefault="006F2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F2E56"/>
    <w:multiLevelType w:val="singleLevel"/>
    <w:tmpl w:val="8E8631E6"/>
    <w:lvl w:ilvl="0">
      <w:start w:val="3"/>
      <w:numFmt w:val="decimal"/>
      <w:lvlText w:val="2.3.%1."/>
      <w:legacy w:legacy="1" w:legacySpace="0" w:legacyIndent="614"/>
      <w:lvlJc w:val="left"/>
      <w:rPr>
        <w:rFonts w:ascii="Times New Roman" w:hAnsi="Times New Roman" w:cs="Times New Roman" w:hint="default"/>
      </w:rPr>
    </w:lvl>
  </w:abstractNum>
  <w:abstractNum w:abstractNumId="1">
    <w:nsid w:val="2C8D5C0B"/>
    <w:multiLevelType w:val="singleLevel"/>
    <w:tmpl w:val="BF0E2E44"/>
    <w:lvl w:ilvl="0">
      <w:start w:val="2"/>
      <w:numFmt w:val="decimal"/>
      <w:lvlText w:val="2.3.%1."/>
      <w:legacy w:legacy="1" w:legacySpace="0" w:legacyIndent="614"/>
      <w:lvlJc w:val="left"/>
      <w:rPr>
        <w:rFonts w:ascii="Times New Roman" w:hAnsi="Times New Roman" w:cs="Times New Roman" w:hint="default"/>
      </w:rPr>
    </w:lvl>
  </w:abstractNum>
  <w:abstractNum w:abstractNumId="2">
    <w:nsid w:val="59525A37"/>
    <w:multiLevelType w:val="singleLevel"/>
    <w:tmpl w:val="5358AE72"/>
    <w:lvl w:ilvl="0">
      <w:start w:val="2"/>
      <w:numFmt w:val="decimal"/>
      <w:lvlText w:val="2.9.%1."/>
      <w:legacy w:legacy="1" w:legacySpace="0" w:legacyIndent="629"/>
      <w:lvlJc w:val="left"/>
      <w:rPr>
        <w:rFonts w:ascii="Times New Roman" w:hAnsi="Times New Roman" w:cs="Times New Roman" w:hint="default"/>
      </w:rPr>
    </w:lvl>
  </w:abstractNum>
  <w:abstractNum w:abstractNumId="3">
    <w:nsid w:val="684155BE"/>
    <w:multiLevelType w:val="singleLevel"/>
    <w:tmpl w:val="4EBACD8C"/>
    <w:lvl w:ilvl="0">
      <w:start w:val="3"/>
      <w:numFmt w:val="decimal"/>
      <w:lvlText w:val="2.9.%1."/>
      <w:legacy w:legacy="1" w:legacySpace="0" w:legacyIndent="629"/>
      <w:lvlJc w:val="left"/>
      <w:rPr>
        <w:rFonts w:ascii="Times New Roman" w:hAnsi="Times New Roman" w:cs="Times New Roman"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0CA5"/>
    <w:rsid w:val="00080CA5"/>
    <w:rsid w:val="001A2851"/>
    <w:rsid w:val="002F2CA4"/>
    <w:rsid w:val="003C0DE6"/>
    <w:rsid w:val="004E7BD7"/>
    <w:rsid w:val="00523E21"/>
    <w:rsid w:val="005A2B04"/>
    <w:rsid w:val="005E22F8"/>
    <w:rsid w:val="006404A5"/>
    <w:rsid w:val="006F2158"/>
    <w:rsid w:val="0085446B"/>
    <w:rsid w:val="00861FBE"/>
    <w:rsid w:val="00950444"/>
    <w:rsid w:val="00A569EA"/>
    <w:rsid w:val="00B378E0"/>
    <w:rsid w:val="00C51727"/>
    <w:rsid w:val="00C62FA6"/>
    <w:rsid w:val="00F630C8"/>
    <w:rsid w:val="00FE0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1"/>
    <o:shapelayout v:ext="edit">
      <o:idmap v:ext="edit" data="1"/>
    </o:shapelayout>
  </w:shapeDefaults>
  <w:decimalSymbol w:val=","/>
  <w:listSeparator w:val=";"/>
  <w14:defaultImageDpi w14:val="0"/>
  <w15:docId w15:val="{ECD48187-DCD6-4D2D-BDA1-0DF6795B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pPr>
      <w:spacing w:line="264" w:lineRule="exact"/>
      <w:jc w:val="both"/>
    </w:pPr>
  </w:style>
  <w:style w:type="paragraph" w:customStyle="1" w:styleId="Style2">
    <w:name w:val="Style2"/>
    <w:basedOn w:val="a"/>
  </w:style>
  <w:style w:type="paragraph" w:customStyle="1" w:styleId="Style3">
    <w:name w:val="Style3"/>
    <w:basedOn w:val="a"/>
    <w:pPr>
      <w:spacing w:line="173" w:lineRule="exact"/>
      <w:jc w:val="center"/>
    </w:pPr>
  </w:style>
  <w:style w:type="paragraph" w:customStyle="1" w:styleId="Style4">
    <w:name w:val="Style4"/>
    <w:basedOn w:val="a"/>
  </w:style>
  <w:style w:type="paragraph" w:customStyle="1" w:styleId="Style5">
    <w:name w:val="Style5"/>
    <w:basedOn w:val="a"/>
    <w:pPr>
      <w:spacing w:line="163" w:lineRule="exact"/>
      <w:ind w:hanging="2606"/>
    </w:pPr>
  </w:style>
  <w:style w:type="paragraph" w:customStyle="1" w:styleId="Style6">
    <w:name w:val="Style6"/>
    <w:basedOn w:val="a"/>
    <w:pPr>
      <w:spacing w:line="250" w:lineRule="exact"/>
      <w:ind w:hanging="499"/>
    </w:pPr>
  </w:style>
  <w:style w:type="paragraph" w:customStyle="1" w:styleId="Style7">
    <w:name w:val="Style7"/>
    <w:basedOn w:val="a"/>
    <w:pPr>
      <w:spacing w:line="216" w:lineRule="exact"/>
      <w:ind w:firstLine="322"/>
    </w:pPr>
  </w:style>
  <w:style w:type="paragraph" w:customStyle="1" w:styleId="Style8">
    <w:name w:val="Style8"/>
    <w:basedOn w:val="a"/>
    <w:pPr>
      <w:spacing w:line="130" w:lineRule="exact"/>
      <w:jc w:val="center"/>
    </w:pPr>
  </w:style>
  <w:style w:type="paragraph" w:customStyle="1" w:styleId="Style9">
    <w:name w:val="Style9"/>
    <w:basedOn w:val="a"/>
    <w:pPr>
      <w:spacing w:line="134" w:lineRule="exact"/>
      <w:ind w:hanging="1973"/>
    </w:pPr>
  </w:style>
  <w:style w:type="paragraph" w:customStyle="1" w:styleId="Style10">
    <w:name w:val="Style10"/>
    <w:basedOn w:val="a"/>
    <w:pPr>
      <w:jc w:val="center"/>
    </w:pPr>
  </w:style>
  <w:style w:type="paragraph" w:customStyle="1" w:styleId="Style11">
    <w:name w:val="Style11"/>
    <w:basedOn w:val="a"/>
    <w:pPr>
      <w:spacing w:line="130" w:lineRule="exact"/>
      <w:jc w:val="center"/>
    </w:pPr>
  </w:style>
  <w:style w:type="paragraph" w:customStyle="1" w:styleId="Style12">
    <w:name w:val="Style12"/>
    <w:basedOn w:val="a"/>
    <w:pPr>
      <w:spacing w:line="682" w:lineRule="exact"/>
    </w:pPr>
  </w:style>
  <w:style w:type="paragraph" w:customStyle="1" w:styleId="Style13">
    <w:name w:val="Style13"/>
    <w:basedOn w:val="a"/>
    <w:pPr>
      <w:spacing w:line="178" w:lineRule="exact"/>
      <w:ind w:hanging="1906"/>
    </w:pPr>
  </w:style>
  <w:style w:type="paragraph" w:customStyle="1" w:styleId="Style14">
    <w:name w:val="Style14"/>
    <w:basedOn w:val="a"/>
  </w:style>
  <w:style w:type="paragraph" w:customStyle="1" w:styleId="Style15">
    <w:name w:val="Style15"/>
    <w:basedOn w:val="a"/>
    <w:pPr>
      <w:spacing w:line="128" w:lineRule="exact"/>
      <w:jc w:val="both"/>
    </w:pPr>
  </w:style>
  <w:style w:type="paragraph" w:customStyle="1" w:styleId="Style16">
    <w:name w:val="Style16"/>
    <w:basedOn w:val="a"/>
    <w:pPr>
      <w:spacing w:line="130" w:lineRule="exact"/>
      <w:jc w:val="both"/>
    </w:pPr>
  </w:style>
  <w:style w:type="paragraph" w:customStyle="1" w:styleId="Style17">
    <w:name w:val="Style17"/>
    <w:basedOn w:val="a"/>
    <w:pPr>
      <w:spacing w:line="511" w:lineRule="exact"/>
      <w:jc w:val="right"/>
    </w:pPr>
  </w:style>
  <w:style w:type="paragraph" w:customStyle="1" w:styleId="Style18">
    <w:name w:val="Style18"/>
    <w:basedOn w:val="a"/>
    <w:pPr>
      <w:spacing w:line="216" w:lineRule="exact"/>
    </w:pPr>
  </w:style>
  <w:style w:type="paragraph" w:customStyle="1" w:styleId="Style19">
    <w:name w:val="Style19"/>
    <w:basedOn w:val="a"/>
    <w:pPr>
      <w:spacing w:line="214" w:lineRule="exact"/>
      <w:ind w:firstLine="307"/>
      <w:jc w:val="both"/>
    </w:pPr>
  </w:style>
  <w:style w:type="paragraph" w:customStyle="1" w:styleId="Style20">
    <w:name w:val="Style20"/>
    <w:basedOn w:val="a"/>
    <w:pPr>
      <w:spacing w:line="216" w:lineRule="exact"/>
      <w:ind w:hanging="629"/>
    </w:pPr>
  </w:style>
  <w:style w:type="paragraph" w:customStyle="1" w:styleId="Style21">
    <w:name w:val="Style21"/>
    <w:basedOn w:val="a"/>
  </w:style>
  <w:style w:type="paragraph" w:customStyle="1" w:styleId="Style22">
    <w:name w:val="Style22"/>
    <w:basedOn w:val="a"/>
  </w:style>
  <w:style w:type="paragraph" w:customStyle="1" w:styleId="Style23">
    <w:name w:val="Style23"/>
    <w:basedOn w:val="a"/>
    <w:pPr>
      <w:spacing w:line="130" w:lineRule="exact"/>
      <w:ind w:hanging="158"/>
    </w:pPr>
  </w:style>
  <w:style w:type="paragraph" w:customStyle="1" w:styleId="Style24">
    <w:name w:val="Style24"/>
    <w:basedOn w:val="a"/>
  </w:style>
  <w:style w:type="paragraph" w:customStyle="1" w:styleId="Style25">
    <w:name w:val="Style25"/>
    <w:basedOn w:val="a"/>
    <w:pPr>
      <w:spacing w:line="130" w:lineRule="exact"/>
      <w:ind w:firstLine="178"/>
    </w:pPr>
  </w:style>
  <w:style w:type="paragraph" w:customStyle="1" w:styleId="Style26">
    <w:name w:val="Style26"/>
    <w:basedOn w:val="a"/>
    <w:pPr>
      <w:spacing w:line="226" w:lineRule="exact"/>
      <w:ind w:hanging="614"/>
    </w:pPr>
  </w:style>
  <w:style w:type="paragraph" w:customStyle="1" w:styleId="Style27">
    <w:name w:val="Style27"/>
    <w:basedOn w:val="a"/>
    <w:pPr>
      <w:spacing w:line="178" w:lineRule="exact"/>
      <w:ind w:hanging="2962"/>
    </w:pPr>
  </w:style>
  <w:style w:type="character" w:customStyle="1" w:styleId="FontStyle29">
    <w:name w:val="Font Style29"/>
    <w:basedOn w:val="a0"/>
    <w:rPr>
      <w:rFonts w:ascii="Times New Roman" w:hAnsi="Times New Roman" w:cs="Times New Roman"/>
      <w:b/>
      <w:bCs/>
      <w:sz w:val="16"/>
      <w:szCs w:val="16"/>
    </w:rPr>
  </w:style>
  <w:style w:type="character" w:customStyle="1" w:styleId="FontStyle30">
    <w:name w:val="Font Style30"/>
    <w:basedOn w:val="a0"/>
    <w:rPr>
      <w:rFonts w:ascii="Times New Roman" w:hAnsi="Times New Roman" w:cs="Times New Roman"/>
      <w:b/>
      <w:bCs/>
      <w:sz w:val="14"/>
      <w:szCs w:val="14"/>
    </w:rPr>
  </w:style>
  <w:style w:type="character" w:customStyle="1" w:styleId="FontStyle31">
    <w:name w:val="Font Style31"/>
    <w:basedOn w:val="a0"/>
    <w:rPr>
      <w:rFonts w:ascii="Times New Roman" w:hAnsi="Times New Roman" w:cs="Times New Roman"/>
      <w:b/>
      <w:bCs/>
      <w:i/>
      <w:iCs/>
      <w:sz w:val="20"/>
      <w:szCs w:val="20"/>
    </w:rPr>
  </w:style>
  <w:style w:type="character" w:customStyle="1" w:styleId="FontStyle32">
    <w:name w:val="Font Style32"/>
    <w:basedOn w:val="a0"/>
    <w:rPr>
      <w:rFonts w:ascii="Times New Roman" w:hAnsi="Times New Roman" w:cs="Times New Roman"/>
      <w:b/>
      <w:bCs/>
      <w:sz w:val="24"/>
      <w:szCs w:val="24"/>
    </w:rPr>
  </w:style>
  <w:style w:type="character" w:customStyle="1" w:styleId="FontStyle33">
    <w:name w:val="Font Style33"/>
    <w:basedOn w:val="a0"/>
    <w:rPr>
      <w:rFonts w:ascii="Times New Roman" w:hAnsi="Times New Roman" w:cs="Times New Roman"/>
      <w:b/>
      <w:bCs/>
      <w:i/>
      <w:iCs/>
      <w:sz w:val="20"/>
      <w:szCs w:val="20"/>
    </w:rPr>
  </w:style>
  <w:style w:type="character" w:customStyle="1" w:styleId="FontStyle34">
    <w:name w:val="Font Style34"/>
    <w:basedOn w:val="a0"/>
    <w:rPr>
      <w:rFonts w:ascii="Times New Roman" w:hAnsi="Times New Roman" w:cs="Times New Roman"/>
      <w:b/>
      <w:bCs/>
      <w:sz w:val="20"/>
      <w:szCs w:val="20"/>
    </w:rPr>
  </w:style>
  <w:style w:type="character" w:customStyle="1" w:styleId="FontStyle35">
    <w:name w:val="Font Style35"/>
    <w:basedOn w:val="a0"/>
    <w:rPr>
      <w:rFonts w:ascii="Times New Roman" w:hAnsi="Times New Roman" w:cs="Times New Roman"/>
      <w:b/>
      <w:bCs/>
      <w:i/>
      <w:iCs/>
      <w:spacing w:val="-10"/>
      <w:sz w:val="18"/>
      <w:szCs w:val="18"/>
    </w:rPr>
  </w:style>
  <w:style w:type="character" w:customStyle="1" w:styleId="FontStyle36">
    <w:name w:val="Font Style36"/>
    <w:basedOn w:val="a0"/>
    <w:rPr>
      <w:rFonts w:ascii="Times New Roman" w:hAnsi="Times New Roman" w:cs="Times New Roman"/>
      <w:b/>
      <w:bCs/>
      <w:sz w:val="18"/>
      <w:szCs w:val="18"/>
    </w:rPr>
  </w:style>
  <w:style w:type="character" w:customStyle="1" w:styleId="FontStyle37">
    <w:name w:val="Font Style37"/>
    <w:basedOn w:val="a0"/>
    <w:rPr>
      <w:rFonts w:ascii="Times New Roman" w:hAnsi="Times New Roman" w:cs="Times New Roman"/>
      <w:b/>
      <w:bCs/>
      <w:i/>
      <w:iCs/>
      <w:spacing w:val="-10"/>
      <w:sz w:val="18"/>
      <w:szCs w:val="18"/>
    </w:rPr>
  </w:style>
  <w:style w:type="character" w:customStyle="1" w:styleId="FontStyle38">
    <w:name w:val="Font Style38"/>
    <w:basedOn w:val="a0"/>
    <w:rPr>
      <w:rFonts w:ascii="Times New Roman" w:hAnsi="Times New Roman" w:cs="Times New Roman"/>
      <w:b/>
      <w:bCs/>
      <w:sz w:val="16"/>
      <w:szCs w:val="16"/>
    </w:rPr>
  </w:style>
  <w:style w:type="character" w:customStyle="1" w:styleId="FontStyle39">
    <w:name w:val="Font Style39"/>
    <w:basedOn w:val="a0"/>
    <w:rPr>
      <w:rFonts w:ascii="Arial Narrow" w:hAnsi="Arial Narrow" w:cs="Arial Narrow"/>
      <w:b/>
      <w:bCs/>
      <w:sz w:val="22"/>
      <w:szCs w:val="22"/>
    </w:rPr>
  </w:style>
  <w:style w:type="character" w:customStyle="1" w:styleId="FontStyle40">
    <w:name w:val="Font Style40"/>
    <w:basedOn w:val="a0"/>
    <w:rPr>
      <w:rFonts w:ascii="Times New Roman" w:hAnsi="Times New Roman" w:cs="Times New Roman"/>
      <w:b/>
      <w:bCs/>
      <w:i/>
      <w:iCs/>
      <w:sz w:val="16"/>
      <w:szCs w:val="16"/>
    </w:rPr>
  </w:style>
  <w:style w:type="character" w:customStyle="1" w:styleId="FontStyle41">
    <w:name w:val="Font Style41"/>
    <w:basedOn w:val="a0"/>
    <w:rPr>
      <w:rFonts w:ascii="Times New Roman" w:hAnsi="Times New Roman" w:cs="Times New Roman"/>
      <w:b/>
      <w:bCs/>
      <w:i/>
      <w:iCs/>
      <w:smallCaps/>
      <w:spacing w:val="370"/>
      <w:sz w:val="18"/>
      <w:szCs w:val="18"/>
    </w:rPr>
  </w:style>
  <w:style w:type="character" w:customStyle="1" w:styleId="FontStyle42">
    <w:name w:val="Font Style42"/>
    <w:basedOn w:val="a0"/>
    <w:rPr>
      <w:rFonts w:ascii="Times New Roman" w:hAnsi="Times New Roman" w:cs="Times New Roman"/>
      <w:sz w:val="20"/>
      <w:szCs w:val="20"/>
    </w:rPr>
  </w:style>
  <w:style w:type="character" w:customStyle="1" w:styleId="FontStyle43">
    <w:name w:val="Font Style43"/>
    <w:basedOn w:val="a0"/>
    <w:rPr>
      <w:rFonts w:ascii="Times New Roman" w:hAnsi="Times New Roman" w:cs="Times New Roman"/>
      <w:b/>
      <w:bCs/>
      <w:i/>
      <w:iCs/>
      <w:spacing w:val="-10"/>
      <w:sz w:val="16"/>
      <w:szCs w:val="16"/>
    </w:rPr>
  </w:style>
  <w:style w:type="character" w:customStyle="1" w:styleId="FontStyle44">
    <w:name w:val="Font Style44"/>
    <w:basedOn w:val="a0"/>
    <w:rPr>
      <w:rFonts w:ascii="Times New Roman" w:hAnsi="Times New Roman" w:cs="Times New Roman"/>
      <w:sz w:val="20"/>
      <w:szCs w:val="20"/>
    </w:rPr>
  </w:style>
  <w:style w:type="character" w:customStyle="1" w:styleId="FontStyle45">
    <w:name w:val="Font Style45"/>
    <w:basedOn w:val="a0"/>
    <w:rPr>
      <w:rFonts w:ascii="Times New Roman" w:hAnsi="Times New Roman" w:cs="Times New Roman"/>
      <w:b/>
      <w:bCs/>
      <w:i/>
      <w:iCs/>
      <w:sz w:val="16"/>
      <w:szCs w:val="16"/>
    </w:rPr>
  </w:style>
  <w:style w:type="character" w:customStyle="1" w:styleId="FontStyle46">
    <w:name w:val="Font Style46"/>
    <w:basedOn w:val="a0"/>
    <w:rPr>
      <w:rFonts w:ascii="Times New Roman" w:hAnsi="Times New Roman" w:cs="Times New Roman"/>
      <w:i/>
      <w:iCs/>
      <w:sz w:val="20"/>
      <w:szCs w:val="20"/>
    </w:rPr>
  </w:style>
  <w:style w:type="character" w:customStyle="1" w:styleId="FontStyle47">
    <w:name w:val="Font Style47"/>
    <w:basedOn w:val="a0"/>
    <w:rPr>
      <w:rFonts w:ascii="Times New Roman" w:hAnsi="Times New Roman" w:cs="Times New Roman"/>
      <w:b/>
      <w:bCs/>
      <w:i/>
      <w:iCs/>
      <w:spacing w:val="30"/>
      <w:sz w:val="20"/>
      <w:szCs w:val="20"/>
    </w:rPr>
  </w:style>
  <w:style w:type="character" w:customStyle="1" w:styleId="FontStyle48">
    <w:name w:val="Font Style48"/>
    <w:basedOn w:val="a0"/>
    <w:rPr>
      <w:rFonts w:ascii="Comic Sans MS" w:hAnsi="Comic Sans MS" w:cs="Comic Sans MS"/>
      <w:b/>
      <w:bCs/>
      <w:sz w:val="14"/>
      <w:szCs w:val="14"/>
    </w:rPr>
  </w:style>
  <w:style w:type="character" w:customStyle="1" w:styleId="FontStyle49">
    <w:name w:val="Font Style49"/>
    <w:basedOn w:val="a0"/>
    <w:rPr>
      <w:rFonts w:ascii="Times New Roman" w:hAnsi="Times New Roman" w:cs="Times New Roman"/>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5115</Words>
  <Characters>29158</Characters>
  <Application>Microsoft Office Word</Application>
  <DocSecurity>0</DocSecurity>
  <Lines>242</Lines>
  <Paragraphs>68</Paragraphs>
  <ScaleCrop>false</ScaleCrop>
  <Company/>
  <LinksUpToDate>false</LinksUpToDate>
  <CharactersWithSpaces>34205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Центрифугирование</dc:title>
  <dc:subject/>
  <dc:creator>Евгений</dc:creator>
  <cp:keywords/>
  <dc:description/>
  <cp:lastModifiedBy>admin</cp:lastModifiedBy>
  <cp:revision>2</cp:revision>
  <dcterms:created xsi:type="dcterms:W3CDTF">2014-05-29T01:47:00Z</dcterms:created>
  <dcterms:modified xsi:type="dcterms:W3CDTF">2014-05-29T01:47:00Z</dcterms:modified>
</cp:coreProperties>
</file>