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74" w:rsidRPr="00247A95" w:rsidRDefault="00993574" w:rsidP="00993574">
      <w:pPr>
        <w:spacing w:before="120"/>
        <w:jc w:val="center"/>
        <w:rPr>
          <w:b/>
          <w:bCs/>
          <w:sz w:val="32"/>
          <w:szCs w:val="32"/>
        </w:rPr>
      </w:pPr>
      <w:r w:rsidRPr="00247A95">
        <w:rPr>
          <w:b/>
          <w:bCs/>
          <w:sz w:val="32"/>
          <w:szCs w:val="32"/>
        </w:rPr>
        <w:t>Рекламная матрица, или Как создать продающую рекламу</w:t>
      </w:r>
    </w:p>
    <w:p w:rsidR="00993574" w:rsidRPr="00247A95" w:rsidRDefault="00993574" w:rsidP="00993574">
      <w:pPr>
        <w:spacing w:before="120"/>
        <w:jc w:val="center"/>
        <w:rPr>
          <w:sz w:val="28"/>
          <w:szCs w:val="28"/>
        </w:rPr>
      </w:pPr>
      <w:r w:rsidRPr="00247A95">
        <w:rPr>
          <w:sz w:val="28"/>
          <w:szCs w:val="28"/>
        </w:rPr>
        <w:t xml:space="preserve">Виктор Тамберг, Андрей Бадьин, Консультационное бюро «Тамберг &amp; Бадьин» </w:t>
      </w:r>
    </w:p>
    <w:p w:rsidR="00993574" w:rsidRPr="00412020" w:rsidRDefault="00993574" w:rsidP="00993574">
      <w:pPr>
        <w:spacing w:before="120"/>
        <w:ind w:firstLine="567"/>
        <w:jc w:val="both"/>
      </w:pPr>
      <w:r w:rsidRPr="00412020">
        <w:t>Рекламная индустрия при всей ее развитости</w:t>
      </w:r>
      <w:r>
        <w:t xml:space="preserve">, </w:t>
      </w:r>
      <w:r w:rsidRPr="00412020">
        <w:t>при всех конкурсах</w:t>
      </w:r>
      <w:r>
        <w:t xml:space="preserve">, </w:t>
      </w:r>
      <w:r w:rsidRPr="00412020">
        <w:t>фестивалях и миллиардных оборотах</w:t>
      </w:r>
      <w:r>
        <w:t xml:space="preserve">, </w:t>
      </w:r>
      <w:r w:rsidRPr="00412020">
        <w:t>обладает одним серьезным недостатком: отсутствием критериев оценки эффективности самой рекламы. Звучит парадоксально</w:t>
      </w:r>
      <w:r>
        <w:t xml:space="preserve">, </w:t>
      </w:r>
      <w:r w:rsidRPr="00412020">
        <w:t>но это так: но всей видимости</w:t>
      </w:r>
      <w:r>
        <w:t xml:space="preserve">, </w:t>
      </w:r>
      <w:r w:rsidRPr="00412020">
        <w:t>никто в мире (!) не обладает пониманием принципов</w:t>
      </w:r>
      <w:r>
        <w:t xml:space="preserve">, </w:t>
      </w:r>
      <w:r w:rsidRPr="00412020">
        <w:t>на основании которых можно заранее предсказать</w:t>
      </w:r>
      <w:r>
        <w:t xml:space="preserve">, </w:t>
      </w:r>
      <w:r w:rsidRPr="00412020">
        <w:t>будет ли эффективным рекламное сообщение</w:t>
      </w:r>
      <w:r>
        <w:t xml:space="preserve">, </w:t>
      </w:r>
      <w:r w:rsidRPr="00412020">
        <w:t>будь то модуль в бесплатной газете или многомиллионный ролик с участием мировых звезд. Если бы эти знания существовали</w:t>
      </w:r>
      <w:r>
        <w:t xml:space="preserve">, </w:t>
      </w:r>
      <w:r w:rsidRPr="00412020">
        <w:t>то хотя бы крупные корпорации не вели бы</w:t>
      </w:r>
      <w:r>
        <w:t xml:space="preserve"> </w:t>
      </w:r>
      <w:r w:rsidRPr="00412020">
        <w:t>себя на рынке</w:t>
      </w:r>
      <w:r>
        <w:t xml:space="preserve">, </w:t>
      </w:r>
      <w:r w:rsidRPr="00412020">
        <w:t>как в казино .ставя фишки на разные рекламные идеи</w:t>
      </w:r>
      <w:r>
        <w:t xml:space="preserve">, </w:t>
      </w:r>
      <w:r w:rsidRPr="00412020">
        <w:t>меняя стратегию из года в год.</w:t>
      </w:r>
    </w:p>
    <w:p w:rsidR="00993574" w:rsidRPr="00412020" w:rsidRDefault="00993574" w:rsidP="00993574">
      <w:pPr>
        <w:spacing w:before="120"/>
        <w:ind w:firstLine="567"/>
        <w:jc w:val="both"/>
      </w:pPr>
      <w:r w:rsidRPr="00412020">
        <w:t>Похоже</w:t>
      </w:r>
      <w:r>
        <w:t xml:space="preserve">, </w:t>
      </w:r>
      <w:r w:rsidRPr="00412020">
        <w:t>никто в мире не знает</w:t>
      </w:r>
      <w:r>
        <w:t xml:space="preserve">, </w:t>
      </w:r>
      <w:r w:rsidRPr="00412020">
        <w:t>как именно создать гарантированно (!) работающую рекламу. Эффективная реклама иногда и появляется на свет</w:t>
      </w:r>
      <w:r>
        <w:t xml:space="preserve">, </w:t>
      </w:r>
      <w:r w:rsidRPr="00412020">
        <w:t>но рождается она лишь талантом копирайтеров</w:t>
      </w:r>
      <w:r>
        <w:t xml:space="preserve">, </w:t>
      </w:r>
      <w:r w:rsidRPr="00412020">
        <w:t>а не является результатом планомерной аналитической деятельности но изучению потребителя. Можно сказать</w:t>
      </w:r>
      <w:r>
        <w:t xml:space="preserve">, </w:t>
      </w:r>
      <w:r w:rsidRPr="00412020">
        <w:t>в этой области мы сталкиваемся с особого рода «омертой»</w:t>
      </w:r>
      <w:r>
        <w:t xml:space="preserve">, </w:t>
      </w:r>
      <w:r w:rsidRPr="00412020">
        <w:t>заговором молчания участников</w:t>
      </w:r>
      <w:r>
        <w:t xml:space="preserve">, </w:t>
      </w:r>
      <w:r w:rsidRPr="00412020">
        <w:t>где все</w:t>
      </w:r>
      <w:r>
        <w:t xml:space="preserve">, </w:t>
      </w:r>
      <w:r w:rsidRPr="00412020">
        <w:t>но сути</w:t>
      </w:r>
      <w:r>
        <w:t xml:space="preserve">, </w:t>
      </w:r>
      <w:r w:rsidRPr="00412020">
        <w:t>являются дилетантами в равной степени</w:t>
      </w:r>
      <w:r>
        <w:t xml:space="preserve">, </w:t>
      </w:r>
      <w:r w:rsidRPr="00412020">
        <w:t>и даже если</w:t>
      </w:r>
      <w:r>
        <w:t xml:space="preserve"> </w:t>
      </w:r>
      <w:r w:rsidRPr="00412020">
        <w:t>и ругают друг друга</w:t>
      </w:r>
      <w:r>
        <w:t xml:space="preserve">, </w:t>
      </w:r>
      <w:r w:rsidRPr="00412020">
        <w:t>то вопрос концептуального понимания продающей идеи как таковой</w:t>
      </w:r>
      <w:r>
        <w:t xml:space="preserve">, </w:t>
      </w:r>
      <w:r w:rsidRPr="00412020">
        <w:t>тщательно обходится всеми сторонами. Увы</w:t>
      </w:r>
      <w:r>
        <w:t xml:space="preserve">, </w:t>
      </w:r>
      <w:r w:rsidRPr="00412020">
        <w:t>никто не знает</w:t>
      </w:r>
      <w:r>
        <w:t xml:space="preserve">, </w:t>
      </w:r>
      <w:r w:rsidRPr="00412020">
        <w:t>как делать эффективную рекламу</w:t>
      </w:r>
      <w:r>
        <w:t xml:space="preserve">, </w:t>
      </w:r>
      <w:r w:rsidRPr="00412020">
        <w:t>потому что никто не знает</w:t>
      </w:r>
      <w:r>
        <w:t xml:space="preserve">, </w:t>
      </w:r>
      <w:r w:rsidRPr="00412020">
        <w:t>как реклама работает. Невероятного факт. Если бы</w:t>
      </w:r>
      <w:r>
        <w:t xml:space="preserve"> </w:t>
      </w:r>
      <w:r w:rsidRPr="00412020">
        <w:t>кто-то знал</w:t>
      </w:r>
      <w:r>
        <w:t xml:space="preserve">, </w:t>
      </w:r>
      <w:r w:rsidRPr="00412020">
        <w:t>как делать рекламу</w:t>
      </w:r>
      <w:r>
        <w:t xml:space="preserve">, </w:t>
      </w:r>
      <w:r w:rsidRPr="00412020">
        <w:t>мы видели бы гарантированно работающие сообщения</w:t>
      </w:r>
      <w:r>
        <w:t xml:space="preserve">, </w:t>
      </w:r>
      <w:r w:rsidRPr="00412020">
        <w:t>но их нет. В результате</w:t>
      </w:r>
      <w:r>
        <w:t xml:space="preserve">, </w:t>
      </w:r>
      <w:r w:rsidRPr="00412020">
        <w:t>на всех возможных фестивалях рекламы оценивается не ее эффективность</w:t>
      </w:r>
      <w:r>
        <w:t xml:space="preserve">, </w:t>
      </w:r>
      <w:r w:rsidRPr="00412020">
        <w:t>а необычность ходов</w:t>
      </w:r>
      <w:r>
        <w:t xml:space="preserve">, </w:t>
      </w:r>
      <w:r w:rsidRPr="00412020">
        <w:t>яркость и новизна идей</w:t>
      </w:r>
      <w:r>
        <w:t xml:space="preserve">, </w:t>
      </w:r>
      <w:r w:rsidRPr="00412020">
        <w:t>но никак ни работоспособность и «продающий» потенциал. Всевозможные исследования</w:t>
      </w:r>
      <w:r>
        <w:t xml:space="preserve">, </w:t>
      </w:r>
      <w:r w:rsidRPr="00412020">
        <w:t>которые претендуют на истинность</w:t>
      </w:r>
      <w:r>
        <w:t xml:space="preserve">, </w:t>
      </w:r>
      <w:r w:rsidRPr="00412020">
        <w:t>а главное</w:t>
      </w:r>
      <w:r>
        <w:t xml:space="preserve"> - </w:t>
      </w:r>
      <w:r w:rsidRPr="00412020">
        <w:t>пользу для предпринимателя в оценке грядущей эффективности</w:t>
      </w:r>
      <w:r>
        <w:t xml:space="preserve">, </w:t>
      </w:r>
      <w:r w:rsidRPr="00412020">
        <w:t>также буксуют</w:t>
      </w:r>
      <w:r>
        <w:t xml:space="preserve">, </w:t>
      </w:r>
      <w:r w:rsidRPr="00412020">
        <w:t>потому что оценивают вещи</w:t>
      </w:r>
      <w:r>
        <w:t xml:space="preserve">, </w:t>
      </w:r>
      <w:r w:rsidRPr="00412020">
        <w:t>лишь отдаленно связанные с процессом принятия решения: вовлеченность</w:t>
      </w:r>
      <w:r>
        <w:t xml:space="preserve">, </w:t>
      </w:r>
      <w:r w:rsidRPr="00412020">
        <w:t>самоидентнфиканию</w:t>
      </w:r>
      <w:r>
        <w:t xml:space="preserve">, </w:t>
      </w:r>
      <w:r w:rsidRPr="00412020">
        <w:t xml:space="preserve">эмоциональный отклик и </w:t>
      </w:r>
      <w:r>
        <w:t>п</w:t>
      </w:r>
      <w:r w:rsidRPr="00412020">
        <w:t>рочее</w:t>
      </w:r>
      <w:r>
        <w:t xml:space="preserve">, </w:t>
      </w:r>
      <w:r w:rsidRPr="00412020">
        <w:t>что может и имеет какое-то влияние</w:t>
      </w:r>
      <w:r>
        <w:t xml:space="preserve">, </w:t>
      </w:r>
      <w:r w:rsidRPr="00412020">
        <w:t>но очень и очень незначительное.</w:t>
      </w:r>
    </w:p>
    <w:p w:rsidR="00993574" w:rsidRPr="00412020" w:rsidRDefault="00993574" w:rsidP="00993574">
      <w:pPr>
        <w:spacing w:before="120"/>
        <w:ind w:firstLine="567"/>
        <w:jc w:val="both"/>
      </w:pPr>
      <w:r w:rsidRPr="00412020">
        <w:t>Вопрос определения критериев оценки рекламы можно отнести к самым насущным вопросам бизнеса как такового. Поэтому мы решили</w:t>
      </w:r>
      <w:r>
        <w:t xml:space="preserve"> </w:t>
      </w:r>
      <w:r w:rsidRPr="00412020">
        <w:t>исследовать его и предложить свою модель</w:t>
      </w:r>
      <w:r>
        <w:t xml:space="preserve">, </w:t>
      </w:r>
      <w:r w:rsidRPr="00412020">
        <w:t>которая позволит как понять принципы создания рекламных сообщений</w:t>
      </w:r>
      <w:r>
        <w:t xml:space="preserve">, </w:t>
      </w:r>
      <w:r w:rsidRPr="00412020">
        <w:t>так и даст критерии предварительной оценки созданной рекламы на предмет ее будущей эффективности</w:t>
      </w:r>
      <w:r>
        <w:t xml:space="preserve">, </w:t>
      </w:r>
      <w:r w:rsidRPr="00412020">
        <w:t>выявит слабые стороны рекламной кампании бренда и подскажет путь ее корректировки.</w:t>
      </w:r>
    </w:p>
    <w:p w:rsidR="00993574" w:rsidRPr="00412020" w:rsidRDefault="00993574" w:rsidP="00993574">
      <w:pPr>
        <w:spacing w:before="120"/>
        <w:ind w:firstLine="567"/>
        <w:jc w:val="both"/>
      </w:pPr>
      <w:r w:rsidRPr="00412020">
        <w:t>Реклама вообще не имеет никакой иной цели</w:t>
      </w:r>
      <w:r>
        <w:t xml:space="preserve">, </w:t>
      </w:r>
      <w:r w:rsidRPr="00412020">
        <w:t>кроме позитивного влияния на процесс продаж какого-либо продукта: товара</w:t>
      </w:r>
      <w:r>
        <w:t xml:space="preserve">, </w:t>
      </w:r>
      <w:r w:rsidRPr="00412020">
        <w:t>услуги или группы товаров/услуг под какой-то торговой маркой (бренда). То есть</w:t>
      </w:r>
      <w:r>
        <w:t xml:space="preserve">, </w:t>
      </w:r>
      <w:r w:rsidRPr="00412020">
        <w:t>реклама лишь информирует потребителя о том</w:t>
      </w:r>
      <w:r>
        <w:t xml:space="preserve">, </w:t>
      </w:r>
      <w:r w:rsidRPr="00412020">
        <w:t>что в мире существует некий объект потребления</w:t>
      </w:r>
      <w:r>
        <w:t xml:space="preserve">, </w:t>
      </w:r>
      <w:r w:rsidRPr="00412020">
        <w:t>который ему</w:t>
      </w:r>
      <w:r>
        <w:t xml:space="preserve">, </w:t>
      </w:r>
      <w:r w:rsidRPr="00412020">
        <w:t>потребителю</w:t>
      </w:r>
      <w:r>
        <w:t xml:space="preserve">, </w:t>
      </w:r>
      <w:r w:rsidRPr="00412020">
        <w:t>нужен или может быть нужен. Каким образом реклама может показать эту необходимость объекта потребления для потребляющего субъекта? Заявив о том</w:t>
      </w:r>
      <w:r>
        <w:t xml:space="preserve">, </w:t>
      </w:r>
      <w:r w:rsidRPr="00412020">
        <w:t>что этот объект удовлетворяет какую-либо его насущную потребность</w:t>
      </w:r>
      <w:r>
        <w:t xml:space="preserve">, </w:t>
      </w:r>
      <w:r w:rsidRPr="00412020">
        <w:t>биогенную ли</w:t>
      </w:r>
      <w:r>
        <w:t xml:space="preserve">, </w:t>
      </w:r>
      <w:r w:rsidRPr="00412020">
        <w:t>психогенную</w:t>
      </w:r>
      <w:r>
        <w:t xml:space="preserve">, </w:t>
      </w:r>
      <w:r w:rsidRPr="00412020">
        <w:t>актуальную в данный момент или потенциально актуальную в данной ситуации потребления. Если реклама не говорит о том</w:t>
      </w:r>
      <w:r>
        <w:t xml:space="preserve">, </w:t>
      </w:r>
      <w:r w:rsidRPr="00412020">
        <w:t>что потребителю нужен или может быть нужен данный продукт</w:t>
      </w:r>
      <w:r>
        <w:t xml:space="preserve">, </w:t>
      </w:r>
      <w:r w:rsidRPr="00412020">
        <w:t>для него нет смысла в покупке</w:t>
      </w:r>
      <w:r>
        <w:t xml:space="preserve">, </w:t>
      </w:r>
      <w:r w:rsidRPr="00412020">
        <w:t>это ведь</w:t>
      </w:r>
      <w:r>
        <w:t xml:space="preserve"> </w:t>
      </w:r>
      <w:r w:rsidRPr="00412020">
        <w:t>очевидно</w:t>
      </w:r>
      <w:r>
        <w:t xml:space="preserve">, </w:t>
      </w:r>
      <w:r w:rsidRPr="00412020">
        <w:t>не так ли? Вся реклама</w:t>
      </w:r>
      <w:r>
        <w:t xml:space="preserve">, </w:t>
      </w:r>
      <w:r w:rsidRPr="00412020">
        <w:t>не зависимо от того</w:t>
      </w:r>
      <w:r>
        <w:t xml:space="preserve">, </w:t>
      </w:r>
      <w:r w:rsidRPr="00412020">
        <w:t>считается она товарной или имиджевой; должна говорить: «данный продукт нужен потребителю». Вопрос о том</w:t>
      </w:r>
      <w:r>
        <w:t xml:space="preserve">, </w:t>
      </w:r>
      <w:r w:rsidRPr="00412020">
        <w:t>какими словами делается это утверждение</w:t>
      </w:r>
      <w:r>
        <w:t xml:space="preserve"> - </w:t>
      </w:r>
      <w:r w:rsidRPr="00412020">
        <w:t>вопрос непосредственно креативной составляющей и выходит за рамки данной статьи. Ко</w:t>
      </w:r>
      <w:r>
        <w:t>п</w:t>
      </w:r>
      <w:r w:rsidRPr="00412020">
        <w:t>ирайтеры знают лучше нас</w:t>
      </w:r>
      <w:r>
        <w:t xml:space="preserve">, </w:t>
      </w:r>
      <w:r w:rsidRPr="00412020">
        <w:t>как именно донести до потребителя нужную идею и у нас нет желания их этому учить. Мы рассматриваем сам стратегический аспект</w:t>
      </w:r>
      <w:r>
        <w:t xml:space="preserve"> - </w:t>
      </w:r>
      <w:r w:rsidRPr="00412020">
        <w:t>продающую идею</w:t>
      </w:r>
      <w:r>
        <w:t xml:space="preserve">, </w:t>
      </w:r>
      <w:r w:rsidRPr="00412020">
        <w:t>которая «зашита» в художественную оболочку.</w:t>
      </w:r>
    </w:p>
    <w:p w:rsidR="00993574" w:rsidRPr="00412020" w:rsidRDefault="00993574" w:rsidP="00993574">
      <w:pPr>
        <w:spacing w:before="120"/>
        <w:ind w:firstLine="567"/>
        <w:jc w:val="both"/>
      </w:pPr>
      <w:r w:rsidRPr="00412020">
        <w:t>Итак</w:t>
      </w:r>
      <w:r>
        <w:t xml:space="preserve">, </w:t>
      </w:r>
      <w:r w:rsidRPr="00412020">
        <w:t>реклама должна информировать потребителя о том</w:t>
      </w:r>
      <w:r>
        <w:t xml:space="preserve">, </w:t>
      </w:r>
      <w:r w:rsidRPr="00412020">
        <w:t>что продукт удовлетворяет какую-либо его потребность</w:t>
      </w:r>
      <w:r>
        <w:t xml:space="preserve">, </w:t>
      </w:r>
      <w:r w:rsidRPr="00412020">
        <w:t>то есть соответствует его мотиву</w:t>
      </w:r>
      <w:r>
        <w:t xml:space="preserve">, </w:t>
      </w:r>
      <w:r w:rsidRPr="00412020">
        <w:t>который актуален (!) на данном рынке. В качестве критериев оценки мы рекомендуем использовать нашу собственную классификацию мотивов</w:t>
      </w:r>
      <w:r>
        <w:t xml:space="preserve"> - </w:t>
      </w:r>
      <w:r w:rsidRPr="00412020">
        <w:t>М8М (модель 8 мотивов</w:t>
      </w:r>
      <w:r>
        <w:t xml:space="preserve"> - </w:t>
      </w:r>
      <w:r w:rsidRPr="00412020">
        <w:t>безопасность</w:t>
      </w:r>
      <w:r>
        <w:t xml:space="preserve">, </w:t>
      </w:r>
      <w:r w:rsidRPr="00412020">
        <w:t>доминирование</w:t>
      </w:r>
      <w:r>
        <w:t xml:space="preserve">, </w:t>
      </w:r>
      <w:r w:rsidRPr="00412020">
        <w:t>секс</w:t>
      </w:r>
      <w:r>
        <w:t xml:space="preserve">, </w:t>
      </w:r>
      <w:r w:rsidRPr="00412020">
        <w:t>принадлежность</w:t>
      </w:r>
      <w:r>
        <w:t xml:space="preserve">, </w:t>
      </w:r>
      <w:r w:rsidRPr="00412020">
        <w:t>забота</w:t>
      </w:r>
      <w:r>
        <w:t xml:space="preserve">, </w:t>
      </w:r>
      <w:r w:rsidRPr="00412020">
        <w:t>гедонизм</w:t>
      </w:r>
      <w:r>
        <w:t xml:space="preserve">, </w:t>
      </w:r>
      <w:r w:rsidRPr="00412020">
        <w:t>исследование и экономность</w:t>
      </w:r>
      <w:r>
        <w:t xml:space="preserve">, </w:t>
      </w:r>
      <w:r w:rsidRPr="00412020">
        <w:t>которая была рассмотрена в соответствующей статье). Если реклама говорит потребителю</w:t>
      </w:r>
      <w:r>
        <w:t xml:space="preserve">, </w:t>
      </w:r>
      <w:r w:rsidRPr="00412020">
        <w:t>что через потребление данного продукта он сможет реализовать какой-либо свой мотив</w:t>
      </w:r>
      <w:r>
        <w:t xml:space="preserve"> - </w:t>
      </w:r>
      <w:r w:rsidRPr="00412020">
        <w:t>потребитель однозначно заинтересуется</w:t>
      </w:r>
      <w:r>
        <w:t xml:space="preserve">, </w:t>
      </w:r>
      <w:r w:rsidRPr="00412020">
        <w:t>так как реклама обращается непосредственно к его внутреннему миру</w:t>
      </w:r>
      <w:r>
        <w:t xml:space="preserve">, </w:t>
      </w:r>
      <w:r w:rsidRPr="00412020">
        <w:t>к системе его потребностей</w:t>
      </w:r>
      <w:r>
        <w:t xml:space="preserve">, </w:t>
      </w:r>
      <w:r w:rsidRPr="00412020">
        <w:t>которая определяет всю его жизнь. Это первый критерий</w:t>
      </w:r>
      <w:r>
        <w:t xml:space="preserve">, </w:t>
      </w:r>
      <w:r w:rsidRPr="00412020">
        <w:t>которому должна</w:t>
      </w:r>
      <w:r>
        <w:t xml:space="preserve"> </w:t>
      </w:r>
      <w:r w:rsidRPr="00412020">
        <w:t>соответствовать</w:t>
      </w:r>
      <w:r>
        <w:t xml:space="preserve"> </w:t>
      </w:r>
      <w:r w:rsidRPr="00412020">
        <w:t>реклама</w:t>
      </w:r>
      <w:r>
        <w:t xml:space="preserve">, </w:t>
      </w:r>
      <w:r w:rsidRPr="00412020">
        <w:t>чтобы быть эффективной. Но не единственный. В</w:t>
      </w:r>
      <w:r>
        <w:t xml:space="preserve"> </w:t>
      </w:r>
      <w:r w:rsidRPr="00412020">
        <w:t>наше</w:t>
      </w:r>
      <w:r>
        <w:t xml:space="preserve"> </w:t>
      </w:r>
      <w:r w:rsidRPr="00412020">
        <w:t>время</w:t>
      </w:r>
      <w:r>
        <w:t xml:space="preserve">, </w:t>
      </w:r>
      <w:r w:rsidRPr="00412020">
        <w:t>бренды</w:t>
      </w:r>
      <w:r>
        <w:t xml:space="preserve"> </w:t>
      </w:r>
      <w:r w:rsidRPr="00412020">
        <w:t>проникли во все сферы нашей жизни</w:t>
      </w:r>
      <w:r>
        <w:t xml:space="preserve"> </w:t>
      </w:r>
      <w:r w:rsidRPr="00412020">
        <w:t>и</w:t>
      </w:r>
      <w:r>
        <w:t xml:space="preserve"> </w:t>
      </w:r>
      <w:r w:rsidRPr="00412020">
        <w:t>заменили</w:t>
      </w:r>
      <w:r>
        <w:t xml:space="preserve"> </w:t>
      </w:r>
      <w:r w:rsidRPr="00412020">
        <w:t>собой многие личностные ценности</w:t>
      </w:r>
      <w:r>
        <w:t xml:space="preserve"> </w:t>
      </w:r>
      <w:r w:rsidRPr="00412020">
        <w:t>человека</w:t>
      </w:r>
      <w:r>
        <w:t xml:space="preserve">, </w:t>
      </w:r>
      <w:r w:rsidRPr="00412020">
        <w:t>на основании которых потребитель выстраивает свои отношения с окружающим миром. Бренды</w:t>
      </w:r>
      <w:r>
        <w:t xml:space="preserve">, </w:t>
      </w:r>
      <w:r w:rsidRPr="00412020">
        <w:t>как и ценности</w:t>
      </w:r>
      <w:r>
        <w:t xml:space="preserve">, </w:t>
      </w:r>
      <w:r w:rsidRPr="00412020">
        <w:t>теперь служат очень весомым критерием оценки</w:t>
      </w:r>
      <w:r>
        <w:t xml:space="preserve">, </w:t>
      </w:r>
      <w:r w:rsidRPr="00412020">
        <w:t>как нами окружающих людей</w:t>
      </w:r>
      <w:r>
        <w:t xml:space="preserve">, </w:t>
      </w:r>
      <w:r w:rsidRPr="00412020">
        <w:t>так и окружающими пас. Иногда</w:t>
      </w:r>
      <w:r>
        <w:t xml:space="preserve">, </w:t>
      </w:r>
      <w:r w:rsidRPr="00412020">
        <w:t>достаточно сказать название бренда</w:t>
      </w:r>
      <w:r>
        <w:t xml:space="preserve">, </w:t>
      </w:r>
      <w:r w:rsidRPr="00412020">
        <w:t>чтобы люди составили свое мнение о человеке: у него «Rolls-Royce» или «Vertu»</w:t>
      </w:r>
      <w:r>
        <w:t xml:space="preserve">, </w:t>
      </w:r>
      <w:r w:rsidRPr="00412020">
        <w:t>она носит только «Prada» и т.п. Поэтому реклама должна не только говорить о том</w:t>
      </w:r>
      <w:r>
        <w:t xml:space="preserve">, </w:t>
      </w:r>
      <w:r w:rsidRPr="00412020">
        <w:t>какие мотивы удовлетворит потребитель</w:t>
      </w:r>
      <w:r>
        <w:t xml:space="preserve">, </w:t>
      </w:r>
      <w:r w:rsidRPr="00412020">
        <w:t>но и о том</w:t>
      </w:r>
      <w:r>
        <w:t xml:space="preserve">, </w:t>
      </w:r>
      <w:r w:rsidRPr="00412020">
        <w:t>как он будет восприниматься окружающими. Точнее</w:t>
      </w:r>
      <w:r>
        <w:t xml:space="preserve">, </w:t>
      </w:r>
      <w:r w:rsidRPr="00412020">
        <w:t>реклама должна говорить</w:t>
      </w:r>
      <w:r>
        <w:t xml:space="preserve">, </w:t>
      </w:r>
      <w:r w:rsidRPr="00412020">
        <w:t>что данный способ реализации мотива является социально одобряемым или как минимум</w:t>
      </w:r>
      <w:r>
        <w:t xml:space="preserve">, </w:t>
      </w:r>
      <w:r w:rsidRPr="00412020">
        <w:t>приемлемым. Иначе потребитель может постараться избежать покупки не смотря на то</w:t>
      </w:r>
      <w:r>
        <w:t xml:space="preserve">, </w:t>
      </w:r>
      <w:r w:rsidRPr="00412020">
        <w:t>что она ему необходима</w:t>
      </w:r>
      <w:r>
        <w:t xml:space="preserve">, </w:t>
      </w:r>
      <w:r w:rsidRPr="00412020">
        <w:t>лишь по причине неоднозначной или негативной оценки других людей.</w:t>
      </w:r>
    </w:p>
    <w:p w:rsidR="00993574" w:rsidRPr="00412020" w:rsidRDefault="00993574" w:rsidP="00993574">
      <w:pPr>
        <w:spacing w:before="120"/>
        <w:ind w:firstLine="567"/>
        <w:jc w:val="both"/>
      </w:pPr>
      <w:r w:rsidRPr="00412020">
        <w:t>Многие помнят забавные анекдоты связанные со стеснением людей покупать презервативы</w:t>
      </w:r>
      <w:r>
        <w:t xml:space="preserve">, </w:t>
      </w:r>
      <w:r w:rsidRPr="00412020">
        <w:t>но</w:t>
      </w:r>
      <w:r>
        <w:t xml:space="preserve"> </w:t>
      </w:r>
      <w:r w:rsidRPr="00412020">
        <w:t>ведь</w:t>
      </w:r>
      <w:r>
        <w:t xml:space="preserve"> </w:t>
      </w:r>
      <w:r w:rsidRPr="00412020">
        <w:t>эти</w:t>
      </w:r>
      <w:r>
        <w:t xml:space="preserve"> </w:t>
      </w:r>
      <w:r w:rsidRPr="00412020">
        <w:t>анекдоты родились не на пустом месте. Не смотря на то</w:t>
      </w:r>
      <w:r>
        <w:t xml:space="preserve">, </w:t>
      </w:r>
      <w:r w:rsidRPr="00412020">
        <w:t>что данный продукт был нужен очень</w:t>
      </w:r>
      <w:r>
        <w:t xml:space="preserve"> </w:t>
      </w:r>
      <w:r w:rsidRPr="00412020">
        <w:t>многим</w:t>
      </w:r>
      <w:r>
        <w:t xml:space="preserve">, </w:t>
      </w:r>
      <w:r w:rsidRPr="00412020">
        <w:t>эта</w:t>
      </w:r>
      <w:r>
        <w:t xml:space="preserve"> </w:t>
      </w:r>
      <w:r w:rsidRPr="00412020">
        <w:t>покупка</w:t>
      </w:r>
      <w:r>
        <w:t xml:space="preserve"> </w:t>
      </w:r>
      <w:r w:rsidRPr="00412020">
        <w:t>считалась социально</w:t>
      </w:r>
      <w:r>
        <w:t xml:space="preserve"> </w:t>
      </w:r>
      <w:r w:rsidRPr="00412020">
        <w:t>неприемлемой</w:t>
      </w:r>
      <w:r>
        <w:t xml:space="preserve">, </w:t>
      </w:r>
      <w:r w:rsidRPr="00412020">
        <w:t>чем</w:t>
      </w:r>
      <w:r>
        <w:t xml:space="preserve"> </w:t>
      </w:r>
      <w:r w:rsidRPr="00412020">
        <w:t>и вызывались</w:t>
      </w:r>
      <w:r>
        <w:t xml:space="preserve"> </w:t>
      </w:r>
      <w:r w:rsidRPr="00412020">
        <w:t>подобные казусы</w:t>
      </w:r>
      <w:r>
        <w:t xml:space="preserve">, </w:t>
      </w:r>
      <w:r w:rsidRPr="00412020">
        <w:t>которые сейчас кажутся забавными. Тем не менее</w:t>
      </w:r>
      <w:r>
        <w:t xml:space="preserve">, </w:t>
      </w:r>
      <w:r w:rsidRPr="00412020">
        <w:t>вопрос</w:t>
      </w:r>
      <w:r>
        <w:t xml:space="preserve"> </w:t>
      </w:r>
      <w:r w:rsidRPr="00412020">
        <w:t>отношения</w:t>
      </w:r>
      <w:r>
        <w:t xml:space="preserve"> </w:t>
      </w:r>
      <w:r w:rsidRPr="00412020">
        <w:t>окружающих</w:t>
      </w:r>
      <w:r>
        <w:t xml:space="preserve"> </w:t>
      </w:r>
      <w:r w:rsidRPr="00412020">
        <w:t>к покупкам</w:t>
      </w:r>
      <w:r>
        <w:t xml:space="preserve">, </w:t>
      </w:r>
      <w:r w:rsidRPr="00412020">
        <w:t>вопрос</w:t>
      </w:r>
      <w:r>
        <w:t xml:space="preserve"> </w:t>
      </w:r>
      <w:r w:rsidRPr="00412020">
        <w:t>их</w:t>
      </w:r>
      <w:r>
        <w:t xml:space="preserve"> </w:t>
      </w:r>
      <w:r w:rsidRPr="00412020">
        <w:t>оценки</w:t>
      </w:r>
      <w:r>
        <w:t xml:space="preserve"> - </w:t>
      </w:r>
      <w:r w:rsidRPr="00412020">
        <w:t>очень важен. Для примера можно рассмотреть дезодорант АХЕ.</w:t>
      </w:r>
      <w:r>
        <w:t xml:space="preserve"> </w:t>
      </w:r>
      <w:r w:rsidRPr="00412020">
        <w:t>Не смотря на то</w:t>
      </w:r>
      <w:r>
        <w:t xml:space="preserve">, </w:t>
      </w:r>
      <w:r w:rsidRPr="00412020">
        <w:t>что реклама</w:t>
      </w:r>
      <w:r>
        <w:t xml:space="preserve"> </w:t>
      </w:r>
      <w:r w:rsidRPr="00412020">
        <w:t>прямым</w:t>
      </w:r>
      <w:r>
        <w:t xml:space="preserve"> </w:t>
      </w:r>
      <w:r w:rsidRPr="00412020">
        <w:t>текстом</w:t>
      </w:r>
      <w:r>
        <w:t xml:space="preserve"> </w:t>
      </w:r>
      <w:r w:rsidRPr="00412020">
        <w:t>говорит о том</w:t>
      </w:r>
      <w:r>
        <w:t xml:space="preserve">, </w:t>
      </w:r>
      <w:r w:rsidRPr="00412020">
        <w:t>что при помощи этого</w:t>
      </w:r>
      <w:r>
        <w:t xml:space="preserve"> </w:t>
      </w:r>
      <w:r w:rsidRPr="00412020">
        <w:t>средства</w:t>
      </w:r>
      <w:r>
        <w:t xml:space="preserve">, </w:t>
      </w:r>
      <w:r w:rsidRPr="00412020">
        <w:t>потребитель добьется</w:t>
      </w:r>
      <w:r>
        <w:t xml:space="preserve"> </w:t>
      </w:r>
      <w:r w:rsidRPr="00412020">
        <w:t>небывалого</w:t>
      </w:r>
      <w:r>
        <w:t xml:space="preserve"> </w:t>
      </w:r>
      <w:r w:rsidRPr="00412020">
        <w:t>уровня популярности у женского пола</w:t>
      </w:r>
      <w:r>
        <w:t xml:space="preserve">, </w:t>
      </w:r>
      <w:r w:rsidRPr="00412020">
        <w:t>объем</w:t>
      </w:r>
      <w:r>
        <w:t xml:space="preserve"> </w:t>
      </w:r>
      <w:r w:rsidRPr="00412020">
        <w:t>продаж</w:t>
      </w:r>
      <w:r>
        <w:t xml:space="preserve"> </w:t>
      </w:r>
      <w:r w:rsidRPr="00412020">
        <w:t>оставляет желать</w:t>
      </w:r>
      <w:r>
        <w:t xml:space="preserve"> </w:t>
      </w:r>
      <w:r w:rsidRPr="00412020">
        <w:t>лучшего</w:t>
      </w:r>
      <w:r>
        <w:t xml:space="preserve">, </w:t>
      </w:r>
      <w:r w:rsidRPr="00412020">
        <w:t>а</w:t>
      </w:r>
      <w:r>
        <w:t xml:space="preserve"> </w:t>
      </w:r>
      <w:r w:rsidRPr="00412020">
        <w:t>многие потребители</w:t>
      </w:r>
      <w:r>
        <w:t xml:space="preserve"> </w:t>
      </w:r>
      <w:r w:rsidRPr="00412020">
        <w:t>вообще отзываются негативно об АХЕ. Разумеется</w:t>
      </w:r>
      <w:r>
        <w:t xml:space="preserve">, </w:t>
      </w:r>
      <w:r w:rsidRPr="00412020">
        <w:t>на</w:t>
      </w:r>
      <w:r>
        <w:t xml:space="preserve"> </w:t>
      </w:r>
      <w:r w:rsidRPr="00412020">
        <w:t>вкус</w:t>
      </w:r>
      <w:r>
        <w:t xml:space="preserve"> </w:t>
      </w:r>
      <w:r w:rsidRPr="00412020">
        <w:t>и</w:t>
      </w:r>
      <w:r>
        <w:t xml:space="preserve"> </w:t>
      </w:r>
      <w:r w:rsidRPr="00412020">
        <w:t>цвет товарища</w:t>
      </w:r>
      <w:r>
        <w:t xml:space="preserve"> </w:t>
      </w:r>
      <w:r w:rsidRPr="00412020">
        <w:t>нет</w:t>
      </w:r>
      <w:r>
        <w:t xml:space="preserve">, </w:t>
      </w:r>
      <w:r w:rsidRPr="00412020">
        <w:t>но</w:t>
      </w:r>
      <w:r>
        <w:t xml:space="preserve"> </w:t>
      </w:r>
      <w:r w:rsidRPr="00412020">
        <w:t>в значительной</w:t>
      </w:r>
      <w:r>
        <w:t xml:space="preserve"> </w:t>
      </w:r>
      <w:r w:rsidRPr="00412020">
        <w:t>степени</w:t>
      </w:r>
      <w:r>
        <w:t xml:space="preserve">, </w:t>
      </w:r>
      <w:r w:rsidRPr="00412020">
        <w:t>антипатия</w:t>
      </w:r>
      <w:r>
        <w:t xml:space="preserve"> </w:t>
      </w:r>
      <w:r w:rsidRPr="00412020">
        <w:t>потребителей</w:t>
      </w:r>
      <w:r>
        <w:t xml:space="preserve"> </w:t>
      </w:r>
      <w:r w:rsidRPr="00412020">
        <w:t>по отношению</w:t>
      </w:r>
      <w:r>
        <w:t xml:space="preserve"> </w:t>
      </w:r>
      <w:r w:rsidRPr="00412020">
        <w:t>к</w:t>
      </w:r>
      <w:r>
        <w:t xml:space="preserve"> </w:t>
      </w:r>
      <w:r w:rsidRPr="00412020">
        <w:t>АХЕ определяется</w:t>
      </w:r>
      <w:r>
        <w:t xml:space="preserve"> </w:t>
      </w:r>
      <w:r w:rsidRPr="00412020">
        <w:t>отнюдь</w:t>
      </w:r>
      <w:r>
        <w:t xml:space="preserve"> </w:t>
      </w:r>
      <w:r w:rsidRPr="00412020">
        <w:t>не запахом.</w:t>
      </w:r>
      <w:r>
        <w:t xml:space="preserve"> </w:t>
      </w:r>
      <w:r w:rsidRPr="00412020">
        <w:t>Покупка</w:t>
      </w:r>
      <w:r>
        <w:t xml:space="preserve"> </w:t>
      </w:r>
      <w:r w:rsidRPr="00412020">
        <w:t>или использование</w:t>
      </w:r>
      <w:r>
        <w:t xml:space="preserve"> </w:t>
      </w:r>
      <w:r w:rsidRPr="00412020">
        <w:t>АХЕ</w:t>
      </w:r>
      <w:r>
        <w:t xml:space="preserve"> </w:t>
      </w:r>
      <w:r w:rsidRPr="00412020">
        <w:t>социально неприемлемое деяние</w:t>
      </w:r>
      <w:r>
        <w:t xml:space="preserve">, </w:t>
      </w:r>
      <w:r w:rsidRPr="00412020">
        <w:t>ведь та же реклама по сути говорит: «не важно кто ты</w:t>
      </w:r>
      <w:r>
        <w:t xml:space="preserve">, </w:t>
      </w:r>
      <w:r w:rsidRPr="00412020">
        <w:t>как ты одет и как ты выглядишь</w:t>
      </w:r>
      <w:r>
        <w:t xml:space="preserve">, </w:t>
      </w:r>
      <w:r w:rsidRPr="00412020">
        <w:t>важно что на АХЕ девушки летят как пчелы на цветы. Если ты пользуешься АХЕ</w:t>
      </w:r>
      <w:r>
        <w:t xml:space="preserve">, </w:t>
      </w:r>
      <w:r w:rsidRPr="00412020">
        <w:t>значит тебе более нечем привлечь противоположный пол. Ты</w:t>
      </w:r>
      <w:r>
        <w:t xml:space="preserve"> - </w:t>
      </w:r>
      <w:r w:rsidRPr="00412020">
        <w:t>«сексуальный неудачник»</w:t>
      </w:r>
      <w:r>
        <w:t xml:space="preserve">, </w:t>
      </w:r>
      <w:r w:rsidRPr="00412020">
        <w:t>который при помощи какого-то дезодоранта хочет стать мачо». Кому но нраву такой имидж? Разве что сексуально озабоченным подросткам и действительно сексуальным неудачникам</w:t>
      </w:r>
      <w:r>
        <w:t xml:space="preserve">, </w:t>
      </w:r>
      <w:r w:rsidRPr="00412020">
        <w:t>которые другими путями не могут вызвать интерес к своей персоне</w:t>
      </w:r>
      <w:r>
        <w:t>.</w:t>
      </w:r>
    </w:p>
    <w:p w:rsidR="00993574" w:rsidRPr="00412020" w:rsidRDefault="00993574" w:rsidP="00993574">
      <w:pPr>
        <w:spacing w:before="120"/>
        <w:ind w:firstLine="567"/>
        <w:jc w:val="both"/>
      </w:pPr>
      <w:r w:rsidRPr="00412020">
        <w:t>Таким образом</w:t>
      </w:r>
      <w:r>
        <w:t xml:space="preserve">, </w:t>
      </w:r>
      <w:r w:rsidRPr="00412020">
        <w:t>вторым важнейшим критерием оценки рекламного сообщения является социальная приемлемость процесса потребления в глазах целевой аудитории. Важно не только то</w:t>
      </w:r>
      <w:r>
        <w:t xml:space="preserve">, </w:t>
      </w:r>
      <w:r w:rsidRPr="00412020">
        <w:t>что рекламируемый продукт способствует реализации мотива</w:t>
      </w:r>
      <w:r>
        <w:t xml:space="preserve">, </w:t>
      </w:r>
      <w:r w:rsidRPr="00412020">
        <w:t>важно также</w:t>
      </w:r>
      <w:r>
        <w:t xml:space="preserve">, </w:t>
      </w:r>
      <w:r w:rsidRPr="00412020">
        <w:t>будет ли этот процесс позитивно оценен группой</w:t>
      </w:r>
      <w:r>
        <w:t xml:space="preserve">, </w:t>
      </w:r>
      <w:r w:rsidRPr="00412020">
        <w:t>с которой себя соотносит потребитель</w:t>
      </w:r>
      <w:r>
        <w:t xml:space="preserve">, </w:t>
      </w:r>
      <w:r w:rsidRPr="00412020">
        <w:t>то есть целевой аудиторией. Так мы приходим к пониманию рекламной матрицы</w:t>
      </w:r>
      <w:r>
        <w:t xml:space="preserve">, </w:t>
      </w:r>
      <w:r w:rsidRPr="00412020">
        <w:t>как схемы</w:t>
      </w:r>
      <w:r>
        <w:t xml:space="preserve">, </w:t>
      </w:r>
      <w:r w:rsidRPr="00412020">
        <w:t>позволяющей понять плюсы и минусы конкретного рекламного сообщения и скорректировать свои действия.</w:t>
      </w:r>
    </w:p>
    <w:p w:rsidR="00993574" w:rsidRDefault="00993574" w:rsidP="00993574">
      <w:pPr>
        <w:spacing w:before="120"/>
        <w:ind w:firstLine="567"/>
        <w:jc w:val="both"/>
      </w:pPr>
      <w:r w:rsidRPr="00412020">
        <w:t>Данная матрица позволяет не только проанализировать конкретное рекламное сообщение на эффективность</w:t>
      </w:r>
      <w:r>
        <w:t xml:space="preserve">, </w:t>
      </w:r>
      <w:r w:rsidRPr="00412020">
        <w:t>но и определить ту точку</w:t>
      </w:r>
      <w:r>
        <w:t xml:space="preserve">, </w:t>
      </w:r>
      <w:r w:rsidRPr="00412020">
        <w:t>в которой в настоящее время находится бренд с точки зрения восприятия потребителем его коммуникационной активности и выбрать нужный вектор изменений рекламной стратегии. В данном контексте</w:t>
      </w:r>
      <w:r>
        <w:t xml:space="preserve">, </w:t>
      </w:r>
      <w:r w:rsidRPr="00412020">
        <w:t>бренд можно приравнять к коммуникации</w:t>
      </w:r>
      <w:r>
        <w:t xml:space="preserve"> - </w:t>
      </w:r>
      <w:r w:rsidRPr="00412020">
        <w:t>потребитель составляет такое представление о бренде</w:t>
      </w:r>
      <w:r>
        <w:t xml:space="preserve">, </w:t>
      </w:r>
      <w:r w:rsidRPr="00412020">
        <w:t>какое сам бренд позволяет создать через свою рекламу и иные контакты с его атрибутами</w:t>
      </w:r>
      <w:r>
        <w:t xml:space="preserve">, </w:t>
      </w:r>
      <w:r w:rsidRPr="00412020">
        <w:t>то есть через коммуникативную активность. (Мы специально использовали четырехпозиционную матрицу как наиболее распространенную модель</w:t>
      </w:r>
      <w:r>
        <w:t xml:space="preserve">, </w:t>
      </w:r>
      <w:r w:rsidRPr="00412020">
        <w:t>которая максимально просто и наглядно объясняет данные тезисы).</w:t>
      </w:r>
    </w:p>
    <w:p w:rsidR="00993574" w:rsidRPr="00412020" w:rsidRDefault="00993574" w:rsidP="00993574">
      <w:pPr>
        <w:spacing w:before="120"/>
        <w:ind w:firstLine="567"/>
        <w:jc w:val="both"/>
      </w:pPr>
      <w:r w:rsidRPr="00412020">
        <w:t>Социум</w:t>
      </w:r>
    </w:p>
    <w:tbl>
      <w:tblPr>
        <w:tblW w:w="5000" w:type="pct"/>
        <w:tblInd w:w="-4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0"/>
        <w:gridCol w:w="3232"/>
        <w:gridCol w:w="2636"/>
      </w:tblGrid>
      <w:tr w:rsidR="00993574" w:rsidRPr="00412020" w:rsidTr="004A5280">
        <w:trPr>
          <w:trHeight w:val="1181"/>
        </w:trPr>
        <w:tc>
          <w:tcPr>
            <w:tcW w:w="19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574" w:rsidRPr="00412020" w:rsidRDefault="00993574" w:rsidP="004A5280">
            <w:r w:rsidRPr="00412020">
              <w:t>II</w:t>
            </w:r>
          </w:p>
          <w:p w:rsidR="00993574" w:rsidRPr="00412020" w:rsidRDefault="00993574" w:rsidP="004A5280">
            <w:r w:rsidRPr="00412020">
              <w:t>Свадебные генералы</w:t>
            </w:r>
          </w:p>
        </w:tc>
        <w:tc>
          <w:tcPr>
            <w:tcW w:w="1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574" w:rsidRPr="00412020" w:rsidRDefault="00993574" w:rsidP="004A5280">
            <w:r w:rsidRPr="00412020">
              <w:t>IV</w:t>
            </w:r>
          </w:p>
          <w:p w:rsidR="00993574" w:rsidRPr="00412020" w:rsidRDefault="00993574" w:rsidP="004A5280">
            <w:r w:rsidRPr="00412020">
              <w:t>Чемпионы</w:t>
            </w:r>
          </w:p>
        </w:tc>
        <w:tc>
          <w:tcPr>
            <w:tcW w:w="135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3574" w:rsidRDefault="00993574" w:rsidP="004A5280"/>
          <w:p w:rsidR="00993574" w:rsidRPr="00412020" w:rsidRDefault="00993574" w:rsidP="004A5280"/>
          <w:p w:rsidR="00993574" w:rsidRPr="00412020" w:rsidRDefault="00993574" w:rsidP="004A5280">
            <w:r w:rsidRPr="00412020">
              <w:t>Личность</w:t>
            </w:r>
          </w:p>
        </w:tc>
      </w:tr>
      <w:tr w:rsidR="00993574" w:rsidRPr="00412020" w:rsidTr="004A5280">
        <w:trPr>
          <w:trHeight w:val="1181"/>
        </w:trPr>
        <w:tc>
          <w:tcPr>
            <w:tcW w:w="19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574" w:rsidRPr="00412020" w:rsidRDefault="00993574" w:rsidP="004A5280">
            <w:r w:rsidRPr="00412020">
              <w:t>I</w:t>
            </w:r>
          </w:p>
          <w:p w:rsidR="00993574" w:rsidRPr="00412020" w:rsidRDefault="00993574" w:rsidP="004A5280">
            <w:r w:rsidRPr="00412020">
              <w:t>Рабочие лошади</w:t>
            </w:r>
          </w:p>
        </w:tc>
        <w:tc>
          <w:tcPr>
            <w:tcW w:w="1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574" w:rsidRPr="00412020" w:rsidRDefault="00993574" w:rsidP="004A5280">
            <w:r w:rsidRPr="00412020">
              <w:t>III</w:t>
            </w:r>
          </w:p>
          <w:p w:rsidR="00993574" w:rsidRPr="00412020" w:rsidRDefault="00993574" w:rsidP="004A5280">
            <w:r w:rsidRPr="00412020">
              <w:t>Маргиналы</w:t>
            </w:r>
          </w:p>
        </w:tc>
        <w:tc>
          <w:tcPr>
            <w:tcW w:w="135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574" w:rsidRPr="00412020" w:rsidRDefault="00993574" w:rsidP="004A5280"/>
          <w:p w:rsidR="00993574" w:rsidRPr="00412020" w:rsidRDefault="00993574" w:rsidP="004A5280"/>
        </w:tc>
      </w:tr>
    </w:tbl>
    <w:p w:rsidR="00993574" w:rsidRPr="00247A95" w:rsidRDefault="00993574" w:rsidP="00993574">
      <w:pPr>
        <w:spacing w:before="120"/>
        <w:jc w:val="center"/>
        <w:rPr>
          <w:b/>
          <w:bCs/>
          <w:sz w:val="28"/>
          <w:szCs w:val="28"/>
        </w:rPr>
      </w:pPr>
      <w:r w:rsidRPr="00247A95">
        <w:rPr>
          <w:b/>
          <w:bCs/>
          <w:sz w:val="28"/>
          <w:szCs w:val="28"/>
        </w:rPr>
        <w:t>Квадрат IV. Чемпионы</w:t>
      </w:r>
    </w:p>
    <w:p w:rsidR="00993574" w:rsidRPr="00412020" w:rsidRDefault="00993574" w:rsidP="00993574">
      <w:pPr>
        <w:spacing w:before="120"/>
        <w:ind w:firstLine="567"/>
        <w:jc w:val="both"/>
      </w:pPr>
      <w:r w:rsidRPr="00412020">
        <w:t>Чемпионы успешно реализовали себя на каком-то поприще</w:t>
      </w:r>
      <w:r>
        <w:t xml:space="preserve">, </w:t>
      </w:r>
      <w:r w:rsidRPr="00412020">
        <w:t>пользуются заслуженным уважением окружающих и обладают высоким статусом. Это герои светской и деловой хроники</w:t>
      </w:r>
      <w:r>
        <w:t xml:space="preserve">, </w:t>
      </w:r>
      <w:r w:rsidRPr="00412020">
        <w:t>люди на пике популярности.</w:t>
      </w:r>
    </w:p>
    <w:p w:rsidR="00993574" w:rsidRPr="00412020" w:rsidRDefault="00993574" w:rsidP="00993574">
      <w:pPr>
        <w:spacing w:before="120"/>
        <w:ind w:firstLine="567"/>
        <w:jc w:val="both"/>
      </w:pPr>
      <w:r w:rsidRPr="00412020">
        <w:t>Чемпионы-марки: бренды-звезды</w:t>
      </w:r>
      <w:r>
        <w:t xml:space="preserve">, </w:t>
      </w:r>
      <w:r w:rsidRPr="00412020">
        <w:t>бренды-идолы</w:t>
      </w:r>
      <w:r>
        <w:t xml:space="preserve">, </w:t>
      </w:r>
      <w:r w:rsidRPr="00412020">
        <w:t>обладающие высокой степенью приверженности среди своей целевой группы и служащие предметом мечтаний для тех</w:t>
      </w:r>
      <w:r>
        <w:t xml:space="preserve">, </w:t>
      </w:r>
      <w:r w:rsidRPr="00412020">
        <w:t>кто еще не стал обладателем.</w:t>
      </w:r>
    </w:p>
    <w:p w:rsidR="00993574" w:rsidRPr="00412020" w:rsidRDefault="00993574" w:rsidP="00993574">
      <w:pPr>
        <w:spacing w:before="120"/>
        <w:ind w:firstLine="567"/>
        <w:jc w:val="both"/>
      </w:pPr>
      <w:r w:rsidRPr="00412020">
        <w:t>Потребитель удовлетворен продуктом</w:t>
      </w:r>
      <w:r>
        <w:t xml:space="preserve">, </w:t>
      </w:r>
      <w:r w:rsidRPr="00412020">
        <w:t>а процесс потребления позитивно оценивается обществом (целевой аудиторией). Тот факт</w:t>
      </w:r>
      <w:r>
        <w:t xml:space="preserve">, </w:t>
      </w:r>
      <w:r w:rsidRPr="00412020">
        <w:t>что социум в лице целевой и референтных групп позитивно оценивает потребление продукта</w:t>
      </w:r>
      <w:r>
        <w:t xml:space="preserve">, </w:t>
      </w:r>
      <w:r w:rsidRPr="00412020">
        <w:t>заставляет человека выпячивать процесс потребления</w:t>
      </w:r>
      <w:r>
        <w:t xml:space="preserve">, </w:t>
      </w:r>
      <w:r w:rsidRPr="00412020">
        <w:t>быть добровольным рекламоносителем бренда</w:t>
      </w:r>
      <w:r>
        <w:t xml:space="preserve">, </w:t>
      </w:r>
      <w:r w:rsidRPr="00412020">
        <w:t>что является мечтой и целью любого рекламодателя и владельца бренда. Этот принцип наиболее хорошо в свое время понял известный дизайнер Tommy Hillfiger. На многих изделиях был нанесен огромный логотип</w:t>
      </w:r>
      <w:r>
        <w:t xml:space="preserve">, </w:t>
      </w:r>
      <w:r w:rsidRPr="00412020">
        <w:t>но это не только не оттолкнуло потребителей</w:t>
      </w:r>
      <w:r>
        <w:t xml:space="preserve">, </w:t>
      </w:r>
      <w:r w:rsidRPr="00412020">
        <w:t>а скорее добавило приверженности</w:t>
      </w:r>
      <w:r>
        <w:t xml:space="preserve"> - </w:t>
      </w:r>
      <w:r w:rsidRPr="00412020">
        <w:t>потребители были сами рады служить живой рекламой бренда. В последователях использующих находку Tommy Hillfiger</w:t>
      </w:r>
      <w:r>
        <w:t xml:space="preserve">, </w:t>
      </w:r>
      <w:r w:rsidRPr="00412020">
        <w:t>судя по обилию крупноформатных логотипов на одежде</w:t>
      </w:r>
      <w:r>
        <w:t xml:space="preserve">, </w:t>
      </w:r>
      <w:r w:rsidRPr="00412020">
        <w:t>недостатка не наблюдается.</w:t>
      </w:r>
    </w:p>
    <w:p w:rsidR="00993574" w:rsidRPr="00412020" w:rsidRDefault="00993574" w:rsidP="00993574">
      <w:pPr>
        <w:spacing w:before="120"/>
        <w:ind w:firstLine="567"/>
        <w:jc w:val="both"/>
      </w:pPr>
      <w:r w:rsidRPr="00412020">
        <w:t>Нахождение в данном квадрате наиболее характерно для так называемых статусных марок</w:t>
      </w:r>
      <w:r>
        <w:t xml:space="preserve">, </w:t>
      </w:r>
      <w:r w:rsidRPr="00412020">
        <w:t>потребление которых как удовлетворяет доминантные мотивы потребителя</w:t>
      </w:r>
      <w:r>
        <w:t xml:space="preserve">, </w:t>
      </w:r>
      <w:r w:rsidRPr="00412020">
        <w:t>так и показывает целевой группе то</w:t>
      </w:r>
      <w:r>
        <w:t xml:space="preserve">, </w:t>
      </w:r>
      <w:r w:rsidRPr="00412020">
        <w:t>что данный субъект</w:t>
      </w:r>
      <w:r>
        <w:t xml:space="preserve"> - </w:t>
      </w:r>
      <w:r w:rsidRPr="00412020">
        <w:t>«одной крови»</w:t>
      </w:r>
      <w:r>
        <w:t xml:space="preserve">, </w:t>
      </w:r>
      <w:r w:rsidRPr="00412020">
        <w:t>«один из нас». Именно поэтому очень многие дорогостоящие продукты находят свой путь к сердцу потребителя</w:t>
      </w:r>
      <w:r>
        <w:t xml:space="preserve">, </w:t>
      </w:r>
      <w:r w:rsidRPr="00412020">
        <w:t>пусть в рекламе об этом говорится далеко не всегда. Но потребитель самостоятельно извлекает из рекламы нужные и важные для него нюансы</w:t>
      </w:r>
      <w:r>
        <w:t xml:space="preserve">, </w:t>
      </w:r>
      <w:r w:rsidRPr="00412020">
        <w:t>которые позволяют</w:t>
      </w:r>
      <w:r>
        <w:t xml:space="preserve"> </w:t>
      </w:r>
      <w:r w:rsidRPr="00412020">
        <w:t>«вписать» бренд в собственное пространство ценностных оценок. Аналогичная ситуация и с брендами</w:t>
      </w:r>
      <w:r>
        <w:t xml:space="preserve">, </w:t>
      </w:r>
      <w:r w:rsidRPr="00412020">
        <w:t>четко нацеленными на определенную социальную группу</w:t>
      </w:r>
      <w:r>
        <w:t xml:space="preserve">, </w:t>
      </w:r>
      <w:r w:rsidRPr="00412020">
        <w:t>будь</w:t>
      </w:r>
      <w:r>
        <w:t xml:space="preserve"> </w:t>
      </w:r>
      <w:r w:rsidRPr="00412020">
        <w:t>то</w:t>
      </w:r>
      <w:r>
        <w:t xml:space="preserve"> </w:t>
      </w:r>
      <w:r w:rsidRPr="00412020">
        <w:t xml:space="preserve">гомосексуалисты </w:t>
      </w:r>
      <w:r>
        <w:t xml:space="preserve">, </w:t>
      </w:r>
      <w:r w:rsidRPr="00412020">
        <w:t>антиглобалисты или любители скейтбординга</w:t>
      </w:r>
      <w:r>
        <w:t xml:space="preserve">, </w:t>
      </w:r>
      <w:r w:rsidRPr="00412020">
        <w:t>что в любом случае говорит все о тех же доминантных мотивах целевой аудитории</w:t>
      </w:r>
      <w:r>
        <w:t xml:space="preserve">, </w:t>
      </w:r>
      <w:r w:rsidRPr="00412020">
        <w:t>которая из всех сил хочет выделится из «серой массы»</w:t>
      </w:r>
      <w:r>
        <w:t xml:space="preserve">, </w:t>
      </w:r>
      <w:r w:rsidRPr="00412020">
        <w:t>показать свою «исключительность»</w:t>
      </w:r>
      <w:r>
        <w:t xml:space="preserve">, </w:t>
      </w:r>
      <w:r w:rsidRPr="00412020">
        <w:t>а следовательно</w:t>
      </w:r>
      <w:r>
        <w:t xml:space="preserve"> - </w:t>
      </w:r>
      <w:r w:rsidRPr="00412020">
        <w:t>особое положение.</w:t>
      </w:r>
    </w:p>
    <w:p w:rsidR="00993574" w:rsidRPr="00412020" w:rsidRDefault="00993574" w:rsidP="00993574">
      <w:pPr>
        <w:spacing w:before="120"/>
        <w:ind w:firstLine="567"/>
        <w:jc w:val="both"/>
      </w:pPr>
      <w:r w:rsidRPr="00412020">
        <w:t>Но если выйти из пространства «статусных»</w:t>
      </w:r>
      <w:r>
        <w:t xml:space="preserve">, </w:t>
      </w:r>
      <w:r w:rsidRPr="00412020">
        <w:t>«доминантных» брендов</w:t>
      </w:r>
      <w:r>
        <w:t xml:space="preserve">, </w:t>
      </w:r>
      <w:r w:rsidRPr="00412020">
        <w:t>то ситуация становится достаточно безрадостной: реклама подавляющего большинства других брендов не позволяет их расположить в этой области. Только самые сильные бренды могут претендовать на место расположения в этом квадрате: Apple</w:t>
      </w:r>
      <w:r>
        <w:t xml:space="preserve">, </w:t>
      </w:r>
      <w:r w:rsidRPr="00412020">
        <w:t>Nike</w:t>
      </w:r>
      <w:r>
        <w:t xml:space="preserve">, </w:t>
      </w:r>
      <w:r w:rsidRPr="00412020">
        <w:t>Harley-Davidson и т.п. Собственно</w:t>
      </w:r>
      <w:r>
        <w:t xml:space="preserve">, </w:t>
      </w:r>
      <w:r w:rsidRPr="00412020">
        <w:t>они потому и являются сильными</w:t>
      </w:r>
      <w:r>
        <w:t xml:space="preserve">, </w:t>
      </w:r>
      <w:r w:rsidRPr="00412020">
        <w:t>что позволяют потребителю как реализовать свои мотивы</w:t>
      </w:r>
      <w:r>
        <w:t xml:space="preserve">, </w:t>
      </w:r>
      <w:r w:rsidRPr="00412020">
        <w:t>так и получить позитивную оценку интересующей группы</w:t>
      </w:r>
      <w:r>
        <w:t xml:space="preserve">, </w:t>
      </w:r>
      <w:r w:rsidRPr="00412020">
        <w:t xml:space="preserve">с которой обладатель бренда хочет себя соотносить. </w:t>
      </w:r>
    </w:p>
    <w:p w:rsidR="00993574" w:rsidRPr="00247A95" w:rsidRDefault="00993574" w:rsidP="00993574">
      <w:pPr>
        <w:spacing w:before="120"/>
        <w:jc w:val="center"/>
        <w:rPr>
          <w:b/>
          <w:bCs/>
          <w:sz w:val="28"/>
          <w:szCs w:val="28"/>
        </w:rPr>
      </w:pPr>
      <w:r w:rsidRPr="00247A95">
        <w:rPr>
          <w:b/>
          <w:bCs/>
          <w:sz w:val="28"/>
          <w:szCs w:val="28"/>
        </w:rPr>
        <w:t>Квадрат III. Маргиналы</w:t>
      </w:r>
    </w:p>
    <w:p w:rsidR="00993574" w:rsidRPr="00412020" w:rsidRDefault="00993574" w:rsidP="00993574">
      <w:pPr>
        <w:spacing w:before="120"/>
        <w:ind w:firstLine="567"/>
        <w:jc w:val="both"/>
      </w:pPr>
      <w:r w:rsidRPr="00412020">
        <w:t>Маргиналы находятся вне социальных групп. Это не обязательно опустившиеся изгои</w:t>
      </w:r>
      <w:r>
        <w:t xml:space="preserve">, </w:t>
      </w:r>
      <w:r w:rsidRPr="00412020">
        <w:t>среди них встречаются достаточно преуспевающие люди</w:t>
      </w:r>
      <w:r>
        <w:t xml:space="preserve">, </w:t>
      </w:r>
      <w:r w:rsidRPr="00412020">
        <w:t>по их объединяет то</w:t>
      </w:r>
      <w:r>
        <w:t xml:space="preserve">, </w:t>
      </w:r>
      <w:r w:rsidRPr="00412020">
        <w:t>что они противопоставили себя обществу. Не смотря на то</w:t>
      </w:r>
      <w:r>
        <w:t xml:space="preserve">, </w:t>
      </w:r>
      <w:r w:rsidRPr="00412020">
        <w:t>что некоторые из них иногда кому-то могут быть очень нужны (наркодилеры</w:t>
      </w:r>
      <w:r>
        <w:t xml:space="preserve">, </w:t>
      </w:r>
      <w:r w:rsidRPr="00412020">
        <w:t>сутенеры</w:t>
      </w:r>
      <w:r>
        <w:t xml:space="preserve">, </w:t>
      </w:r>
      <w:r w:rsidRPr="00412020">
        <w:t>и т.п.)</w:t>
      </w:r>
      <w:r>
        <w:t xml:space="preserve">, </w:t>
      </w:r>
      <w:r w:rsidRPr="00412020">
        <w:t>дружбой</w:t>
      </w:r>
      <w:r>
        <w:t xml:space="preserve"> </w:t>
      </w:r>
      <w:r w:rsidRPr="00412020">
        <w:t>с такими людьми не принято гордиться даже в современном обществе</w:t>
      </w:r>
      <w:r>
        <w:t xml:space="preserve">, </w:t>
      </w:r>
      <w:r w:rsidRPr="00412020">
        <w:t>в значительной степени лишенном нравственных ориентиров.</w:t>
      </w:r>
    </w:p>
    <w:p w:rsidR="00993574" w:rsidRPr="00412020" w:rsidRDefault="00993574" w:rsidP="00993574">
      <w:pPr>
        <w:spacing w:before="120"/>
        <w:ind w:firstLine="567"/>
        <w:jc w:val="both"/>
      </w:pPr>
      <w:r w:rsidRPr="00412020">
        <w:t>Маргинальные марки потребляются в силу осознанной необходимости и отсутствия социально приемлемой альтернативы. Но потребление таких объектов не принято афишировать или оценка потребления со стороны ЦА может быть неоднозначна.</w:t>
      </w:r>
    </w:p>
    <w:p w:rsidR="00993574" w:rsidRPr="00412020" w:rsidRDefault="00993574" w:rsidP="00993574">
      <w:pPr>
        <w:spacing w:before="120"/>
        <w:ind w:firstLine="567"/>
        <w:jc w:val="both"/>
      </w:pPr>
      <w:r w:rsidRPr="00412020">
        <w:t>Продукт соответствует мотивам целевой аудитории</w:t>
      </w:r>
      <w:r>
        <w:t xml:space="preserve">, </w:t>
      </w:r>
      <w:r w:rsidRPr="00412020">
        <w:t>но потребление является негативно оцениваемым фактом. Вообще</w:t>
      </w:r>
      <w:r>
        <w:t xml:space="preserve">, </w:t>
      </w:r>
      <w:r w:rsidRPr="00412020">
        <w:t>есть целый ряд продуктов</w:t>
      </w:r>
      <w:r>
        <w:t xml:space="preserve">, </w:t>
      </w:r>
      <w:r w:rsidRPr="00412020">
        <w:t>потребление которых не может быть позитивным. Это связано с табуированными темами</w:t>
      </w:r>
      <w:r>
        <w:t xml:space="preserve">, </w:t>
      </w:r>
      <w:r w:rsidRPr="00412020">
        <w:t>которые не смотря на всеобщее «раскрепощение» остаются</w:t>
      </w:r>
      <w:r>
        <w:t xml:space="preserve">, </w:t>
      </w:r>
      <w:r w:rsidRPr="00412020">
        <w:t>и по видимому</w:t>
      </w:r>
      <w:r>
        <w:t xml:space="preserve">, </w:t>
      </w:r>
      <w:r w:rsidRPr="00412020">
        <w:t>останутся таковыми. В первую очередь это все</w:t>
      </w:r>
      <w:r>
        <w:t xml:space="preserve">, </w:t>
      </w:r>
      <w:r w:rsidRPr="00412020">
        <w:t>что связано непосредственно с сексом</w:t>
      </w:r>
      <w:r>
        <w:t xml:space="preserve">, </w:t>
      </w:r>
      <w:r w:rsidRPr="00412020">
        <w:t>оправлением естественных потребностей</w:t>
      </w:r>
      <w:r>
        <w:t xml:space="preserve">, </w:t>
      </w:r>
      <w:r w:rsidRPr="00412020">
        <w:t>и соответственно</w:t>
      </w:r>
      <w:r>
        <w:t xml:space="preserve">, </w:t>
      </w:r>
      <w:r w:rsidRPr="00412020">
        <w:t>всеми проблемами из этих областей.</w:t>
      </w:r>
    </w:p>
    <w:p w:rsidR="00993574" w:rsidRPr="00412020" w:rsidRDefault="00993574" w:rsidP="00993574">
      <w:pPr>
        <w:spacing w:before="120"/>
        <w:ind w:firstLine="567"/>
        <w:jc w:val="both"/>
      </w:pPr>
      <w:r w:rsidRPr="00412020">
        <w:t>Четкую грань</w:t>
      </w:r>
      <w:r>
        <w:t xml:space="preserve">, </w:t>
      </w:r>
      <w:r w:rsidRPr="00412020">
        <w:t>с одной стороны которой потребление продукта может вызывать позитивную оценку ЦА</w:t>
      </w:r>
      <w:r>
        <w:t xml:space="preserve">, </w:t>
      </w:r>
      <w:r w:rsidRPr="00412020">
        <w:t>а с другой</w:t>
      </w:r>
      <w:r>
        <w:t xml:space="preserve"> - </w:t>
      </w:r>
      <w:r w:rsidRPr="00412020">
        <w:t>не может ни при каких обстоятельствах</w:t>
      </w:r>
      <w:r>
        <w:t xml:space="preserve">, </w:t>
      </w:r>
      <w:r w:rsidRPr="00412020">
        <w:t>провести невозможно. Но с другой стороны</w:t>
      </w:r>
      <w:r>
        <w:t xml:space="preserve">, </w:t>
      </w:r>
      <w:r w:rsidRPr="00412020">
        <w:t>любой носитель местной культуры ощущает это интуитивно. Из этого</w:t>
      </w:r>
      <w:r>
        <w:t xml:space="preserve">, </w:t>
      </w:r>
      <w:r w:rsidRPr="00412020">
        <w:t>кстати</w:t>
      </w:r>
      <w:r>
        <w:t xml:space="preserve">, </w:t>
      </w:r>
      <w:r w:rsidRPr="00412020">
        <w:t>следует</w:t>
      </w:r>
      <w:r>
        <w:t xml:space="preserve">, </w:t>
      </w:r>
      <w:r w:rsidRPr="00412020">
        <w:t>что при продвижении продукта из этих областей на территории с иной доминирующей культурой</w:t>
      </w:r>
      <w:r>
        <w:t xml:space="preserve">, </w:t>
      </w:r>
      <w:r w:rsidRPr="00412020">
        <w:t>без помощи местных специалистов не обойтись. Слишком легко сделать потребление из нейтрального социально неприемлемым.</w:t>
      </w:r>
    </w:p>
    <w:p w:rsidR="00993574" w:rsidRDefault="00993574" w:rsidP="00993574">
      <w:pPr>
        <w:spacing w:before="120"/>
        <w:ind w:firstLine="567"/>
        <w:jc w:val="both"/>
      </w:pPr>
      <w:r w:rsidRPr="00412020">
        <w:t>Тем не менее</w:t>
      </w:r>
      <w:r>
        <w:t xml:space="preserve">, </w:t>
      </w:r>
      <w:r w:rsidRPr="00412020">
        <w:t>даже если мы рассматриваем табуированные сферы</w:t>
      </w:r>
      <w:r>
        <w:t xml:space="preserve">, </w:t>
      </w:r>
      <w:r w:rsidRPr="00412020">
        <w:t>то ряд продуктов можно сделать социально приемлемыми (ведь люди в конце концов перестали стесняться покупать презервативы)</w:t>
      </w:r>
      <w:r>
        <w:t xml:space="preserve">, </w:t>
      </w:r>
      <w:r w:rsidRPr="00412020">
        <w:t>а те из них</w:t>
      </w:r>
      <w:r>
        <w:t xml:space="preserve">, </w:t>
      </w:r>
      <w:r w:rsidRPr="00412020">
        <w:t>которые сделать таковыми нельзя</w:t>
      </w:r>
      <w:r>
        <w:t xml:space="preserve">, </w:t>
      </w:r>
      <w:r w:rsidRPr="00412020">
        <w:t>нужно стремиться сделать хотя бы нейтральными.</w:t>
      </w:r>
    </w:p>
    <w:p w:rsidR="00993574" w:rsidRDefault="00993574" w:rsidP="00993574">
      <w:pPr>
        <w:spacing w:before="120"/>
        <w:ind w:firstLine="567"/>
        <w:jc w:val="both"/>
      </w:pPr>
      <w:r w:rsidRPr="00412020">
        <w:t>Но социально неприемлемыми могут казаться и другие продукты</w:t>
      </w:r>
      <w:r>
        <w:t xml:space="preserve">, </w:t>
      </w:r>
      <w:r w:rsidRPr="00412020">
        <w:t>совершенно не связанные с табуированной сферой. Даже некоторые «статусные» предметы могут восприниматься как «понты» а их обладатель как «выскочка». В этом случае</w:t>
      </w:r>
      <w:r>
        <w:t xml:space="preserve">, </w:t>
      </w:r>
      <w:r w:rsidRPr="00412020">
        <w:t>основной акцент в рекламе нужно делать на донесении факта близости бренда нужной ЦА и менять восприятие ЦА</w:t>
      </w:r>
      <w:r>
        <w:t xml:space="preserve">, </w:t>
      </w:r>
      <w:r w:rsidRPr="00412020">
        <w:t xml:space="preserve">если это возможно и не очень дорого. </w:t>
      </w:r>
    </w:p>
    <w:p w:rsidR="00993574" w:rsidRPr="00247A95" w:rsidRDefault="00993574" w:rsidP="00993574">
      <w:pPr>
        <w:spacing w:before="120"/>
        <w:jc w:val="center"/>
        <w:rPr>
          <w:b/>
          <w:bCs/>
          <w:sz w:val="28"/>
          <w:szCs w:val="28"/>
        </w:rPr>
      </w:pPr>
      <w:r w:rsidRPr="00247A95">
        <w:rPr>
          <w:b/>
          <w:bCs/>
          <w:sz w:val="28"/>
          <w:szCs w:val="28"/>
        </w:rPr>
        <w:t>Квадрат II. Свадебные генералы</w:t>
      </w:r>
    </w:p>
    <w:p w:rsidR="00993574" w:rsidRPr="00412020" w:rsidRDefault="00993574" w:rsidP="00993574">
      <w:pPr>
        <w:spacing w:before="120"/>
        <w:ind w:firstLine="567"/>
        <w:jc w:val="both"/>
      </w:pPr>
      <w:r w:rsidRPr="00412020">
        <w:t>Свадебные генералы могут обладать высоким визуальным статусом</w:t>
      </w:r>
      <w:r>
        <w:t xml:space="preserve">, </w:t>
      </w:r>
      <w:r w:rsidRPr="00412020">
        <w:t>они могут быть почетными членами общества</w:t>
      </w:r>
      <w:r>
        <w:t xml:space="preserve">, </w:t>
      </w:r>
      <w:r w:rsidRPr="00412020">
        <w:t>но для окружающих не секрет</w:t>
      </w:r>
      <w:r>
        <w:t xml:space="preserve">, </w:t>
      </w:r>
      <w:r w:rsidRPr="00412020">
        <w:t>что все заслуги таких людей в далеком прошлом и никаких выгод от знакомства с ними не получить. Это престарелые академики</w:t>
      </w:r>
      <w:r>
        <w:t xml:space="preserve">, </w:t>
      </w:r>
      <w:r w:rsidRPr="00412020">
        <w:t>которых любят приглашать почетными председателями</w:t>
      </w:r>
      <w:r>
        <w:t xml:space="preserve">, </w:t>
      </w:r>
      <w:r w:rsidRPr="00412020">
        <w:t>но их слова значат очень немного.</w:t>
      </w:r>
    </w:p>
    <w:p w:rsidR="00993574" w:rsidRPr="00412020" w:rsidRDefault="00993574" w:rsidP="00993574">
      <w:pPr>
        <w:spacing w:before="120"/>
        <w:ind w:firstLine="567"/>
        <w:jc w:val="both"/>
      </w:pPr>
      <w:r w:rsidRPr="00412020">
        <w:t>Свадебные генералы-марки могут быть очень известны</w:t>
      </w:r>
      <w:r>
        <w:t xml:space="preserve">, </w:t>
      </w:r>
      <w:r w:rsidRPr="00412020">
        <w:t>они входят в тон 10 мирового рейтинга брендов по версии BusinessWeek</w:t>
      </w:r>
      <w:r>
        <w:t xml:space="preserve">, </w:t>
      </w:r>
      <w:r w:rsidRPr="00412020">
        <w:t>им может насчитываться более 100 лет</w:t>
      </w:r>
      <w:r>
        <w:t xml:space="preserve">, </w:t>
      </w:r>
      <w:r w:rsidRPr="00412020">
        <w:t>их любят приводить в пример как супербренды. Хотя никто не помнит</w:t>
      </w:r>
      <w:r>
        <w:t xml:space="preserve">, </w:t>
      </w:r>
      <w:r w:rsidRPr="00412020">
        <w:t>как и почему они стали популярны</w:t>
      </w:r>
      <w:r>
        <w:t xml:space="preserve">, </w:t>
      </w:r>
      <w:r w:rsidRPr="00412020">
        <w:t>а главное</w:t>
      </w:r>
      <w:r>
        <w:t xml:space="preserve"> - </w:t>
      </w:r>
      <w:r w:rsidRPr="00412020">
        <w:t>зачем они нужны. Поэтому они потихоньку умирают</w:t>
      </w:r>
      <w:r>
        <w:t xml:space="preserve">, </w:t>
      </w:r>
      <w:r w:rsidRPr="00412020">
        <w:t>вытесняемые более молодыми и агрессивными соперниками.</w:t>
      </w:r>
    </w:p>
    <w:p w:rsidR="00993574" w:rsidRPr="00412020" w:rsidRDefault="00993574" w:rsidP="00993574">
      <w:pPr>
        <w:spacing w:before="120"/>
        <w:ind w:firstLine="567"/>
        <w:jc w:val="both"/>
      </w:pPr>
      <w:r w:rsidRPr="00412020">
        <w:t>Иногда бренд обретает достаточно странный имидж</w:t>
      </w:r>
      <w:r>
        <w:t xml:space="preserve"> - </w:t>
      </w:r>
      <w:r w:rsidRPr="00412020">
        <w:t>он потребляется исключительно в силу социальной приемлемости</w:t>
      </w:r>
      <w:r>
        <w:t xml:space="preserve">, </w:t>
      </w:r>
      <w:r w:rsidRPr="00412020">
        <w:t>он становится своего рода негласной социальной нормой</w:t>
      </w:r>
      <w:r>
        <w:t xml:space="preserve">, </w:t>
      </w:r>
      <w:r w:rsidRPr="00412020">
        <w:t>при этом конечному потребителю он в основном не нужен. Сейчас</w:t>
      </w:r>
      <w:r>
        <w:t xml:space="preserve">, </w:t>
      </w:r>
      <w:r w:rsidRPr="00412020">
        <w:t>к примеру</w:t>
      </w:r>
      <w:r>
        <w:t xml:space="preserve">, </w:t>
      </w:r>
      <w:r w:rsidRPr="00412020">
        <w:t>существует деловые газеты</w:t>
      </w:r>
      <w:r>
        <w:t xml:space="preserve">, </w:t>
      </w:r>
      <w:r w:rsidRPr="00412020">
        <w:t>которые мало кто читает</w:t>
      </w:r>
      <w:r>
        <w:t xml:space="preserve">, </w:t>
      </w:r>
      <w:r w:rsidRPr="00412020">
        <w:t>но все выписывают</w:t>
      </w:r>
      <w:r>
        <w:t xml:space="preserve">, </w:t>
      </w:r>
      <w:r w:rsidRPr="00412020">
        <w:t>причем просто потому что «так делают все»</w:t>
      </w:r>
      <w:r>
        <w:t xml:space="preserve">, </w:t>
      </w:r>
      <w:r w:rsidRPr="00412020">
        <w:t>и многие другие продукты</w:t>
      </w:r>
      <w:r>
        <w:t xml:space="preserve">, </w:t>
      </w:r>
      <w:r w:rsidRPr="00412020">
        <w:t>которые покупаются людьми потому</w:t>
      </w:r>
      <w:r>
        <w:t xml:space="preserve">, </w:t>
      </w:r>
      <w:r w:rsidRPr="00412020">
        <w:t>что «так положено»: некоторые ходят на оперу</w:t>
      </w:r>
      <w:r>
        <w:t xml:space="preserve">, </w:t>
      </w:r>
      <w:r w:rsidRPr="00412020">
        <w:t>не смотря на нелюбовь к ней</w:t>
      </w:r>
      <w:r>
        <w:t xml:space="preserve">, </w:t>
      </w:r>
      <w:r w:rsidRPr="00412020">
        <w:t>потому что так надо. Люди покупают модные книги</w:t>
      </w:r>
      <w:r>
        <w:t xml:space="preserve">, </w:t>
      </w:r>
      <w:r w:rsidRPr="00412020">
        <w:t>чтобы не было стыдно признаться в том</w:t>
      </w:r>
      <w:r>
        <w:t xml:space="preserve">, </w:t>
      </w:r>
      <w:r w:rsidRPr="00412020">
        <w:t>что их не читал</w:t>
      </w:r>
      <w:r>
        <w:t xml:space="preserve">, </w:t>
      </w:r>
      <w:r w:rsidRPr="00412020">
        <w:t>люди покупают так даже дома и автомобили</w:t>
      </w:r>
      <w:r>
        <w:t xml:space="preserve">, </w:t>
      </w:r>
      <w:r w:rsidRPr="00412020">
        <w:t>ведь надо «быть не хуже Джонсов»... «Как</w:t>
      </w:r>
      <w:r>
        <w:t xml:space="preserve">, </w:t>
      </w:r>
      <w:r w:rsidRPr="00412020">
        <w:t>неужели ты это не читал\не смотрел\не купил?»</w:t>
      </w:r>
      <w:r>
        <w:t xml:space="preserve"> - </w:t>
      </w:r>
      <w:r w:rsidRPr="00412020">
        <w:t>этот вопрос очень для многих является болезненным</w:t>
      </w:r>
      <w:r>
        <w:t xml:space="preserve">, </w:t>
      </w:r>
      <w:r w:rsidRPr="00412020">
        <w:t>и люди часто стремятся избежать его всеми силами и средствами.</w:t>
      </w:r>
    </w:p>
    <w:p w:rsidR="00993574" w:rsidRPr="00412020" w:rsidRDefault="00993574" w:rsidP="00993574">
      <w:pPr>
        <w:spacing w:before="120"/>
        <w:ind w:firstLine="567"/>
        <w:jc w:val="both"/>
      </w:pPr>
      <w:r w:rsidRPr="00412020">
        <w:t>Эту ситуацию нужно трактовать намного шире</w:t>
      </w:r>
      <w:r>
        <w:t xml:space="preserve">, </w:t>
      </w:r>
      <w:r w:rsidRPr="00412020">
        <w:t>чем с первого взгляда покажется многим</w:t>
      </w:r>
      <w:r>
        <w:t xml:space="preserve">, </w:t>
      </w:r>
      <w:r w:rsidRPr="00412020">
        <w:t>читающим эту статью (надеемся</w:t>
      </w:r>
      <w:r>
        <w:t xml:space="preserve">, </w:t>
      </w:r>
      <w:r w:rsidRPr="00412020">
        <w:t>читателю ясны отличия понятия «социальная норма» от «социального измерения»</w:t>
      </w:r>
      <w:r>
        <w:t xml:space="preserve">, </w:t>
      </w:r>
      <w:r w:rsidRPr="00412020">
        <w:t>выдвинутого одним из «гуру» брендинга). Мы не говорим только о людях</w:t>
      </w:r>
      <w:r>
        <w:t xml:space="preserve">, </w:t>
      </w:r>
      <w:r w:rsidRPr="00412020">
        <w:t>живущих с постоянной оглядкой на соседей и окружение. Все население так или иначе руководствуется нормами</w:t>
      </w:r>
      <w:r>
        <w:t xml:space="preserve">, </w:t>
      </w:r>
      <w:r w:rsidRPr="00412020">
        <w:t>которые приняты в обществе. В нашей повседневной жизни</w:t>
      </w:r>
      <w:r>
        <w:t xml:space="preserve">, </w:t>
      </w:r>
      <w:r w:rsidRPr="00412020">
        <w:t>достаточно сильные</w:t>
      </w:r>
      <w:r>
        <w:t xml:space="preserve"> </w:t>
      </w:r>
      <w:r w:rsidRPr="00412020">
        <w:t>бренды часто являются именно социальной нормой у многих слоев населения</w:t>
      </w:r>
      <w:r>
        <w:t xml:space="preserve">, </w:t>
      </w:r>
      <w:r w:rsidRPr="00412020">
        <w:t>в то время</w:t>
      </w:r>
      <w:r>
        <w:t xml:space="preserve">, </w:t>
      </w:r>
      <w:r w:rsidRPr="00412020">
        <w:t>как объективно</w:t>
      </w:r>
      <w:r>
        <w:t xml:space="preserve">, </w:t>
      </w:r>
      <w:r w:rsidRPr="00412020">
        <w:t>они не удовлетворяют каких-либо значимых потребностей и не осуществляют каких-то особых «добрых дел».</w:t>
      </w:r>
    </w:p>
    <w:p w:rsidR="00993574" w:rsidRPr="00412020" w:rsidRDefault="00993574" w:rsidP="00993574">
      <w:pPr>
        <w:spacing w:before="120"/>
        <w:ind w:firstLine="567"/>
        <w:jc w:val="both"/>
      </w:pPr>
      <w:r w:rsidRPr="00412020">
        <w:t>К примеру</w:t>
      </w:r>
      <w:r>
        <w:t xml:space="preserve">, </w:t>
      </w:r>
      <w:r w:rsidRPr="00412020">
        <w:t>и Coca-Cola и ее заклятый друг Pepsi располагаются в этом квадрате. Ведь реклама этих марок не опирается пи на один из иных мотивов кроме желания принадлежать к референтной группе .которая в обеих случаях схожа</w:t>
      </w:r>
      <w:r>
        <w:t xml:space="preserve"> - </w:t>
      </w:r>
      <w:r w:rsidRPr="00412020">
        <w:t>это молодые</w:t>
      </w:r>
      <w:r>
        <w:t xml:space="preserve">, </w:t>
      </w:r>
      <w:r w:rsidRPr="00412020">
        <w:t>обеспеченные</w:t>
      </w:r>
      <w:r>
        <w:t xml:space="preserve">, </w:t>
      </w:r>
      <w:r w:rsidRPr="00412020">
        <w:t>знаменитые и привлекательные. В итоге</w:t>
      </w:r>
      <w:r>
        <w:t xml:space="preserve">, </w:t>
      </w:r>
      <w:r w:rsidRPr="00412020">
        <w:t>эти продукты стали неким стандартом</w:t>
      </w:r>
      <w:r>
        <w:t xml:space="preserve">, </w:t>
      </w:r>
      <w:r w:rsidRPr="00412020">
        <w:t>«если газировка</w:t>
      </w:r>
      <w:r>
        <w:t xml:space="preserve"> - </w:t>
      </w:r>
      <w:r w:rsidRPr="00412020">
        <w:t>TO Cola или Pepsi</w:t>
      </w:r>
      <w:r>
        <w:t xml:space="preserve">, </w:t>
      </w:r>
      <w:r w:rsidRPr="00412020">
        <w:t xml:space="preserve">остальное некруто». Хотя с точки зрения органолептических свойств </w:t>
      </w:r>
      <w:r>
        <w:t xml:space="preserve">, </w:t>
      </w:r>
      <w:r w:rsidRPr="00412020">
        <w:t>эти продукты едва ли отличаются от более-менее качественно сделанных частных и локальных марок и объективно</w:t>
      </w:r>
      <w:r>
        <w:t xml:space="preserve">, </w:t>
      </w:r>
      <w:r w:rsidRPr="00412020">
        <w:t>не способствуют реализации каких-либо индивидуалистичных мотивов.</w:t>
      </w:r>
    </w:p>
    <w:p w:rsidR="00993574" w:rsidRDefault="00993574" w:rsidP="00993574">
      <w:pPr>
        <w:spacing w:before="120"/>
        <w:ind w:firstLine="567"/>
        <w:jc w:val="both"/>
      </w:pPr>
      <w:r w:rsidRPr="00412020">
        <w:t>Однако</w:t>
      </w:r>
      <w:r>
        <w:t xml:space="preserve">, </w:t>
      </w:r>
      <w:r w:rsidRPr="00412020">
        <w:t>данная позиция также неудобна для бренда</w:t>
      </w:r>
      <w:r>
        <w:t xml:space="preserve">, </w:t>
      </w:r>
      <w:r w:rsidRPr="00412020">
        <w:t>так как она не является стабильной. Все таки</w:t>
      </w:r>
      <w:r>
        <w:t xml:space="preserve">, </w:t>
      </w:r>
      <w:r w:rsidRPr="00412020">
        <w:t>любой другой бренд из квадрата чемпионов с легкостью перетянет часть ЦА н себя</w:t>
      </w:r>
      <w:r>
        <w:t xml:space="preserve">, </w:t>
      </w:r>
      <w:r w:rsidRPr="00412020">
        <w:t>что в принципе уже происходит</w:t>
      </w:r>
      <w:r>
        <w:t xml:space="preserve"> - </w:t>
      </w:r>
      <w:r w:rsidRPr="00412020">
        <w:t>уровень потребления соков и минеральной воды постоянно растет</w:t>
      </w:r>
      <w:r>
        <w:t xml:space="preserve">, </w:t>
      </w:r>
      <w:r w:rsidRPr="00412020">
        <w:t>в то время</w:t>
      </w:r>
      <w:r>
        <w:t xml:space="preserve">, </w:t>
      </w:r>
      <w:r w:rsidRPr="00412020">
        <w:t>как в сегменте лимонадов такой тенденции нет. Потому что соки и воды не только становятся определенной социальной нормой</w:t>
      </w:r>
      <w:r>
        <w:t xml:space="preserve">, </w:t>
      </w:r>
      <w:r w:rsidRPr="00412020">
        <w:t>но они еще и обладают некой пользой для здоровья (то есть способствуют реализации личного мотива</w:t>
      </w:r>
      <w:r>
        <w:t xml:space="preserve">, </w:t>
      </w:r>
      <w:r w:rsidRPr="00412020">
        <w:t>связанного с сохранением здоровья)</w:t>
      </w:r>
      <w:r>
        <w:t xml:space="preserve">, </w:t>
      </w:r>
      <w:r w:rsidRPr="00412020">
        <w:t>в то время</w:t>
      </w:r>
      <w:r>
        <w:t xml:space="preserve">, </w:t>
      </w:r>
      <w:r w:rsidRPr="00412020">
        <w:t>как лимонады за их «вредность» не пинает только ленивый. То есть</w:t>
      </w:r>
      <w:r>
        <w:t xml:space="preserve">, </w:t>
      </w:r>
      <w:r w:rsidRPr="00412020">
        <w:t>даже самому дорогостоящему бренду в мире имеет смысл задуматься над корректировкой коммуникативной</w:t>
      </w:r>
      <w:r>
        <w:t xml:space="preserve">, </w:t>
      </w:r>
      <w:r w:rsidRPr="00412020">
        <w:t>а возможно и товарной стратегии</w:t>
      </w:r>
      <w:r>
        <w:t xml:space="preserve">, </w:t>
      </w:r>
      <w:r w:rsidRPr="00412020">
        <w:t>изменив товарную линейку в сторону преобладания продуктов</w:t>
      </w:r>
      <w:r>
        <w:t xml:space="preserve">, </w:t>
      </w:r>
      <w:r w:rsidRPr="00412020">
        <w:t>с какой-то конкретной пользой для человека. Ведь рекламы не существует в отрыве от объекта</w:t>
      </w:r>
      <w:r>
        <w:t xml:space="preserve">, </w:t>
      </w:r>
      <w:r w:rsidRPr="00412020">
        <w:t xml:space="preserve">который рекламируется. </w:t>
      </w:r>
    </w:p>
    <w:p w:rsidR="00993574" w:rsidRPr="00247A95" w:rsidRDefault="00993574" w:rsidP="00993574">
      <w:pPr>
        <w:spacing w:before="120"/>
        <w:jc w:val="center"/>
        <w:rPr>
          <w:b/>
          <w:bCs/>
          <w:sz w:val="28"/>
          <w:szCs w:val="28"/>
        </w:rPr>
      </w:pPr>
      <w:r w:rsidRPr="00247A95">
        <w:rPr>
          <w:b/>
          <w:bCs/>
          <w:sz w:val="28"/>
          <w:szCs w:val="28"/>
        </w:rPr>
        <w:t>Квадрат I. Рабочие лошади</w:t>
      </w:r>
    </w:p>
    <w:p w:rsidR="00993574" w:rsidRPr="00412020" w:rsidRDefault="00993574" w:rsidP="00993574">
      <w:pPr>
        <w:spacing w:before="120"/>
        <w:ind w:firstLine="567"/>
        <w:jc w:val="both"/>
      </w:pPr>
      <w:r w:rsidRPr="00412020">
        <w:t>Рабочих лошадей более всего</w:t>
      </w:r>
      <w:r>
        <w:t xml:space="preserve">, </w:t>
      </w:r>
      <w:r w:rsidRPr="00412020">
        <w:t>это тихие незаметные труженики</w:t>
      </w:r>
      <w:r>
        <w:t xml:space="preserve">, </w:t>
      </w:r>
      <w:r w:rsidRPr="00412020">
        <w:t>не отличающиеся какими-либо выдающимися качествами</w:t>
      </w:r>
      <w:r>
        <w:t xml:space="preserve">, </w:t>
      </w:r>
      <w:r w:rsidRPr="00412020">
        <w:t>не обладающие широкой известностью и не оделенные всеобщей любовью. Они успешно выполняют функции винтиков в системе</w:t>
      </w:r>
      <w:r>
        <w:t xml:space="preserve">, </w:t>
      </w:r>
      <w:r w:rsidRPr="00412020">
        <w:t>но при неблагоприятном стечении обстоятельств могут быть с легкостью заменены или принесены в жертву.</w:t>
      </w:r>
    </w:p>
    <w:p w:rsidR="00993574" w:rsidRPr="00412020" w:rsidRDefault="00993574" w:rsidP="00993574">
      <w:pPr>
        <w:spacing w:before="120"/>
        <w:ind w:firstLine="567"/>
        <w:jc w:val="both"/>
      </w:pPr>
      <w:r w:rsidRPr="00412020">
        <w:t>Рабочих лошадей-марок больше всего. Их потребляют не задумываясь о выгодах и смыслах потому что эти марки обитают в слабобрендированных сегментах рынка. Иногда рабочие лошадки даже борются друг с другом за место под солнцем</w:t>
      </w:r>
      <w:r>
        <w:t xml:space="preserve">, </w:t>
      </w:r>
      <w:r w:rsidRPr="00412020">
        <w:t>но когда на рынке появляется бренд</w:t>
      </w:r>
      <w:r>
        <w:t xml:space="preserve">, </w:t>
      </w:r>
      <w:r w:rsidRPr="00412020">
        <w:t>они неизбежно сдают свои позиции.</w:t>
      </w:r>
    </w:p>
    <w:p w:rsidR="00993574" w:rsidRDefault="00993574" w:rsidP="00993574">
      <w:pPr>
        <w:spacing w:before="120"/>
        <w:ind w:firstLine="567"/>
        <w:jc w:val="both"/>
      </w:pPr>
      <w:r w:rsidRPr="00412020">
        <w:t>В этом квадрате у марки самое незавидное положение</w:t>
      </w:r>
      <w:r>
        <w:t xml:space="preserve">, </w:t>
      </w:r>
      <w:r w:rsidRPr="00412020">
        <w:t>и</w:t>
      </w:r>
      <w:r>
        <w:t xml:space="preserve">, </w:t>
      </w:r>
      <w:r w:rsidRPr="00412020">
        <w:t>тем не менее</w:t>
      </w:r>
      <w:r>
        <w:t xml:space="preserve">, </w:t>
      </w:r>
      <w:r w:rsidRPr="00412020">
        <w:t>самое большое количество марок обитает именно в этой области рекламной матрицы. Ведь</w:t>
      </w:r>
      <w:r>
        <w:t xml:space="preserve">, </w:t>
      </w:r>
      <w:r w:rsidRPr="00412020">
        <w:t>если обратить внимание на рекламу</w:t>
      </w:r>
      <w:r>
        <w:t xml:space="preserve">, </w:t>
      </w:r>
      <w:r w:rsidRPr="00412020">
        <w:t>которую мы</w:t>
      </w:r>
      <w:r>
        <w:t xml:space="preserve"> </w:t>
      </w:r>
      <w:r w:rsidRPr="00412020">
        <w:t>видим вокруг</w:t>
      </w:r>
      <w:r>
        <w:t xml:space="preserve">, </w:t>
      </w:r>
      <w:r w:rsidRPr="00412020">
        <w:t>причем обратить не с точки зрения креативности или новизны идей</w:t>
      </w:r>
      <w:r>
        <w:t xml:space="preserve">, </w:t>
      </w:r>
      <w:r w:rsidRPr="00412020">
        <w:t>чем грешат практически все без исключения маркетологи и рекламисты</w:t>
      </w:r>
      <w:r>
        <w:t xml:space="preserve">, </w:t>
      </w:r>
      <w:r w:rsidRPr="00412020">
        <w:t>а сточки зрения поиска места в вышеозначенной матрице</w:t>
      </w:r>
      <w:r>
        <w:t xml:space="preserve">, </w:t>
      </w:r>
      <w:r w:rsidRPr="00412020">
        <w:t>то мы у видим всю убогость современных рекламных идей</w:t>
      </w:r>
      <w:r>
        <w:t xml:space="preserve">, </w:t>
      </w:r>
      <w:r w:rsidRPr="00412020">
        <w:t>не зависимо от того</w:t>
      </w:r>
      <w:r>
        <w:t xml:space="preserve">, </w:t>
      </w:r>
      <w:r w:rsidRPr="00412020">
        <w:t>рассматриваем мы «творчество» родных рекламистов или заокеанских. В лучшем случае</w:t>
      </w:r>
      <w:r>
        <w:t xml:space="preserve">, </w:t>
      </w:r>
      <w:r w:rsidRPr="00412020">
        <w:t>можно услышать о высоком качестве продукта</w:t>
      </w:r>
      <w:r>
        <w:t xml:space="preserve">, </w:t>
      </w:r>
      <w:r w:rsidRPr="00412020">
        <w:t>а</w:t>
      </w:r>
      <w:r>
        <w:t xml:space="preserve">, </w:t>
      </w:r>
      <w:r w:rsidRPr="00412020">
        <w:t>как правило</w:t>
      </w:r>
      <w:r>
        <w:t xml:space="preserve"> - </w:t>
      </w:r>
      <w:r w:rsidRPr="00412020">
        <w:t>о самом факте существования товара или услуги. Реклама</w:t>
      </w:r>
      <w:r>
        <w:t xml:space="preserve">, </w:t>
      </w:r>
      <w:r w:rsidRPr="00412020">
        <w:t>которая не говорит ни о выгодах самого потребителя ни о позитивной оценке потребления со стороны ЦА</w:t>
      </w:r>
      <w:r>
        <w:t xml:space="preserve"> - </w:t>
      </w:r>
      <w:r w:rsidRPr="00412020">
        <w:t>она «ни о чем»</w:t>
      </w:r>
      <w:r>
        <w:t xml:space="preserve">, </w:t>
      </w:r>
      <w:r w:rsidRPr="00412020">
        <w:t>она не может влиять на потребителя</w:t>
      </w:r>
      <w:r>
        <w:t xml:space="preserve">, </w:t>
      </w:r>
      <w:r w:rsidRPr="00412020">
        <w:t>что мы и наблюдаем в подавляющем большинстве случаев. Случайную популярность продуктов</w:t>
      </w:r>
      <w:r>
        <w:t xml:space="preserve">, </w:t>
      </w:r>
      <w:r w:rsidRPr="00412020">
        <w:t>которые рекламируются подобным образом можно объяснить лишь неплохим качеством продукции и тотальной слабостью конкурентов</w:t>
      </w:r>
      <w:r>
        <w:t xml:space="preserve">, </w:t>
      </w:r>
      <w:r w:rsidRPr="00412020">
        <w:t>которые в своей рекламе говорят о том же</w:t>
      </w:r>
      <w:r>
        <w:t xml:space="preserve">, </w:t>
      </w:r>
      <w:r w:rsidRPr="00412020">
        <w:t>то есть «ни о чем». И таких сейчас большинство. Им всем давно нора меняться</w:t>
      </w:r>
      <w:r>
        <w:t xml:space="preserve">, </w:t>
      </w:r>
      <w:r w:rsidRPr="00412020">
        <w:t>иначе вновь появившиеся агрессивные и умные конкуренты</w:t>
      </w:r>
      <w:r>
        <w:t xml:space="preserve"> </w:t>
      </w:r>
      <w:r w:rsidRPr="00412020">
        <w:t xml:space="preserve">сотрут их с рынка. </w:t>
      </w:r>
    </w:p>
    <w:p w:rsidR="00993574" w:rsidRPr="00247A95" w:rsidRDefault="00993574" w:rsidP="00993574">
      <w:pPr>
        <w:spacing w:before="120"/>
        <w:jc w:val="center"/>
        <w:rPr>
          <w:b/>
          <w:bCs/>
          <w:sz w:val="28"/>
          <w:szCs w:val="28"/>
        </w:rPr>
      </w:pPr>
      <w:r w:rsidRPr="00247A95">
        <w:rPr>
          <w:b/>
          <w:bCs/>
          <w:sz w:val="28"/>
          <w:szCs w:val="28"/>
        </w:rPr>
        <w:t>Применение матрицы</w:t>
      </w:r>
    </w:p>
    <w:p w:rsidR="00993574" w:rsidRPr="00412020" w:rsidRDefault="00993574" w:rsidP="00993574">
      <w:pPr>
        <w:spacing w:before="120"/>
        <w:ind w:firstLine="567"/>
        <w:jc w:val="both"/>
      </w:pPr>
      <w:r w:rsidRPr="00412020">
        <w:t>Приведенная рекламная матрица является простым</w:t>
      </w:r>
      <w:r>
        <w:t xml:space="preserve">, </w:t>
      </w:r>
      <w:r w:rsidRPr="00412020">
        <w:t>но действенным инструментом не только для нахождения места</w:t>
      </w:r>
      <w:r>
        <w:t xml:space="preserve">, </w:t>
      </w:r>
      <w:r w:rsidRPr="00412020">
        <w:t>которые в данное время имеет бренд в ментальном пространстве потребителей</w:t>
      </w:r>
      <w:r>
        <w:t xml:space="preserve">, </w:t>
      </w:r>
      <w:r w:rsidRPr="00412020">
        <w:t>но и для оценки вновь созданной</w:t>
      </w:r>
      <w:r>
        <w:t xml:space="preserve"> </w:t>
      </w:r>
      <w:r w:rsidRPr="00412020">
        <w:t>рекламной концепции. Достаточно выявить на фокус-группах мотив</w:t>
      </w:r>
      <w:r>
        <w:t xml:space="preserve">, </w:t>
      </w:r>
      <w:r w:rsidRPr="00412020">
        <w:t>которые связывает бренд и потребителя (методику мы рассмотрим отдельно)</w:t>
      </w:r>
      <w:r>
        <w:t xml:space="preserve">, </w:t>
      </w:r>
      <w:r w:rsidRPr="00412020">
        <w:t>его наличие в рекламе и оценку</w:t>
      </w:r>
      <w:r>
        <w:t xml:space="preserve">, </w:t>
      </w:r>
      <w:r w:rsidRPr="00412020">
        <w:t>которую может ожидать потребитель от своей социальной группы. Если оба этих параметра положительны</w:t>
      </w:r>
      <w:r>
        <w:t xml:space="preserve">, </w:t>
      </w:r>
      <w:r w:rsidRPr="00412020">
        <w:t>такая реклама обязательно сработает. Если один из этих параметров отрицателен</w:t>
      </w:r>
      <w:r>
        <w:t xml:space="preserve"> - </w:t>
      </w:r>
      <w:r w:rsidRPr="00412020">
        <w:t>бренд может получить неожиданно негативный имидж и не удостоится желаемой популярности у своей целевой группы</w:t>
      </w:r>
      <w:r>
        <w:t xml:space="preserve">, </w:t>
      </w:r>
      <w:r w:rsidRPr="00412020">
        <w:t>следовательно рекламная стратегия нуждается в корректировке. Если же оба этих параметра негативны</w:t>
      </w:r>
      <w:r>
        <w:t xml:space="preserve">, </w:t>
      </w:r>
      <w:r w:rsidRPr="00412020">
        <w:t>если из рекламы не видно ни помощи в реализации личных мотивов ни запрограммированной позитивной оценки окружающих</w:t>
      </w:r>
      <w:r>
        <w:t xml:space="preserve">, </w:t>
      </w:r>
      <w:r w:rsidRPr="00412020">
        <w:t>то стоит задуматься</w:t>
      </w:r>
      <w:r>
        <w:t xml:space="preserve"> - </w:t>
      </w:r>
      <w:r w:rsidRPr="00412020">
        <w:t>с чего вы вообще решили</w:t>
      </w:r>
      <w:r>
        <w:t xml:space="preserve">, </w:t>
      </w:r>
      <w:r w:rsidRPr="00412020">
        <w:t>что это кого-то может заинтересовать?</w:t>
      </w:r>
    </w:p>
    <w:p w:rsidR="00993574" w:rsidRPr="00412020" w:rsidRDefault="00993574" w:rsidP="00993574">
      <w:pPr>
        <w:spacing w:before="120"/>
        <w:ind w:firstLine="567"/>
        <w:jc w:val="both"/>
      </w:pPr>
      <w:r w:rsidRPr="00412020">
        <w:t>При нахождении в квадрате «чемпионов»</w:t>
      </w:r>
      <w:r>
        <w:t xml:space="preserve">, </w:t>
      </w:r>
      <w:r w:rsidRPr="00412020">
        <w:t>никаких сильных изменений не требуется</w:t>
      </w:r>
      <w:r>
        <w:t xml:space="preserve">, </w:t>
      </w:r>
      <w:r w:rsidRPr="00412020">
        <w:t>если конечно продукт не размещается где-то у нулевой отметки. Но если потребитель согласен с тем</w:t>
      </w:r>
      <w:r>
        <w:t xml:space="preserve">, </w:t>
      </w:r>
      <w:r w:rsidRPr="00412020">
        <w:t>что реклама говорит о том</w:t>
      </w:r>
      <w:r>
        <w:t xml:space="preserve">, </w:t>
      </w:r>
      <w:r w:rsidRPr="00412020">
        <w:t>что он удовлетворит себе некоторую потребность</w:t>
      </w:r>
      <w:r>
        <w:t xml:space="preserve">, </w:t>
      </w:r>
      <w:r w:rsidRPr="00412020">
        <w:t>при этом оценка социума будет позитивна</w:t>
      </w:r>
      <w:r>
        <w:t xml:space="preserve">, </w:t>
      </w:r>
      <w:r w:rsidRPr="00412020">
        <w:t>эту рекламу можно смело выпускать в эфир и размещать на иных носителях. Она выполнит свою роль проинформирует потребителя</w:t>
      </w:r>
      <w:r>
        <w:t xml:space="preserve">, </w:t>
      </w:r>
      <w:r w:rsidRPr="00412020">
        <w:t>что он может порадовать себя и при этом получить несколько пунктов к своему</w:t>
      </w:r>
      <w:r>
        <w:t xml:space="preserve"> </w:t>
      </w:r>
      <w:r w:rsidRPr="00412020">
        <w:t>имиджу. Потребителю сейчас не нужны просто одежда или просто автомобиль. Ему нужна реализация иных мотивов</w:t>
      </w:r>
      <w:r>
        <w:t xml:space="preserve">, </w:t>
      </w:r>
      <w:r w:rsidRPr="00412020">
        <w:t>и он ее получит.</w:t>
      </w:r>
    </w:p>
    <w:p w:rsidR="00993574" w:rsidRPr="00412020" w:rsidRDefault="00993574" w:rsidP="00993574">
      <w:pPr>
        <w:spacing w:before="120"/>
        <w:ind w:firstLine="567"/>
        <w:jc w:val="both"/>
      </w:pPr>
      <w:r w:rsidRPr="00412020">
        <w:t>Если реклама или бренд воспринимается потребителем как социально неприемлемый или хотя бы нейтральный</w:t>
      </w:r>
      <w:r>
        <w:t xml:space="preserve">, </w:t>
      </w:r>
      <w:r w:rsidRPr="00412020">
        <w:t>он находится в квадрате «маргиналов»</w:t>
      </w:r>
      <w:r>
        <w:t xml:space="preserve">, </w:t>
      </w:r>
      <w:r w:rsidRPr="00412020">
        <w:t>то есть общество или никак или негативно относится к потреблению рекламируемого продукта</w:t>
      </w:r>
      <w:r>
        <w:t xml:space="preserve">, </w:t>
      </w:r>
      <w:r w:rsidRPr="00412020">
        <w:t>то выход из этого квадрата</w:t>
      </w:r>
      <w:r>
        <w:t xml:space="preserve">, </w:t>
      </w:r>
      <w:r w:rsidRPr="00412020">
        <w:t>если он</w:t>
      </w:r>
      <w:r>
        <w:t xml:space="preserve">, </w:t>
      </w:r>
      <w:r w:rsidRPr="00412020">
        <w:t>конечно возможен</w:t>
      </w:r>
      <w:r>
        <w:t xml:space="preserve">, </w:t>
      </w:r>
      <w:r w:rsidRPr="00412020">
        <w:t>лежит исключительно в сфере рекламной стратегии. Путем показа нужной целевой</w:t>
      </w:r>
      <w:r>
        <w:t xml:space="preserve">, </w:t>
      </w:r>
      <w:r w:rsidRPr="00412020">
        <w:t>референтной групп или информированием о восприятии потребителя этими группами</w:t>
      </w:r>
      <w:r>
        <w:t xml:space="preserve">, </w:t>
      </w:r>
      <w:r w:rsidRPr="00412020">
        <w:t>можно сделать так</w:t>
      </w:r>
      <w:r>
        <w:t xml:space="preserve">, </w:t>
      </w:r>
      <w:r w:rsidRPr="00412020">
        <w:t>что потребитель перестанет скрывать процесс потребления и начнет им гордиться. Также возможно изменение мотива через комбинирование его с другим</w:t>
      </w:r>
      <w:r>
        <w:t xml:space="preserve">, </w:t>
      </w:r>
      <w:r w:rsidRPr="00412020">
        <w:t>социально приемлемым: например не просто секс</w:t>
      </w:r>
      <w:r>
        <w:t xml:space="preserve">, </w:t>
      </w:r>
      <w:r w:rsidRPr="00412020">
        <w:t>но безопасный секс. Не спасительная соломинка в случае щекотливой ситуации (средство от диареи</w:t>
      </w:r>
      <w:r>
        <w:t xml:space="preserve">, </w:t>
      </w:r>
      <w:r w:rsidRPr="00412020">
        <w:t>например)</w:t>
      </w:r>
      <w:r>
        <w:t xml:space="preserve">, </w:t>
      </w:r>
      <w:r w:rsidRPr="00412020">
        <w:t>а предусмотрительность</w:t>
      </w:r>
      <w:r>
        <w:t xml:space="preserve">, </w:t>
      </w:r>
      <w:r w:rsidRPr="00412020">
        <w:t>которая выражается в заблаговременной покупке.</w:t>
      </w:r>
    </w:p>
    <w:p w:rsidR="00993574" w:rsidRPr="00412020" w:rsidRDefault="00993574" w:rsidP="00993574">
      <w:pPr>
        <w:spacing w:before="120"/>
        <w:ind w:firstLine="567"/>
        <w:jc w:val="both"/>
      </w:pPr>
      <w:r w:rsidRPr="00412020">
        <w:t>Если бренд находится во 2 квадрате</w:t>
      </w:r>
      <w:r>
        <w:t xml:space="preserve">, </w:t>
      </w:r>
      <w:r w:rsidRPr="00412020">
        <w:t>то есть является «свадебным генералом»</w:t>
      </w:r>
      <w:r>
        <w:t xml:space="preserve">, </w:t>
      </w:r>
      <w:r w:rsidRPr="00412020">
        <w:t>то есть он покупается лишь в силу того</w:t>
      </w:r>
      <w:r>
        <w:t xml:space="preserve">, </w:t>
      </w:r>
      <w:r w:rsidRPr="00412020">
        <w:t>что является социальной нормой и не более того</w:t>
      </w:r>
      <w:r>
        <w:t xml:space="preserve">, </w:t>
      </w:r>
      <w:r w:rsidRPr="00412020">
        <w:t>нужны более масштабные изменения. Конечно</w:t>
      </w:r>
      <w:r>
        <w:t xml:space="preserve">, </w:t>
      </w:r>
      <w:r w:rsidRPr="00412020">
        <w:t>потребитель все таки составляет некое представление о личных выгодах</w:t>
      </w:r>
      <w:r>
        <w:t xml:space="preserve">, </w:t>
      </w:r>
      <w:r w:rsidRPr="00412020">
        <w:t>даже если бренд в своей коммуникации об этом не говорит совсем. Если бренд стал социальной нормой</w:t>
      </w:r>
      <w:r>
        <w:t xml:space="preserve">, </w:t>
      </w:r>
      <w:r w:rsidRPr="00412020">
        <w:t>то он следовательно стал таковым у некой социальной группой</w:t>
      </w:r>
      <w:r>
        <w:t xml:space="preserve">, </w:t>
      </w:r>
      <w:r w:rsidRPr="00412020">
        <w:t>то есть все таки находится в каком-то месте на шкале «статусности » у потребителя. Ведь потребитель</w:t>
      </w:r>
      <w:r>
        <w:t xml:space="preserve">, </w:t>
      </w:r>
      <w:r w:rsidRPr="00412020">
        <w:t xml:space="preserve">как мы уже писали выше </w:t>
      </w:r>
      <w:r>
        <w:t xml:space="preserve">, </w:t>
      </w:r>
      <w:r w:rsidRPr="00412020">
        <w:t>все переводит на свой внутренний язык</w:t>
      </w:r>
      <w:r>
        <w:t xml:space="preserve">, </w:t>
      </w:r>
      <w:r w:rsidRPr="00412020">
        <w:t>язык образов. И образ соотнесения к группе автоматически присваивает продукту и представление о статусе</w:t>
      </w:r>
      <w:r>
        <w:t xml:space="preserve">, </w:t>
      </w:r>
      <w:r w:rsidRPr="00412020">
        <w:t>который характерен для группы. Но в этом случае</w:t>
      </w:r>
      <w:r>
        <w:t xml:space="preserve">, </w:t>
      </w:r>
      <w:r w:rsidRPr="00412020">
        <w:t>реклама или бренд располагается около самой оси</w:t>
      </w:r>
      <w:r>
        <w:t xml:space="preserve">, </w:t>
      </w:r>
      <w:r w:rsidRPr="00412020">
        <w:t>то есть личное измерение в этом случае стремиться к нулю</w:t>
      </w:r>
      <w:r>
        <w:t xml:space="preserve">, </w:t>
      </w:r>
      <w:r w:rsidRPr="00412020">
        <w:t>хоть и</w:t>
      </w:r>
      <w:r>
        <w:t xml:space="preserve"> </w:t>
      </w:r>
      <w:r w:rsidRPr="00412020">
        <w:t>со знаком «плюс». Следовательно</w:t>
      </w:r>
      <w:r>
        <w:t xml:space="preserve">, </w:t>
      </w:r>
      <w:r w:rsidRPr="00412020">
        <w:t>позиция бренда уязвима: конкурент ставший такой же социальной нормой</w:t>
      </w:r>
      <w:r>
        <w:t xml:space="preserve">, </w:t>
      </w:r>
      <w:r w:rsidRPr="00412020">
        <w:t>по предложивший что-то лично для потребителя</w:t>
      </w:r>
      <w:r>
        <w:t xml:space="preserve">, </w:t>
      </w:r>
      <w:r w:rsidRPr="00412020">
        <w:t>неизбежно выиграет. Именно поэтому у своих конкурентов</w:t>
      </w:r>
      <w:r>
        <w:t xml:space="preserve"> </w:t>
      </w:r>
      <w:r w:rsidRPr="00412020">
        <w:t>выигрывают продукты е так называемой дополнительной выгодой</w:t>
      </w:r>
      <w:r>
        <w:t xml:space="preserve"> - </w:t>
      </w:r>
      <w:r w:rsidRPr="00412020">
        <w:t>не просто напиток</w:t>
      </w:r>
      <w:r>
        <w:t xml:space="preserve">, </w:t>
      </w:r>
      <w:r w:rsidRPr="00412020">
        <w:t>но напиток с витаминами</w:t>
      </w:r>
      <w:r>
        <w:t xml:space="preserve">, </w:t>
      </w:r>
      <w:r w:rsidRPr="00412020">
        <w:t>не просто йогурт</w:t>
      </w:r>
      <w:r>
        <w:t xml:space="preserve">, </w:t>
      </w:r>
      <w:r w:rsidRPr="00412020">
        <w:t>но и способствующий усилению иммунитета организма</w:t>
      </w:r>
      <w:r>
        <w:t xml:space="preserve">, </w:t>
      </w:r>
      <w:r w:rsidRPr="00412020">
        <w:t>не просто жевательная резинка</w:t>
      </w:r>
      <w:r>
        <w:t xml:space="preserve">, </w:t>
      </w:r>
      <w:r w:rsidRPr="00412020">
        <w:t>но и борьба с кариесом. То есть не просто известный продукт</w:t>
      </w:r>
      <w:r>
        <w:t xml:space="preserve">, </w:t>
      </w:r>
      <w:r w:rsidRPr="00412020">
        <w:t>который покупается по привычке</w:t>
      </w:r>
      <w:r>
        <w:t xml:space="preserve">, </w:t>
      </w:r>
      <w:r w:rsidRPr="00412020">
        <w:t>но еще и способ достичь каких-то личных целей. Таким образом .выход из квадрата 2 в квадрат 4 возможен через изменения в самом товаре</w:t>
      </w:r>
      <w:r>
        <w:t xml:space="preserve">, </w:t>
      </w:r>
      <w:r w:rsidRPr="00412020">
        <w:t>так как потребителю нужно говорить что-то конкретное о его собственных мотивах</w:t>
      </w:r>
      <w:r>
        <w:t xml:space="preserve">, </w:t>
      </w:r>
      <w:r w:rsidRPr="00412020">
        <w:t>обещать помощь в их реализации. Если это можно сделать не меняя товар</w:t>
      </w:r>
      <w:r>
        <w:t xml:space="preserve"> - </w:t>
      </w:r>
      <w:r w:rsidRPr="00412020">
        <w:t>замечательно. Но заявления все же нужно аргументировать</w:t>
      </w:r>
      <w:r>
        <w:t xml:space="preserve">, </w:t>
      </w:r>
      <w:r w:rsidRPr="00412020">
        <w:t>поэтому</w:t>
      </w:r>
      <w:r>
        <w:t xml:space="preserve">, </w:t>
      </w:r>
      <w:r w:rsidRPr="00412020">
        <w:t>изменения на уровне товарной или производственной стратегии</w:t>
      </w:r>
      <w:r>
        <w:t xml:space="preserve">, </w:t>
      </w:r>
      <w:r w:rsidRPr="00412020">
        <w:t>то есть изменения на уровне самого товара или услуги</w:t>
      </w:r>
      <w:r>
        <w:t xml:space="preserve"> </w:t>
      </w:r>
      <w:r w:rsidRPr="00412020">
        <w:t>очень желательны.</w:t>
      </w:r>
    </w:p>
    <w:p w:rsidR="00993574" w:rsidRPr="00412020" w:rsidRDefault="00993574" w:rsidP="00993574">
      <w:pPr>
        <w:spacing w:before="120"/>
        <w:ind w:firstLine="567"/>
        <w:jc w:val="both"/>
      </w:pPr>
      <w:r w:rsidRPr="00412020">
        <w:t>Если реклама как всегда</w:t>
      </w:r>
      <w:r>
        <w:t xml:space="preserve">, </w:t>
      </w:r>
      <w:r w:rsidRPr="00412020">
        <w:t>«ни о чем»</w:t>
      </w:r>
      <w:r>
        <w:t xml:space="preserve">, </w:t>
      </w:r>
      <w:r w:rsidRPr="00412020">
        <w:t>идею которую она содержит невозможно сформулировать</w:t>
      </w:r>
      <w:r>
        <w:t xml:space="preserve">, </w:t>
      </w:r>
      <w:r w:rsidRPr="00412020">
        <w:t>либо она откровенно нелепа или тривиальна</w:t>
      </w:r>
      <w:r>
        <w:t xml:space="preserve">, то </w:t>
      </w:r>
      <w:r w:rsidRPr="00412020">
        <w:t>бренд «рабочая лошадь»</w:t>
      </w:r>
      <w:r>
        <w:t xml:space="preserve">, </w:t>
      </w:r>
      <w:r w:rsidRPr="00412020">
        <w:t>он находится в квадрате под номером 4. В общем</w:t>
      </w:r>
      <w:r>
        <w:t xml:space="preserve">, </w:t>
      </w:r>
      <w:r w:rsidRPr="00412020">
        <w:t>это и брендом назвать нельзя. Такие марки живут на рынке лишь потому</w:t>
      </w:r>
      <w:r>
        <w:t xml:space="preserve">, </w:t>
      </w:r>
      <w:r w:rsidRPr="00412020">
        <w:t>что остальные их конкуренты ничуть не лучше. А так как таких марок по сути подавляющее большинство</w:t>
      </w:r>
      <w:r>
        <w:t xml:space="preserve">, </w:t>
      </w:r>
      <w:r w:rsidRPr="00412020">
        <w:t>то вся эта «банда неудачников» как-то живет и даже умудряется бороться друг с другом. Иногда становится смешно</w:t>
      </w:r>
      <w:r>
        <w:t xml:space="preserve">, </w:t>
      </w:r>
      <w:r w:rsidRPr="00412020">
        <w:t>глядя на нелепые попытки таких «бизнес-инвалидов» привлечь потребителя</w:t>
      </w:r>
      <w:r>
        <w:t xml:space="preserve">, </w:t>
      </w:r>
      <w:r w:rsidRPr="00412020">
        <w:t>иногда им это даже удается</w:t>
      </w:r>
      <w:r>
        <w:t xml:space="preserve">, </w:t>
      </w:r>
      <w:r w:rsidRPr="00412020">
        <w:t>ведь среди слепых и одноглазый король. Но когда на рынке появляется сильный бренд</w:t>
      </w:r>
      <w:r>
        <w:t xml:space="preserve">, </w:t>
      </w:r>
      <w:r w:rsidRPr="00412020">
        <w:t>эти соревнования заканчиваются. Сильный</w:t>
      </w:r>
      <w:r>
        <w:t xml:space="preserve">, </w:t>
      </w:r>
      <w:r w:rsidRPr="00412020">
        <w:t>по настоящему сильный бренда</w:t>
      </w:r>
      <w:r>
        <w:t xml:space="preserve">, </w:t>
      </w:r>
      <w:r w:rsidRPr="00412020">
        <w:t>чемпион из первого квадрата</w:t>
      </w:r>
      <w:r>
        <w:t xml:space="preserve">, </w:t>
      </w:r>
      <w:r w:rsidRPr="00412020">
        <w:t>не воюет с такими марками</w:t>
      </w:r>
      <w:r>
        <w:t xml:space="preserve">, </w:t>
      </w:r>
      <w:r w:rsidRPr="00412020">
        <w:t>он просто отбирает рынок в таких количествах сколько может переварить а не в таких</w:t>
      </w:r>
      <w:r>
        <w:t xml:space="preserve">, </w:t>
      </w:r>
      <w:r w:rsidRPr="00412020">
        <w:t>которые ему позволят конкуренты.</w:t>
      </w:r>
    </w:p>
    <w:p w:rsidR="00993574" w:rsidRDefault="00993574" w:rsidP="00993574">
      <w:pPr>
        <w:spacing w:before="120"/>
        <w:ind w:firstLine="567"/>
        <w:jc w:val="both"/>
      </w:pPr>
      <w:r w:rsidRPr="00412020">
        <w:t>Ведь</w:t>
      </w:r>
      <w:r>
        <w:t xml:space="preserve"> </w:t>
      </w:r>
      <w:r w:rsidRPr="00412020">
        <w:t>сейчас</w:t>
      </w:r>
      <w:r>
        <w:t xml:space="preserve"> </w:t>
      </w:r>
      <w:r w:rsidRPr="00412020">
        <w:t>на</w:t>
      </w:r>
      <w:r>
        <w:t xml:space="preserve"> </w:t>
      </w:r>
      <w:r w:rsidRPr="00412020">
        <w:t>рынке</w:t>
      </w:r>
      <w:r>
        <w:t xml:space="preserve"> </w:t>
      </w:r>
      <w:r w:rsidRPr="00412020">
        <w:t>правит</w:t>
      </w:r>
      <w:r>
        <w:t xml:space="preserve"> </w:t>
      </w:r>
      <w:r w:rsidRPr="00412020">
        <w:t xml:space="preserve">бал </w:t>
      </w:r>
      <w:r>
        <w:t>п</w:t>
      </w:r>
      <w:r w:rsidRPr="00412020">
        <w:t>отребитель</w:t>
      </w:r>
      <w:r>
        <w:t xml:space="preserve">, </w:t>
      </w:r>
      <w:r w:rsidRPr="00412020">
        <w:t>он голосует своим кошельком в</w:t>
      </w:r>
      <w:r>
        <w:t xml:space="preserve"> </w:t>
      </w:r>
      <w:r w:rsidRPr="00412020">
        <w:t>пользу</w:t>
      </w:r>
      <w:r>
        <w:t xml:space="preserve"> </w:t>
      </w:r>
      <w:r w:rsidRPr="00412020">
        <w:t>того</w:t>
      </w:r>
      <w:r>
        <w:t xml:space="preserve"> </w:t>
      </w:r>
      <w:r w:rsidRPr="00412020">
        <w:t>или</w:t>
      </w:r>
      <w:r>
        <w:t xml:space="preserve"> </w:t>
      </w:r>
      <w:r w:rsidRPr="00412020">
        <w:t>иного</w:t>
      </w:r>
      <w:r>
        <w:t xml:space="preserve"> </w:t>
      </w:r>
      <w:r w:rsidRPr="00412020">
        <w:t>бренда</w:t>
      </w:r>
      <w:r>
        <w:t xml:space="preserve">, </w:t>
      </w:r>
      <w:r w:rsidRPr="00412020">
        <w:t>он</w:t>
      </w:r>
      <w:r>
        <w:t xml:space="preserve"> </w:t>
      </w:r>
      <w:r w:rsidRPr="00412020">
        <w:t>и только он решает</w:t>
      </w:r>
      <w:r>
        <w:t xml:space="preserve">, </w:t>
      </w:r>
      <w:r w:rsidRPr="00412020">
        <w:t>кому остаться на рынке</w:t>
      </w:r>
      <w:r>
        <w:t xml:space="preserve">, </w:t>
      </w:r>
      <w:r w:rsidRPr="00412020">
        <w:t>а кому уйти. И он не покупает ничего</w:t>
      </w:r>
      <w:r>
        <w:t xml:space="preserve">, </w:t>
      </w:r>
      <w:r w:rsidRPr="00412020">
        <w:t xml:space="preserve">не имея на то веской причины. </w:t>
      </w:r>
    </w:p>
    <w:p w:rsidR="00993574" w:rsidRPr="00D506D0" w:rsidRDefault="00993574" w:rsidP="00993574">
      <w:pPr>
        <w:spacing w:before="120"/>
        <w:jc w:val="center"/>
        <w:rPr>
          <w:b/>
          <w:bCs/>
          <w:sz w:val="28"/>
          <w:szCs w:val="28"/>
        </w:rPr>
      </w:pPr>
      <w:r w:rsidRPr="00D506D0">
        <w:rPr>
          <w:b/>
          <w:bCs/>
          <w:sz w:val="28"/>
          <w:szCs w:val="28"/>
        </w:rPr>
        <w:t>Список литературы</w:t>
      </w:r>
    </w:p>
    <w:p w:rsidR="00993574" w:rsidRDefault="00993574" w:rsidP="00993574">
      <w:pPr>
        <w:spacing w:before="120"/>
        <w:ind w:firstLine="567"/>
        <w:jc w:val="both"/>
      </w:pPr>
      <w:r w:rsidRPr="00D506D0">
        <w:t>Журнал «Практика рекламы» № 7, 2006 год.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3574"/>
    <w:rsid w:val="002321F9"/>
    <w:rsid w:val="00247A95"/>
    <w:rsid w:val="0031418A"/>
    <w:rsid w:val="00412020"/>
    <w:rsid w:val="004A5280"/>
    <w:rsid w:val="005A2562"/>
    <w:rsid w:val="00993574"/>
    <w:rsid w:val="00D506D0"/>
    <w:rsid w:val="00E12572"/>
    <w:rsid w:val="00EA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BF20A9-4E2B-4A1D-B03C-AF2EEEB5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57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3623</Words>
  <Characters>20655</Characters>
  <Application>Microsoft Office Word</Application>
  <DocSecurity>0</DocSecurity>
  <Lines>172</Lines>
  <Paragraphs>48</Paragraphs>
  <ScaleCrop>false</ScaleCrop>
  <Company>Home</Company>
  <LinksUpToDate>false</LinksUpToDate>
  <CharactersWithSpaces>24230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Рекламная матрица, или Как создать продающую рекламу</dc:title>
  <dc:subject/>
  <dc:creator>Alena</dc:creator>
  <cp:keywords/>
  <dc:description/>
  <cp:lastModifiedBy>admin</cp:lastModifiedBy>
  <cp:revision>2</cp:revision>
  <dcterms:created xsi:type="dcterms:W3CDTF">2014-02-17T04:07:00Z</dcterms:created>
  <dcterms:modified xsi:type="dcterms:W3CDTF">2014-02-17T04:07:00Z</dcterms:modified>
</cp:coreProperties>
</file>