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233" w:rsidRPr="00A87066" w:rsidRDefault="00B44233" w:rsidP="00B44233">
      <w:pPr>
        <w:pStyle w:val="2"/>
        <w:spacing w:line="360" w:lineRule="auto"/>
        <w:jc w:val="center"/>
        <w:outlineLvl w:val="1"/>
        <w:rPr>
          <w:i w:val="0"/>
          <w:iCs w:val="0"/>
          <w:sz w:val="36"/>
          <w:szCs w:val="36"/>
        </w:rPr>
      </w:pPr>
      <w:r w:rsidRPr="00A87066">
        <w:rPr>
          <w:i w:val="0"/>
          <w:iCs w:val="0"/>
          <w:sz w:val="36"/>
          <w:szCs w:val="36"/>
        </w:rPr>
        <w:t>Архитектура Византии</w:t>
      </w:r>
    </w:p>
    <w:p w:rsidR="00B44233" w:rsidRPr="00B44233" w:rsidRDefault="00B44233" w:rsidP="00B44233">
      <w:pPr>
        <w:pStyle w:val="FR1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44233" w:rsidRPr="00B44233" w:rsidRDefault="00B44233" w:rsidP="00B44233">
      <w:pPr>
        <w:pStyle w:val="FR1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44233">
        <w:rPr>
          <w:rFonts w:ascii="Times New Roman" w:hAnsi="Times New Roman" w:cs="Times New Roman"/>
          <w:sz w:val="28"/>
          <w:szCs w:val="28"/>
        </w:rPr>
        <w:t>В конце IV столетия после раз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деления Римской империи и перено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са императором Константином своей резиденции в греческую Византию ведущая роль в политической, эконо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мической и общественной жизни пере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ходит в восточную часть. С этого вре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мени начинается эпоха византийского государства, центром которого стала его новая столица — Константино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поль. История архитектуры Визан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тии делится на три перио</w:t>
      </w:r>
      <w:r w:rsidR="00A87066">
        <w:rPr>
          <w:rFonts w:ascii="Times New Roman" w:hAnsi="Times New Roman" w:cs="Times New Roman"/>
          <w:sz w:val="28"/>
          <w:szCs w:val="28"/>
        </w:rPr>
        <w:t xml:space="preserve">да: ранне-византийский (V—VIII </w:t>
      </w:r>
      <w:r w:rsidRPr="00B44233">
        <w:rPr>
          <w:rFonts w:ascii="Times New Roman" w:hAnsi="Times New Roman" w:cs="Times New Roman"/>
          <w:sz w:val="28"/>
          <w:szCs w:val="28"/>
        </w:rPr>
        <w:t>вв.), средне-византийский (VIII—XIII вв.) и позд-невизантийский (XIII—XV вв.). Време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нем высшего расцвета был первый период, особенно время царствова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ния Юстиниана (20—60 гг. VI в.), ког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да Византия превратилась в могуще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ственную державу, покорившую по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мимо Греции и Малой Азии народы Передней Азии, южного Средиземно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морья, Италии и Адриатики.</w:t>
      </w:r>
    </w:p>
    <w:p w:rsidR="00B44233" w:rsidRPr="00B44233" w:rsidRDefault="00B44233" w:rsidP="00B44233">
      <w:pPr>
        <w:pStyle w:val="FR1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44233">
        <w:rPr>
          <w:rFonts w:ascii="Times New Roman" w:hAnsi="Times New Roman" w:cs="Times New Roman"/>
          <w:sz w:val="28"/>
          <w:szCs w:val="28"/>
        </w:rPr>
        <w:t>Продолжая  античные традиции, Византия наследовала также культур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ные достижения завоеванных наро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дов. Глубокий синтез античных и вос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точных элементов составляет характер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ную черту византийской культуры.</w:t>
      </w:r>
    </w:p>
    <w:p w:rsidR="00B44233" w:rsidRPr="0054258E" w:rsidRDefault="00B44233" w:rsidP="00B44233">
      <w:pPr>
        <w:pStyle w:val="FR1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44233">
        <w:rPr>
          <w:rFonts w:ascii="Times New Roman" w:hAnsi="Times New Roman" w:cs="Times New Roman"/>
          <w:sz w:val="28"/>
          <w:szCs w:val="28"/>
        </w:rPr>
        <w:t>Господство христианской идеоло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гии сказалось на развитии домини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рующих типов монументального ка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менного строительства. Поиски компо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зиции церкви в соответствии с наз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начением здания сочетались с зада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чей утверждения  императорского могущества. Это обусловило извест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ное единство поисков и относитель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ную общность развития типов куль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товых зданий, несмотря на региональ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ные различия, в которых проявля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лись особенност</w:t>
      </w:r>
      <w:r w:rsidR="0054258E">
        <w:rPr>
          <w:rFonts w:ascii="Times New Roman" w:hAnsi="Times New Roman" w:cs="Times New Roman"/>
          <w:sz w:val="28"/>
          <w:szCs w:val="28"/>
        </w:rPr>
        <w:t>и и традиции отдель</w:t>
      </w:r>
      <w:r w:rsidR="0054258E">
        <w:rPr>
          <w:rFonts w:ascii="Times New Roman" w:hAnsi="Times New Roman" w:cs="Times New Roman"/>
          <w:sz w:val="28"/>
          <w:szCs w:val="28"/>
        </w:rPr>
        <w:softHyphen/>
        <w:t>ных народов.</w:t>
      </w:r>
    </w:p>
    <w:p w:rsidR="00B44233" w:rsidRPr="00B44233" w:rsidRDefault="00B44233" w:rsidP="00B44233">
      <w:pPr>
        <w:pStyle w:val="FR1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44233">
        <w:rPr>
          <w:rFonts w:ascii="Times New Roman" w:hAnsi="Times New Roman" w:cs="Times New Roman"/>
          <w:sz w:val="28"/>
          <w:szCs w:val="28"/>
        </w:rPr>
        <w:t>Важнейшим  вкладом  Византии в историю мирового зодчества явля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ется развитие купольных композиций храмов, выразившееся в появлении новых типов структур</w:t>
      </w:r>
      <w:r w:rsidR="00A87066" w:rsidRPr="00A87066">
        <w:rPr>
          <w:rFonts w:ascii="Times New Roman" w:hAnsi="Times New Roman" w:cs="Times New Roman"/>
          <w:sz w:val="28"/>
          <w:szCs w:val="28"/>
        </w:rPr>
        <w:t xml:space="preserve"> </w:t>
      </w:r>
      <w:r w:rsidRPr="00B44233">
        <w:rPr>
          <w:rFonts w:ascii="Times New Roman" w:hAnsi="Times New Roman" w:cs="Times New Roman"/>
          <w:sz w:val="28"/>
          <w:szCs w:val="28"/>
        </w:rPr>
        <w:t>—</w:t>
      </w:r>
      <w:r w:rsidR="00A87066" w:rsidRPr="00A87066">
        <w:rPr>
          <w:rFonts w:ascii="Times New Roman" w:hAnsi="Times New Roman" w:cs="Times New Roman"/>
          <w:sz w:val="28"/>
          <w:szCs w:val="28"/>
        </w:rPr>
        <w:t xml:space="preserve"> </w:t>
      </w:r>
      <w:r w:rsidRPr="00B44233">
        <w:rPr>
          <w:rFonts w:ascii="Times New Roman" w:hAnsi="Times New Roman" w:cs="Times New Roman"/>
          <w:sz w:val="28"/>
          <w:szCs w:val="28"/>
        </w:rPr>
        <w:t>купольной базилики, центрической церкви с куполом на восьми опорах и крестово-ку</w:t>
      </w:r>
      <w:r w:rsidR="004B215A">
        <w:rPr>
          <w:rFonts w:ascii="Times New Roman" w:hAnsi="Times New Roman" w:cs="Times New Roman"/>
          <w:sz w:val="28"/>
          <w:szCs w:val="28"/>
        </w:rPr>
        <w:t>п</w:t>
      </w:r>
      <w:r w:rsidRPr="00B44233">
        <w:rPr>
          <w:rFonts w:ascii="Times New Roman" w:hAnsi="Times New Roman" w:cs="Times New Roman"/>
          <w:sz w:val="28"/>
          <w:szCs w:val="28"/>
        </w:rPr>
        <w:t xml:space="preserve">ольной системы. Развитие первых двух типов падает на </w:t>
      </w:r>
      <w:r w:rsidR="00C061ED" w:rsidRPr="00B44233">
        <w:rPr>
          <w:rFonts w:ascii="Times New Roman" w:hAnsi="Times New Roman" w:cs="Times New Roman"/>
          <w:sz w:val="28"/>
          <w:szCs w:val="28"/>
        </w:rPr>
        <w:t>ранневизантийский</w:t>
      </w:r>
      <w:r w:rsidRPr="00B44233">
        <w:rPr>
          <w:rFonts w:ascii="Times New Roman" w:hAnsi="Times New Roman" w:cs="Times New Roman"/>
          <w:sz w:val="28"/>
          <w:szCs w:val="28"/>
        </w:rPr>
        <w:t xml:space="preserve"> период.  Крестово-купольная система храмов получила широкое распространение в период средне-византийской архитектуры.</w:t>
      </w:r>
    </w:p>
    <w:p w:rsidR="00B44233" w:rsidRPr="00B44233" w:rsidRDefault="00B44233" w:rsidP="00B44233">
      <w:pPr>
        <w:pStyle w:val="FR1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44233">
        <w:rPr>
          <w:rFonts w:ascii="Times New Roman" w:hAnsi="Times New Roman" w:cs="Times New Roman"/>
          <w:sz w:val="28"/>
          <w:szCs w:val="28"/>
        </w:rPr>
        <w:t>К византийской эпохе относится и с</w:t>
      </w:r>
      <w:r w:rsidR="00A87066">
        <w:rPr>
          <w:rFonts w:ascii="Times New Roman" w:hAnsi="Times New Roman" w:cs="Times New Roman"/>
          <w:sz w:val="28"/>
          <w:szCs w:val="28"/>
        </w:rPr>
        <w:t xml:space="preserve">ложение монастырей как особого </w:t>
      </w:r>
      <w:r w:rsidRPr="00B44233">
        <w:rPr>
          <w:rFonts w:ascii="Times New Roman" w:hAnsi="Times New Roman" w:cs="Times New Roman"/>
          <w:sz w:val="28"/>
          <w:szCs w:val="28"/>
        </w:rPr>
        <w:t>типа архитектурных комплексов. Наи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более своеобразны загородные монас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тыри, обычно представляющие собой обнесенные стенами  укрепленные пункты, внутри которых помимо жи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лых и хозяйственных построек мо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нахов сооружалась обширная трапез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ная и доминирующее  здание — церковь. Здания и крепостные соору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жения, располагаясь чаще всего на возвышенном месте асимметрично, представляли собой  гармонически согласованные  пространственные композиции — ансамбли.</w:t>
      </w:r>
    </w:p>
    <w:p w:rsidR="00B44233" w:rsidRPr="00B44233" w:rsidRDefault="00B44233" w:rsidP="00B44233">
      <w:pPr>
        <w:pStyle w:val="FR1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44233">
        <w:rPr>
          <w:rFonts w:ascii="Times New Roman" w:hAnsi="Times New Roman" w:cs="Times New Roman"/>
          <w:sz w:val="28"/>
          <w:szCs w:val="28"/>
        </w:rPr>
        <w:t>Архитектура Византии  наследо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вала от Рима его достижения в об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ласти арочно-сводчатых конструкций. Однако бетонная техника не была воспринята в Византии; стены обычно складывались из кирпича или тесано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го камня, и также из кирпича с ка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менными прокладками или из камня с прокладками из кирпича. Своды делались из кирпича или камня. Перекрытия — по большей части сводча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тые, иногда сочетавшиеся с деревян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ными конструкциями. Наряду с купо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лами и цилиндрическими сводами были широко распространены крес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товые своды. В опирании купола на квадратное основание нередко ис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пользовался  восточный прием — тромпы.</w:t>
      </w:r>
    </w:p>
    <w:p w:rsidR="00B44233" w:rsidRPr="00B44233" w:rsidRDefault="00B44233" w:rsidP="00B44233">
      <w:pPr>
        <w:spacing w:line="360" w:lineRule="auto"/>
        <w:ind w:firstLine="567"/>
        <w:rPr>
          <w:sz w:val="28"/>
          <w:szCs w:val="28"/>
        </w:rPr>
      </w:pPr>
      <w:r w:rsidRPr="00B44233">
        <w:rPr>
          <w:sz w:val="28"/>
          <w:szCs w:val="28"/>
        </w:rPr>
        <w:t>Наиболее существенным конст</w:t>
      </w:r>
      <w:r w:rsidRPr="00B44233">
        <w:rPr>
          <w:sz w:val="28"/>
          <w:szCs w:val="28"/>
        </w:rPr>
        <w:softHyphen/>
        <w:t>руктивным достижением византий</w:t>
      </w:r>
      <w:r w:rsidRPr="00B44233">
        <w:rPr>
          <w:sz w:val="28"/>
          <w:szCs w:val="28"/>
        </w:rPr>
        <w:softHyphen/>
        <w:t>ской архитектуры является разработ</w:t>
      </w:r>
      <w:r w:rsidRPr="00B44233">
        <w:rPr>
          <w:sz w:val="28"/>
          <w:szCs w:val="28"/>
        </w:rPr>
        <w:softHyphen/>
        <w:t>ка системы опирания купола на от</w:t>
      </w:r>
      <w:r w:rsidRPr="00B44233">
        <w:rPr>
          <w:sz w:val="28"/>
          <w:szCs w:val="28"/>
        </w:rPr>
        <w:softHyphen/>
        <w:t>дельно стоящие четыре опоры с помощью парусного свода. Вначале купол опирался непосред</w:t>
      </w:r>
      <w:r w:rsidRPr="00B44233">
        <w:rPr>
          <w:sz w:val="28"/>
          <w:szCs w:val="28"/>
        </w:rPr>
        <w:softHyphen/>
        <w:t>ственно на паруса и подпружные ар</w:t>
      </w:r>
      <w:r w:rsidRPr="00B44233">
        <w:rPr>
          <w:sz w:val="28"/>
          <w:szCs w:val="28"/>
        </w:rPr>
        <w:softHyphen/>
        <w:t>ки; позднее между куполом и опо</w:t>
      </w:r>
      <w:r w:rsidRPr="00B44233">
        <w:rPr>
          <w:sz w:val="28"/>
          <w:szCs w:val="28"/>
        </w:rPr>
        <w:softHyphen/>
        <w:t>рной конструкцией стали устраивать цилиндрический объем — барабан, в стенах которого оставляли проемы для освещения подкупольного прост</w:t>
      </w:r>
      <w:r w:rsidRPr="00B44233">
        <w:rPr>
          <w:sz w:val="28"/>
          <w:szCs w:val="28"/>
        </w:rPr>
        <w:softHyphen/>
        <w:t>ранства.</w:t>
      </w:r>
    </w:p>
    <w:p w:rsidR="00B44233" w:rsidRPr="00B44233" w:rsidRDefault="00B44233" w:rsidP="00B44233">
      <w:pPr>
        <w:spacing w:line="360" w:lineRule="auto"/>
        <w:ind w:firstLine="567"/>
        <w:rPr>
          <w:sz w:val="28"/>
          <w:szCs w:val="28"/>
        </w:rPr>
      </w:pPr>
      <w:r w:rsidRPr="00B44233">
        <w:rPr>
          <w:sz w:val="28"/>
          <w:szCs w:val="28"/>
        </w:rPr>
        <w:t>Эта конструктивная система поз</w:t>
      </w:r>
      <w:r w:rsidRPr="00B44233">
        <w:rPr>
          <w:sz w:val="28"/>
          <w:szCs w:val="28"/>
        </w:rPr>
        <w:softHyphen/>
        <w:t>волила освободить интерьер зданий от громоздких стен и еще более рас</w:t>
      </w:r>
      <w:r w:rsidRPr="00B44233">
        <w:rPr>
          <w:sz w:val="28"/>
          <w:szCs w:val="28"/>
        </w:rPr>
        <w:softHyphen/>
        <w:t>ширить внутреннее  пространство. Той же идее пространственности интерьера служил прием подпирания подпружных арок полукупола</w:t>
      </w:r>
      <w:r w:rsidRPr="00B44233">
        <w:rPr>
          <w:sz w:val="28"/>
          <w:szCs w:val="28"/>
        </w:rPr>
        <w:softHyphen/>
        <w:t>ми, создающими вместе с куполом единое пространство, иногда дости</w:t>
      </w:r>
      <w:r w:rsidRPr="00B44233">
        <w:rPr>
          <w:sz w:val="28"/>
          <w:szCs w:val="28"/>
        </w:rPr>
        <w:softHyphen/>
        <w:t>гавшее очень больших размеров. Взаимное уравновешивание сводов — одно из выдающихся достижений ви</w:t>
      </w:r>
      <w:r w:rsidRPr="00B44233">
        <w:rPr>
          <w:sz w:val="28"/>
          <w:szCs w:val="28"/>
        </w:rPr>
        <w:softHyphen/>
        <w:t>зантийской архитектуры. Использование пространственных форм, обладающих в силу геомет</w:t>
      </w:r>
      <w:r w:rsidRPr="00B44233">
        <w:rPr>
          <w:sz w:val="28"/>
          <w:szCs w:val="28"/>
        </w:rPr>
        <w:softHyphen/>
        <w:t>рического строения жесткостью и ус</w:t>
      </w:r>
      <w:r w:rsidRPr="00B44233">
        <w:rPr>
          <w:sz w:val="28"/>
          <w:szCs w:val="28"/>
        </w:rPr>
        <w:softHyphen/>
        <w:t>тойчивостью, позволило свести до ми</w:t>
      </w:r>
      <w:r w:rsidRPr="00B44233">
        <w:rPr>
          <w:sz w:val="28"/>
          <w:szCs w:val="28"/>
        </w:rPr>
        <w:softHyphen/>
        <w:t>нимума массивность опорных конст</w:t>
      </w:r>
      <w:r w:rsidRPr="00B44233">
        <w:rPr>
          <w:sz w:val="28"/>
          <w:szCs w:val="28"/>
        </w:rPr>
        <w:softHyphen/>
        <w:t>рукций, рационально распределить в них строительные материалы, полу</w:t>
      </w:r>
      <w:r w:rsidRPr="00B44233">
        <w:rPr>
          <w:sz w:val="28"/>
          <w:szCs w:val="28"/>
        </w:rPr>
        <w:softHyphen/>
        <w:t>чить значительную экономию в тру</w:t>
      </w:r>
      <w:r w:rsidRPr="00B44233">
        <w:rPr>
          <w:sz w:val="28"/>
          <w:szCs w:val="28"/>
        </w:rPr>
        <w:softHyphen/>
        <w:t>довых и материальных затратах.</w:t>
      </w:r>
    </w:p>
    <w:p w:rsidR="00B44233" w:rsidRPr="00B44233" w:rsidRDefault="00B44233" w:rsidP="00B44233">
      <w:pPr>
        <w:spacing w:line="360" w:lineRule="auto"/>
        <w:ind w:firstLine="567"/>
        <w:rPr>
          <w:sz w:val="28"/>
          <w:szCs w:val="28"/>
        </w:rPr>
      </w:pPr>
      <w:r w:rsidRPr="00B44233">
        <w:rPr>
          <w:sz w:val="28"/>
          <w:szCs w:val="28"/>
        </w:rPr>
        <w:t>Основными строительными ма</w:t>
      </w:r>
      <w:r w:rsidRPr="00B44233">
        <w:rPr>
          <w:sz w:val="28"/>
          <w:szCs w:val="28"/>
        </w:rPr>
        <w:softHyphen/>
        <w:t>териалами был плоский кирпич — плинфа толщиной около 5 см, укла</w:t>
      </w:r>
      <w:r w:rsidRPr="00B44233">
        <w:rPr>
          <w:sz w:val="28"/>
          <w:szCs w:val="28"/>
        </w:rPr>
        <w:softHyphen/>
        <w:t>дываемый на растворе. Наиболее употребляемый размер плинфы 35,5Х Х35,5Х5,1 см. В восточных областях империи, богатых карьерами извест</w:t>
      </w:r>
      <w:r w:rsidRPr="00B44233">
        <w:rPr>
          <w:sz w:val="28"/>
          <w:szCs w:val="28"/>
        </w:rPr>
        <w:softHyphen/>
        <w:t>няков и туфа, применялась кладка из тесаных камней на растворе (Си</w:t>
      </w:r>
      <w:r w:rsidRPr="00B44233">
        <w:rPr>
          <w:sz w:val="28"/>
          <w:szCs w:val="28"/>
        </w:rPr>
        <w:softHyphen/>
        <w:t>рия, Закавказье).</w:t>
      </w:r>
    </w:p>
    <w:p w:rsidR="00B44233" w:rsidRPr="00B44233" w:rsidRDefault="00B44233" w:rsidP="00B44233">
      <w:pPr>
        <w:spacing w:line="360" w:lineRule="auto"/>
        <w:ind w:firstLine="567"/>
        <w:rPr>
          <w:sz w:val="28"/>
          <w:szCs w:val="28"/>
        </w:rPr>
      </w:pPr>
      <w:r w:rsidRPr="00B44233">
        <w:rPr>
          <w:sz w:val="28"/>
          <w:szCs w:val="28"/>
        </w:rPr>
        <w:t>В растворе использовали известь, к которой примешивали мелко ис</w:t>
      </w:r>
      <w:r w:rsidRPr="00B44233">
        <w:rPr>
          <w:sz w:val="28"/>
          <w:szCs w:val="28"/>
        </w:rPr>
        <w:softHyphen/>
        <w:t>толченный кирпич — цемянку для придания раствору большей проч</w:t>
      </w:r>
      <w:r w:rsidRPr="00B44233">
        <w:rPr>
          <w:sz w:val="28"/>
          <w:szCs w:val="28"/>
        </w:rPr>
        <w:softHyphen/>
        <w:t>ности и гидравлической стойкости. В стенах раствор укладывался горизон</w:t>
      </w:r>
      <w:r w:rsidRPr="00B44233">
        <w:rPr>
          <w:sz w:val="28"/>
          <w:szCs w:val="28"/>
        </w:rPr>
        <w:softHyphen/>
        <w:t>тальными слоями толщиной в несколь</w:t>
      </w:r>
      <w:r w:rsidRPr="00B44233">
        <w:rPr>
          <w:sz w:val="28"/>
          <w:szCs w:val="28"/>
        </w:rPr>
        <w:softHyphen/>
        <w:t>ко сантиметров. Иногда применялась смешанная кладка: 3—5 рядов плин</w:t>
      </w:r>
      <w:r w:rsidRPr="00B44233">
        <w:rPr>
          <w:sz w:val="28"/>
          <w:szCs w:val="28"/>
        </w:rPr>
        <w:softHyphen/>
        <w:t>фы, уложенных на толстом слое раст</w:t>
      </w:r>
      <w:r w:rsidRPr="00B44233">
        <w:rPr>
          <w:sz w:val="28"/>
          <w:szCs w:val="28"/>
        </w:rPr>
        <w:softHyphen/>
        <w:t>вора, чередовались с несколькими слоями тесаного камня. Наружная поверхность стен обычно не штукату</w:t>
      </w:r>
      <w:r w:rsidRPr="00B44233">
        <w:rPr>
          <w:sz w:val="28"/>
          <w:szCs w:val="28"/>
        </w:rPr>
        <w:softHyphen/>
        <w:t>рилась.</w:t>
      </w:r>
    </w:p>
    <w:p w:rsidR="00B44233" w:rsidRPr="00B44233" w:rsidRDefault="00C061ED" w:rsidP="00B44233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Быстросхватывающийся  цемя</w:t>
      </w:r>
      <w:r w:rsidR="00B44233" w:rsidRPr="00B44233">
        <w:rPr>
          <w:sz w:val="28"/>
          <w:szCs w:val="28"/>
        </w:rPr>
        <w:t>ночный раствор позволял возводить своды и купола по древневосточному обычаю—без применения дорого</w:t>
      </w:r>
      <w:r w:rsidR="00B44233" w:rsidRPr="00B44233">
        <w:rPr>
          <w:sz w:val="28"/>
          <w:szCs w:val="28"/>
        </w:rPr>
        <w:softHyphen/>
        <w:t>стоящих лесов. При возведении ку</w:t>
      </w:r>
      <w:r w:rsidR="00B44233" w:rsidRPr="00B44233">
        <w:rPr>
          <w:sz w:val="28"/>
          <w:szCs w:val="28"/>
        </w:rPr>
        <w:softHyphen/>
        <w:t>полов кладка велась отдельными коль</w:t>
      </w:r>
      <w:r w:rsidR="00B44233" w:rsidRPr="00B44233">
        <w:rPr>
          <w:sz w:val="28"/>
          <w:szCs w:val="28"/>
        </w:rPr>
        <w:softHyphen/>
        <w:t>цами с наклонными рядами кирпича. Продолжая строительные традиции восточных областей империи и сопре</w:t>
      </w:r>
      <w:r w:rsidR="00B44233" w:rsidRPr="00B44233">
        <w:rPr>
          <w:sz w:val="28"/>
          <w:szCs w:val="28"/>
        </w:rPr>
        <w:softHyphen/>
        <w:t>дельных стран, конструкция византий</w:t>
      </w:r>
      <w:r w:rsidR="00B44233" w:rsidRPr="00B44233">
        <w:rPr>
          <w:sz w:val="28"/>
          <w:szCs w:val="28"/>
        </w:rPr>
        <w:softHyphen/>
        <w:t>ских сводов из кирпича резко отли</w:t>
      </w:r>
      <w:r w:rsidR="00B44233" w:rsidRPr="00B44233">
        <w:rPr>
          <w:sz w:val="28"/>
          <w:szCs w:val="28"/>
        </w:rPr>
        <w:softHyphen/>
        <w:t>чается от конструкции римских сво</w:t>
      </w:r>
      <w:r w:rsidR="00B44233" w:rsidRPr="00B44233">
        <w:rPr>
          <w:sz w:val="28"/>
          <w:szCs w:val="28"/>
        </w:rPr>
        <w:softHyphen/>
        <w:t>дов, возводимых по деревянным кру</w:t>
      </w:r>
      <w:r w:rsidR="00B44233" w:rsidRPr="00B44233">
        <w:rPr>
          <w:sz w:val="28"/>
          <w:szCs w:val="28"/>
        </w:rPr>
        <w:softHyphen/>
        <w:t>жалам.</w:t>
      </w:r>
    </w:p>
    <w:p w:rsidR="00B44233" w:rsidRPr="00B44233" w:rsidRDefault="00B44233" w:rsidP="00B44233">
      <w:pPr>
        <w:spacing w:line="360" w:lineRule="auto"/>
        <w:ind w:firstLine="567"/>
        <w:rPr>
          <w:sz w:val="28"/>
          <w:szCs w:val="28"/>
        </w:rPr>
      </w:pPr>
      <w:r w:rsidRPr="00B44233">
        <w:rPr>
          <w:sz w:val="28"/>
          <w:szCs w:val="28"/>
        </w:rPr>
        <w:t>Для облегчения веса в клад</w:t>
      </w:r>
      <w:r w:rsidRPr="00B44233">
        <w:rPr>
          <w:sz w:val="28"/>
          <w:szCs w:val="28"/>
        </w:rPr>
        <w:softHyphen/>
        <w:t>ку сводов вводились пористые ка</w:t>
      </w:r>
      <w:r w:rsidRPr="00B44233">
        <w:rPr>
          <w:sz w:val="28"/>
          <w:szCs w:val="28"/>
        </w:rPr>
        <w:softHyphen/>
        <w:t>менные породы, в частности пемза. Купола и своды покрывались чере</w:t>
      </w:r>
      <w:r w:rsidRPr="00B44233">
        <w:rPr>
          <w:sz w:val="28"/>
          <w:szCs w:val="28"/>
        </w:rPr>
        <w:softHyphen/>
        <w:t>пицей или свинцовыми листами.</w:t>
      </w:r>
    </w:p>
    <w:p w:rsidR="00B44233" w:rsidRPr="00B44233" w:rsidRDefault="00B44233" w:rsidP="00B44233">
      <w:pPr>
        <w:spacing w:line="360" w:lineRule="auto"/>
        <w:ind w:firstLine="567"/>
        <w:rPr>
          <w:sz w:val="28"/>
          <w:szCs w:val="28"/>
        </w:rPr>
      </w:pPr>
      <w:r w:rsidRPr="00B44233">
        <w:rPr>
          <w:sz w:val="28"/>
          <w:szCs w:val="28"/>
        </w:rPr>
        <w:t>Для восприятия распора арок и сводов в процессе их сооружения в византийских постройках часто при</w:t>
      </w:r>
      <w:r w:rsidRPr="00B44233">
        <w:rPr>
          <w:sz w:val="28"/>
          <w:szCs w:val="28"/>
        </w:rPr>
        <w:softHyphen/>
        <w:t>менялись металлические и деревянные затяжки, которые иногда остав</w:t>
      </w:r>
      <w:r w:rsidRPr="00B44233">
        <w:rPr>
          <w:sz w:val="28"/>
          <w:szCs w:val="28"/>
        </w:rPr>
        <w:softHyphen/>
        <w:t>лялись и в уже возведенном зда</w:t>
      </w:r>
      <w:r w:rsidRPr="00B44233">
        <w:rPr>
          <w:sz w:val="28"/>
          <w:szCs w:val="28"/>
        </w:rPr>
        <w:softHyphen/>
        <w:t>нии. В куполах закладывали растяж</w:t>
      </w:r>
      <w:r w:rsidRPr="00B44233">
        <w:rPr>
          <w:sz w:val="28"/>
          <w:szCs w:val="28"/>
        </w:rPr>
        <w:softHyphen/>
        <w:t>ные кольца, изготовленные из дубо</w:t>
      </w:r>
      <w:r w:rsidRPr="00B44233">
        <w:rPr>
          <w:sz w:val="28"/>
          <w:szCs w:val="28"/>
        </w:rPr>
        <w:softHyphen/>
        <w:t>вых брусьев или полосового железа.</w:t>
      </w:r>
    </w:p>
    <w:p w:rsidR="00B44233" w:rsidRPr="00B44233" w:rsidRDefault="00B44233" w:rsidP="00B44233">
      <w:pPr>
        <w:spacing w:line="360" w:lineRule="auto"/>
        <w:ind w:firstLine="567"/>
        <w:rPr>
          <w:sz w:val="28"/>
          <w:szCs w:val="28"/>
        </w:rPr>
      </w:pPr>
      <w:r w:rsidRPr="00B44233">
        <w:rPr>
          <w:sz w:val="28"/>
          <w:szCs w:val="28"/>
        </w:rPr>
        <w:t>Широко применявшиеся в Византии крестовые своды чаще всего имели вспарушенную форму, появившуюся в результате отказа от эллиптичес</w:t>
      </w:r>
      <w:r w:rsidRPr="00B44233">
        <w:rPr>
          <w:sz w:val="28"/>
          <w:szCs w:val="28"/>
        </w:rPr>
        <w:softHyphen/>
        <w:t>кого очертания диагональных ребер обычного свода и перехода к более простому полуциркульному абрису, легко очерчиваемо</w:t>
      </w:r>
      <w:r w:rsidR="0054258E">
        <w:rPr>
          <w:sz w:val="28"/>
          <w:szCs w:val="28"/>
        </w:rPr>
        <w:t>му с помощью короба.</w:t>
      </w:r>
    </w:p>
    <w:p w:rsidR="00B44233" w:rsidRPr="00B44233" w:rsidRDefault="00B44233" w:rsidP="00B44233">
      <w:pPr>
        <w:spacing w:line="360" w:lineRule="auto"/>
        <w:ind w:firstLine="567"/>
        <w:rPr>
          <w:sz w:val="28"/>
          <w:szCs w:val="28"/>
        </w:rPr>
      </w:pPr>
      <w:r w:rsidRPr="00B44233">
        <w:rPr>
          <w:sz w:val="28"/>
          <w:szCs w:val="28"/>
        </w:rPr>
        <w:t>Следующим шагом в эволюции свода были отказ от диагональ</w:t>
      </w:r>
      <w:r w:rsidRPr="00B44233">
        <w:rPr>
          <w:sz w:val="28"/>
          <w:szCs w:val="28"/>
        </w:rPr>
        <w:softHyphen/>
        <w:t>ных ребер и превращение вспарушенного свода в парусный.</w:t>
      </w:r>
    </w:p>
    <w:p w:rsidR="00B44233" w:rsidRPr="00B44233" w:rsidRDefault="00B44233" w:rsidP="00B44233">
      <w:pPr>
        <w:spacing w:line="360" w:lineRule="auto"/>
        <w:ind w:firstLine="567"/>
        <w:rPr>
          <w:sz w:val="28"/>
          <w:szCs w:val="28"/>
        </w:rPr>
      </w:pPr>
      <w:r w:rsidRPr="00B44233">
        <w:rPr>
          <w:sz w:val="28"/>
          <w:szCs w:val="28"/>
        </w:rPr>
        <w:t>В восточных областях империи, где преобладал в кладке естествен</w:t>
      </w:r>
      <w:r w:rsidRPr="00B44233">
        <w:rPr>
          <w:sz w:val="28"/>
          <w:szCs w:val="28"/>
        </w:rPr>
        <w:softHyphen/>
        <w:t>ный камень, своды и купола возводи</w:t>
      </w:r>
      <w:r w:rsidRPr="00B44233">
        <w:rPr>
          <w:sz w:val="28"/>
          <w:szCs w:val="28"/>
        </w:rPr>
        <w:softHyphen/>
        <w:t>лись по кружалам. Наряду с тесаным применялся бутовый камень на раст</w:t>
      </w:r>
      <w:r w:rsidRPr="00B44233">
        <w:rPr>
          <w:sz w:val="28"/>
          <w:szCs w:val="28"/>
        </w:rPr>
        <w:softHyphen/>
        <w:t>воре.</w:t>
      </w:r>
    </w:p>
    <w:p w:rsidR="00B44233" w:rsidRPr="00B44233" w:rsidRDefault="00B44233" w:rsidP="00B44233">
      <w:pPr>
        <w:spacing w:line="360" w:lineRule="auto"/>
        <w:ind w:firstLine="567"/>
        <w:rPr>
          <w:sz w:val="28"/>
          <w:szCs w:val="28"/>
        </w:rPr>
      </w:pPr>
      <w:r w:rsidRPr="00B44233">
        <w:rPr>
          <w:sz w:val="28"/>
          <w:szCs w:val="28"/>
        </w:rPr>
        <w:t>Среди сводчатых форм, выпол</w:t>
      </w:r>
      <w:r w:rsidRPr="00B44233">
        <w:rPr>
          <w:sz w:val="28"/>
          <w:szCs w:val="28"/>
        </w:rPr>
        <w:softHyphen/>
        <w:t>ненных из камня, следует отметить сомкнутые и крестовые своды, а так</w:t>
      </w:r>
      <w:r w:rsidRPr="00B44233">
        <w:rPr>
          <w:sz w:val="28"/>
          <w:szCs w:val="28"/>
        </w:rPr>
        <w:softHyphen/>
        <w:t>же появившиеся в Сирии и Закавказье арки и своды со стрельчатым очер</w:t>
      </w:r>
      <w:r w:rsidRPr="00B44233">
        <w:rPr>
          <w:sz w:val="28"/>
          <w:szCs w:val="28"/>
        </w:rPr>
        <w:softHyphen/>
        <w:t>танием.</w:t>
      </w:r>
    </w:p>
    <w:p w:rsidR="00B44233" w:rsidRPr="00B44233" w:rsidRDefault="00B44233" w:rsidP="00B44233">
      <w:pPr>
        <w:spacing w:line="360" w:lineRule="auto"/>
        <w:ind w:firstLine="567"/>
        <w:rPr>
          <w:sz w:val="28"/>
          <w:szCs w:val="28"/>
        </w:rPr>
      </w:pPr>
      <w:r w:rsidRPr="00B44233">
        <w:rPr>
          <w:sz w:val="28"/>
          <w:szCs w:val="28"/>
        </w:rPr>
        <w:t>Общий прогресс строительной техники и архитектуры сопровождал</w:t>
      </w:r>
      <w:r w:rsidRPr="00B44233">
        <w:rPr>
          <w:sz w:val="28"/>
          <w:szCs w:val="28"/>
        </w:rPr>
        <w:softHyphen/>
        <w:t>ся развитием теоретической мысли. Зодчие Византии были знакомы с трактатом Витрувия. Известен напи</w:t>
      </w:r>
      <w:r w:rsidRPr="00B44233">
        <w:rPr>
          <w:sz w:val="28"/>
          <w:szCs w:val="28"/>
        </w:rPr>
        <w:softHyphen/>
        <w:t>санный на рубеже VI—VII вв. ориги</w:t>
      </w:r>
      <w:r w:rsidRPr="00B44233">
        <w:rPr>
          <w:sz w:val="28"/>
          <w:szCs w:val="28"/>
        </w:rPr>
        <w:softHyphen/>
        <w:t>нальный труд епископа Исидора “20 книг начал, т. е. истинных знаний”, в котором со</w:t>
      </w:r>
      <w:r w:rsidR="00C061ED">
        <w:rPr>
          <w:sz w:val="28"/>
          <w:szCs w:val="28"/>
        </w:rPr>
        <w:t>держатся сведения по архитектур</w:t>
      </w:r>
      <w:r w:rsidRPr="00B44233">
        <w:rPr>
          <w:sz w:val="28"/>
          <w:szCs w:val="28"/>
        </w:rPr>
        <w:t>но</w:t>
      </w:r>
      <w:r w:rsidR="00C061ED" w:rsidRPr="00C061ED">
        <w:rPr>
          <w:sz w:val="28"/>
          <w:szCs w:val="28"/>
        </w:rPr>
        <w:t>-</w:t>
      </w:r>
      <w:r w:rsidRPr="00B44233">
        <w:rPr>
          <w:sz w:val="28"/>
          <w:szCs w:val="28"/>
        </w:rPr>
        <w:t>строительному делу. Этот труд, в большой мере основы</w:t>
      </w:r>
      <w:r w:rsidRPr="00B44233">
        <w:rPr>
          <w:sz w:val="28"/>
          <w:szCs w:val="28"/>
        </w:rPr>
        <w:softHyphen/>
        <w:t>вающийся на Витрувии, отражает также потребности византийского времени.</w:t>
      </w:r>
    </w:p>
    <w:p w:rsidR="00B44233" w:rsidRPr="00B44233" w:rsidRDefault="00B44233" w:rsidP="00B44233">
      <w:pPr>
        <w:spacing w:line="360" w:lineRule="auto"/>
        <w:ind w:firstLine="567"/>
        <w:rPr>
          <w:sz w:val="28"/>
          <w:szCs w:val="28"/>
        </w:rPr>
      </w:pPr>
      <w:r w:rsidRPr="00B44233">
        <w:rPr>
          <w:sz w:val="28"/>
          <w:szCs w:val="28"/>
        </w:rPr>
        <w:t>Следует отметить использование и развитие византийскими зодчими эллинистических источников. Известно, что один из строителей собора Софии Константинопольской Исидор из Милета был автором не до</w:t>
      </w:r>
      <w:r w:rsidRPr="00B44233">
        <w:rPr>
          <w:sz w:val="28"/>
          <w:szCs w:val="28"/>
        </w:rPr>
        <w:softHyphen/>
        <w:t xml:space="preserve">шедшего до нас комментария к книге Герона Александрийского “О конструировании сводов”.  Второй архитектор собора Софии Анфимий из Тралл сам был автором трактата “О парадоксах механики”. </w:t>
      </w:r>
    </w:p>
    <w:p w:rsidR="00B44233" w:rsidRPr="00B44233" w:rsidRDefault="00B44233" w:rsidP="00B44233">
      <w:pPr>
        <w:spacing w:line="360" w:lineRule="auto"/>
        <w:ind w:firstLine="567"/>
        <w:rPr>
          <w:sz w:val="28"/>
          <w:szCs w:val="28"/>
        </w:rPr>
      </w:pPr>
      <w:r w:rsidRPr="00B44233">
        <w:rPr>
          <w:sz w:val="28"/>
          <w:szCs w:val="28"/>
        </w:rPr>
        <w:t>Художественное осмысление но</w:t>
      </w:r>
      <w:r w:rsidRPr="00B44233">
        <w:rPr>
          <w:sz w:val="28"/>
          <w:szCs w:val="28"/>
        </w:rPr>
        <w:softHyphen/>
        <w:t>вых конструктивных систем в визан</w:t>
      </w:r>
      <w:r w:rsidRPr="00B44233">
        <w:rPr>
          <w:sz w:val="28"/>
          <w:szCs w:val="28"/>
        </w:rPr>
        <w:softHyphen/>
        <w:t>тийском зодчестве шло при воздей</w:t>
      </w:r>
      <w:r w:rsidRPr="00B44233">
        <w:rPr>
          <w:sz w:val="28"/>
          <w:szCs w:val="28"/>
        </w:rPr>
        <w:softHyphen/>
        <w:t>ствии местных архитектурных школ и прежде всего под влиянием гречес</w:t>
      </w:r>
      <w:r w:rsidRPr="00B44233">
        <w:rPr>
          <w:sz w:val="28"/>
          <w:szCs w:val="28"/>
        </w:rPr>
        <w:softHyphen/>
        <w:t>ких традиций. Выявление в компози</w:t>
      </w:r>
      <w:r w:rsidRPr="00B44233">
        <w:rPr>
          <w:sz w:val="28"/>
          <w:szCs w:val="28"/>
        </w:rPr>
        <w:softHyphen/>
        <w:t>ции конструктивной формы, свойст</w:t>
      </w:r>
      <w:r w:rsidRPr="00B44233">
        <w:rPr>
          <w:sz w:val="28"/>
          <w:szCs w:val="28"/>
        </w:rPr>
        <w:softHyphen/>
        <w:t>венное древнегреческому зодчест</w:t>
      </w:r>
      <w:r w:rsidRPr="00B44233">
        <w:rPr>
          <w:sz w:val="28"/>
          <w:szCs w:val="28"/>
        </w:rPr>
        <w:softHyphen/>
        <w:t>ву, стало и в византийскую эпоху основным тектоническим принципом. Однако этот принцип проявился в новых условиях, подготовленных ги</w:t>
      </w:r>
      <w:r w:rsidRPr="00B44233">
        <w:rPr>
          <w:sz w:val="28"/>
          <w:szCs w:val="28"/>
        </w:rPr>
        <w:softHyphen/>
        <w:t>гантским развитием сводчато-куполь</w:t>
      </w:r>
      <w:r w:rsidRPr="00B44233">
        <w:rPr>
          <w:sz w:val="28"/>
          <w:szCs w:val="28"/>
        </w:rPr>
        <w:softHyphen/>
        <w:t>ных форм при доминирующем зна</w:t>
      </w:r>
      <w:r w:rsidRPr="00B44233">
        <w:rPr>
          <w:sz w:val="28"/>
          <w:szCs w:val="28"/>
        </w:rPr>
        <w:softHyphen/>
        <w:t>чении внутреннего пространства. Ос</w:t>
      </w:r>
      <w:r w:rsidRPr="00B44233">
        <w:rPr>
          <w:sz w:val="28"/>
          <w:szCs w:val="28"/>
        </w:rPr>
        <w:softHyphen/>
        <w:t>новными средствами выразительнос</w:t>
      </w:r>
      <w:r w:rsidRPr="00B44233">
        <w:rPr>
          <w:sz w:val="28"/>
          <w:szCs w:val="28"/>
        </w:rPr>
        <w:softHyphen/>
        <w:t>ти служили сами конструктивные элементы — купола, своды, аркады, ясно читаемые в интерьере с под</w:t>
      </w:r>
      <w:r w:rsidRPr="00B44233">
        <w:rPr>
          <w:sz w:val="28"/>
          <w:szCs w:val="28"/>
        </w:rPr>
        <w:softHyphen/>
        <w:t>черкнуто выявленными поверхностя</w:t>
      </w:r>
      <w:r w:rsidRPr="00B44233">
        <w:rPr>
          <w:sz w:val="28"/>
          <w:szCs w:val="28"/>
        </w:rPr>
        <w:softHyphen/>
        <w:t>ми без лишней пластики и деко</w:t>
      </w:r>
      <w:r w:rsidRPr="00B44233">
        <w:rPr>
          <w:sz w:val="28"/>
          <w:szCs w:val="28"/>
        </w:rPr>
        <w:softHyphen/>
        <w:t>ративной перегрузки. Стены часто покрывались фресковой живописью или облицовывались разноцветными плитами мрамора. Широко приме</w:t>
      </w:r>
      <w:r w:rsidRPr="00B44233">
        <w:rPr>
          <w:sz w:val="28"/>
          <w:szCs w:val="28"/>
        </w:rPr>
        <w:softHyphen/>
        <w:t>нялась мозаичная живопись, распола</w:t>
      </w:r>
      <w:r w:rsidRPr="00B44233">
        <w:rPr>
          <w:sz w:val="28"/>
          <w:szCs w:val="28"/>
        </w:rPr>
        <w:softHyphen/>
        <w:t>гавшаяся обычно на изогнутых поверх</w:t>
      </w:r>
      <w:r w:rsidRPr="00B44233">
        <w:rPr>
          <w:sz w:val="28"/>
          <w:szCs w:val="28"/>
        </w:rPr>
        <w:softHyphen/>
        <w:t>ностях стен, в куполах и сводах. Рез</w:t>
      </w:r>
      <w:r w:rsidRPr="00B44233">
        <w:rPr>
          <w:sz w:val="28"/>
          <w:szCs w:val="28"/>
        </w:rPr>
        <w:softHyphen/>
        <w:t>ная скульптурная обработка стен вос</w:t>
      </w:r>
      <w:r w:rsidRPr="00B44233">
        <w:rPr>
          <w:sz w:val="28"/>
          <w:szCs w:val="28"/>
        </w:rPr>
        <w:softHyphen/>
        <w:t>принимается как легкий рельефный рисунок, не разрушающий плоскости стены.</w:t>
      </w:r>
    </w:p>
    <w:p w:rsidR="00B44233" w:rsidRPr="00B44233" w:rsidRDefault="00B44233" w:rsidP="00B44233">
      <w:pPr>
        <w:pStyle w:val="FR1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44233">
        <w:rPr>
          <w:rFonts w:ascii="Times New Roman" w:hAnsi="Times New Roman" w:cs="Times New Roman"/>
          <w:sz w:val="28"/>
          <w:szCs w:val="28"/>
        </w:rPr>
        <w:t>В четких членениях интерьера сохранились ордерные мотивы, но исчезла характерная для Древнего Рима ордерная аркада.</w:t>
      </w:r>
    </w:p>
    <w:p w:rsidR="00B44233" w:rsidRPr="00B44233" w:rsidRDefault="00B44233" w:rsidP="00B44233">
      <w:pPr>
        <w:pStyle w:val="FR1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44233">
        <w:rPr>
          <w:rFonts w:ascii="Times New Roman" w:hAnsi="Times New Roman" w:cs="Times New Roman"/>
          <w:sz w:val="28"/>
          <w:szCs w:val="28"/>
        </w:rPr>
        <w:t>Аркада на колоннах, появившая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ся еще в период Римской империи, стала в византийской архитектуре гос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подствующим мотивом. Форма арка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ды — конструктивна. От римского ор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дера осталась лишь его несущая часть—колонна, воспринимающая нагрузку от арок. Изменилась и фор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ма капители, передающей сосредо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точенные усилия от арки с прямо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угольным основанием на круглую колонну. Более массивная, чем в римских колоннах, она получает фор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му опрокинутого полушара с усечен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ными сторонами. Ее скульптурная обработка выполнялась в виде лег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кого геометрического узора, форма и пластика — варьировались. Ствол, колонны часто делался монолитным, в ряде случаев на оба конца колонны накладывались свинцовые проклад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ки. Все элементы системы отличались целесообразностью.</w:t>
      </w:r>
    </w:p>
    <w:p w:rsidR="00B44233" w:rsidRPr="00B44233" w:rsidRDefault="00B44233" w:rsidP="00B44233">
      <w:pPr>
        <w:pStyle w:val="FR1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44233">
        <w:rPr>
          <w:rFonts w:ascii="Times New Roman" w:hAnsi="Times New Roman" w:cs="Times New Roman"/>
          <w:sz w:val="28"/>
          <w:szCs w:val="28"/>
        </w:rPr>
        <w:t>В ранневизантийских храмах на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ходит применение тип базилики — удлиненного здания с выделенным по ширине и высоте средним нефом, отделенным от малых нефов арка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дой на колоннах. Большое значение для развития византийского зодчества имели базилики, строившиеся в вос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точных районах—в Сирии, Малой Азии, Закавказье.</w:t>
      </w:r>
    </w:p>
    <w:p w:rsidR="00B44233" w:rsidRPr="00B44233" w:rsidRDefault="00B44233" w:rsidP="00B44233">
      <w:pPr>
        <w:pStyle w:val="FR1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44233">
        <w:rPr>
          <w:rFonts w:ascii="Times New Roman" w:hAnsi="Times New Roman" w:cs="Times New Roman"/>
          <w:sz w:val="28"/>
          <w:szCs w:val="28"/>
        </w:rPr>
        <w:t>Большое влияние на развитие византийских центрических  зданий оказали и сложившиеся в этих облас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тях купольные сооружения (церковь в Эсре 5</w:t>
      </w:r>
      <w:r w:rsidR="007C6013" w:rsidRPr="007C6013">
        <w:rPr>
          <w:rFonts w:ascii="Times New Roman" w:hAnsi="Times New Roman" w:cs="Times New Roman"/>
          <w:sz w:val="28"/>
          <w:szCs w:val="28"/>
        </w:rPr>
        <w:t>1</w:t>
      </w:r>
      <w:r w:rsidRPr="00B44233">
        <w:rPr>
          <w:rFonts w:ascii="Times New Roman" w:hAnsi="Times New Roman" w:cs="Times New Roman"/>
          <w:sz w:val="28"/>
          <w:szCs w:val="28"/>
        </w:rPr>
        <w:t>0—515 гг., церковь “вне стен” в Русафе в Месопотамии, 569— 586 гг.). Особое значение приобрета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ет купол на четырех или восьми опо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рах</w:t>
      </w:r>
      <w:r w:rsidR="00542808">
        <w:rPr>
          <w:rFonts w:ascii="Times New Roman" w:hAnsi="Times New Roman" w:cs="Times New Roman"/>
          <w:sz w:val="28"/>
          <w:szCs w:val="28"/>
        </w:rPr>
        <w:t xml:space="preserve"> (купол на «барабане»)</w:t>
      </w:r>
      <w:r w:rsidRPr="00B44233">
        <w:rPr>
          <w:rFonts w:ascii="Times New Roman" w:hAnsi="Times New Roman" w:cs="Times New Roman"/>
          <w:sz w:val="28"/>
          <w:szCs w:val="28"/>
        </w:rPr>
        <w:t>. Одним из ранних примеров это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го типа в Сирии может служить цер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ковь в Босре (513 г.), в которой купол опирался на четыре опоры.</w:t>
      </w:r>
    </w:p>
    <w:p w:rsidR="00B44233" w:rsidRPr="00B44233" w:rsidRDefault="00D30B5E" w:rsidP="00B44233">
      <w:pPr>
        <w:pStyle w:val="FR1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D30B5E">
        <w:rPr>
          <w:rFonts w:ascii="Times New Roman" w:hAnsi="Times New Roman" w:cs="Times New Roman"/>
          <w:sz w:val="28"/>
          <w:szCs w:val="28"/>
        </w:rPr>
        <w:t>еркви в Эсре, Юж. Сирия, 515 г., Сергия и Вакха в Константинополе, ок. 526—527 г., Сан-Витале в Равенне, 526—547 г. представляю</w:t>
      </w:r>
      <w:r w:rsidR="00B44233" w:rsidRPr="00D30B5E">
        <w:rPr>
          <w:rFonts w:ascii="Times New Roman" w:hAnsi="Times New Roman" w:cs="Times New Roman"/>
          <w:sz w:val="28"/>
          <w:szCs w:val="28"/>
        </w:rPr>
        <w:t>т</w:t>
      </w:r>
      <w:r w:rsidR="00B44233" w:rsidRPr="00B44233">
        <w:rPr>
          <w:rFonts w:ascii="Times New Roman" w:hAnsi="Times New Roman" w:cs="Times New Roman"/>
          <w:sz w:val="28"/>
          <w:szCs w:val="28"/>
        </w:rPr>
        <w:t xml:space="preserve"> собой центрическую композицию на вось</w:t>
      </w:r>
      <w:r w:rsidR="00B44233" w:rsidRPr="00B44233">
        <w:rPr>
          <w:rFonts w:ascii="Times New Roman" w:hAnsi="Times New Roman" w:cs="Times New Roman"/>
          <w:sz w:val="28"/>
          <w:szCs w:val="28"/>
        </w:rPr>
        <w:softHyphen/>
        <w:t>ми устоях, основа которой — сильно развитое подкупольное простран</w:t>
      </w:r>
      <w:r w:rsidR="007C6013">
        <w:rPr>
          <w:rFonts w:ascii="Times New Roman" w:hAnsi="Times New Roman" w:cs="Times New Roman"/>
          <w:sz w:val="28"/>
          <w:szCs w:val="28"/>
        </w:rPr>
        <w:t>ство</w:t>
      </w:r>
      <w:r w:rsidR="00B44233" w:rsidRPr="00B44233">
        <w:rPr>
          <w:rFonts w:ascii="Times New Roman" w:hAnsi="Times New Roman" w:cs="Times New Roman"/>
          <w:sz w:val="28"/>
          <w:szCs w:val="28"/>
        </w:rPr>
        <w:t>. Ступенчатая структура и богатая пластика образованы в ос</w:t>
      </w:r>
      <w:r w:rsidR="00B44233" w:rsidRPr="00B44233">
        <w:rPr>
          <w:rFonts w:ascii="Times New Roman" w:hAnsi="Times New Roman" w:cs="Times New Roman"/>
          <w:sz w:val="28"/>
          <w:szCs w:val="28"/>
        </w:rPr>
        <w:softHyphen/>
        <w:t>новном конструктивными элементами:</w:t>
      </w:r>
    </w:p>
    <w:p w:rsidR="00B44233" w:rsidRDefault="00B44233" w:rsidP="00B44233">
      <w:pPr>
        <w:pStyle w:val="FR1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44233">
        <w:rPr>
          <w:rFonts w:ascii="Times New Roman" w:hAnsi="Times New Roman" w:cs="Times New Roman"/>
          <w:sz w:val="28"/>
          <w:szCs w:val="28"/>
        </w:rPr>
        <w:t>куполом,  полукружными  арками, диагональными экседрами, устоями, арками на колоннах и т. п.</w:t>
      </w:r>
    </w:p>
    <w:p w:rsidR="007222B8" w:rsidRDefault="007222B8" w:rsidP="00B44233">
      <w:pPr>
        <w:pStyle w:val="FR1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30B5E" w:rsidRDefault="0061436A" w:rsidP="007222B8">
      <w:pPr>
        <w:pStyle w:val="FR1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1.5pt;height:248.25pt">
            <v:imagedata r:id="rId6" o:title="Сан-Витале%20в%20Равенне" grayscale="t"/>
          </v:shape>
        </w:pict>
      </w:r>
    </w:p>
    <w:p w:rsidR="00D30B5E" w:rsidRPr="00B44233" w:rsidRDefault="00D30B5E" w:rsidP="00B44233">
      <w:pPr>
        <w:pStyle w:val="FR1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44233" w:rsidRPr="00B44233" w:rsidRDefault="00B44233" w:rsidP="00B44233">
      <w:pPr>
        <w:pStyle w:val="FR1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44233">
        <w:rPr>
          <w:rFonts w:ascii="Times New Roman" w:hAnsi="Times New Roman" w:cs="Times New Roman"/>
          <w:sz w:val="28"/>
          <w:szCs w:val="28"/>
        </w:rPr>
        <w:t>При господстве купола в компо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зиции большое значение имеют диа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гональные ниши-экседры. В сочетании с колоннами они образовали прост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ранственные устои, воспринимающие распор купола в диагональном на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правлении. В этой развитой структу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ре центрического купольного здания роль интерьера стала ведущей в соот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ветствии с особенностями христиан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ского ритуала, происходившего глав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ным образом в центре храма под куполом — символом небосвода.</w:t>
      </w:r>
    </w:p>
    <w:p w:rsidR="00D30B5E" w:rsidRDefault="00B44233" w:rsidP="00B44233">
      <w:pPr>
        <w:pStyle w:val="FR1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44233">
        <w:rPr>
          <w:rFonts w:ascii="Times New Roman" w:hAnsi="Times New Roman" w:cs="Times New Roman"/>
          <w:sz w:val="28"/>
          <w:szCs w:val="28"/>
        </w:rPr>
        <w:t>Вершиной развития арочно-сводчатых структур явилась грандиозная купольная базилика собора Софии в Константинополе построенная греческими архитекто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рами Анфимием из Тралл и Исидо-ром из Милета в 532—537 гг., в прав</w:t>
      </w:r>
      <w:r w:rsidRPr="00B44233">
        <w:rPr>
          <w:rFonts w:ascii="Times New Roman" w:hAnsi="Times New Roman" w:cs="Times New Roman"/>
          <w:sz w:val="28"/>
          <w:szCs w:val="28"/>
        </w:rPr>
        <w:softHyphen/>
        <w:t xml:space="preserve">ление императора Юстиниана. </w:t>
      </w:r>
    </w:p>
    <w:p w:rsidR="007222B8" w:rsidRDefault="007222B8" w:rsidP="00B44233">
      <w:pPr>
        <w:pStyle w:val="FR1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222B8" w:rsidRDefault="0061436A" w:rsidP="007222B8">
      <w:pPr>
        <w:pStyle w:val="FR1"/>
        <w:spacing w:line="360" w:lineRule="auto"/>
        <w:ind w:firstLine="567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pict>
          <v:shape id="_x0000_i1026" type="#_x0000_t75" style="width:391.5pt;height:278.25pt">
            <v:imagedata r:id="rId7" o:title="храм%20св"/>
          </v:shape>
        </w:pict>
      </w:r>
    </w:p>
    <w:p w:rsidR="00D30B5E" w:rsidRDefault="00D30B5E" w:rsidP="00B44233">
      <w:pPr>
        <w:pStyle w:val="FR1"/>
        <w:spacing w:line="360" w:lineRule="auto"/>
        <w:ind w:firstLine="567"/>
        <w:rPr>
          <w:rFonts w:ascii="Verdana" w:hAnsi="Verdana"/>
          <w:sz w:val="20"/>
          <w:szCs w:val="20"/>
        </w:rPr>
      </w:pPr>
    </w:p>
    <w:p w:rsidR="00B44233" w:rsidRPr="00B44233" w:rsidRDefault="00B44233" w:rsidP="00B44233">
      <w:pPr>
        <w:pStyle w:val="FR1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44233">
        <w:rPr>
          <w:rFonts w:ascii="Times New Roman" w:hAnsi="Times New Roman" w:cs="Times New Roman"/>
          <w:sz w:val="28"/>
          <w:szCs w:val="28"/>
        </w:rPr>
        <w:t>Это наиболее грандиозное и самое вы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дающееся произведение византий</w:t>
      </w:r>
      <w:r w:rsidRPr="00B44233">
        <w:rPr>
          <w:rFonts w:ascii="Times New Roman" w:hAnsi="Times New Roman" w:cs="Times New Roman"/>
          <w:sz w:val="28"/>
          <w:szCs w:val="28"/>
        </w:rPr>
        <w:softHyphen/>
        <w:t>ского зодчества.</w:t>
      </w:r>
    </w:p>
    <w:p w:rsidR="00B44233" w:rsidRPr="00B44233" w:rsidRDefault="00B44233" w:rsidP="00B44233">
      <w:pPr>
        <w:spacing w:line="360" w:lineRule="auto"/>
        <w:ind w:firstLine="567"/>
        <w:rPr>
          <w:sz w:val="28"/>
          <w:szCs w:val="28"/>
        </w:rPr>
      </w:pPr>
      <w:r w:rsidRPr="00B44233">
        <w:rPr>
          <w:sz w:val="28"/>
          <w:szCs w:val="28"/>
        </w:rPr>
        <w:t>Собор Софии был главным зда</w:t>
      </w:r>
      <w:r w:rsidRPr="00B44233">
        <w:rPr>
          <w:sz w:val="28"/>
          <w:szCs w:val="28"/>
        </w:rPr>
        <w:softHyphen/>
        <w:t>нием Византийской империи и прид</w:t>
      </w:r>
      <w:r w:rsidRPr="00B44233">
        <w:rPr>
          <w:sz w:val="28"/>
          <w:szCs w:val="28"/>
        </w:rPr>
        <w:softHyphen/>
        <w:t xml:space="preserve">ворным </w:t>
      </w:r>
      <w:r w:rsidR="007C6013">
        <w:rPr>
          <w:sz w:val="28"/>
          <w:szCs w:val="28"/>
        </w:rPr>
        <w:t>х</w:t>
      </w:r>
      <w:r w:rsidRPr="00B44233">
        <w:rPr>
          <w:sz w:val="28"/>
          <w:szCs w:val="28"/>
        </w:rPr>
        <w:t>рамом императора. Здесь император являлся народным массам в окружении свиты и духовенства. В создании сильного эмоционального впечатления архитектуре отводилось основное место.</w:t>
      </w:r>
    </w:p>
    <w:p w:rsidR="00B44233" w:rsidRPr="00B44233" w:rsidRDefault="00B44233" w:rsidP="00B44233">
      <w:pPr>
        <w:spacing w:line="360" w:lineRule="auto"/>
        <w:ind w:firstLine="567"/>
        <w:rPr>
          <w:sz w:val="28"/>
          <w:szCs w:val="28"/>
        </w:rPr>
      </w:pPr>
      <w:r w:rsidRPr="00B44233">
        <w:rPr>
          <w:sz w:val="28"/>
          <w:szCs w:val="28"/>
        </w:rPr>
        <w:t>Купольная базилика храма как бы сочетала в себе особенности струк</w:t>
      </w:r>
      <w:r w:rsidRPr="00B44233">
        <w:rPr>
          <w:sz w:val="28"/>
          <w:szCs w:val="28"/>
        </w:rPr>
        <w:softHyphen/>
        <w:t>туры выдающихся римских соору</w:t>
      </w:r>
      <w:r w:rsidRPr="00B44233">
        <w:rPr>
          <w:sz w:val="28"/>
          <w:szCs w:val="28"/>
        </w:rPr>
        <w:softHyphen/>
        <w:t>жений — базилики Константина и Пан</w:t>
      </w:r>
      <w:r w:rsidRPr="00B44233">
        <w:rPr>
          <w:sz w:val="28"/>
          <w:szCs w:val="28"/>
        </w:rPr>
        <w:softHyphen/>
        <w:t>теона. Однако общие размеры собо</w:t>
      </w:r>
      <w:r w:rsidRPr="00B44233">
        <w:rPr>
          <w:sz w:val="28"/>
          <w:szCs w:val="28"/>
        </w:rPr>
        <w:softHyphen/>
        <w:t>ра Софии значительно превышают их, а конструктивная основа значи</w:t>
      </w:r>
      <w:r w:rsidRPr="00B44233">
        <w:rPr>
          <w:sz w:val="28"/>
          <w:szCs w:val="28"/>
        </w:rPr>
        <w:softHyphen/>
        <w:t>тельно отличается от прототипов.</w:t>
      </w:r>
    </w:p>
    <w:p w:rsidR="00B44233" w:rsidRPr="00B44233" w:rsidRDefault="00B44233" w:rsidP="00B44233">
      <w:pPr>
        <w:spacing w:line="360" w:lineRule="auto"/>
        <w:ind w:firstLine="567"/>
        <w:rPr>
          <w:sz w:val="28"/>
          <w:szCs w:val="28"/>
        </w:rPr>
      </w:pPr>
      <w:r w:rsidRPr="00B44233">
        <w:rPr>
          <w:sz w:val="28"/>
          <w:szCs w:val="28"/>
        </w:rPr>
        <w:t>Храм представляет в плане прямо</w:t>
      </w:r>
      <w:r w:rsidRPr="00B44233">
        <w:rPr>
          <w:sz w:val="28"/>
          <w:szCs w:val="28"/>
        </w:rPr>
        <w:softHyphen/>
        <w:t>угольник со сторонами 74,8Х69,7 м. Центральное пространство формиру</w:t>
      </w:r>
      <w:r w:rsidRPr="00B44233">
        <w:rPr>
          <w:sz w:val="28"/>
          <w:szCs w:val="28"/>
        </w:rPr>
        <w:softHyphen/>
        <w:t>ется четырьмя массивными пилонами высотой 23 м, связанными между со</w:t>
      </w:r>
      <w:r w:rsidRPr="00B44233">
        <w:rPr>
          <w:sz w:val="28"/>
          <w:szCs w:val="28"/>
        </w:rPr>
        <w:softHyphen/>
        <w:t>бой подпружными арками и паруса</w:t>
      </w:r>
      <w:r w:rsidRPr="00B44233">
        <w:rPr>
          <w:sz w:val="28"/>
          <w:szCs w:val="28"/>
        </w:rPr>
        <w:softHyphen/>
        <w:t>ми, на которые опирается централь</w:t>
      </w:r>
      <w:r w:rsidRPr="00B44233">
        <w:rPr>
          <w:sz w:val="28"/>
          <w:szCs w:val="28"/>
        </w:rPr>
        <w:softHyphen/>
        <w:t>ный купол диаметром 31 ми тол</w:t>
      </w:r>
      <w:r w:rsidRPr="00B44233">
        <w:rPr>
          <w:sz w:val="28"/>
          <w:szCs w:val="28"/>
        </w:rPr>
        <w:softHyphen/>
        <w:t>щиной в замке 0,6 м. Несущая кон</w:t>
      </w:r>
      <w:r w:rsidRPr="00B44233">
        <w:rPr>
          <w:sz w:val="28"/>
          <w:szCs w:val="28"/>
        </w:rPr>
        <w:softHyphen/>
        <w:t>струкция купола состоит из сорока радиальных кирпичных ребер, опира</w:t>
      </w:r>
      <w:r w:rsidRPr="00B44233">
        <w:rPr>
          <w:sz w:val="28"/>
          <w:szCs w:val="28"/>
        </w:rPr>
        <w:softHyphen/>
        <w:t>ющихся на круговое кольцо, сече</w:t>
      </w:r>
      <w:r w:rsidRPr="00B44233">
        <w:rPr>
          <w:sz w:val="28"/>
          <w:szCs w:val="28"/>
        </w:rPr>
        <w:softHyphen/>
        <w:t>нием 2,1Х0,8 м, выполнен</w:t>
      </w:r>
      <w:r w:rsidR="00724C8A">
        <w:rPr>
          <w:sz w:val="28"/>
          <w:szCs w:val="28"/>
        </w:rPr>
        <w:t>ное из проч</w:t>
      </w:r>
      <w:r w:rsidR="00724C8A">
        <w:rPr>
          <w:sz w:val="28"/>
          <w:szCs w:val="28"/>
        </w:rPr>
        <w:softHyphen/>
        <w:t>ного камня.</w:t>
      </w:r>
      <w:r w:rsidRPr="00B44233">
        <w:rPr>
          <w:sz w:val="28"/>
          <w:szCs w:val="28"/>
        </w:rPr>
        <w:t xml:space="preserve"> Кольцо снаружи подкреп</w:t>
      </w:r>
      <w:r w:rsidRPr="00B44233">
        <w:rPr>
          <w:sz w:val="28"/>
          <w:szCs w:val="28"/>
        </w:rPr>
        <w:softHyphen/>
        <w:t>лено сорока небольшими контрфор</w:t>
      </w:r>
      <w:r w:rsidRPr="00B44233">
        <w:rPr>
          <w:sz w:val="28"/>
          <w:szCs w:val="28"/>
        </w:rPr>
        <w:softHyphen/>
        <w:t>сами. В целях максимального облег</w:t>
      </w:r>
      <w:r w:rsidRPr="00B44233">
        <w:rPr>
          <w:sz w:val="28"/>
          <w:szCs w:val="28"/>
        </w:rPr>
        <w:softHyphen/>
        <w:t>чения конструкции ребра купола и заполнение между ними выкладыва</w:t>
      </w:r>
      <w:r w:rsidRPr="00B44233">
        <w:rPr>
          <w:sz w:val="28"/>
          <w:szCs w:val="28"/>
        </w:rPr>
        <w:softHyphen/>
        <w:t>лись из специально изготовленных пемзовых кирпичей на толстых слоях цемяночного раствора. Ребра, имею</w:t>
      </w:r>
      <w:r w:rsidRPr="00B44233">
        <w:rPr>
          <w:sz w:val="28"/>
          <w:szCs w:val="28"/>
        </w:rPr>
        <w:softHyphen/>
        <w:t>щие в основании сечение 70Х15 см, с возвышением купола постепенно уменьшаются до полного исчезнове</w:t>
      </w:r>
      <w:r w:rsidRPr="00B44233">
        <w:rPr>
          <w:sz w:val="28"/>
          <w:szCs w:val="28"/>
        </w:rPr>
        <w:softHyphen/>
        <w:t>ния на расстоянии 5,7 м от оси. Тон</w:t>
      </w:r>
      <w:r w:rsidRPr="00B44233">
        <w:rPr>
          <w:sz w:val="28"/>
          <w:szCs w:val="28"/>
        </w:rPr>
        <w:softHyphen/>
        <w:t>кие стенки между ребрами внизу прорезаны проемами высотой 4,6 м и шириной 1,5 м. Паруса, заклю</w:t>
      </w:r>
      <w:r w:rsidRPr="00B44233">
        <w:rPr>
          <w:sz w:val="28"/>
          <w:szCs w:val="28"/>
        </w:rPr>
        <w:softHyphen/>
        <w:t>ченные между подпружными арка</w:t>
      </w:r>
      <w:r w:rsidRPr="00B44233">
        <w:rPr>
          <w:sz w:val="28"/>
          <w:szCs w:val="28"/>
        </w:rPr>
        <w:softHyphen/>
        <w:t>ми, выложены из кирпича. Несущие эти арки пилоны выложены из кв</w:t>
      </w:r>
      <w:r w:rsidR="00A84493">
        <w:rPr>
          <w:sz w:val="28"/>
          <w:szCs w:val="28"/>
        </w:rPr>
        <w:t>ад</w:t>
      </w:r>
      <w:r w:rsidRPr="00B44233">
        <w:rPr>
          <w:sz w:val="28"/>
          <w:szCs w:val="28"/>
        </w:rPr>
        <w:t>ров известняка на известковом раст</w:t>
      </w:r>
      <w:r w:rsidRPr="00B44233">
        <w:rPr>
          <w:sz w:val="28"/>
          <w:szCs w:val="28"/>
        </w:rPr>
        <w:softHyphen/>
        <w:t>воре с прокладками из свинца в верх</w:t>
      </w:r>
      <w:r w:rsidRPr="00B44233">
        <w:rPr>
          <w:sz w:val="28"/>
          <w:szCs w:val="28"/>
        </w:rPr>
        <w:softHyphen/>
        <w:t>ней части. Они соединены арками с пилонами, воспринимающими  рас</w:t>
      </w:r>
      <w:r w:rsidRPr="00B44233">
        <w:rPr>
          <w:sz w:val="28"/>
          <w:szCs w:val="28"/>
        </w:rPr>
        <w:softHyphen/>
        <w:t>пор купола в поперечном направле</w:t>
      </w:r>
      <w:r w:rsidRPr="00B44233">
        <w:rPr>
          <w:sz w:val="28"/>
          <w:szCs w:val="28"/>
        </w:rPr>
        <w:softHyphen/>
        <w:t>нии. Распор купола в продольном направлении воспринимается гранди</w:t>
      </w:r>
      <w:r w:rsidRPr="00B44233">
        <w:rPr>
          <w:sz w:val="28"/>
          <w:szCs w:val="28"/>
        </w:rPr>
        <w:softHyphen/>
        <w:t>озными полукуполами глубиной около 14 м, подпирающими конструкцию основного купола с востока и с запада. Полукупола подпираются еще более низкими полукуполами экседр. Соз</w:t>
      </w:r>
      <w:r w:rsidRPr="00B44233">
        <w:rPr>
          <w:sz w:val="28"/>
          <w:szCs w:val="28"/>
        </w:rPr>
        <w:softHyphen/>
        <w:t>дана четко взаимодействующая сис</w:t>
      </w:r>
      <w:r w:rsidRPr="00B44233">
        <w:rPr>
          <w:sz w:val="28"/>
          <w:szCs w:val="28"/>
        </w:rPr>
        <w:softHyphen/>
        <w:t>тема купольного и полукупольных пространств, сливающихся в одно огромное пространство  главного нефа площадью 1970 м</w:t>
      </w:r>
      <w:r w:rsidRPr="00B44233">
        <w:rPr>
          <w:sz w:val="28"/>
          <w:szCs w:val="28"/>
          <w:vertAlign w:val="superscript"/>
        </w:rPr>
        <w:t>2</w:t>
      </w:r>
      <w:r w:rsidR="00A87066">
        <w:rPr>
          <w:sz w:val="28"/>
          <w:szCs w:val="28"/>
        </w:rPr>
        <w:t xml:space="preserve"> (площадь зала Пантеона 961 м</w:t>
      </w:r>
      <w:r w:rsidR="00A87066" w:rsidRPr="00A87066">
        <w:rPr>
          <w:sz w:val="28"/>
          <w:szCs w:val="28"/>
          <w:vertAlign w:val="superscript"/>
          <w:lang w:val="en-US"/>
        </w:rPr>
        <w:t>2</w:t>
      </w:r>
      <w:r w:rsidRPr="00B44233">
        <w:rPr>
          <w:sz w:val="28"/>
          <w:szCs w:val="28"/>
        </w:rPr>
        <w:t>). Сравнительно тонкие кирпичные “оболочки” этих форм обладают прекрасной простран</w:t>
      </w:r>
      <w:r w:rsidRPr="00B44233">
        <w:rPr>
          <w:sz w:val="28"/>
          <w:szCs w:val="28"/>
        </w:rPr>
        <w:softHyphen/>
        <w:t>ственной жесткостью. Объемы каж</w:t>
      </w:r>
      <w:r w:rsidRPr="00B44233">
        <w:rPr>
          <w:sz w:val="28"/>
          <w:szCs w:val="28"/>
        </w:rPr>
        <w:softHyphen/>
        <w:t>дого из малых полукуполов служат своеобразными “контрфорсами” по отношению к объемам больших полу</w:t>
      </w:r>
      <w:r w:rsidRPr="00B44233">
        <w:rPr>
          <w:sz w:val="28"/>
          <w:szCs w:val="28"/>
        </w:rPr>
        <w:softHyphen/>
        <w:t>куполов. Такова же роль последних по отношению к куполу.</w:t>
      </w:r>
    </w:p>
    <w:p w:rsidR="00B44233" w:rsidRPr="00B44233" w:rsidRDefault="00B44233" w:rsidP="00B44233">
      <w:pPr>
        <w:spacing w:line="360" w:lineRule="auto"/>
        <w:ind w:firstLine="567"/>
        <w:rPr>
          <w:sz w:val="28"/>
          <w:szCs w:val="28"/>
        </w:rPr>
      </w:pPr>
      <w:r w:rsidRPr="00B44233">
        <w:rPr>
          <w:sz w:val="28"/>
          <w:szCs w:val="28"/>
        </w:rPr>
        <w:t>Значительно более узкие боковые нефы имеют два яруса, отделенных от главного нефа аркадами на колон</w:t>
      </w:r>
      <w:r w:rsidRPr="00B44233">
        <w:rPr>
          <w:sz w:val="28"/>
          <w:szCs w:val="28"/>
        </w:rPr>
        <w:softHyphen/>
        <w:t>нах. Сравнительно тонкие стены хра</w:t>
      </w:r>
      <w:r w:rsidRPr="00B44233">
        <w:rPr>
          <w:sz w:val="28"/>
          <w:szCs w:val="28"/>
        </w:rPr>
        <w:softHyphen/>
        <w:t>ма (1,1—1,5 м) выложены из кирпи</w:t>
      </w:r>
      <w:r w:rsidRPr="00B44233">
        <w:rPr>
          <w:sz w:val="28"/>
          <w:szCs w:val="28"/>
        </w:rPr>
        <w:softHyphen/>
        <w:t>ча с широкими слоями цемяночного раствора. Кровля была покрыта свин</w:t>
      </w:r>
      <w:r w:rsidRPr="00B44233">
        <w:rPr>
          <w:sz w:val="28"/>
          <w:szCs w:val="28"/>
        </w:rPr>
        <w:softHyphen/>
        <w:t>цовыми листами.</w:t>
      </w:r>
    </w:p>
    <w:p w:rsidR="00B44233" w:rsidRDefault="00B44233" w:rsidP="00B44233">
      <w:pPr>
        <w:spacing w:line="360" w:lineRule="auto"/>
        <w:ind w:firstLine="567"/>
        <w:rPr>
          <w:sz w:val="28"/>
          <w:szCs w:val="28"/>
        </w:rPr>
      </w:pPr>
      <w:r w:rsidRPr="00B44233">
        <w:rPr>
          <w:sz w:val="28"/>
          <w:szCs w:val="28"/>
        </w:rPr>
        <w:t>Интерьеры отличались богатством форм и отделки. Здесь пространственность и воздушность сочетаются с гигантским масштабом. Однако не</w:t>
      </w:r>
      <w:r w:rsidRPr="00B44233">
        <w:rPr>
          <w:sz w:val="28"/>
          <w:szCs w:val="28"/>
        </w:rPr>
        <w:softHyphen/>
        <w:t>смотря на грандиозные размеры, ар</w:t>
      </w:r>
      <w:r w:rsidRPr="00B44233">
        <w:rPr>
          <w:sz w:val="28"/>
          <w:szCs w:val="28"/>
        </w:rPr>
        <w:softHyphen/>
        <w:t>хитектурные формы не подавляют человека.</w:t>
      </w:r>
    </w:p>
    <w:p w:rsidR="007F5B98" w:rsidRPr="00B44233" w:rsidRDefault="007F5B98" w:rsidP="00B44233">
      <w:pPr>
        <w:spacing w:line="360" w:lineRule="auto"/>
        <w:ind w:firstLine="567"/>
        <w:rPr>
          <w:sz w:val="28"/>
          <w:szCs w:val="28"/>
        </w:rPr>
      </w:pPr>
    </w:p>
    <w:p w:rsidR="00D30B5E" w:rsidRDefault="0061436A" w:rsidP="007F5B98">
      <w:pPr>
        <w:spacing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245.25pt;height:338.25pt">
            <v:imagedata r:id="rId8" o:title="Внутри%20храма"/>
          </v:shape>
        </w:pict>
      </w:r>
    </w:p>
    <w:p w:rsidR="00D30B5E" w:rsidRDefault="00D30B5E" w:rsidP="00B44233">
      <w:pPr>
        <w:spacing w:line="360" w:lineRule="auto"/>
        <w:ind w:firstLine="567"/>
        <w:rPr>
          <w:sz w:val="28"/>
          <w:szCs w:val="28"/>
        </w:rPr>
      </w:pPr>
    </w:p>
    <w:p w:rsidR="00B44233" w:rsidRDefault="00B44233" w:rsidP="00B44233">
      <w:pPr>
        <w:spacing w:line="360" w:lineRule="auto"/>
        <w:ind w:firstLine="567"/>
        <w:rPr>
          <w:sz w:val="28"/>
          <w:szCs w:val="28"/>
        </w:rPr>
      </w:pPr>
      <w:r w:rsidRPr="00B44233">
        <w:rPr>
          <w:sz w:val="28"/>
          <w:szCs w:val="28"/>
        </w:rPr>
        <w:t>Важнейшей особенностью интерье</w:t>
      </w:r>
      <w:r w:rsidRPr="00B44233">
        <w:rPr>
          <w:sz w:val="28"/>
          <w:szCs w:val="28"/>
        </w:rPr>
        <w:softHyphen/>
        <w:t>ра является его тектоническая яс</w:t>
      </w:r>
      <w:r w:rsidRPr="00B44233">
        <w:rPr>
          <w:sz w:val="28"/>
          <w:szCs w:val="28"/>
        </w:rPr>
        <w:softHyphen/>
        <w:t>ность, подчеркнутая всем строем членений, отделкой и освещением. Пространственная, пластичная и урав</w:t>
      </w:r>
      <w:r w:rsidRPr="00B44233">
        <w:rPr>
          <w:sz w:val="28"/>
          <w:szCs w:val="28"/>
        </w:rPr>
        <w:softHyphen/>
        <w:t>новешенная конструкция—основа вы</w:t>
      </w:r>
      <w:r w:rsidRPr="00B44233">
        <w:rPr>
          <w:sz w:val="28"/>
          <w:szCs w:val="28"/>
        </w:rPr>
        <w:softHyphen/>
        <w:t>разительности. Система сферичес</w:t>
      </w:r>
      <w:r w:rsidRPr="00B44233">
        <w:rPr>
          <w:sz w:val="28"/>
          <w:szCs w:val="28"/>
        </w:rPr>
        <w:softHyphen/>
        <w:t>ких поверхностей — купол, паруса, по</w:t>
      </w:r>
      <w:r w:rsidRPr="00B44233">
        <w:rPr>
          <w:sz w:val="28"/>
          <w:szCs w:val="28"/>
        </w:rPr>
        <w:softHyphen/>
        <w:t>лукупола и конхи экседр — акценти</w:t>
      </w:r>
      <w:r w:rsidRPr="00B44233">
        <w:rPr>
          <w:sz w:val="28"/>
          <w:szCs w:val="28"/>
        </w:rPr>
        <w:softHyphen/>
        <w:t>рованы мозаичными изображениями на золотом фоне. Световое решение композиции также подчеркивало зна</w:t>
      </w:r>
      <w:r w:rsidRPr="00B44233">
        <w:rPr>
          <w:sz w:val="28"/>
          <w:szCs w:val="28"/>
        </w:rPr>
        <w:softHyphen/>
        <w:t>чение сферических форм, особенно купола. Этой цели служат многочис</w:t>
      </w:r>
      <w:r w:rsidRPr="00B44233">
        <w:rPr>
          <w:sz w:val="28"/>
          <w:szCs w:val="28"/>
        </w:rPr>
        <w:softHyphen/>
        <w:t>ленные проемы, устроенные в нижней части купола и полукуполов, а также нарастающая от периферии к центру интенсивность световых потоков, кото</w:t>
      </w:r>
      <w:r w:rsidRPr="00B44233">
        <w:rPr>
          <w:sz w:val="28"/>
          <w:szCs w:val="28"/>
        </w:rPr>
        <w:softHyphen/>
        <w:t>рая достигает своей кульминации в обильном освещении подкупольного пространства из-под сферы через 40 проемов в ее основании. Залитый све</w:t>
      </w:r>
      <w:r w:rsidRPr="00B44233">
        <w:rPr>
          <w:sz w:val="28"/>
          <w:szCs w:val="28"/>
        </w:rPr>
        <w:softHyphen/>
        <w:t>том купол как бы парит над всем инте</w:t>
      </w:r>
      <w:r w:rsidRPr="00B44233">
        <w:rPr>
          <w:sz w:val="28"/>
          <w:szCs w:val="28"/>
        </w:rPr>
        <w:softHyphen/>
        <w:t>рьером, подчеркивая его воздушность и пространственность</w:t>
      </w:r>
      <w:r w:rsidR="00724C8A">
        <w:rPr>
          <w:sz w:val="28"/>
          <w:szCs w:val="28"/>
        </w:rPr>
        <w:t>.</w:t>
      </w:r>
    </w:p>
    <w:p w:rsidR="007F5B98" w:rsidRDefault="007F5B98" w:rsidP="00B44233">
      <w:pPr>
        <w:spacing w:line="360" w:lineRule="auto"/>
        <w:ind w:firstLine="567"/>
        <w:rPr>
          <w:sz w:val="28"/>
          <w:szCs w:val="28"/>
        </w:rPr>
      </w:pPr>
    </w:p>
    <w:p w:rsidR="00724C8A" w:rsidRDefault="0061436A" w:rsidP="007F5B98">
      <w:pPr>
        <w:spacing w:line="360" w:lineRule="auto"/>
        <w:ind w:firstLine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pict>
          <v:shape id="_x0000_i1028" type="#_x0000_t75" style="width:300pt;height:345pt">
            <v:imagedata r:id="rId9" o:title="необычайный%20эффект"/>
          </v:shape>
        </w:pict>
      </w:r>
    </w:p>
    <w:p w:rsidR="00724C8A" w:rsidRPr="00B44233" w:rsidRDefault="00724C8A" w:rsidP="00B44233">
      <w:pPr>
        <w:spacing w:line="360" w:lineRule="auto"/>
        <w:ind w:firstLine="567"/>
        <w:rPr>
          <w:sz w:val="28"/>
          <w:szCs w:val="28"/>
        </w:rPr>
      </w:pPr>
    </w:p>
    <w:p w:rsidR="00B44233" w:rsidRPr="00B44233" w:rsidRDefault="00B44233" w:rsidP="00B44233">
      <w:pPr>
        <w:spacing w:line="360" w:lineRule="auto"/>
        <w:ind w:firstLine="567"/>
        <w:rPr>
          <w:sz w:val="28"/>
          <w:szCs w:val="28"/>
        </w:rPr>
      </w:pPr>
      <w:r w:rsidRPr="00B44233">
        <w:rPr>
          <w:sz w:val="28"/>
          <w:szCs w:val="28"/>
        </w:rPr>
        <w:t>В тектонике интерьера здания важную роль играют аркады на ко</w:t>
      </w:r>
      <w:r w:rsidRPr="00B44233">
        <w:rPr>
          <w:sz w:val="28"/>
          <w:szCs w:val="28"/>
        </w:rPr>
        <w:softHyphen/>
        <w:t>лоннах. Они не противопоставляются стене, а являются их органической частью в местах раскрытия боковых галерей в основной неф. Цельные стволы колонн имеют энтазис, слож</w:t>
      </w:r>
      <w:r w:rsidRPr="00B44233">
        <w:rPr>
          <w:sz w:val="28"/>
          <w:szCs w:val="28"/>
        </w:rPr>
        <w:softHyphen/>
        <w:t>ную базу с классическими профиля</w:t>
      </w:r>
      <w:r w:rsidRPr="00B44233">
        <w:rPr>
          <w:sz w:val="28"/>
          <w:szCs w:val="28"/>
        </w:rPr>
        <w:softHyphen/>
        <w:t>ми и конструктивно целесообразную форму капители с плоской резьбой, подчеркивающей цельность блока. Нагруженные аркады точно следуют в плане очертаниям главных конструк</w:t>
      </w:r>
      <w:r w:rsidRPr="00B44233">
        <w:rPr>
          <w:sz w:val="28"/>
          <w:szCs w:val="28"/>
        </w:rPr>
        <w:softHyphen/>
        <w:t>тивных форм. Вместе с тем они вы</w:t>
      </w:r>
      <w:r w:rsidRPr="00B44233">
        <w:rPr>
          <w:sz w:val="28"/>
          <w:szCs w:val="28"/>
        </w:rPr>
        <w:softHyphen/>
        <w:t>полняют существенную роль в масш</w:t>
      </w:r>
      <w:r w:rsidRPr="00B44233">
        <w:rPr>
          <w:sz w:val="28"/>
          <w:szCs w:val="28"/>
        </w:rPr>
        <w:softHyphen/>
        <w:t>табности интерьера, связывая гран</w:t>
      </w:r>
      <w:r w:rsidRPr="00B44233">
        <w:rPr>
          <w:sz w:val="28"/>
          <w:szCs w:val="28"/>
        </w:rPr>
        <w:softHyphen/>
        <w:t>диозные формы с размерами чело</w:t>
      </w:r>
      <w:r w:rsidRPr="00B44233">
        <w:rPr>
          <w:sz w:val="28"/>
          <w:szCs w:val="28"/>
        </w:rPr>
        <w:softHyphen/>
        <w:t>века.</w:t>
      </w:r>
    </w:p>
    <w:p w:rsidR="00B44233" w:rsidRPr="00542808" w:rsidRDefault="00B44233" w:rsidP="00542808">
      <w:pPr>
        <w:spacing w:line="360" w:lineRule="auto"/>
        <w:ind w:firstLine="567"/>
        <w:rPr>
          <w:sz w:val="28"/>
          <w:szCs w:val="28"/>
        </w:rPr>
      </w:pPr>
      <w:r w:rsidRPr="00B44233">
        <w:rPr>
          <w:sz w:val="28"/>
          <w:szCs w:val="28"/>
        </w:rPr>
        <w:t>Собор Софии в Константинополе оказал огромное влияние на последующее развитие архитектуры. И хотя ни одно здание уже не достига</w:t>
      </w:r>
      <w:r w:rsidRPr="00B44233">
        <w:rPr>
          <w:sz w:val="28"/>
          <w:szCs w:val="28"/>
        </w:rPr>
        <w:softHyphen/>
        <w:t xml:space="preserve">ло размеров </w:t>
      </w:r>
      <w:r w:rsidRPr="00542808">
        <w:rPr>
          <w:sz w:val="28"/>
          <w:szCs w:val="28"/>
        </w:rPr>
        <w:t>и великолепия этого храма, его композиция являлась об</w:t>
      </w:r>
      <w:r w:rsidRPr="00542808">
        <w:rPr>
          <w:sz w:val="28"/>
          <w:szCs w:val="28"/>
        </w:rPr>
        <w:softHyphen/>
        <w:t>разцом, которому подражали и на котором учились многие поколения строителей.</w:t>
      </w:r>
    </w:p>
    <w:p w:rsidR="00542808" w:rsidRPr="00542808" w:rsidRDefault="004B215A" w:rsidP="00542808">
      <w:pPr>
        <w:spacing w:line="360" w:lineRule="auto"/>
        <w:ind w:firstLine="567"/>
        <w:rPr>
          <w:sz w:val="28"/>
          <w:szCs w:val="28"/>
        </w:rPr>
      </w:pPr>
      <w:r w:rsidRPr="00542808">
        <w:rPr>
          <w:sz w:val="28"/>
          <w:szCs w:val="28"/>
        </w:rPr>
        <w:t>В градостроительстве к 6 в. складывались средневековые черты. В городах Балканского полуострова появился укреплённый Верх, город, близ которого разрастались жилые кварталы. Города Сирии часто строились по нерегулируемому плану, отвечающему рельефу местности. Тип жилого дома с внутренним двором в ряде районов Византии долго сохранял связь с античным зодчеством. В Константинополе сооружались многоэтажные дома,</w:t>
      </w:r>
      <w:r w:rsidR="00542808" w:rsidRPr="00542808">
        <w:rPr>
          <w:sz w:val="28"/>
          <w:szCs w:val="28"/>
        </w:rPr>
        <w:t xml:space="preserve"> нередко с аркадами на фасадах.</w:t>
      </w:r>
    </w:p>
    <w:p w:rsidR="00A87066" w:rsidRDefault="004B215A" w:rsidP="00A87066">
      <w:pPr>
        <w:spacing w:line="360" w:lineRule="auto"/>
        <w:ind w:firstLine="567"/>
        <w:rPr>
          <w:sz w:val="28"/>
          <w:szCs w:val="28"/>
          <w:lang w:val="en-US"/>
        </w:rPr>
      </w:pPr>
      <w:r w:rsidRPr="00542808">
        <w:rPr>
          <w:sz w:val="28"/>
          <w:szCs w:val="28"/>
        </w:rPr>
        <w:t>Переход от античности к "средним" векам вызвал глубокий кризис в художественной культуре, обусловив исчезновение одних и зарождение других видов и жанров изобразительного искусства. Главную роль начинают играть виды искусства, связанные с церковными и государственными нуждами, — стенные росписи, иконопись и книжная миниатюра (преимущественно культового характера). Проникаясь средневековым религиозным мировоззрением, искусство изменяет свою образную природу. Представление о человеческой ценности переносится в потусторонний мир. В связи с этим разрушается антический пластический метод, вырабатывается средневековая условность искусства, которое отныне отражает реальность не путём её прямого изображения, а преимущественно с помощью духовно-эмоционального строя художественных произведений. Условные изображения наделяются устойчивым эмоционально-духовным смыслом (мозаики с изображением имп. Юстиниана и его жены Феодоры в церкви Сан-Витале в Равенне, ок. 547;</w:t>
      </w:r>
    </w:p>
    <w:p w:rsidR="004B215A" w:rsidRPr="00542808" w:rsidRDefault="004B215A" w:rsidP="00A87066">
      <w:pPr>
        <w:spacing w:line="360" w:lineRule="auto"/>
        <w:ind w:firstLine="567"/>
        <w:jc w:val="center"/>
        <w:rPr>
          <w:sz w:val="28"/>
          <w:szCs w:val="28"/>
        </w:rPr>
      </w:pPr>
      <w:r w:rsidRPr="00542808">
        <w:rPr>
          <w:sz w:val="28"/>
          <w:szCs w:val="28"/>
        </w:rPr>
        <w:t xml:space="preserve"> </w:t>
      </w:r>
      <w:r w:rsidR="0061436A">
        <w:rPr>
          <w:sz w:val="28"/>
          <w:szCs w:val="28"/>
        </w:rPr>
        <w:pict>
          <v:shape id="_x0000_i1029" type="#_x0000_t75" style="width:264pt;height:317.25pt">
            <v:imagedata r:id="rId10" o:title="мозаики%20с%20изображением%20имп"/>
          </v:shape>
        </w:pict>
      </w:r>
    </w:p>
    <w:p w:rsidR="00542808" w:rsidRPr="00542808" w:rsidRDefault="004B215A" w:rsidP="007F5B98">
      <w:pPr>
        <w:spacing w:line="360" w:lineRule="auto"/>
        <w:ind w:firstLine="0"/>
        <w:rPr>
          <w:sz w:val="28"/>
          <w:szCs w:val="28"/>
        </w:rPr>
      </w:pPr>
      <w:r w:rsidRPr="00542808">
        <w:rPr>
          <w:sz w:val="28"/>
          <w:szCs w:val="28"/>
        </w:rPr>
        <w:t>мозаики церкви Панагии Канакарии на Кипре, 6 в., а также более непосредственные и свежие по мировосприятию мозаики 7 в.— в церквах Успения в Никее, ныне Иэник, и св. Димитрия в Салониках).</w:t>
      </w:r>
    </w:p>
    <w:p w:rsidR="00542808" w:rsidRPr="00542808" w:rsidRDefault="004B215A" w:rsidP="00542808">
      <w:pPr>
        <w:spacing w:line="360" w:lineRule="auto"/>
        <w:ind w:firstLine="567"/>
        <w:rPr>
          <w:sz w:val="28"/>
          <w:szCs w:val="28"/>
        </w:rPr>
      </w:pPr>
      <w:r w:rsidRPr="00542808">
        <w:rPr>
          <w:sz w:val="28"/>
          <w:szCs w:val="28"/>
        </w:rPr>
        <w:t>Постепенный процесс феодализации, острая социальная борьба и народные движения в 7—начале 9 вв. вызвали существенный перелом в художественной культуре Византии.</w:t>
      </w:r>
    </w:p>
    <w:p w:rsidR="00542808" w:rsidRPr="00542808" w:rsidRDefault="004B215A" w:rsidP="00542808">
      <w:pPr>
        <w:spacing w:line="360" w:lineRule="auto"/>
        <w:ind w:firstLine="567"/>
        <w:rPr>
          <w:sz w:val="28"/>
          <w:szCs w:val="28"/>
        </w:rPr>
      </w:pPr>
      <w:r w:rsidRPr="00542808">
        <w:rPr>
          <w:sz w:val="28"/>
          <w:szCs w:val="28"/>
        </w:rPr>
        <w:t>В сер</w:t>
      </w:r>
      <w:r w:rsidR="00BE7916">
        <w:rPr>
          <w:sz w:val="28"/>
          <w:szCs w:val="28"/>
        </w:rPr>
        <w:t>едине</w:t>
      </w:r>
      <w:r w:rsidRPr="00542808">
        <w:rPr>
          <w:sz w:val="28"/>
          <w:szCs w:val="28"/>
        </w:rPr>
        <w:t xml:space="preserve"> 9—12 вв., в период расцвета искусства Византии, тип храма, с куполом на </w:t>
      </w:r>
      <w:r w:rsidR="00542808" w:rsidRPr="00542808">
        <w:rPr>
          <w:sz w:val="28"/>
          <w:szCs w:val="28"/>
        </w:rPr>
        <w:t>«</w:t>
      </w:r>
      <w:r w:rsidRPr="00542808">
        <w:rPr>
          <w:sz w:val="28"/>
          <w:szCs w:val="28"/>
        </w:rPr>
        <w:t>барабане</w:t>
      </w:r>
      <w:r w:rsidR="00542808" w:rsidRPr="00542808">
        <w:rPr>
          <w:sz w:val="28"/>
          <w:szCs w:val="28"/>
        </w:rPr>
        <w:t>»</w:t>
      </w:r>
      <w:r w:rsidRPr="00542808">
        <w:rPr>
          <w:sz w:val="28"/>
          <w:szCs w:val="28"/>
        </w:rPr>
        <w:t>, утвердился окончательно. Он представляет собой систему надёжно связанных друг с другом пространственных ячеек, выстраивающихся уступами в стройную пирамидальную композицию. Структура постройки обозрима внутри здания и наглядно отражена в его внешнем облике. Наружные стены таких храмов нередко бывают украшены узорной кладкой и нарядными керамическими вставками. Крестово-купольный храм является завершённым архитектурным типом. В дальнейшем архитектура Византии лишь развивала варианты этого типа. В классическом варианте крестово-купольного храма купол воздвигается с помощью парусов на свободно стоящих опорах (церкви монастыря Липса и Мирелейон — обе 10 в., монастырь Пантократора, 12 в.,— все в Константинополе; церковь Богоматери в Салониках, 1028, и др.). На территории Греции развился тип храма с куполом на тромпах (храм Католикон в монастыре Хосиос Лукас, 11 в., и др.). В монастырях Афона оформился триконховый вид храма (с апсидами на северном, восто</w:t>
      </w:r>
      <w:r w:rsidR="00542808" w:rsidRPr="00542808">
        <w:rPr>
          <w:sz w:val="28"/>
          <w:szCs w:val="28"/>
        </w:rPr>
        <w:t>чном и южном концах креста).</w:t>
      </w:r>
    </w:p>
    <w:p w:rsidR="00542808" w:rsidRPr="00542808" w:rsidRDefault="004B215A" w:rsidP="00542808">
      <w:pPr>
        <w:spacing w:line="360" w:lineRule="auto"/>
        <w:ind w:firstLine="567"/>
        <w:rPr>
          <w:sz w:val="28"/>
          <w:szCs w:val="28"/>
        </w:rPr>
      </w:pPr>
      <w:r w:rsidRPr="00542808">
        <w:rPr>
          <w:sz w:val="28"/>
          <w:szCs w:val="28"/>
        </w:rPr>
        <w:t>В 9—10 вв. росписи храмов приводятся в стройную систему. Стены и своды церквей покрываются мозаиками и фресками, расположенными в строгом иерархическом порядке и подчинёнными композиции храма. В интерьере создаётся проникнутая единым содержанием художественная среда, в которую включаются и иконы, размещённые на иконостасе.</w:t>
      </w:r>
      <w:r w:rsidR="00542808" w:rsidRPr="00542808">
        <w:rPr>
          <w:sz w:val="28"/>
          <w:szCs w:val="28"/>
        </w:rPr>
        <w:t xml:space="preserve"> Скульптура 9—12 вв. представлена главным образом рельефными иконами и декоративной резьбой, отличающейся богатством орнаментов как античного, так и восточного происхождения (алтарные преграды, капители, покрытые нарядным кружевом узоров). </w:t>
      </w:r>
    </w:p>
    <w:p w:rsidR="00542808" w:rsidRPr="00542808" w:rsidRDefault="00542808" w:rsidP="00542808">
      <w:pPr>
        <w:spacing w:line="360" w:lineRule="auto"/>
        <w:ind w:firstLine="567"/>
        <w:rPr>
          <w:sz w:val="28"/>
          <w:szCs w:val="28"/>
        </w:rPr>
      </w:pPr>
      <w:r w:rsidRPr="00542808">
        <w:rPr>
          <w:sz w:val="28"/>
          <w:szCs w:val="28"/>
        </w:rPr>
        <w:t xml:space="preserve">После нашествия крестоносцев в 1204 византийская культура вновь возрождается в отвоёванном в 1261 Константинополе и связанных с ним государствах на территории Греции и Малой Азии. Церковная архитектура 14—15 вв. в основном повторяет старые типы (изящные церкви Фетхие и Молла-Гюрани в Константинополе, 14 в.; обнесённая галереей церковь Апостолов в Салониках, 1312—15). В Мистре строятся церкви, объединяющие в себе базилику и крестово-купольный храм (2-ярусная церковь монастыря Пантанасса, 1428). Средневековая в основе архитектура порой впитывает некоторые мотивы итальянского зодчества и отражает становление светских, ренессансных тенденций (церковь Панагии Паригоритиссы в Арте, ныне Греция, около 1295: дворец Текфур-серай в Константинополе, 14 в.; дворец правителей Мистры, 13—15 вв., и др.). </w:t>
      </w:r>
    </w:p>
    <w:p w:rsidR="00542808" w:rsidRPr="00542808" w:rsidRDefault="00542808" w:rsidP="00BE7916">
      <w:pPr>
        <w:pStyle w:val="a4"/>
        <w:spacing w:line="360" w:lineRule="auto"/>
        <w:ind w:firstLine="567"/>
        <w:jc w:val="both"/>
        <w:rPr>
          <w:sz w:val="28"/>
          <w:szCs w:val="28"/>
        </w:rPr>
      </w:pPr>
      <w:r w:rsidRPr="00542808">
        <w:rPr>
          <w:sz w:val="28"/>
          <w:szCs w:val="28"/>
        </w:rPr>
        <w:t xml:space="preserve">После захвата турками Константинополя (1453), положившего конец истории Византии, лучшие мастера византийского искусства покинули страну. Так, творчество Феофана Грека смогло развиться в полную силу только на Руси. </w:t>
      </w:r>
    </w:p>
    <w:p w:rsidR="00542808" w:rsidRDefault="00542808" w:rsidP="00BE7916">
      <w:pPr>
        <w:pStyle w:val="a4"/>
        <w:spacing w:line="360" w:lineRule="auto"/>
        <w:ind w:firstLine="567"/>
        <w:jc w:val="both"/>
        <w:rPr>
          <w:sz w:val="28"/>
          <w:szCs w:val="28"/>
        </w:rPr>
      </w:pPr>
      <w:r w:rsidRPr="00542808">
        <w:rPr>
          <w:sz w:val="28"/>
          <w:szCs w:val="28"/>
        </w:rPr>
        <w:t>Поздний период византийского искусства совпал с готикой и по времени, и по стилевой направленности. Искусство Византии перестает существовать с гибелью византийской государственности, но остаются жить его художественные традиции, которые оказали огромное влияние на художественную культуру стран Балканского полуострова, Южной Италии, Венеции, Армении, Грузии. Плодотворную роль сыграла Византия в развитии художественной культуры Древней Руси. В полной мере искусство Византии было оценено лишь в начале ХIXв.</w:t>
      </w:r>
    </w:p>
    <w:p w:rsidR="0015426E" w:rsidRDefault="0015426E" w:rsidP="00BE7916">
      <w:pPr>
        <w:pStyle w:val="a4"/>
        <w:spacing w:line="360" w:lineRule="auto"/>
        <w:ind w:firstLine="567"/>
        <w:jc w:val="both"/>
        <w:rPr>
          <w:sz w:val="28"/>
          <w:szCs w:val="28"/>
        </w:rPr>
      </w:pPr>
    </w:p>
    <w:p w:rsidR="00A87066" w:rsidRDefault="00A87066" w:rsidP="0015426E">
      <w:pPr>
        <w:pStyle w:val="a4"/>
        <w:jc w:val="center"/>
        <w:rPr>
          <w:rFonts w:ascii="Verdana" w:hAnsi="Verdana"/>
          <w:b/>
          <w:bCs/>
          <w:sz w:val="28"/>
          <w:szCs w:val="28"/>
          <w:lang w:val="en-US"/>
        </w:rPr>
      </w:pPr>
    </w:p>
    <w:p w:rsidR="00A87066" w:rsidRDefault="00A87066" w:rsidP="0015426E">
      <w:pPr>
        <w:pStyle w:val="a4"/>
        <w:jc w:val="center"/>
        <w:rPr>
          <w:rFonts w:ascii="Verdana" w:hAnsi="Verdana"/>
          <w:b/>
          <w:bCs/>
          <w:sz w:val="28"/>
          <w:szCs w:val="28"/>
          <w:lang w:val="en-US"/>
        </w:rPr>
      </w:pPr>
    </w:p>
    <w:p w:rsidR="00A87066" w:rsidRDefault="00A87066" w:rsidP="0015426E">
      <w:pPr>
        <w:pStyle w:val="a4"/>
        <w:jc w:val="center"/>
        <w:rPr>
          <w:rFonts w:ascii="Verdana" w:hAnsi="Verdana"/>
          <w:b/>
          <w:bCs/>
          <w:sz w:val="28"/>
          <w:szCs w:val="28"/>
          <w:lang w:val="en-US"/>
        </w:rPr>
      </w:pPr>
    </w:p>
    <w:p w:rsidR="00A87066" w:rsidRDefault="00A87066" w:rsidP="0015426E">
      <w:pPr>
        <w:pStyle w:val="a4"/>
        <w:jc w:val="center"/>
        <w:rPr>
          <w:rFonts w:ascii="Verdana" w:hAnsi="Verdana"/>
          <w:b/>
          <w:bCs/>
          <w:sz w:val="28"/>
          <w:szCs w:val="28"/>
          <w:lang w:val="en-US"/>
        </w:rPr>
      </w:pPr>
    </w:p>
    <w:p w:rsidR="00A87066" w:rsidRDefault="00A87066" w:rsidP="0015426E">
      <w:pPr>
        <w:pStyle w:val="a4"/>
        <w:jc w:val="center"/>
        <w:rPr>
          <w:rFonts w:ascii="Verdana" w:hAnsi="Verdana"/>
          <w:b/>
          <w:bCs/>
          <w:sz w:val="28"/>
          <w:szCs w:val="28"/>
          <w:lang w:val="en-US"/>
        </w:rPr>
      </w:pPr>
    </w:p>
    <w:p w:rsidR="00A84493" w:rsidRDefault="00A84493" w:rsidP="0015426E">
      <w:pPr>
        <w:pStyle w:val="a4"/>
        <w:jc w:val="center"/>
        <w:rPr>
          <w:b/>
          <w:bCs/>
          <w:sz w:val="32"/>
          <w:szCs w:val="32"/>
          <w:lang w:val="en-US"/>
        </w:rPr>
      </w:pPr>
    </w:p>
    <w:p w:rsidR="0015426E" w:rsidRPr="00A84493" w:rsidRDefault="0015426E" w:rsidP="0015426E">
      <w:pPr>
        <w:pStyle w:val="a4"/>
        <w:jc w:val="center"/>
        <w:rPr>
          <w:b/>
          <w:bCs/>
          <w:sz w:val="32"/>
          <w:szCs w:val="32"/>
          <w:lang w:val="en-US"/>
        </w:rPr>
      </w:pPr>
      <w:r w:rsidRPr="00A84493">
        <w:rPr>
          <w:b/>
          <w:bCs/>
          <w:sz w:val="32"/>
          <w:szCs w:val="32"/>
        </w:rPr>
        <w:t>Список литературы</w:t>
      </w:r>
    </w:p>
    <w:p w:rsidR="00A84493" w:rsidRPr="00A84493" w:rsidRDefault="00A84493" w:rsidP="0015426E">
      <w:pPr>
        <w:pStyle w:val="a4"/>
        <w:jc w:val="center"/>
        <w:rPr>
          <w:sz w:val="28"/>
          <w:szCs w:val="28"/>
          <w:lang w:val="en-US"/>
        </w:rPr>
      </w:pPr>
    </w:p>
    <w:p w:rsidR="0015426E" w:rsidRPr="00A84493" w:rsidRDefault="0015426E" w:rsidP="0015426E">
      <w:pPr>
        <w:pStyle w:val="a4"/>
        <w:rPr>
          <w:sz w:val="28"/>
          <w:szCs w:val="28"/>
        </w:rPr>
      </w:pPr>
      <w:r w:rsidRPr="00A84493">
        <w:rPr>
          <w:sz w:val="28"/>
          <w:szCs w:val="28"/>
        </w:rPr>
        <w:t>Бычков В.В. Малая история византийской эстетики. - Киев, 1991.</w:t>
      </w:r>
    </w:p>
    <w:p w:rsidR="0015426E" w:rsidRPr="00A84493" w:rsidRDefault="0015426E" w:rsidP="0015426E">
      <w:pPr>
        <w:pStyle w:val="a4"/>
        <w:rPr>
          <w:sz w:val="28"/>
          <w:szCs w:val="28"/>
        </w:rPr>
      </w:pPr>
      <w:r w:rsidRPr="00A84493">
        <w:rPr>
          <w:sz w:val="28"/>
          <w:szCs w:val="28"/>
        </w:rPr>
        <w:t>Каждан А.П. Византийская культура (Х-XII вв.). – М., 1997.</w:t>
      </w:r>
    </w:p>
    <w:p w:rsidR="0015426E" w:rsidRPr="00A84493" w:rsidRDefault="0015426E" w:rsidP="0015426E">
      <w:pPr>
        <w:pStyle w:val="a4"/>
        <w:rPr>
          <w:sz w:val="28"/>
          <w:szCs w:val="28"/>
        </w:rPr>
      </w:pPr>
      <w:r w:rsidRPr="00A84493">
        <w:rPr>
          <w:sz w:val="28"/>
          <w:szCs w:val="28"/>
        </w:rPr>
        <w:t xml:space="preserve">Культура Византии. В 3-х т. – М., 1984-1991. </w:t>
      </w:r>
    </w:p>
    <w:p w:rsidR="0015426E" w:rsidRPr="00A84493" w:rsidRDefault="0015426E" w:rsidP="0015426E">
      <w:pPr>
        <w:pStyle w:val="a4"/>
        <w:rPr>
          <w:sz w:val="28"/>
          <w:szCs w:val="28"/>
        </w:rPr>
      </w:pPr>
      <w:r w:rsidRPr="00A84493">
        <w:rPr>
          <w:sz w:val="28"/>
          <w:szCs w:val="28"/>
        </w:rPr>
        <w:t>Поляковская М.А., Чекалова А.А. Византия: быт и нравы. – Свердловск, 1989.</w:t>
      </w:r>
    </w:p>
    <w:p w:rsidR="0015426E" w:rsidRPr="00A84493" w:rsidRDefault="0015426E" w:rsidP="0015426E">
      <w:pPr>
        <w:pStyle w:val="a4"/>
        <w:rPr>
          <w:sz w:val="28"/>
          <w:szCs w:val="28"/>
        </w:rPr>
      </w:pPr>
      <w:r w:rsidRPr="00A84493">
        <w:rPr>
          <w:sz w:val="28"/>
          <w:szCs w:val="28"/>
        </w:rPr>
        <w:t xml:space="preserve">Удальцова З.В. Византийская культура. – М., 1988. </w:t>
      </w:r>
      <w:bookmarkStart w:id="0" w:name="_GoBack"/>
      <w:bookmarkEnd w:id="0"/>
    </w:p>
    <w:sectPr w:rsidR="0015426E" w:rsidRPr="00A84493" w:rsidSect="00A87066">
      <w:headerReference w:type="even" r:id="rId11"/>
      <w:headerReference w:type="default" r:id="rId12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FFF" w:rsidRDefault="00D60066">
      <w:pPr>
        <w:spacing w:line="240" w:lineRule="auto"/>
      </w:pPr>
      <w:r>
        <w:separator/>
      </w:r>
    </w:p>
  </w:endnote>
  <w:endnote w:type="continuationSeparator" w:id="0">
    <w:p w:rsidR="00BC0FFF" w:rsidRDefault="00D600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FFF" w:rsidRDefault="00D60066">
      <w:pPr>
        <w:spacing w:line="240" w:lineRule="auto"/>
      </w:pPr>
      <w:r>
        <w:separator/>
      </w:r>
    </w:p>
  </w:footnote>
  <w:footnote w:type="continuationSeparator" w:id="0">
    <w:p w:rsidR="00BC0FFF" w:rsidRDefault="00D600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066" w:rsidRDefault="00A87066" w:rsidP="00A8449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87066" w:rsidRDefault="00A87066" w:rsidP="00A8706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066" w:rsidRDefault="00A87066" w:rsidP="00A8449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4258E">
      <w:rPr>
        <w:rStyle w:val="a6"/>
        <w:noProof/>
      </w:rPr>
      <w:t>14</w:t>
    </w:r>
    <w:r>
      <w:rPr>
        <w:rStyle w:val="a6"/>
      </w:rPr>
      <w:fldChar w:fldCharType="end"/>
    </w:r>
  </w:p>
  <w:p w:rsidR="00A87066" w:rsidRDefault="00A87066" w:rsidP="00A87066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7322"/>
    <w:rsid w:val="0015426E"/>
    <w:rsid w:val="004B215A"/>
    <w:rsid w:val="0054258E"/>
    <w:rsid w:val="00542808"/>
    <w:rsid w:val="0061436A"/>
    <w:rsid w:val="007222B8"/>
    <w:rsid w:val="00724C8A"/>
    <w:rsid w:val="007C6013"/>
    <w:rsid w:val="007F5B98"/>
    <w:rsid w:val="00827322"/>
    <w:rsid w:val="00A84493"/>
    <w:rsid w:val="00A87066"/>
    <w:rsid w:val="00B44233"/>
    <w:rsid w:val="00BC0FFF"/>
    <w:rsid w:val="00BE7916"/>
    <w:rsid w:val="00C061ED"/>
    <w:rsid w:val="00D30B5E"/>
    <w:rsid w:val="00D60066"/>
    <w:rsid w:val="00FC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BC1D02C4-0166-4310-8FF0-E950D3404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233"/>
    <w:pPr>
      <w:widowControl w:val="0"/>
      <w:autoSpaceDE w:val="0"/>
      <w:autoSpaceDN w:val="0"/>
      <w:spacing w:line="260" w:lineRule="auto"/>
      <w:ind w:firstLine="300"/>
      <w:jc w:val="both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B44233"/>
    <w:pPr>
      <w:keepNext/>
      <w:widowControl/>
      <w:spacing w:before="240" w:after="60" w:line="240" w:lineRule="auto"/>
      <w:ind w:firstLine="0"/>
      <w:jc w:val="left"/>
    </w:pPr>
    <w:rPr>
      <w:b/>
      <w:bCs/>
      <w:i/>
      <w:iCs/>
      <w:sz w:val="32"/>
      <w:szCs w:val="32"/>
    </w:rPr>
  </w:style>
  <w:style w:type="paragraph" w:customStyle="1" w:styleId="FR1">
    <w:name w:val="FR1"/>
    <w:rsid w:val="00B44233"/>
    <w:pPr>
      <w:widowControl w:val="0"/>
      <w:autoSpaceDE w:val="0"/>
      <w:autoSpaceDN w:val="0"/>
      <w:spacing w:line="300" w:lineRule="auto"/>
      <w:ind w:firstLine="300"/>
      <w:jc w:val="both"/>
    </w:pPr>
    <w:rPr>
      <w:rFonts w:ascii="Arial" w:hAnsi="Arial" w:cs="Arial"/>
      <w:sz w:val="16"/>
      <w:szCs w:val="16"/>
    </w:rPr>
  </w:style>
  <w:style w:type="character" w:styleId="a3">
    <w:name w:val="Hyperlink"/>
    <w:basedOn w:val="a0"/>
    <w:rsid w:val="00D30B5E"/>
    <w:rPr>
      <w:color w:val="000080"/>
      <w:u w:val="single"/>
    </w:rPr>
  </w:style>
  <w:style w:type="paragraph" w:styleId="a4">
    <w:name w:val="Normal (Web)"/>
    <w:basedOn w:val="a"/>
    <w:rsid w:val="00542808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  <w:rPr>
      <w:color w:val="000000"/>
      <w:sz w:val="24"/>
      <w:szCs w:val="24"/>
    </w:rPr>
  </w:style>
  <w:style w:type="paragraph" w:styleId="a5">
    <w:name w:val="header"/>
    <w:basedOn w:val="a"/>
    <w:rsid w:val="00A8706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87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3127</Words>
  <Characters>17829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Архитектура Византии</vt:lpstr>
    </vt:vector>
  </TitlesOfParts>
  <Company>Дом</Company>
  <LinksUpToDate>false</LinksUpToDate>
  <CharactersWithSpaces>20915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Архитектура Византии</dc:title>
  <dc:subject/>
  <dc:creator>Андрей</dc:creator>
  <cp:keywords/>
  <dc:description/>
  <cp:lastModifiedBy>admin</cp:lastModifiedBy>
  <cp:revision>2</cp:revision>
  <cp:lastPrinted>2003-05-01T09:33:00Z</cp:lastPrinted>
  <dcterms:created xsi:type="dcterms:W3CDTF">2014-02-06T16:29:00Z</dcterms:created>
  <dcterms:modified xsi:type="dcterms:W3CDTF">2014-02-06T16:29:00Z</dcterms:modified>
</cp:coreProperties>
</file>