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81B" w:rsidRDefault="00313582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Гадячская уния</w:t>
      </w:r>
      <w:r>
        <w:br/>
      </w:r>
      <w:r>
        <w:br/>
      </w:r>
      <w:r>
        <w:br/>
      </w:r>
      <w:r>
        <w:rPr>
          <w:b/>
          <w:bCs/>
        </w:rPr>
        <w:t>Список литературы</w:t>
      </w:r>
    </w:p>
    <w:p w:rsidR="00D8181B" w:rsidRDefault="00313582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D8181B" w:rsidRDefault="00313582">
      <w:pPr>
        <w:pStyle w:val="a3"/>
      </w:pPr>
      <w:r>
        <w:t xml:space="preserve">Речь Посполитая Трёх Народов (польск. </w:t>
      </w:r>
      <w:r>
        <w:rPr>
          <w:i/>
          <w:iCs/>
        </w:rPr>
        <w:t>Rzeczpospolita Trojga Narodów</w:t>
      </w:r>
      <w:r>
        <w:t>) — политический проект превращения конфедерации Польского Королевства и Великого княжества Литовского (т. е. Речи Посполитой Двух Народов) в триединое государство (Речь Посполитую Трёх Народов), в результате создания на украинских землях Великого княжества Русского из земель Королевства Польского.</w:t>
      </w:r>
    </w:p>
    <w:p w:rsidR="00D8181B" w:rsidRDefault="00313582">
      <w:pPr>
        <w:pStyle w:val="a3"/>
      </w:pPr>
      <w:r>
        <w:t>В 1569 году по Люблинской унии часть входивших когда-то в Киевскую Русь земель (ныне относящихся к Украине) отошла из состава Великого княжества Литовского к Королевству Польскому, в составе объединённой Речи Посполитой. К 1654 году в результате казацких войн, и восстания Хмельницкого запорожское казачество отделилось от Речи Посполитой и на Переяславской раде вошло в состав Русского государства.</w:t>
      </w:r>
    </w:p>
    <w:p w:rsidR="00D8181B" w:rsidRDefault="00313582">
      <w:pPr>
        <w:pStyle w:val="21"/>
        <w:pageBreakBefore/>
        <w:numPr>
          <w:ilvl w:val="0"/>
          <w:numId w:val="0"/>
        </w:numPr>
      </w:pPr>
      <w:r>
        <w:t>1. Гадячская уния</w:t>
      </w:r>
    </w:p>
    <w:p w:rsidR="00D8181B" w:rsidRDefault="00313582">
      <w:pPr>
        <w:pStyle w:val="a3"/>
      </w:pPr>
      <w:r>
        <w:t>В 1658 году в Гадяче между пропольски настроенным гетманом Войска Запорожского Иваном Выговским и представителями Речи Посполитой был подписан Гадячский договор. Согласно статьям этого договора Великое княжество Русское в составе Киевского, Черниговского и Брацлавского воеводств Королевства Польского должно было стать третьим участником унии, составляющей Речь Посполитую на равных условиях с Польской короной и Великим княжеством Литовским.</w:t>
      </w:r>
    </w:p>
    <w:p w:rsidR="00D8181B" w:rsidRDefault="00313582">
      <w:pPr>
        <w:pStyle w:val="a3"/>
      </w:pPr>
      <w:r>
        <w:t>Это решение, однако, разделило запорожское казачество на прорусскую и пропольскую партии и привело к гражданской войне на Украине.</w:t>
      </w:r>
    </w:p>
    <w:p w:rsidR="00D8181B" w:rsidRDefault="00313582">
      <w:pPr>
        <w:pStyle w:val="a3"/>
      </w:pPr>
      <w:r>
        <w:t xml:space="preserve">Под влиянием польской шляхты и сильного диктата Ватикана сейм Речи Посполитой принял Гадячский договор в более чем урезанном виде. Идея Великого княжества Русского была отвергнута. Решение сейма привело к краху гетманства И. Выговского </w:t>
      </w:r>
      <w:r>
        <w:rPr>
          <w:position w:val="10"/>
        </w:rPr>
        <w:t>[1]</w:t>
      </w:r>
      <w:r>
        <w:t>.</w:t>
      </w:r>
    </w:p>
    <w:p w:rsidR="00D8181B" w:rsidRDefault="00313582">
      <w:pPr>
        <w:pStyle w:val="a3"/>
      </w:pPr>
      <w:r>
        <w:t>По окончании русско-польской войны 1654-1667 Украина была разделена на Правобережную, которая оставалась в составе Речи Посполитой до ее Второго раздела в 1793 году, и Левобережную, которая вместе с расположенным на правом берегу Киевом, вошла в состав России.</w:t>
      </w:r>
    </w:p>
    <w:p w:rsidR="00D8181B" w:rsidRDefault="00D8181B">
      <w:pPr>
        <w:pStyle w:val="a3"/>
      </w:pPr>
    </w:p>
    <w:p w:rsidR="00D8181B" w:rsidRDefault="00313582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История России</w:t>
      </w:r>
    </w:p>
    <w:p w:rsidR="00D8181B" w:rsidRDefault="00313582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История Польши</w:t>
      </w:r>
    </w:p>
    <w:p w:rsidR="00D8181B" w:rsidRDefault="00313582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История Белоруссии</w:t>
      </w:r>
    </w:p>
    <w:p w:rsidR="00D8181B" w:rsidRDefault="00313582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История Украины</w:t>
      </w:r>
    </w:p>
    <w:p w:rsidR="00D8181B" w:rsidRDefault="00313582">
      <w:pPr>
        <w:pStyle w:val="a3"/>
        <w:numPr>
          <w:ilvl w:val="0"/>
          <w:numId w:val="2"/>
        </w:numPr>
        <w:tabs>
          <w:tab w:val="left" w:pos="707"/>
        </w:tabs>
      </w:pPr>
      <w:r>
        <w:t>История Литвы</w:t>
      </w:r>
    </w:p>
    <w:p w:rsidR="00D8181B" w:rsidRDefault="00313582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D8181B" w:rsidRDefault="00313582">
      <w:pPr>
        <w:pStyle w:val="a3"/>
        <w:numPr>
          <w:ilvl w:val="0"/>
          <w:numId w:val="1"/>
        </w:numPr>
        <w:tabs>
          <w:tab w:val="left" w:pos="707"/>
        </w:tabs>
      </w:pPr>
      <w:r>
        <w:rPr>
          <w:i/>
          <w:iCs/>
        </w:rPr>
        <w:t>Т.Г. Таирова-Яковлева</w:t>
      </w:r>
      <w:r>
        <w:t xml:space="preserve"> Иван Выговский // Единорогъ. Материалы по военной истории Восточной Европы эпохи Средних веков и Раннего Нового времени, вып.1, М., 2009</w:t>
      </w:r>
    </w:p>
    <w:p w:rsidR="00D8181B" w:rsidRDefault="00313582">
      <w:pPr>
        <w:pStyle w:val="a3"/>
        <w:spacing w:after="0"/>
      </w:pPr>
      <w:r>
        <w:t>Источник: http://ru.wikipedia.org/wiki/Речь_Посполитая_Трёх_Народов</w:t>
      </w:r>
      <w:bookmarkStart w:id="0" w:name="_GoBack"/>
      <w:bookmarkEnd w:id="0"/>
    </w:p>
    <w:sectPr w:rsidR="00D8181B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3582"/>
    <w:rsid w:val="00313582"/>
    <w:rsid w:val="008C3035"/>
    <w:rsid w:val="00D8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C08A3-362D-4281-BB9E-F64B4D8F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3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3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1916</Characters>
  <Application>Microsoft Office Word</Application>
  <DocSecurity>0</DocSecurity>
  <Lines>15</Lines>
  <Paragraphs>4</Paragraphs>
  <ScaleCrop>false</ScaleCrop>
  <Company>diakov.net</Company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2014-07-12T19:45:00Z</dcterms:created>
  <dcterms:modified xsi:type="dcterms:W3CDTF">2014-07-12T19:45:00Z</dcterms:modified>
</cp:coreProperties>
</file>