
<file path=[Content_Types].xml><?xml version="1.0" encoding="utf-8"?>
<Types xmlns="http://schemas.openxmlformats.org/package/2006/content-types">
  <Default Extension="png" ContentType="image/png"/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6A" w:rsidRDefault="0070036A">
      <w:pPr>
        <w:spacing w:line="360" w:lineRule="auto"/>
        <w:jc w:val="center"/>
        <w:rPr>
          <w:b/>
          <w:sz w:val="28"/>
          <w:szCs w:val="28"/>
        </w:rPr>
      </w:pP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Российской</w:t>
      </w:r>
      <w:r>
        <w:t xml:space="preserve"> </w:t>
      </w:r>
      <w:r>
        <w:rPr>
          <w:b/>
          <w:sz w:val="28"/>
          <w:szCs w:val="28"/>
        </w:rPr>
        <w:t>Федерации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САНКТ-ПЕТЕРБУРГСКИЙ ГОСУДАРСТВЕННЫЙ УНИВЕРСИТЕТ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ЭКОНОМИКИ И ФИНАНСОВ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(НОВГОРОДСКИЙ ФИЛИАЛ)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информатики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</w:p>
    <w:p w:rsidR="002E556A" w:rsidRDefault="002E556A">
      <w:pPr>
        <w:spacing w:line="360" w:lineRule="auto"/>
        <w:rPr>
          <w:b/>
          <w:sz w:val="28"/>
          <w:szCs w:val="28"/>
        </w:rPr>
      </w:pPr>
    </w:p>
    <w:p w:rsidR="002E556A" w:rsidRDefault="002E556A">
      <w:pPr>
        <w:spacing w:line="360" w:lineRule="auto"/>
        <w:rPr>
          <w:b/>
          <w:sz w:val="28"/>
          <w:szCs w:val="28"/>
        </w:rPr>
      </w:pPr>
    </w:p>
    <w:p w:rsidR="002E556A" w:rsidRDefault="002E556A">
      <w:pPr>
        <w:spacing w:line="360" w:lineRule="auto"/>
        <w:rPr>
          <w:b/>
          <w:sz w:val="28"/>
          <w:szCs w:val="28"/>
        </w:rPr>
      </w:pPr>
    </w:p>
    <w:p w:rsidR="002E556A" w:rsidRDefault="002E556A">
      <w:pPr>
        <w:spacing w:line="360" w:lineRule="auto"/>
        <w:rPr>
          <w:b/>
          <w:sz w:val="28"/>
          <w:szCs w:val="28"/>
        </w:rPr>
      </w:pPr>
    </w:p>
    <w:p w:rsidR="002E556A" w:rsidRPr="002E556A" w:rsidRDefault="002E556A">
      <w:pPr>
        <w:spacing w:line="360" w:lineRule="auto"/>
        <w:jc w:val="center"/>
        <w:rPr>
          <w:b/>
          <w:sz w:val="40"/>
          <w:szCs w:val="40"/>
        </w:rPr>
      </w:pPr>
      <w:r w:rsidRPr="002E556A">
        <w:rPr>
          <w:b/>
          <w:sz w:val="40"/>
          <w:szCs w:val="40"/>
        </w:rPr>
        <w:t xml:space="preserve">Курсовая работа 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«Информатика» 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«Проектирование информационных баз данных»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</w:p>
    <w:p w:rsidR="002E556A" w:rsidRDefault="002E556A">
      <w:pPr>
        <w:spacing w:line="360" w:lineRule="auto"/>
        <w:ind w:left="637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 студент</w:t>
      </w: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Гр. д. 02.3</w:t>
      </w: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Корсун Д.А.</w:t>
      </w: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Проверил:</w:t>
      </w: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доцент</w:t>
      </w: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Евстигнеев Ю.Ф.</w:t>
      </w: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</w:p>
    <w:p w:rsidR="002E556A" w:rsidRDefault="002E556A">
      <w:pPr>
        <w:spacing w:line="360" w:lineRule="auto"/>
        <w:jc w:val="right"/>
        <w:rPr>
          <w:b/>
          <w:sz w:val="28"/>
          <w:szCs w:val="28"/>
        </w:rPr>
      </w:pP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</w:p>
    <w:p w:rsidR="002E556A" w:rsidRDefault="002E556A" w:rsidP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Великий Новгород</w:t>
      </w: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2004</w:t>
      </w:r>
    </w:p>
    <w:p w:rsidR="002E556A" w:rsidRDefault="002E556A">
      <w:pPr>
        <w:spacing w:line="360" w:lineRule="auto"/>
        <w:jc w:val="center"/>
        <w:rPr>
          <w:b/>
        </w:rPr>
      </w:pPr>
    </w:p>
    <w:p w:rsidR="002E556A" w:rsidRDefault="002E55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Содержание</w:t>
      </w:r>
    </w:p>
    <w:p w:rsidR="00F573E1" w:rsidRDefault="002E556A">
      <w:pPr>
        <w:pStyle w:val="10"/>
        <w:tabs>
          <w:tab w:val="right" w:leader="dot" w:pos="9345"/>
        </w:tabs>
        <w:rPr>
          <w:noProof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73975200" w:history="1">
        <w:r w:rsidR="00F573E1" w:rsidRPr="00067C62">
          <w:rPr>
            <w:rStyle w:val="a8"/>
            <w:b/>
            <w:noProof/>
          </w:rPr>
          <w:t>Введение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_Toc73975200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10"/>
        <w:tabs>
          <w:tab w:val="left" w:pos="480"/>
          <w:tab w:val="right" w:leader="dot" w:pos="9345"/>
        </w:tabs>
        <w:rPr>
          <w:noProof/>
        </w:rPr>
      </w:pPr>
      <w:hyperlink w:anchor="_Toc73975201" w:history="1">
        <w:r w:rsidR="00F573E1" w:rsidRPr="00067C62">
          <w:rPr>
            <w:rStyle w:val="a8"/>
            <w:b/>
            <w:noProof/>
          </w:rPr>
          <w:t>1.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Анализ предметной области.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_Toc73975201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5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02" w:history="1">
        <w:r w:rsidR="00F573E1" w:rsidRPr="00067C62">
          <w:rPr>
            <w:rStyle w:val="a8"/>
            <w:b/>
            <w:noProof/>
          </w:rPr>
          <w:t>1.1.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Описание предметной области и функции решаемых задач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_Toc73975202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5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03" w:history="1">
        <w:r w:rsidR="00F573E1" w:rsidRPr="00067C62">
          <w:rPr>
            <w:rStyle w:val="a8"/>
            <w:b/>
            <w:noProof/>
          </w:rPr>
          <w:t>1.2.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Перечень входных (первичных) документов.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_Toc73975203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6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04" w:history="1">
        <w:r w:rsidR="00F573E1" w:rsidRPr="00067C62">
          <w:rPr>
            <w:rStyle w:val="a8"/>
            <w:b/>
            <w:noProof/>
          </w:rPr>
          <w:t>1.3.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Ограничение предметной области.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_Toc73975204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6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10"/>
        <w:tabs>
          <w:tab w:val="left" w:pos="480"/>
          <w:tab w:val="right" w:leader="dot" w:pos="9345"/>
        </w:tabs>
        <w:rPr>
          <w:noProof/>
        </w:rPr>
      </w:pPr>
      <w:hyperlink w:anchor="_Toc73975205" w:history="1">
        <w:r w:rsidR="00F573E1" w:rsidRPr="00067C62">
          <w:rPr>
            <w:rStyle w:val="a8"/>
            <w:b/>
            <w:noProof/>
          </w:rPr>
          <w:t>2.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Постановка задачи.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_Toc73975205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7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06" w:history="1">
        <w:r w:rsidR="00F573E1" w:rsidRPr="00067C62">
          <w:rPr>
            <w:rStyle w:val="a8"/>
            <w:b/>
            <w:noProof/>
          </w:rPr>
          <w:t>2.1.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Организационно-экономическая сущность комплекса задач.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_Toc73975206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7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07" w:history="1">
        <w:r w:rsidR="00F573E1" w:rsidRPr="00067C62">
          <w:rPr>
            <w:rStyle w:val="a8"/>
            <w:b/>
            <w:noProof/>
          </w:rPr>
          <w:t>2.2.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Описание выходной информации.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_Toc73975207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7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08" w:history="1">
        <w:r w:rsidR="00F573E1" w:rsidRPr="00067C62">
          <w:rPr>
            <w:rStyle w:val="a8"/>
            <w:b/>
            <w:noProof/>
          </w:rPr>
          <w:t>2.3.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Описание входной информации.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_Toc73975208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8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10"/>
        <w:tabs>
          <w:tab w:val="left" w:pos="480"/>
          <w:tab w:val="right" w:leader="dot" w:pos="9345"/>
        </w:tabs>
        <w:rPr>
          <w:noProof/>
        </w:rPr>
      </w:pPr>
      <w:hyperlink w:anchor="_Toc73975209" w:history="1">
        <w:r w:rsidR="00F573E1" w:rsidRPr="00067C62">
          <w:rPr>
            <w:rStyle w:val="a8"/>
            <w:b/>
            <w:noProof/>
          </w:rPr>
          <w:t>3.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Разработка информационного обеспечения.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_Toc73975209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10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10" w:history="1">
        <w:r w:rsidR="00F573E1" w:rsidRPr="00067C62">
          <w:rPr>
            <w:rStyle w:val="a8"/>
            <w:b/>
            <w:noProof/>
          </w:rPr>
          <w:t>3.1.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Анализ входной информации предметной области и выделение информационных объектов.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_Toc73975210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10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11" w:history="1">
        <w:r w:rsidR="00F573E1" w:rsidRPr="00067C62">
          <w:rPr>
            <w:rStyle w:val="a8"/>
            <w:b/>
            <w:noProof/>
          </w:rPr>
          <w:t>3.2.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Определение связей информационных объектов и построение информационно-логической модели.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_Toc73975211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12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12" w:history="1">
        <w:r w:rsidR="00F573E1" w:rsidRPr="00067C62">
          <w:rPr>
            <w:rStyle w:val="a8"/>
            <w:b/>
            <w:noProof/>
          </w:rPr>
          <w:t>3.3.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Определение логической структуры базы данных.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_Toc73975212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14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10"/>
        <w:tabs>
          <w:tab w:val="left" w:pos="480"/>
          <w:tab w:val="right" w:leader="dot" w:pos="9345"/>
        </w:tabs>
        <w:rPr>
          <w:noProof/>
        </w:rPr>
      </w:pPr>
      <w:hyperlink w:anchor="_Toc73975213" w:history="1">
        <w:r w:rsidR="00F573E1" w:rsidRPr="00067C62">
          <w:rPr>
            <w:rStyle w:val="a8"/>
            <w:b/>
            <w:noProof/>
          </w:rPr>
          <w:t>4.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Создание базы данных.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_Toc73975213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16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14" w:history="1">
        <w:r w:rsidR="00F573E1" w:rsidRPr="00067C62">
          <w:rPr>
            <w:rStyle w:val="a8"/>
            <w:b/>
            <w:noProof/>
          </w:rPr>
          <w:t>4.1.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Структура таблиц.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_Toc73975214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17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23" w:history="1">
        <w:r w:rsidR="00F573E1" w:rsidRPr="00067C62">
          <w:rPr>
            <w:rStyle w:val="a8"/>
            <w:b/>
            <w:noProof/>
          </w:rPr>
          <w:t>4.2.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Схема данных.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_Toc73975223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21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24" w:history="1">
        <w:r w:rsidR="00F573E1" w:rsidRPr="00067C62">
          <w:rPr>
            <w:rStyle w:val="a8"/>
            <w:b/>
            <w:noProof/>
          </w:rPr>
          <w:t>4.3.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Пользовательские формы.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_Toc73975224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22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25" w:history="1">
        <w:r w:rsidR="00F573E1" w:rsidRPr="00067C62">
          <w:rPr>
            <w:rStyle w:val="a8"/>
            <w:b/>
            <w:noProof/>
          </w:rPr>
          <w:t>4.4.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Создание запросов.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_Toc73975225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24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2"/>
        <w:tabs>
          <w:tab w:val="left" w:pos="960"/>
          <w:tab w:val="right" w:leader="dot" w:pos="9345"/>
        </w:tabs>
        <w:rPr>
          <w:noProof/>
        </w:rPr>
      </w:pPr>
      <w:hyperlink w:anchor="_Toc73975226" w:history="1">
        <w:r w:rsidR="00F573E1" w:rsidRPr="00067C62">
          <w:rPr>
            <w:rStyle w:val="a8"/>
            <w:b/>
            <w:noProof/>
          </w:rPr>
          <w:t>4.5.</w:t>
        </w:r>
        <w:r w:rsidR="00F573E1">
          <w:rPr>
            <w:noProof/>
          </w:rPr>
          <w:tab/>
        </w:r>
        <w:r w:rsidR="00F573E1" w:rsidRPr="00067C62">
          <w:rPr>
            <w:rStyle w:val="a8"/>
            <w:b/>
            <w:noProof/>
          </w:rPr>
          <w:t>Создание отчетов.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_Toc73975226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26</w:t>
        </w:r>
        <w:r w:rsidR="00F573E1">
          <w:rPr>
            <w:noProof/>
            <w:webHidden/>
          </w:rPr>
          <w:fldChar w:fldCharType="end"/>
        </w:r>
      </w:hyperlink>
    </w:p>
    <w:p w:rsidR="00F573E1" w:rsidRDefault="009111BB">
      <w:pPr>
        <w:pStyle w:val="10"/>
        <w:tabs>
          <w:tab w:val="right" w:leader="dot" w:pos="9345"/>
        </w:tabs>
        <w:rPr>
          <w:noProof/>
        </w:rPr>
      </w:pPr>
      <w:hyperlink w:anchor="_Toc73975227" w:history="1">
        <w:r w:rsidR="00F573E1" w:rsidRPr="00067C62">
          <w:rPr>
            <w:rStyle w:val="a8"/>
            <w:b/>
            <w:noProof/>
          </w:rPr>
          <w:t>Вывод</w:t>
        </w:r>
        <w:r w:rsidR="00F573E1">
          <w:rPr>
            <w:noProof/>
            <w:webHidden/>
          </w:rPr>
          <w:tab/>
        </w:r>
        <w:r w:rsidR="00F573E1">
          <w:rPr>
            <w:noProof/>
            <w:webHidden/>
          </w:rPr>
          <w:fldChar w:fldCharType="begin"/>
        </w:r>
        <w:r w:rsidR="00F573E1">
          <w:rPr>
            <w:noProof/>
            <w:webHidden/>
          </w:rPr>
          <w:instrText xml:space="preserve"> PAGEREF _Toc73975227 \h </w:instrText>
        </w:r>
        <w:r w:rsidR="00F573E1">
          <w:rPr>
            <w:noProof/>
            <w:webHidden/>
          </w:rPr>
        </w:r>
        <w:r w:rsidR="00F573E1">
          <w:rPr>
            <w:noProof/>
            <w:webHidden/>
          </w:rPr>
          <w:fldChar w:fldCharType="separate"/>
        </w:r>
        <w:r w:rsidR="002E556A">
          <w:rPr>
            <w:noProof/>
            <w:webHidden/>
          </w:rPr>
          <w:t>28</w:t>
        </w:r>
        <w:r w:rsidR="00F573E1">
          <w:rPr>
            <w:noProof/>
            <w:webHidden/>
          </w:rPr>
          <w:fldChar w:fldCharType="end"/>
        </w:r>
      </w:hyperlink>
    </w:p>
    <w:p w:rsidR="002E556A" w:rsidRDefault="002E556A" w:rsidP="00F573E1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br w:type="page"/>
      </w:r>
      <w:bookmarkStart w:id="0" w:name="_Toc73975200"/>
      <w:r>
        <w:rPr>
          <w:b/>
          <w:sz w:val="32"/>
          <w:szCs w:val="32"/>
        </w:rPr>
        <w:t>Введение</w:t>
      </w:r>
      <w:bookmarkEnd w:id="0"/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развитие государства немыслимо без систем управления. Современные  системы управления  базируются на комплексных системах обработки информации, на современных информационных технологиях.</w:t>
      </w: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системы компьютерного управления обеспечивают:</w:t>
      </w:r>
    </w:p>
    <w:p w:rsidR="002E556A" w:rsidRDefault="002E556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точного и полного анализа данных.</w:t>
      </w:r>
    </w:p>
    <w:p w:rsidR="002E556A" w:rsidRDefault="002E556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во времени без задержек</w:t>
      </w:r>
    </w:p>
    <w:p w:rsidR="002E556A" w:rsidRDefault="002E556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тенденций изменения важных показателей.</w:t>
      </w: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является мощной и высокопроизводительной 32-разрядной системой управления реляционной базой данных (СУБД).</w:t>
      </w: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База данных</w:t>
      </w:r>
      <w:r>
        <w:rPr>
          <w:sz w:val="28"/>
          <w:szCs w:val="28"/>
        </w:rPr>
        <w:t xml:space="preserve"> – это совокупность структурированных и взаимосвязанных данных и методов, обеспечивающих добавление выборку и отображение данных.</w:t>
      </w: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Реляционная база данных. Практически все СУБД позволяют добавлять  новые данные в таблицы. С этой точки зрения СУБД не отличаются  от программ электронных таблиц (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) ,которые могут эмулировать некоторые функции баз данных. Существует три принципиальных отличия между СУБД и программами электронных таблиц:</w:t>
      </w:r>
    </w:p>
    <w:p w:rsidR="002E556A" w:rsidRDefault="002E556A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СУБД разрабатываются с целью обеспечения эффективной                  обработки больших объёмов информации, намного больших, чем те, с которыми справляются электронные таблицы.</w:t>
      </w:r>
    </w:p>
    <w:p w:rsidR="002E556A" w:rsidRDefault="002E556A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СУБД может легко связывать две таблицы так, что для пользователя они будут представляться одной таблицей. Реализовать такую возможность в электронных таблицах практически невозможно.</w:t>
      </w:r>
    </w:p>
    <w:p w:rsidR="002E556A" w:rsidRDefault="002E556A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СУБД минимизируют общий объём базы данных. Для этого таблицы, содержащие  повторяющиеся данные, разбиваются на несколько связанных таблиц.</w:t>
      </w: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– мощное приложение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. При этом производительность СУБД органично сочетаются со всеми удобствами и преимуществами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.</w:t>
      </w: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реляционная СУБД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обеспечивает доступ ко всем типам данных и позволяет одновременно использовать несколько таблиц базы данных. Можно  использовать таблицы, созданные в среде  </w:t>
      </w:r>
      <w:r>
        <w:rPr>
          <w:sz w:val="28"/>
          <w:szCs w:val="28"/>
          <w:lang w:val="en-US"/>
        </w:rPr>
        <w:t>Paradox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dBase</w:t>
      </w:r>
      <w:r>
        <w:rPr>
          <w:sz w:val="28"/>
          <w:szCs w:val="28"/>
        </w:rPr>
        <w:t xml:space="preserve">. Работая в среде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, пользователь получает в своё распоряжение полностью совместимые с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текстовые документы(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), электронные таблицы(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) , презентации(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 xml:space="preserve">).С помощью новых расширений для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 можно напрямую взаимодействовать с данными из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Wide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 и транслировать представление данных на языке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, обеспечивая работу с такими приложениями как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Explorer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Netscape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Navigator</w:t>
      </w:r>
      <w:r>
        <w:rPr>
          <w:sz w:val="28"/>
          <w:szCs w:val="28"/>
        </w:rPr>
        <w:t>.</w:t>
      </w: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Access специально спроектирован для создания   многопользовательских  приложений, где файлы базы данных являются разделяемыми ресурсами в сети. В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реализована надёжная система защиты от несанкционированного доступа к файлам.</w:t>
      </w:r>
    </w:p>
    <w:p w:rsidR="002E556A" w:rsidRDefault="002E556A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этой курсовой работы необходимо спроектировать и реализовать средствами </w:t>
      </w:r>
      <w:r>
        <w:rPr>
          <w:i/>
          <w:sz w:val="28"/>
          <w:szCs w:val="28"/>
          <w:lang w:val="en-US"/>
        </w:rPr>
        <w:t>MS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информационную систему, поддерживающую работу сбыта предприятия. </w:t>
      </w:r>
      <w:r>
        <w:rPr>
          <w:sz w:val="28"/>
          <w:szCs w:val="28"/>
        </w:rPr>
        <w:br w:type="page"/>
      </w:r>
    </w:p>
    <w:p w:rsidR="002E556A" w:rsidRDefault="002E556A" w:rsidP="00F573E1">
      <w:pPr>
        <w:numPr>
          <w:ilvl w:val="0"/>
          <w:numId w:val="27"/>
        </w:numPr>
        <w:spacing w:line="360" w:lineRule="auto"/>
        <w:ind w:left="357" w:hanging="357"/>
        <w:jc w:val="center"/>
        <w:outlineLvl w:val="0"/>
        <w:rPr>
          <w:b/>
          <w:sz w:val="28"/>
          <w:szCs w:val="28"/>
        </w:rPr>
      </w:pPr>
      <w:bookmarkStart w:id="1" w:name="_Toc73975201"/>
      <w:r>
        <w:rPr>
          <w:b/>
          <w:sz w:val="28"/>
          <w:szCs w:val="28"/>
        </w:rPr>
        <w:t>Анализ предметной области.</w:t>
      </w:r>
      <w:bookmarkEnd w:id="1"/>
    </w:p>
    <w:p w:rsidR="002E556A" w:rsidRDefault="002E556A">
      <w:pPr>
        <w:spacing w:line="360" w:lineRule="auto"/>
        <w:ind w:left="360"/>
        <w:outlineLvl w:val="0"/>
        <w:rPr>
          <w:b/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2" w:name="_Toc73975202"/>
      <w:r>
        <w:rPr>
          <w:b/>
          <w:sz w:val="28"/>
          <w:szCs w:val="28"/>
        </w:rPr>
        <w:t>Описание предметной области и функции решаемых задач</w:t>
      </w:r>
      <w:bookmarkEnd w:id="2"/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курсовой работе в соответствии с заданием автоматизируется деятельность отдела сбыта предприятия «Русская еда».</w:t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области автоматизации являются некоторые должностные функции отдела сбыта. В отделе сбыта имеется план выпуска готовой продукции составленный на три месяца. В соответствии с этим планом цеха выпускают продукцию, но фактический выпуск продукции зависит от многих факторов и может отличаться от планового. В отдел сбыта поступают также цеховые накладные, которые отражают фактический выпуск продукции и сдачу ее на определенные склады. Задача отдела сбыта – сделать анализ выполнения плана сдачи изделий на склады. Для этого необходимо выбрать плановые и фактические данные за определенный период по определенному складу и проанализировать отклонение факта от плана. </w:t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предприятии работают 3 цеха, в которых производится продукция.  Ассортимент выпускаемой продукции приведен в таблице.</w:t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Таблица 1.</w:t>
      </w:r>
    </w:p>
    <w:tbl>
      <w:tblPr>
        <w:tblW w:w="9516" w:type="dxa"/>
        <w:tblLook w:val="0000" w:firstRow="0" w:lastRow="0" w:firstColumn="0" w:lastColumn="0" w:noHBand="0" w:noVBand="0"/>
      </w:tblPr>
      <w:tblGrid>
        <w:gridCol w:w="728"/>
        <w:gridCol w:w="1863"/>
        <w:gridCol w:w="3177"/>
        <w:gridCol w:w="2474"/>
        <w:gridCol w:w="1274"/>
      </w:tblGrid>
      <w:tr w:rsidR="002E556A">
        <w:trPr>
          <w:trHeight w:val="627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№ цеха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Наименование цеха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r>
              <w:t>Наименование выпускаемой продукции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r>
              <w:t>Минимальная единица выпуска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 xml:space="preserve">Цена за единицу </w:t>
            </w:r>
          </w:p>
        </w:tc>
      </w:tr>
      <w:tr w:rsidR="002E556A">
        <w:trPr>
          <w:trHeight w:val="314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/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молоко 3.5%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коробка 50 штук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650,00р.</w:t>
            </w:r>
          </w:p>
        </w:tc>
      </w:tr>
      <w:tr w:rsidR="002E556A">
        <w:trPr>
          <w:trHeight w:val="314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right"/>
            </w:pPr>
            <w: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r>
              <w:t xml:space="preserve">молочный 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молоко 4.0%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коробка 50 штук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700,00р.</w:t>
            </w:r>
          </w:p>
        </w:tc>
      </w:tr>
      <w:tr w:rsidR="002E556A">
        <w:trPr>
          <w:trHeight w:val="33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сливки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коробка 50 штук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1 200,00р.</w:t>
            </w:r>
          </w:p>
        </w:tc>
      </w:tr>
      <w:tr w:rsidR="002E556A">
        <w:trPr>
          <w:trHeight w:val="314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/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колбаса варёная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упаковка 50 штук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2 500,00р.</w:t>
            </w:r>
          </w:p>
        </w:tc>
      </w:tr>
      <w:tr w:rsidR="002E556A">
        <w:trPr>
          <w:trHeight w:val="314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right"/>
            </w:pPr>
            <w: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r>
              <w:t xml:space="preserve">колбасный 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колбаса копчёная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упаковка 50 штук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3 400,00р.</w:t>
            </w:r>
          </w:p>
        </w:tc>
      </w:tr>
      <w:tr w:rsidR="002E556A">
        <w:trPr>
          <w:trHeight w:val="33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сосиски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упаковка 50 штук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1 200,00р.</w:t>
            </w:r>
          </w:p>
        </w:tc>
      </w:tr>
      <w:tr w:rsidR="002E556A">
        <w:trPr>
          <w:trHeight w:val="314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/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судак консервированный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коробка 50 банок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670,00р.</w:t>
            </w:r>
          </w:p>
        </w:tc>
      </w:tr>
      <w:tr w:rsidR="002E556A">
        <w:trPr>
          <w:trHeight w:val="314"/>
        </w:trPr>
        <w:tc>
          <w:tcPr>
            <w:tcW w:w="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right"/>
            </w:pPr>
            <w: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r>
              <w:t>рыбный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икра чёрная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коробка 50 банок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5 400,00р.</w:t>
            </w:r>
          </w:p>
        </w:tc>
      </w:tr>
      <w:tr w:rsidR="002E556A">
        <w:trPr>
          <w:trHeight w:val="33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r>
              <w:t> </w:t>
            </w:r>
          </w:p>
        </w:tc>
        <w:tc>
          <w:tcPr>
            <w:tcW w:w="31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color w:val="000000"/>
              </w:rPr>
            </w:pPr>
            <w:r>
              <w:rPr>
                <w:color w:val="000000"/>
              </w:rPr>
              <w:t>икра красная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r>
              <w:t>коробка 50 банок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5 370,00р.</w:t>
            </w:r>
          </w:p>
        </w:tc>
      </w:tr>
    </w:tbl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Выпущенная цехами продукция сдается на склады</w:t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1810"/>
      </w:tblGrid>
      <w:tr w:rsidR="002E556A">
        <w:tc>
          <w:tcPr>
            <w:tcW w:w="832" w:type="dxa"/>
            <w:vAlign w:val="bottom"/>
          </w:tcPr>
          <w:p w:rsidR="002E556A" w:rsidRDefault="002E556A">
            <w:r>
              <w:t>№ склада</w:t>
            </w:r>
          </w:p>
        </w:tc>
        <w:tc>
          <w:tcPr>
            <w:tcW w:w="1810" w:type="dxa"/>
            <w:vAlign w:val="bottom"/>
          </w:tcPr>
          <w:p w:rsidR="002E556A" w:rsidRDefault="002E556A">
            <w:r>
              <w:t>Наименование склада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№ 1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№ 2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№ 3</w:t>
            </w:r>
          </w:p>
        </w:tc>
      </w:tr>
    </w:tbl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jc w:val="both"/>
        <w:outlineLvl w:val="1"/>
        <w:rPr>
          <w:b/>
          <w:sz w:val="28"/>
          <w:szCs w:val="28"/>
        </w:rPr>
      </w:pPr>
      <w:bookmarkStart w:id="3" w:name="_Toc73975203"/>
      <w:r>
        <w:rPr>
          <w:b/>
          <w:sz w:val="28"/>
          <w:szCs w:val="28"/>
        </w:rPr>
        <w:t>Перечень входных (первичных) документов.</w:t>
      </w:r>
      <w:bookmarkEnd w:id="3"/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первичных документов для решения данной задачи используются :</w:t>
      </w: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план выпуска изделий цехами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E556A">
        <w:tc>
          <w:tcPr>
            <w:tcW w:w="239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выпуска</w:t>
            </w: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2E556A">
        <w:tc>
          <w:tcPr>
            <w:tcW w:w="239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список цеховых накладных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E556A">
        <w:tc>
          <w:tcPr>
            <w:tcW w:w="31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31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цеховой накладной</w:t>
            </w:r>
          </w:p>
        </w:tc>
        <w:tc>
          <w:tcPr>
            <w:tcW w:w="3191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сдачи</w:t>
            </w:r>
          </w:p>
        </w:tc>
      </w:tr>
      <w:tr w:rsidR="002E556A">
        <w:tc>
          <w:tcPr>
            <w:tcW w:w="31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спецификация цеховой накладной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E556A">
        <w:tc>
          <w:tcPr>
            <w:tcW w:w="239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цеховой накладной</w:t>
            </w: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2E556A">
        <w:tc>
          <w:tcPr>
            <w:tcW w:w="239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E556A" w:rsidRDefault="002E556A">
      <w:pPr>
        <w:spacing w:line="360" w:lineRule="auto"/>
        <w:jc w:val="both"/>
        <w:rPr>
          <w:b/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jc w:val="both"/>
        <w:outlineLvl w:val="1"/>
        <w:rPr>
          <w:b/>
          <w:sz w:val="28"/>
          <w:szCs w:val="28"/>
        </w:rPr>
      </w:pPr>
      <w:bookmarkStart w:id="4" w:name="_Toc73975204"/>
      <w:r>
        <w:rPr>
          <w:b/>
          <w:sz w:val="28"/>
          <w:szCs w:val="28"/>
        </w:rPr>
        <w:t>Ограничение предметной области.</w:t>
      </w:r>
      <w:bookmarkEnd w:id="4"/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курсового проекта допускаются следующие ограничения :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готовое изделие закреплено за одним складом готовой продукции и может выпускаться несколькими цехами.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у готового изделия только одна единица измерения.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один цех может выпускать несколько наименований изделий.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на одном складе может храниться несколько наименований готовых изделий.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выпуск цехом готовой продукции планируется помесячно.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одно и то же изделие может быть запланировано к выпуску в разные месяцы.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накладная цеха на сдачу готовой продукции на склад может содержать несколько наименований изделий, ее номер уникален только для одного цеха.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</w:p>
    <w:p w:rsidR="002E556A" w:rsidRDefault="002E556A" w:rsidP="00F573E1">
      <w:pPr>
        <w:numPr>
          <w:ilvl w:val="0"/>
          <w:numId w:val="27"/>
        </w:numPr>
        <w:spacing w:line="360" w:lineRule="auto"/>
        <w:ind w:left="357" w:hanging="357"/>
        <w:jc w:val="center"/>
        <w:outlineLvl w:val="0"/>
        <w:rPr>
          <w:b/>
          <w:sz w:val="28"/>
          <w:szCs w:val="28"/>
        </w:rPr>
      </w:pPr>
      <w:bookmarkStart w:id="5" w:name="_Toc73975205"/>
      <w:r>
        <w:rPr>
          <w:b/>
          <w:sz w:val="28"/>
          <w:szCs w:val="28"/>
        </w:rPr>
        <w:t>Постановка задачи.</w:t>
      </w:r>
      <w:bookmarkEnd w:id="5"/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jc w:val="both"/>
        <w:outlineLvl w:val="1"/>
        <w:rPr>
          <w:b/>
          <w:sz w:val="28"/>
          <w:szCs w:val="28"/>
        </w:rPr>
      </w:pPr>
      <w:bookmarkStart w:id="6" w:name="_Toc73975206"/>
      <w:r>
        <w:rPr>
          <w:b/>
          <w:sz w:val="28"/>
          <w:szCs w:val="28"/>
        </w:rPr>
        <w:t>Организационно-экономическая сущность комплекса задач.</w:t>
      </w:r>
      <w:bookmarkEnd w:id="6"/>
    </w:p>
    <w:p w:rsidR="002E556A" w:rsidRDefault="002E556A">
      <w:pPr>
        <w:spacing w:line="360" w:lineRule="auto"/>
        <w:jc w:val="both"/>
        <w:rPr>
          <w:b/>
          <w:sz w:val="28"/>
          <w:szCs w:val="28"/>
        </w:rPr>
      </w:pP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проблем на предприятии является несоответствие планового количества выпуска продукции, который формируется в соответствии с заявками покупателей и фактического количества продукции, отгружаемой цехами на склады. </w:t>
      </w: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этой проблемы необходимо своевременно (оперативно) получать информацию о наличии, нехватке или излишках продукции на складах по отношению к плану. Излишки залеживаются на складе, у них может быть превышен срок хранения, создаются неликвиды. </w:t>
      </w: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jc w:val="both"/>
        <w:outlineLvl w:val="1"/>
        <w:rPr>
          <w:b/>
          <w:sz w:val="28"/>
          <w:szCs w:val="28"/>
        </w:rPr>
      </w:pPr>
      <w:bookmarkStart w:id="7" w:name="_Toc73975207"/>
      <w:r>
        <w:rPr>
          <w:b/>
          <w:sz w:val="28"/>
          <w:szCs w:val="28"/>
        </w:rPr>
        <w:t>Описание выходной информации.</w:t>
      </w:r>
      <w:bookmarkEnd w:id="7"/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Выходную информацию представим в виде отчетной формы.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Анализ выполнения плана сдачи изделий на склад 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965"/>
        <w:gridCol w:w="1585"/>
        <w:gridCol w:w="1490"/>
        <w:gridCol w:w="1490"/>
        <w:gridCol w:w="1491"/>
      </w:tblGrid>
      <w:tr w:rsidR="002E556A">
        <w:trPr>
          <w:cantSplit/>
        </w:trPr>
        <w:tc>
          <w:tcPr>
            <w:tcW w:w="1550" w:type="dxa"/>
            <w:vMerge w:val="restart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965" w:type="dxa"/>
            <w:vMerge w:val="restart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1585" w:type="dxa"/>
            <w:vMerge w:val="restart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80" w:type="dxa"/>
            <w:gridSpan w:val="2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491" w:type="dxa"/>
            <w:vMerge w:val="restart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Излишки</w:t>
            </w:r>
          </w:p>
        </w:tc>
      </w:tr>
      <w:tr w:rsidR="002E556A">
        <w:trPr>
          <w:cantSplit/>
        </w:trPr>
        <w:tc>
          <w:tcPr>
            <w:tcW w:w="1550" w:type="dxa"/>
            <w:vMerge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  <w:vMerge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491" w:type="dxa"/>
            <w:vMerge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E556A">
        <w:tc>
          <w:tcPr>
            <w:tcW w:w="155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этой формы используются данные первичных документов: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изделий;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складов;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цехов;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план выпуска изделий цехами;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цеховых накладных;</w:t>
      </w:r>
    </w:p>
    <w:p w:rsidR="002E556A" w:rsidRDefault="002E556A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спецификация цеховой накладной.</w:t>
      </w:r>
    </w:p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jc w:val="both"/>
        <w:outlineLvl w:val="1"/>
        <w:rPr>
          <w:b/>
          <w:sz w:val="28"/>
          <w:szCs w:val="28"/>
        </w:rPr>
      </w:pPr>
      <w:bookmarkStart w:id="8" w:name="_Toc73975208"/>
      <w:r>
        <w:rPr>
          <w:b/>
          <w:sz w:val="28"/>
          <w:szCs w:val="28"/>
        </w:rPr>
        <w:t>Описание входной информации.</w:t>
      </w:r>
      <w:bookmarkEnd w:id="8"/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Входную информацию делят на условно-постоянную (справочники), сохраняющую свои значения на длительный период времени, и постоянно меняющуюся оперативно-учетную информацию.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условно-постоянной информации относятся: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выпускаемых изделий;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выпускающих цехов;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складов;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справочник единиц измерения.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оперативно-учетной информации относятся: 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план выпуска изделий цехами;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список цеховых накладных;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спецификация цеховой накладной.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первичных документов, а также источник и срок поступления представлено в виде Таблицы 2.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997"/>
        <w:gridCol w:w="2890"/>
        <w:gridCol w:w="1810"/>
        <w:gridCol w:w="2042"/>
      </w:tblGrid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кого поступает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поступления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выпускаемых изделий.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1.Код изделия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2.Наименование изделия.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3.Код единицы измерения.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4.Цена.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5.Номер склада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отдел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планируемого периода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выпускающих цехов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1.Код цеха.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2.Наименование цеха.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предприятия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планируемого периода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складов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1.Код склада.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2.Наименование склада.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предприятия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планируемого периода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Справочник единиц измерения.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1.Код единицы измерения.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2.Наименование единицы измерения.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отдел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планируемого периода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выпуска изделий цехами.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1.Номер цеха.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2.Месяц выпуска.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3.Код изделия.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4.Количество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отдел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Ежемесячно.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цеховых накладных.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1.Номер цеха.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2.Номер цеховой накладной.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3.Дата сдачи.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Цеха 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поступления.</w:t>
            </w:r>
          </w:p>
        </w:tc>
      </w:tr>
      <w:tr w:rsidR="002E556A">
        <w:tc>
          <w:tcPr>
            <w:tcW w:w="83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997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Спецификация цеховой накладной.</w:t>
            </w:r>
          </w:p>
        </w:tc>
        <w:tc>
          <w:tcPr>
            <w:tcW w:w="289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1.Номер цеха.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2.Номер цеховой накладной.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3.Код изделия.</w:t>
            </w:r>
          </w:p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4.Количество.</w:t>
            </w:r>
          </w:p>
        </w:tc>
        <w:tc>
          <w:tcPr>
            <w:tcW w:w="181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Цеха </w:t>
            </w:r>
          </w:p>
        </w:tc>
        <w:tc>
          <w:tcPr>
            <w:tcW w:w="2042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поступления.</w:t>
            </w:r>
          </w:p>
        </w:tc>
      </w:tr>
    </w:tbl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</w:p>
    <w:p w:rsidR="002E556A" w:rsidRDefault="002E556A" w:rsidP="00F573E1">
      <w:pPr>
        <w:numPr>
          <w:ilvl w:val="0"/>
          <w:numId w:val="27"/>
        </w:numPr>
        <w:spacing w:line="360" w:lineRule="auto"/>
        <w:ind w:left="357" w:hanging="357"/>
        <w:jc w:val="center"/>
        <w:outlineLvl w:val="0"/>
        <w:rPr>
          <w:b/>
          <w:sz w:val="28"/>
          <w:szCs w:val="28"/>
        </w:rPr>
      </w:pPr>
      <w:bookmarkStart w:id="9" w:name="_Toc73975209"/>
      <w:r>
        <w:rPr>
          <w:b/>
          <w:sz w:val="28"/>
          <w:szCs w:val="28"/>
        </w:rPr>
        <w:t>Разработка информационного обеспечения.</w:t>
      </w:r>
      <w:bookmarkEnd w:id="9"/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10" w:name="_Toc73975210"/>
      <w:r>
        <w:rPr>
          <w:b/>
          <w:sz w:val="28"/>
          <w:szCs w:val="28"/>
        </w:rPr>
        <w:t>Анализ входной информации предметной области и выделение информационных объектов.</w:t>
      </w:r>
      <w:bookmarkEnd w:id="10"/>
    </w:p>
    <w:p w:rsidR="002E556A" w:rsidRDefault="002E556A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Реквизитный состав первичных документов:</w:t>
      </w:r>
    </w:p>
    <w:p w:rsidR="002E556A" w:rsidRDefault="002E556A">
      <w:pPr>
        <w:pStyle w:val="a4"/>
      </w:pPr>
      <w:r>
        <w:t>код изделия, наименование изделия, код единицы измерения, наименование  единицы измерения, цена, номер склада, наименование вклада, номер цеха, наименование цеха, месяц выпуска, количество, дата сдачи, номер цеховой накладной.</w:t>
      </w:r>
    </w:p>
    <w:p w:rsidR="002E556A" w:rsidRDefault="002E556A">
      <w:pPr>
        <w:pStyle w:val="a4"/>
      </w:pPr>
      <w:r>
        <w:tab/>
        <w:t>Необходимо проанализировать каждый реквизит на наличие взаимосвязей с другими реквизитами. Реквизит приобретает смысл только тогда, когда он связан с другими реквизитами, обладающими смысловым единством. Так, код изделия, наименование изделия, цена отражают сведения об изделии; номер склада, наименование склада отражают сведения о складах.</w:t>
      </w:r>
    </w:p>
    <w:p w:rsidR="002E556A" w:rsidRDefault="002E556A">
      <w:pPr>
        <w:pStyle w:val="a4"/>
      </w:pPr>
      <w:r>
        <w:tab/>
        <w:t>Среди реквизитов, описывающих сущность, можно выделить один или несколько реквизитов, которые однозначно определяют экземпляр сущности. Такой реквизит является ключом. Между ключом и другими реквизитами существует функциональная зависимость. В группе реквизитов, которые характеризуют план выпуска изделий цехами одного реквизита для ключа мало, так как один цех может выпускать несколько изделий в данном месяце, а также одно и то же изделие может выпускаться несколькими цехами, и в качестве ключа здесь будут выступать номер цеха, месяц выпуска и код изделия.</w:t>
      </w:r>
    </w:p>
    <w:p w:rsidR="002E556A" w:rsidRDefault="002E556A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9664" w:type="dxa"/>
        <w:tblInd w:w="108" w:type="dxa"/>
        <w:tblLook w:val="0000" w:firstRow="0" w:lastRow="0" w:firstColumn="0" w:lastColumn="0" w:noHBand="0" w:noVBand="0"/>
      </w:tblPr>
      <w:tblGrid>
        <w:gridCol w:w="3139"/>
        <w:gridCol w:w="613"/>
        <w:gridCol w:w="3638"/>
        <w:gridCol w:w="2274"/>
      </w:tblGrid>
      <w:tr w:rsidR="002E556A">
        <w:trPr>
          <w:trHeight w:val="300"/>
        </w:trPr>
        <w:tc>
          <w:tcPr>
            <w:tcW w:w="9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объекты и их реквизиты.</w:t>
            </w:r>
          </w:p>
        </w:tc>
      </w:tr>
      <w:tr w:rsidR="002E556A">
        <w:trPr>
          <w:trHeight w:val="315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объекты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2E556A">
        <w:trPr>
          <w:trHeight w:val="105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единицы измерения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выпускаемых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изделий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склада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един.измерения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Справочник единиц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един.измерения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выпус-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цеха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кающих цехов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склада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склада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складов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Цеховые накладные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цеховой накладной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цеховых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сдачи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накладных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Спецификации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цеховой накладной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Спецификация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цеховым накладным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цеховой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накладной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79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выпуска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выпуска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выпуска</w:t>
            </w:r>
          </w:p>
        </w:tc>
      </w:tr>
      <w:tr w:rsidR="002E556A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изделий</w:t>
            </w:r>
          </w:p>
        </w:tc>
      </w:tr>
      <w:tr w:rsidR="002E556A">
        <w:trPr>
          <w:trHeight w:val="315"/>
        </w:trPr>
        <w:tc>
          <w:tcPr>
            <w:tcW w:w="3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цехами</w:t>
            </w:r>
          </w:p>
        </w:tc>
      </w:tr>
    </w:tbl>
    <w:p w:rsidR="002E556A" w:rsidRDefault="002E556A">
      <w:pPr>
        <w:spacing w:line="360" w:lineRule="auto"/>
        <w:ind w:left="360"/>
        <w:jc w:val="right"/>
        <w:rPr>
          <w:sz w:val="28"/>
          <w:szCs w:val="28"/>
        </w:rPr>
      </w:pPr>
    </w:p>
    <w:p w:rsidR="002E556A" w:rsidRDefault="002E556A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Таблица 4.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Покажем на схеме функционально-зависимые реквизиты. 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</w:p>
    <w:p w:rsidR="002E556A" w:rsidRDefault="002E556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object w:dxaOrig="9499" w:dyaOrig="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23.5pt" o:ole="">
            <v:imagedata r:id="rId7" o:title=""/>
          </v:shape>
          <o:OLEObject Type="Embed" ProgID="Excel.Sheet.8" ShapeID="_x0000_i1025" DrawAspect="Content" ObjectID="_1470271794" r:id="rId8"/>
        </w:objec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Отсюда следует, что в заданном наборе реквизитов выделены 7 групп информационных объектов с ключевыми реквизитами: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ИЗДЕЛИЯ – </w:t>
      </w:r>
      <w:r>
        <w:rPr>
          <w:b/>
          <w:sz w:val="28"/>
          <w:szCs w:val="28"/>
        </w:rPr>
        <w:t>код изделия</w:t>
      </w:r>
      <w:r>
        <w:rPr>
          <w:sz w:val="28"/>
          <w:szCs w:val="28"/>
        </w:rPr>
        <w:t>, наименование изделия, цена, номер склада, код единицы измерения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ЕДИНИЦЫ ИЗМЕРЕНИЯ – </w:t>
      </w:r>
      <w:r>
        <w:rPr>
          <w:b/>
          <w:sz w:val="28"/>
          <w:szCs w:val="28"/>
        </w:rPr>
        <w:t>код единицы измерения</w:t>
      </w:r>
      <w:r>
        <w:rPr>
          <w:sz w:val="28"/>
          <w:szCs w:val="28"/>
        </w:rPr>
        <w:t>, наименование единицы измерения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ЦЕХА – </w:t>
      </w:r>
      <w:r>
        <w:rPr>
          <w:b/>
          <w:sz w:val="28"/>
          <w:szCs w:val="28"/>
        </w:rPr>
        <w:t>номер цеха</w:t>
      </w:r>
      <w:r>
        <w:rPr>
          <w:sz w:val="28"/>
          <w:szCs w:val="28"/>
        </w:rPr>
        <w:t>, наименование цеха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СКЛАДЫ – </w:t>
      </w:r>
      <w:r>
        <w:rPr>
          <w:b/>
          <w:sz w:val="28"/>
          <w:szCs w:val="28"/>
        </w:rPr>
        <w:t>номер склада</w:t>
      </w:r>
      <w:r>
        <w:rPr>
          <w:sz w:val="28"/>
          <w:szCs w:val="28"/>
        </w:rPr>
        <w:t>, наименование склада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ПЛАН  – </w:t>
      </w:r>
      <w:r>
        <w:rPr>
          <w:b/>
          <w:sz w:val="28"/>
          <w:szCs w:val="28"/>
        </w:rPr>
        <w:t>номер цеха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месяц выпуска, код изделия</w:t>
      </w:r>
      <w:r>
        <w:rPr>
          <w:sz w:val="28"/>
          <w:szCs w:val="28"/>
        </w:rPr>
        <w:t>, количество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ЦЕХОВЫЕ НАКЛАДНЫЕ– </w:t>
      </w:r>
      <w:r>
        <w:rPr>
          <w:b/>
          <w:sz w:val="28"/>
          <w:szCs w:val="28"/>
        </w:rPr>
        <w:t>номер цеха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номер цеховой накладной</w:t>
      </w:r>
      <w:r>
        <w:rPr>
          <w:sz w:val="28"/>
          <w:szCs w:val="28"/>
        </w:rPr>
        <w:t>, дата сдачи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СПЕЦИФИКАЦИИ ЦЕХОВЫХ НАКЛАДНЫХ– </w:t>
      </w:r>
      <w:r>
        <w:rPr>
          <w:b/>
          <w:sz w:val="28"/>
          <w:szCs w:val="28"/>
        </w:rPr>
        <w:t>номер цеха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номер цеховой накладной, код изделия</w:t>
      </w:r>
      <w:r>
        <w:rPr>
          <w:sz w:val="28"/>
          <w:szCs w:val="28"/>
        </w:rPr>
        <w:t>, количество</w:t>
      </w:r>
    </w:p>
    <w:p w:rsidR="002E556A" w:rsidRDefault="002E556A">
      <w:pPr>
        <w:spacing w:line="360" w:lineRule="auto"/>
        <w:ind w:left="360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11" w:name="_Toc73975211"/>
      <w:r>
        <w:rPr>
          <w:b/>
          <w:sz w:val="28"/>
          <w:szCs w:val="28"/>
        </w:rPr>
        <w:t>Определение связей информационных объектов и построение информационно-логической модели.</w:t>
      </w:r>
      <w:bookmarkEnd w:id="11"/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анализа получили 7 информационных объектов. Проведем попарный анализ связей между ними:</w:t>
      </w:r>
    </w:p>
    <w:p w:rsidR="002E556A" w:rsidRDefault="009111B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2" style="position:absolute;left:0;text-align:left;flip:x;z-index:251639296" from="97.85pt,10pt" to="106.9pt,10pt">
            <v:stroke endarrow="block"/>
          </v:line>
        </w:pict>
      </w:r>
      <w:r>
        <w:rPr>
          <w:noProof/>
          <w:sz w:val="28"/>
          <w:szCs w:val="28"/>
        </w:rPr>
        <w:pict>
          <v:line id="_x0000_s1309" style="position:absolute;left:0;text-align:left;flip:y;z-index:251638272" from="117.65pt,10pt" to="135.75pt,10pt">
            <v:stroke endarrow="block"/>
          </v:line>
        </w:pict>
      </w:r>
      <w:r>
        <w:rPr>
          <w:noProof/>
          <w:sz w:val="28"/>
          <w:szCs w:val="28"/>
        </w:rPr>
        <w:pict>
          <v:line id="_x0000_s1306" style="position:absolute;left:0;text-align:left;z-index:251637248" from="99.55pt,10pt" to="144.8pt,10pt">
            <v:stroke endarrow="block"/>
          </v:line>
        </w:pict>
      </w:r>
      <w:r w:rsidR="002E556A">
        <w:rPr>
          <w:sz w:val="28"/>
          <w:szCs w:val="28"/>
        </w:rPr>
        <w:t xml:space="preserve">Изделие                   План    Тип связи 1:М, т.к.  одно изделие может быть запланировано для выпуска в </w:t>
      </w:r>
      <w:r w:rsidR="005D266A">
        <w:rPr>
          <w:sz w:val="28"/>
          <w:szCs w:val="28"/>
        </w:rPr>
        <w:t>разные месяцы</w:t>
      </w:r>
      <w:r w:rsidR="002E556A">
        <w:rPr>
          <w:sz w:val="28"/>
          <w:szCs w:val="28"/>
        </w:rPr>
        <w:t>, но каждое запланированное количество относится только к одному изделию</w:t>
      </w:r>
      <w:r w:rsidR="005D266A">
        <w:rPr>
          <w:sz w:val="28"/>
          <w:szCs w:val="28"/>
        </w:rPr>
        <w:t xml:space="preserve"> в данном месяце</w:t>
      </w:r>
      <w:r w:rsidR="002E556A">
        <w:rPr>
          <w:sz w:val="28"/>
          <w:szCs w:val="28"/>
        </w:rPr>
        <w:t>. Связь между этими объектами обеспечивается с помощью реквизита Код изделия.</w:t>
      </w:r>
    </w:p>
    <w:p w:rsidR="002E556A" w:rsidRDefault="009111B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3" style="position:absolute;left:0;text-align:left;z-index:251640320" from="171.95pt,10pt" to="217.2pt,10pt">
            <v:stroke endarrow="block"/>
          </v:line>
        </w:pict>
      </w:r>
      <w:r>
        <w:rPr>
          <w:noProof/>
          <w:sz w:val="28"/>
          <w:szCs w:val="28"/>
        </w:rPr>
        <w:pict>
          <v:line id="_x0000_s1315" style="position:absolute;left:0;text-align:left;flip:x;z-index:251642368" from="170.25pt,10pt" to="179.3pt,10pt">
            <v:stroke endarrow="block"/>
          </v:line>
        </w:pict>
      </w:r>
      <w:r>
        <w:rPr>
          <w:noProof/>
          <w:sz w:val="28"/>
          <w:szCs w:val="28"/>
        </w:rPr>
        <w:pict>
          <v:line id="_x0000_s1314" style="position:absolute;left:0;text-align:left;flip:y;z-index:251641344" from="190.05pt,10pt" to="208.15pt,10pt">
            <v:stroke endarrow="block"/>
          </v:line>
        </w:pict>
      </w:r>
      <w:r w:rsidR="002E556A">
        <w:rPr>
          <w:sz w:val="28"/>
          <w:szCs w:val="28"/>
        </w:rPr>
        <w:t>Единицы измерения                    Изделие    Тип связи 1:М, т.к. несколько изделий могут измеряться одной единицей измерения, но каждое изделие в данный момент измеряется одной единицей измерения. Связь между этими объектами обеспечивается с помощью реквизита Код единицы измерения.</w:t>
      </w:r>
    </w:p>
    <w:p w:rsidR="002E556A" w:rsidRDefault="009111B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8" style="position:absolute;left:0;text-align:left;flip:x;z-index:251645440" from="72.4pt,10pt" to="81.45pt,10pt">
            <v:stroke endarrow="block"/>
          </v:line>
        </w:pict>
      </w:r>
      <w:r>
        <w:rPr>
          <w:noProof/>
          <w:sz w:val="28"/>
          <w:szCs w:val="28"/>
        </w:rPr>
        <w:pict>
          <v:line id="_x0000_s1317" style="position:absolute;left:0;text-align:left;flip:y;z-index:251644416" from="92.2pt,10pt" to="110.3pt,10pt">
            <v:stroke endarrow="block"/>
          </v:line>
        </w:pict>
      </w:r>
      <w:r>
        <w:rPr>
          <w:noProof/>
          <w:sz w:val="28"/>
          <w:szCs w:val="28"/>
        </w:rPr>
        <w:pict>
          <v:line id="_x0000_s1316" style="position:absolute;left:0;text-align:left;z-index:251643392" from="74.1pt,10pt" to="119.35pt,10pt">
            <v:stroke endarrow="block"/>
          </v:line>
        </w:pict>
      </w:r>
      <w:r w:rsidR="002E556A">
        <w:rPr>
          <w:sz w:val="28"/>
          <w:szCs w:val="28"/>
        </w:rPr>
        <w:t>Цеха                   План    Тип связи 1:М, т.к</w:t>
      </w:r>
      <w:r w:rsidR="005D266A">
        <w:rPr>
          <w:sz w:val="28"/>
          <w:szCs w:val="28"/>
        </w:rPr>
        <w:t>. одному цеху</w:t>
      </w:r>
      <w:r w:rsidR="002E556A">
        <w:rPr>
          <w:sz w:val="28"/>
          <w:szCs w:val="28"/>
        </w:rPr>
        <w:t xml:space="preserve"> </w:t>
      </w:r>
      <w:r w:rsidR="005D266A">
        <w:rPr>
          <w:sz w:val="28"/>
          <w:szCs w:val="28"/>
        </w:rPr>
        <w:t>за</w:t>
      </w:r>
      <w:r w:rsidR="002E556A">
        <w:rPr>
          <w:sz w:val="28"/>
          <w:szCs w:val="28"/>
        </w:rPr>
        <w:t xml:space="preserve">планирован  выпуск в </w:t>
      </w:r>
      <w:r w:rsidR="005D266A">
        <w:rPr>
          <w:sz w:val="28"/>
          <w:szCs w:val="28"/>
        </w:rPr>
        <w:t>разные месяцы</w:t>
      </w:r>
      <w:r w:rsidR="002E556A">
        <w:rPr>
          <w:sz w:val="28"/>
          <w:szCs w:val="28"/>
        </w:rPr>
        <w:t>. Связь между этими объектами обеспечивается с помощью реквизита Код цеха.</w:t>
      </w:r>
    </w:p>
    <w:p w:rsidR="002E556A" w:rsidRDefault="009111B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1" style="position:absolute;left:0;text-align:left;flip:x;z-index:251648512" from="72.4pt,10pt" to="81.45pt,10pt">
            <v:stroke endarrow="block"/>
          </v:line>
        </w:pict>
      </w:r>
      <w:r>
        <w:rPr>
          <w:noProof/>
          <w:sz w:val="28"/>
          <w:szCs w:val="28"/>
        </w:rPr>
        <w:pict>
          <v:line id="_x0000_s1320" style="position:absolute;left:0;text-align:left;flip:y;z-index:251647488" from="92.2pt,10pt" to="110.3pt,10pt">
            <v:stroke endarrow="block"/>
          </v:line>
        </w:pict>
      </w:r>
      <w:r>
        <w:rPr>
          <w:noProof/>
          <w:sz w:val="28"/>
          <w:szCs w:val="28"/>
        </w:rPr>
        <w:pict>
          <v:line id="_x0000_s1319" style="position:absolute;left:0;text-align:left;z-index:251646464" from="74.1pt,10pt" to="119.35pt,10pt">
            <v:stroke endarrow="block"/>
          </v:line>
        </w:pict>
      </w:r>
      <w:r w:rsidR="002E556A">
        <w:rPr>
          <w:sz w:val="28"/>
          <w:szCs w:val="28"/>
        </w:rPr>
        <w:t>Цеха                   Цеховые накладные   Тип связи 1:М, т.к. один цех выписывает много накладных. Связь между этими объектами обеспечивается с помощью реквизита Код цеха.</w:t>
      </w:r>
    </w:p>
    <w:p w:rsidR="002E556A" w:rsidRDefault="009111B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4" style="position:absolute;left:0;text-align:left;flip:x;z-index:251651584" from="72.4pt,10pt" to="81.45pt,10pt">
            <v:stroke endarrow="block"/>
          </v:line>
        </w:pict>
      </w:r>
      <w:r>
        <w:rPr>
          <w:noProof/>
          <w:sz w:val="28"/>
          <w:szCs w:val="28"/>
        </w:rPr>
        <w:pict>
          <v:line id="_x0000_s1323" style="position:absolute;left:0;text-align:left;flip:y;z-index:251650560" from="92.2pt,10pt" to="110.3pt,10pt">
            <v:stroke endarrow="block"/>
          </v:line>
        </w:pict>
      </w:r>
      <w:r>
        <w:rPr>
          <w:noProof/>
          <w:sz w:val="28"/>
          <w:szCs w:val="28"/>
        </w:rPr>
        <w:pict>
          <v:line id="_x0000_s1322" style="position:absolute;left:0;text-align:left;z-index:251649536" from="74.1pt,10pt" to="119.35pt,10pt">
            <v:stroke endarrow="block"/>
          </v:line>
        </w:pict>
      </w:r>
      <w:r w:rsidR="002E556A">
        <w:rPr>
          <w:sz w:val="28"/>
          <w:szCs w:val="28"/>
        </w:rPr>
        <w:t>Цеха                  Спецификации цеховых накладных   Тип связи 1:М, т.к. один цех выписывает много накладных. Связь между этими объектами обеспечивается с помощью реквизита Код цеха.</w:t>
      </w:r>
    </w:p>
    <w:p w:rsidR="002E556A" w:rsidRDefault="009111B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7" style="position:absolute;left:0;text-align:left;flip:x;z-index:251654656" from="162.9pt,10pt" to="171.95pt,10pt">
            <v:stroke endarrow="block"/>
          </v:line>
        </w:pict>
      </w:r>
      <w:r>
        <w:rPr>
          <w:noProof/>
          <w:sz w:val="28"/>
          <w:szCs w:val="28"/>
        </w:rPr>
        <w:pict>
          <v:line id="_x0000_s1326" style="position:absolute;left:0;text-align:left;flip:y;z-index:251653632" from="190.05pt,10pt" to="208.15pt,10pt">
            <v:stroke endarrow="block"/>
          </v:line>
        </w:pict>
      </w:r>
      <w:r>
        <w:rPr>
          <w:noProof/>
          <w:sz w:val="28"/>
          <w:szCs w:val="28"/>
        </w:rPr>
        <w:pict>
          <v:line id="_x0000_s1325" style="position:absolute;left:0;text-align:left;z-index:251652608" from="171.95pt,10pt" to="217.2pt,10pt">
            <v:stroke endarrow="block"/>
          </v:line>
        </w:pict>
      </w:r>
      <w:r w:rsidR="002E556A">
        <w:rPr>
          <w:sz w:val="28"/>
          <w:szCs w:val="28"/>
        </w:rPr>
        <w:t>Цеховые накладные                   Спецификации цеховых накладных    Тип связи 1:М, т.к. одна цеховая накладная может содержать несколько спецификаций на изделие. Связь между этими объектами обеспечивается с помощью реквизита Номер цеховой накладной и номер цеха.</w:t>
      </w:r>
    </w:p>
    <w:p w:rsidR="002E556A" w:rsidRDefault="009111B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30" style="position:absolute;left:0;text-align:left;flip:x;z-index:251657728" from="97.85pt,10pt" to="106.9pt,10pt">
            <v:stroke endarrow="block"/>
          </v:line>
        </w:pict>
      </w:r>
      <w:r>
        <w:rPr>
          <w:noProof/>
          <w:sz w:val="28"/>
          <w:szCs w:val="28"/>
        </w:rPr>
        <w:pict>
          <v:line id="_x0000_s1329" style="position:absolute;left:0;text-align:left;flip:y;z-index:251656704" from="117.65pt,10pt" to="135.75pt,10pt">
            <v:stroke endarrow="block"/>
          </v:line>
        </w:pict>
      </w:r>
      <w:r>
        <w:rPr>
          <w:noProof/>
          <w:sz w:val="28"/>
          <w:szCs w:val="28"/>
        </w:rPr>
        <w:pict>
          <v:line id="_x0000_s1328" style="position:absolute;left:0;text-align:left;z-index:251655680" from="99.55pt,10pt" to="144.8pt,10pt">
            <v:stroke endarrow="block"/>
          </v:line>
        </w:pict>
      </w:r>
      <w:r w:rsidR="002E556A">
        <w:rPr>
          <w:sz w:val="28"/>
          <w:szCs w:val="28"/>
        </w:rPr>
        <w:t>Изделие                   Спецификации цеховых накладных      Тип связи 1:М, т.к. одно изделие выпускается не один раз, но данное выпущенное количество относится только к одному изделию. Связь между этими объектами обеспечивается с помощью реквизита Код изделия.</w:t>
      </w: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Информационно-логическая модель – это модель данных, отображающая предметную область виде совокупности информационных объектов и структурных связей между ними.</w:t>
      </w: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С учетом сказанного выше информационно-логическая модель имеет вид , показанный на Рисунке 1.</w:t>
      </w:r>
    </w:p>
    <w:p w:rsidR="002E556A" w:rsidRDefault="002E556A">
      <w:pPr>
        <w:spacing w:line="360" w:lineRule="auto"/>
        <w:ind w:left="360" w:firstLine="348"/>
        <w:rPr>
          <w:sz w:val="28"/>
          <w:szCs w:val="28"/>
        </w:rPr>
      </w:pPr>
    </w:p>
    <w:bookmarkStart w:id="12" w:name="_MON_1147625245"/>
    <w:bookmarkEnd w:id="12"/>
    <w:bookmarkStart w:id="13" w:name="_MON_1147625172"/>
    <w:bookmarkEnd w:id="13"/>
    <w:p w:rsidR="002E556A" w:rsidRDefault="005D266A">
      <w:pPr>
        <w:spacing w:line="360" w:lineRule="auto"/>
        <w:ind w:left="360" w:firstLine="348"/>
        <w:rPr>
          <w:sz w:val="28"/>
          <w:szCs w:val="28"/>
        </w:rPr>
      </w:pPr>
      <w:r w:rsidRPr="005D266A">
        <w:rPr>
          <w:sz w:val="28"/>
          <w:szCs w:val="28"/>
        </w:rPr>
        <w:object w:dxaOrig="9027" w:dyaOrig="9310">
          <v:shape id="_x0000_i1026" type="#_x0000_t75" style="width:451.5pt;height:465.75pt" o:ole="">
            <v:imagedata r:id="rId9" o:title=""/>
          </v:shape>
          <o:OLEObject Type="Embed" ProgID="Excel.Sheet.8" ShapeID="_x0000_i1026" DrawAspect="Content" ObjectID="_1470271795" r:id="rId10"/>
        </w:object>
      </w:r>
    </w:p>
    <w:p w:rsidR="002E556A" w:rsidRDefault="002E556A">
      <w:pPr>
        <w:spacing w:line="360" w:lineRule="auto"/>
        <w:ind w:left="360" w:firstLine="348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14" w:name="_Toc73975212"/>
      <w:r>
        <w:rPr>
          <w:b/>
          <w:sz w:val="28"/>
          <w:szCs w:val="28"/>
        </w:rPr>
        <w:t>Определение логической структуры базы данных.</w:t>
      </w:r>
      <w:bookmarkEnd w:id="14"/>
    </w:p>
    <w:p w:rsidR="002E556A" w:rsidRDefault="002E556A">
      <w:pPr>
        <w:spacing w:line="360" w:lineRule="auto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>Логическая структура базы данных определяется совокупностью логически связанных таблиц. Связи между таблицами осуществляются посредством общих реквизитов (ключевых или неключевых). Логическая структура базы данных приведена на рисунке 2.</w:t>
      </w: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left="-57" w:right="-57"/>
        <w:jc w:val="center"/>
        <w:rPr>
          <w:b/>
          <w:sz w:val="28"/>
          <w:szCs w:val="28"/>
        </w:rPr>
      </w:pPr>
    </w:p>
    <w:p w:rsidR="002E556A" w:rsidRDefault="002E556A">
      <w:pPr>
        <w:spacing w:line="360" w:lineRule="auto"/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Логическая структура данных</w:t>
      </w: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</w:p>
    <w:tbl>
      <w:tblPr>
        <w:tblW w:w="10391" w:type="dxa"/>
        <w:tblInd w:w="-720" w:type="dxa"/>
        <w:tblLook w:val="0000" w:firstRow="0" w:lastRow="0" w:firstColumn="0" w:lastColumn="0" w:noHBand="0" w:noVBand="0"/>
      </w:tblPr>
      <w:tblGrid>
        <w:gridCol w:w="1394"/>
        <w:gridCol w:w="1491"/>
        <w:gridCol w:w="836"/>
        <w:gridCol w:w="871"/>
        <w:gridCol w:w="1353"/>
        <w:gridCol w:w="943"/>
        <w:gridCol w:w="1406"/>
        <w:gridCol w:w="1463"/>
        <w:gridCol w:w="798"/>
      </w:tblGrid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8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Изделия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1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Код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Наимен.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Код ед.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цена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изделия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изделия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измерен.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склада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5" style="position:absolute;left:0;text-align:left;z-index:251671040;mso-position-horizontal-relative:text;mso-position-vertical-relative:text" from="204.15pt,0" to="204.15pt,6in"/>
              </w:pict>
            </w:r>
          </w:p>
          <w:tbl>
            <w:tblPr>
              <w:tblW w:w="1178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8"/>
            </w:tblGrid>
            <w:tr w:rsidR="002E556A">
              <w:trPr>
                <w:trHeight w:val="232"/>
                <w:tblCellSpacing w:w="0" w:type="dxa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E556A" w:rsidRDefault="002E556A">
                  <w:pPr>
                    <w:ind w:left="-57" w:right="-57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7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1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8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Цеха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86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цеха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План выпуска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E556A">
        <w:trPr>
          <w:trHeight w:val="266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67" style="position:absolute;left:0;text-align:left;z-index:251662848;mso-position-horizontal-relative:text;mso-position-vertical-relative:text" from="35.1pt,-.6pt" to="35.1pt,17.4pt"/>
              </w:pic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E556A">
        <w:trPr>
          <w:trHeight w:val="27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68" style="position:absolute;left:0;text-align:left;z-index:251663872;mso-position-horizontal-relative:text;mso-position-vertical-relative:text" from="34.2pt,3.1pt" to="241.2pt,3.1pt"/>
              </w:pic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8" style="position:absolute;left:0;text-align:left;flip:x;z-index:251674112;mso-position-horizontal-relative:text;mso-position-vertical-relative:text" from="14.55pt,3.1pt" to="14.55pt,62.65pt"/>
              </w:pic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Месяц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Код</w:t>
            </w:r>
          </w:p>
        </w:tc>
        <w:tc>
          <w:tcPr>
            <w:tcW w:w="798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Коли-</w:t>
            </w:r>
          </w:p>
        </w:tc>
      </w:tr>
      <w:tr w:rsidR="002E556A">
        <w:trPr>
          <w:trHeight w:val="21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цеха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Выпуска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изделия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чество</w:t>
            </w:r>
          </w:p>
        </w:tc>
      </w:tr>
      <w:tr w:rsidR="002E556A">
        <w:trPr>
          <w:trHeight w:val="245"/>
        </w:trPr>
        <w:tc>
          <w:tcPr>
            <w:tcW w:w="2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Цеховые накладные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80" style="position:absolute;left:0;text-align:left;flip:y;z-index:251676160;mso-position-horizontal-relative:text;mso-position-vertical-relative:text" from="18.65pt,0" to="18.65pt,36pt"/>
              </w:pic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pict>
                <v:line id="_x0000_s1366" style="position:absolute;left:0;text-align:left;flip:y;z-index:251661824;mso-position-horizontal-relative:text;mso-position-vertical-relative:text" from="29.2pt,-.95pt" to="29.2pt,71.45pt" strokecolor="windowText" o:insetmode="auto"/>
              </w:pic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81" style="position:absolute;left:0;text-align:left;z-index:251677184;mso-position-horizontal-relative:text;mso-position-vertical-relative:text" from="24.95pt,-1.7pt" to="24.95pt,61.3pt"/>
              </w:pic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9" style="position:absolute;left:0;text-align:left;z-index:251675136;mso-position-horizontal-relative:text;mso-position-vertical-relative:text" from="13.4pt,9.65pt" to="85.4pt,9.65pt"/>
              </w:pic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Сдачи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цеха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pict>
                <v:line id="_x0000_s1363" style="position:absolute;left:0;text-align:left;flip:y;z-index:251658752;mso-position-horizontal-relative:text;mso-position-vertical-relative:text" from="31.35pt,.45pt" to="31.35pt,13.2pt" strokecolor="windowText" o:insetmode="auto"/>
              </w:pic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82" style="position:absolute;left:0;text-align:left;flip:x;z-index:251678208;mso-position-horizontal-relative:text;mso-position-vertical-relative:text" from="18.25pt,10pt" to="252.25pt,10pt"/>
              </w:pic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7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pict>
                <v:line id="_x0000_s1364" style="position:absolute;left:0;text-align:left;z-index:251659776;mso-position-horizontal-relative:text;mso-position-vertical-relative:text" from="31.45pt,1.65pt" to="179.2pt,1.65pt" strokecolor="windowText" o:insetmode="auto"/>
              </w:pic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4" style="position:absolute;left:0;text-align:left;rotation:1;z-index:251670016;mso-position-horizontal-relative:text;mso-position-vertical-relative:text" from="34.85pt,1.1pt" to="38.25pt,154.75pt"/>
              </w:pict>
            </w:r>
            <w:r>
              <w:rPr>
                <w:rFonts w:ascii="Arial CYR" w:hAnsi="Arial CYR" w:cs="Arial CYR"/>
                <w:sz w:val="20"/>
                <w:szCs w:val="20"/>
              </w:rPr>
              <w:pict>
                <v:line id="_x0000_s1365" style="position:absolute;left:0;text-align:left;z-index:251660800;mso-position-horizontal-relative:text;mso-position-vertical-relative:text" from="18.45pt,9.65pt" to="226.6pt,9.65pt" strokecolor="windowText" o:insetmode="auto"/>
              </w:pic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1" style="position:absolute;left:0;text-align:left;flip:y;z-index:251666944;mso-position-horizontal-relative:text;mso-position-vertical-relative:text" from="18.45pt,9.65pt" to="18.45pt,135.65pt"/>
              </w:pic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1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86"/>
        </w:trPr>
        <w:tc>
          <w:tcPr>
            <w:tcW w:w="2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Список месяцев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Спецификации  ЦН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*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 цеховой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Номер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Код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Коли-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месяца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месяца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накладной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цеха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9111BB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7" style="position:absolute;left:0;text-align:left;flip:x y;z-index:251673088;mso-position-horizontal-relative:text;mso-position-vertical-relative:text" from="22.8pt,10.75pt" to="23.7pt,89.35pt"/>
              </w:pict>
            </w:r>
            <w:r w:rsidR="002E556A">
              <w:rPr>
                <w:rFonts w:ascii="Arial CYR" w:hAnsi="Arial CYR" w:cs="Arial CYR"/>
                <w:sz w:val="20"/>
                <w:szCs w:val="20"/>
              </w:rPr>
              <w:t>изделия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чество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73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69" style="position:absolute;left:0;text-align:left;z-index:251664896;mso-position-horizontal-relative:text;mso-position-vertical-relative:text" from="26.8pt,-.55pt" to="26.95pt,31.35pt"/>
              </w:pict>
            </w:r>
          </w:p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2" style="position:absolute;left:0;text-align:left;z-index:251667968;mso-position-horizontal-relative:text;mso-position-vertical-relative:text" from="32.65pt,-.4pt" to="32.65pt,53.9pt"/>
              </w:pic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1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0" style="position:absolute;left:0;text-align:left;z-index:251665920;mso-position-horizontal-relative:text;mso-position-vertical-relative:text" from="27pt,8.35pt" to="162pt,8.35pt"/>
              </w:pic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3" style="position:absolute;left:0;text-align:left;flip:x;z-index:251668992;mso-position-horizontal-relative:text;mso-position-vertical-relative:text" from="35.75pt,6.9pt" to="116.75pt,6.9pt"/>
              </w:pic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9111BB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pict>
                <v:line id="_x0000_s1376" style="position:absolute;left:0;text-align:left;z-index:251672064;mso-position-horizontal-relative:text;mso-position-vertical-relative:text" from="19.15pt,10pt" to="181.15pt,10pt"/>
              </w:pic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32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Рис.2. Логическая структура базы данных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E556A">
        <w:trPr>
          <w:trHeight w:val="23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ind w:left="-57" w:right="-57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556A" w:rsidRDefault="002E556A" w:rsidP="00F573E1">
      <w:pPr>
        <w:numPr>
          <w:ilvl w:val="0"/>
          <w:numId w:val="27"/>
        </w:numPr>
        <w:spacing w:line="360" w:lineRule="auto"/>
        <w:ind w:left="357" w:hanging="357"/>
        <w:jc w:val="center"/>
        <w:outlineLvl w:val="0"/>
        <w:rPr>
          <w:b/>
          <w:sz w:val="28"/>
          <w:szCs w:val="28"/>
        </w:rPr>
      </w:pPr>
      <w:bookmarkStart w:id="15" w:name="_Toc73975213"/>
      <w:r>
        <w:rPr>
          <w:b/>
          <w:sz w:val="28"/>
          <w:szCs w:val="28"/>
        </w:rPr>
        <w:t>Создание базы данных.</w:t>
      </w:r>
      <w:bookmarkEnd w:id="15"/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База данных</w:t>
      </w:r>
      <w:r>
        <w:rPr>
          <w:sz w:val="28"/>
          <w:szCs w:val="28"/>
        </w:rPr>
        <w:t xml:space="preserve"> – это совокупность структурированных и взаимосвязанных данных и методов, обеспечивающих добавление выборку и отображение данных. Microsoft Access позволяет управлять всеми сведениями из одного файла базы данных. В рамках этого файла используются следующие объекты:</w:t>
      </w:r>
    </w:p>
    <w:p w:rsidR="002E556A" w:rsidRDefault="002E556A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таблицы для сохранения данных;</w:t>
      </w:r>
    </w:p>
    <w:p w:rsidR="002E556A" w:rsidRDefault="002E556A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запросы для поиска и извлечения только требуемых данных; </w:t>
      </w:r>
    </w:p>
    <w:p w:rsidR="002E556A" w:rsidRDefault="002E556A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формы для просмотра, добавления и изменения данных в таблицах;</w:t>
      </w:r>
    </w:p>
    <w:p w:rsidR="002E556A" w:rsidRDefault="002E556A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отчеты для анализа и печати данных в определенном формате; </w:t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Удачная разработка базы данных обеспечивает простоту ее поддержания. Данные следует сохранять в таблицах, причем каждая таблица должна содержать информацию одного типа, тогда достаточно будет обновить конкретные данные  только в одном месте, чтобы обновленная информация отображалась во всей базе данных. </w:t>
      </w:r>
    </w:p>
    <w:p w:rsidR="002E556A" w:rsidRDefault="002E55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База данных для решения поставленной задачи состоит из:</w:t>
      </w:r>
    </w:p>
    <w:p w:rsidR="002E556A" w:rsidRDefault="002E556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Таблица «Изделия» состоит из списка выпускаемого ассортимента и содержит наименование изделия и его код;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«Цеха» состоит из перечня цехов, выпускающих продукцию и содержит наименование цеха и его код;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«Склады» состоит из перечня складов, где хранится продукция и содержит наименование склада и его код;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«Единицы измерения» состоит из списка минимальных единиц выпуска ассортимента и содержит наименование единицы измерения и ее код;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«Месяцы» содержит номер и наименование месяца;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Таблица «План выпуска» отражает ассортимент и количество планируемого выпуска продукции по месяцам и цехам;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Таблица «Цеховые накладные» содержит номера и даты накладных на выпущенную цехами продукцию;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«Спецификации цеховых накладных» содержит информацию о количестве и ассортименте продукции выпущенной по конкретной накладной.</w:t>
      </w:r>
    </w:p>
    <w:p w:rsidR="002E556A" w:rsidRDefault="002E556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Запросов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«План» выполняет выборку данных о количестве и ассортименте планируемого выпуска продукции за определенный период на заданный склад;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«Факт» выполняет выборку данных о количестве и ассортименте выпущенной продукции за определенный период на заданный склад;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 «Отклонение» выполняет выборку данных о разнице количества планируемого выпуска продукции и фактического за определенный период на заданный склад.</w:t>
      </w:r>
    </w:p>
    <w:p w:rsidR="002E556A" w:rsidRDefault="002E556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«Изделия» позволяет редактировать таблицу «Изделия»;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«Цеховые накладные» позволяет работать с таблицей «Цеховые накладные» и соподчиненной ей таблицей «Спецификации цеховых накладных».</w:t>
      </w:r>
    </w:p>
    <w:p w:rsidR="002E556A" w:rsidRDefault="002E556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Отчетов</w:t>
      </w:r>
    </w:p>
    <w:p w:rsidR="002E556A" w:rsidRDefault="002E556A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«Излишки продукции» представляет собой результат запроса «Отклонение»</w:t>
      </w:r>
    </w:p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16" w:name="_Toc73975214"/>
      <w:r>
        <w:rPr>
          <w:b/>
          <w:sz w:val="28"/>
          <w:szCs w:val="28"/>
        </w:rPr>
        <w:t>Структура таблиц.</w:t>
      </w:r>
      <w:bookmarkEnd w:id="16"/>
    </w:p>
    <w:p w:rsidR="002E556A" w:rsidRDefault="002E556A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 в базе данных хранятся в таблицах, каждая из которых имеет свое уникальное имя в базе данных. В таблицах данные распределяются по столбцам (которые называют полями) и строкам (которые называют записями).</w:t>
      </w:r>
      <w:r>
        <w:rPr>
          <w:rFonts w:ascii="Comic Sans MS" w:hAnsi="Comic Sans MS"/>
          <w:sz w:val="24"/>
        </w:rPr>
        <w:t xml:space="preserve"> В</w:t>
      </w:r>
      <w:r>
        <w:rPr>
          <w:sz w:val="28"/>
          <w:szCs w:val="28"/>
        </w:rPr>
        <w:t>се данные, содержащиеся в поле таблицы, должны иметь один и тот же тип. Каждое поле таблицы характеризуется наименованием, типом и шириной поля. При задании типа дан</w:t>
      </w:r>
      <w:r>
        <w:rPr>
          <w:sz w:val="28"/>
          <w:szCs w:val="28"/>
        </w:rPr>
        <w:softHyphen/>
        <w:t>ных поля можно также указать размер, формат и другие параметры, влияющие на отображение значения поля и точность числовых данных. Основные типы данных: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Текстовый. </w:t>
      </w:r>
      <w:r>
        <w:rPr>
          <w:sz w:val="28"/>
          <w:szCs w:val="28"/>
        </w:rPr>
        <w:t>Текст или числа не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требующие проведения расчётов.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МЕМО.</w:t>
      </w:r>
      <w:r>
        <w:rPr>
          <w:sz w:val="28"/>
          <w:szCs w:val="28"/>
        </w:rPr>
        <w:t xml:space="preserve">  Поле этого типа предназначено для хранения небольших текстовых данных (до 64000 символов). Поле этого типа не может быть ключевым или проиндексированным.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Числовой.  </w:t>
      </w:r>
      <w:r>
        <w:rPr>
          <w:sz w:val="28"/>
          <w:szCs w:val="28"/>
        </w:rPr>
        <w:t xml:space="preserve">Этот тип данных содержит множество подтипов. От выбора подтипа (размера) зависит точность вычислений. 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Счётчик.</w:t>
      </w:r>
      <w:r>
        <w:rPr>
          <w:sz w:val="28"/>
          <w:szCs w:val="28"/>
        </w:rPr>
        <w:t xml:space="preserve">  Уникальные, последовательно возрастающие  числа, автоматически вводящиеся при добавлении новой записи в таблицу.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Логический.  </w:t>
      </w:r>
      <w:r>
        <w:rPr>
          <w:sz w:val="28"/>
          <w:szCs w:val="28"/>
        </w:rPr>
        <w:t>Логические значения, а так же поля, которые могут содержать одно из двух возможных значений.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Денежный.</w:t>
      </w:r>
      <w:r>
        <w:rPr>
          <w:sz w:val="28"/>
          <w:szCs w:val="28"/>
        </w:rPr>
        <w:t xml:space="preserve"> Денежные значения и числовые данные, используемые в математических вычислениях.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Дата/Время.</w:t>
      </w:r>
      <w:r>
        <w:rPr>
          <w:sz w:val="28"/>
          <w:szCs w:val="28"/>
        </w:rPr>
        <w:t xml:space="preserve"> Дата и время хранятся в специальном фиксированном формате.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Поле объекта </w:t>
      </w:r>
      <w:r>
        <w:rPr>
          <w:i/>
          <w:iCs/>
          <w:sz w:val="28"/>
          <w:szCs w:val="28"/>
          <w:lang w:val="en-US"/>
        </w:rPr>
        <w:t>OLE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 Включает звукозапись, рисунок и прочие типы данных. Поле этого типа не может быть ключевым или проиндексированным.</w:t>
      </w:r>
    </w:p>
    <w:p w:rsidR="002E556A" w:rsidRDefault="002E556A">
      <w:pPr>
        <w:pStyle w:val="a5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Гиперсвязь.  </w:t>
      </w:r>
      <w:r>
        <w:rPr>
          <w:sz w:val="28"/>
          <w:szCs w:val="28"/>
        </w:rPr>
        <w:t xml:space="preserve">Содержит адреса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-страниц.</w:t>
      </w:r>
    </w:p>
    <w:p w:rsidR="002E556A" w:rsidRDefault="002E556A">
      <w:pPr>
        <w:pStyle w:val="a9"/>
        <w:spacing w:line="360" w:lineRule="auto"/>
        <w:jc w:val="both"/>
        <w:rPr>
          <w:sz w:val="28"/>
          <w:szCs w:val="28"/>
        </w:rPr>
      </w:pPr>
    </w:p>
    <w:p w:rsidR="002E556A" w:rsidRDefault="002E556A" w:rsidP="00F573E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Типы данных в полях таблиц</w:t>
      </w: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единицы измерения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06"/>
        <w:gridCol w:w="1622"/>
      </w:tblGrid>
      <w:tr w:rsidR="002E556A">
        <w:trPr>
          <w:trHeight w:val="435"/>
        </w:trPr>
        <w:tc>
          <w:tcPr>
            <w:tcW w:w="2806" w:type="dxa"/>
          </w:tcPr>
          <w:p w:rsidR="002E556A" w:rsidRDefault="002E556A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Код единицы измерения</w:t>
            </w:r>
          </w:p>
        </w:tc>
        <w:tc>
          <w:tcPr>
            <w:tcW w:w="1622" w:type="dxa"/>
          </w:tcPr>
          <w:p w:rsidR="002E556A" w:rsidRDefault="002E556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Текстовый</w:t>
            </w:r>
          </w:p>
          <w:p w:rsidR="002E556A" w:rsidRDefault="002E556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2E556A">
        <w:trPr>
          <w:trHeight w:val="342"/>
        </w:trPr>
        <w:tc>
          <w:tcPr>
            <w:tcW w:w="2806" w:type="dxa"/>
          </w:tcPr>
          <w:p w:rsidR="002E556A" w:rsidRDefault="002E556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единицы измерения</w:t>
            </w:r>
          </w:p>
        </w:tc>
        <w:tc>
          <w:tcPr>
            <w:tcW w:w="1622" w:type="dxa"/>
          </w:tcPr>
          <w:p w:rsidR="002E556A" w:rsidRDefault="002E556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Текстовый</w:t>
            </w:r>
          </w:p>
          <w:p w:rsidR="002E556A" w:rsidRDefault="002E556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Таблицы изделия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487"/>
      </w:tblGrid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единицы измерения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склада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месяцы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456"/>
      </w:tblGrid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месяца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план выпуска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505"/>
      </w:tblGrid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спецификации цеховых накладных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1505"/>
      </w:tblGrid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цеховой накладной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цеха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505"/>
      </w:tblGrid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  <w:tr w:rsidR="002E556A"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цеха</w:t>
            </w:r>
          </w:p>
        </w:tc>
        <w:tc>
          <w:tcPr>
            <w:tcW w:w="0" w:type="auto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Таблица цеховые накладные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559"/>
      </w:tblGrid>
      <w:tr w:rsidR="002E556A">
        <w:tc>
          <w:tcPr>
            <w:tcW w:w="3528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цеха</w:t>
            </w:r>
          </w:p>
        </w:tc>
        <w:tc>
          <w:tcPr>
            <w:tcW w:w="108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Текстовый</w:t>
            </w:r>
          </w:p>
        </w:tc>
      </w:tr>
      <w:tr w:rsidR="002E556A">
        <w:tc>
          <w:tcPr>
            <w:tcW w:w="3528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цеховой накладной</w:t>
            </w:r>
          </w:p>
        </w:tc>
        <w:tc>
          <w:tcPr>
            <w:tcW w:w="108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Числовой</w:t>
            </w:r>
          </w:p>
        </w:tc>
      </w:tr>
      <w:tr w:rsidR="002E556A">
        <w:tc>
          <w:tcPr>
            <w:tcW w:w="3528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сдачи</w:t>
            </w:r>
          </w:p>
        </w:tc>
        <w:tc>
          <w:tcPr>
            <w:tcW w:w="1080" w:type="dxa"/>
          </w:tcPr>
          <w:p w:rsidR="002E556A" w:rsidRDefault="002E556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время</w:t>
            </w: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>
      <w:pPr>
        <w:spacing w:line="360" w:lineRule="auto"/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>Одним из основных требований, предъявляемых к СУБД, является возможность быстрого поиска требуемых записей среди большого объема информации. Индексы представляют собой наиболее эффективное средство, которое позволяет значительно ускорить поиск данных в таблицах.</w:t>
      </w:r>
    </w:p>
    <w:p w:rsidR="002E556A" w:rsidRDefault="002E556A">
      <w:pPr>
        <w:spacing w:line="360" w:lineRule="auto"/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>Важной особенностью индексов является то, что можно использовать индексы для создания первичных ключей. В этом случае индексы должны быть уникальными. Первичные ключи и дополнительные индексы используются при определении отношений между таблицами и условий целостности данных.</w:t>
      </w:r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базе данных содержится множество таблиц, связь между которыми устанавливается с помощью  совпадающих значений в ключевых полях. В большинстве случаев связывают ключевое поле одной таблицы с соответ</w:t>
      </w:r>
      <w:r>
        <w:rPr>
          <w:sz w:val="28"/>
          <w:szCs w:val="28"/>
        </w:rPr>
        <w:softHyphen/>
        <w:t>ствующим ему полем (часто имеющим то же имя), которое называют по</w:t>
      </w:r>
      <w:r>
        <w:rPr>
          <w:sz w:val="28"/>
          <w:szCs w:val="28"/>
        </w:rPr>
        <w:softHyphen/>
        <w:t>лем внешнего ключа во второй таблице. Таблица, содержащая ключевое по</w:t>
      </w:r>
      <w:r>
        <w:rPr>
          <w:sz w:val="28"/>
          <w:szCs w:val="28"/>
        </w:rPr>
        <w:softHyphen/>
        <w:t>ле, называется главной, а таблица, содержащая внешний ключ — связанной.</w:t>
      </w:r>
    </w:p>
    <w:p w:rsidR="002E556A" w:rsidRDefault="002E556A">
      <w:pPr>
        <w:spacing w:line="360" w:lineRule="auto"/>
        <w:jc w:val="both"/>
        <w:rPr>
          <w:sz w:val="28"/>
          <w:szCs w:val="28"/>
        </w:rPr>
      </w:pPr>
    </w:p>
    <w:tbl>
      <w:tblPr>
        <w:tblW w:w="9758" w:type="dxa"/>
        <w:tblInd w:w="98" w:type="dxa"/>
        <w:tblLook w:val="0000" w:firstRow="0" w:lastRow="0" w:firstColumn="0" w:lastColumn="0" w:noHBand="0" w:noVBand="0"/>
      </w:tblPr>
      <w:tblGrid>
        <w:gridCol w:w="2260"/>
        <w:gridCol w:w="1851"/>
        <w:gridCol w:w="1613"/>
        <w:gridCol w:w="1539"/>
        <w:gridCol w:w="1000"/>
        <w:gridCol w:w="1495"/>
      </w:tblGrid>
      <w:tr w:rsidR="002E556A">
        <w:trPr>
          <w:trHeight w:val="78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Имя поля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Ключевое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Тип данных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Размер поля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 десят. знак.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Табл. для подстан.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17" w:name="_Toc73975215"/>
            <w:r>
              <w:t>Таблица Изделия</w:t>
            </w:r>
            <w:bookmarkEnd w:id="17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Код изделия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изделия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Текст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Код единицы измер.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Цена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Денежный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склада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</w:tbl>
    <w:p w:rsidR="002E556A" w:rsidRDefault="002E556A">
      <w:r>
        <w:br w:type="page"/>
      </w:r>
    </w:p>
    <w:tbl>
      <w:tblPr>
        <w:tblW w:w="9758" w:type="dxa"/>
        <w:tblInd w:w="98" w:type="dxa"/>
        <w:tblLook w:val="0000" w:firstRow="0" w:lastRow="0" w:firstColumn="0" w:lastColumn="0" w:noHBand="0" w:noVBand="0"/>
      </w:tblPr>
      <w:tblGrid>
        <w:gridCol w:w="2260"/>
        <w:gridCol w:w="1851"/>
        <w:gridCol w:w="1613"/>
        <w:gridCol w:w="1539"/>
        <w:gridCol w:w="1000"/>
        <w:gridCol w:w="1495"/>
      </w:tblGrid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18" w:name="_Toc73975216"/>
            <w:r>
              <w:t>Таблица Склады</w:t>
            </w:r>
            <w:bookmarkEnd w:id="18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Склада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склада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Текст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19" w:name="_Toc73975217"/>
            <w:r>
              <w:t>Таблица Цеха</w:t>
            </w:r>
            <w:bookmarkEnd w:id="19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Цеха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цеха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Текст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20" w:name="_Toc73975218"/>
            <w:r>
              <w:t>Таблица Единицы измерения</w:t>
            </w:r>
            <w:bookmarkEnd w:id="20"/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Код Единицы измерения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единицы измерения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Текст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21" w:name="_Toc73975219"/>
            <w:r>
              <w:t>Таблица Месяцы</w:t>
            </w:r>
            <w:bookmarkEnd w:id="21"/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месяца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 (Совпадения не допускаются)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месяца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Текст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22" w:name="_Toc73975220"/>
            <w:r>
              <w:t>Таблица План выпуска</w:t>
            </w:r>
            <w:bookmarkEnd w:id="22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цеха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Цеха</w:t>
            </w: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месяца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Месяцы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Код изделия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Изделия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Количество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23" w:name="_Toc73975221"/>
            <w:r>
              <w:t>Таблица Цеховые накладные</w:t>
            </w:r>
            <w:bookmarkEnd w:id="23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цеха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Цеха</w:t>
            </w: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цеховой накладной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Дата сдачи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Дата/Время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pStyle w:val="1"/>
            </w:pPr>
            <w:bookmarkStart w:id="24" w:name="_Toc73975222"/>
            <w:r>
              <w:t>Таблица Спецификации ТТН</w:t>
            </w:r>
            <w:bookmarkEnd w:id="24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цеха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Цеха</w:t>
            </w:r>
          </w:p>
        </w:tc>
      </w:tr>
      <w:tr w:rsidR="002E556A">
        <w:trPr>
          <w:trHeight w:val="25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Номер цеховой накладной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Цеховые накладные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Код изделия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Изделия</w:t>
            </w:r>
          </w:p>
        </w:tc>
      </w:tr>
      <w:tr w:rsidR="002E556A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Количество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Числовой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E556A" w:rsidRDefault="002E556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 </w:t>
            </w:r>
          </w:p>
        </w:tc>
      </w:tr>
    </w:tbl>
    <w:p w:rsidR="002E556A" w:rsidRDefault="002E556A">
      <w:pPr>
        <w:spacing w:line="360" w:lineRule="auto"/>
        <w:jc w:val="both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25" w:name="_Toc73975223"/>
      <w:r>
        <w:rPr>
          <w:b/>
          <w:sz w:val="28"/>
          <w:szCs w:val="28"/>
        </w:rPr>
        <w:t>Схема данных.</w:t>
      </w:r>
      <w:bookmarkEnd w:id="25"/>
    </w:p>
    <w:p w:rsidR="002E556A" w:rsidRDefault="002E556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Учитывая все вышесказанное нарисуем схему данных</w:t>
      </w:r>
    </w:p>
    <w:p w:rsidR="002E556A" w:rsidRDefault="009111B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8pt;height:241.5pt">
            <v:imagedata r:id="rId11" o:title=""/>
          </v:shape>
        </w:pict>
      </w:r>
    </w:p>
    <w:p w:rsidR="002E556A" w:rsidRDefault="002E556A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Рис.3  Схема данных</w:t>
      </w:r>
    </w:p>
    <w:p w:rsidR="002E556A" w:rsidRDefault="002E556A">
      <w:pPr>
        <w:spacing w:line="360" w:lineRule="auto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26" w:name="_Toc73975224"/>
      <w:r>
        <w:rPr>
          <w:b/>
          <w:sz w:val="28"/>
          <w:szCs w:val="28"/>
        </w:rPr>
        <w:t>Пользовательские формы.</w:t>
      </w:r>
      <w:bookmarkEnd w:id="26"/>
    </w:p>
    <w:p w:rsidR="002E556A" w:rsidRDefault="002E556A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Формы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 позволяют создавать пользовательский интерфейс для таблиц базы данных. Хотя для выполнения тех же самых функций можно использовать режим таблицы, формы предоставляют преимущества для представления данных в упорядоченном и привлекательном виде. Формы позволяют также создавать списки значений для полей, в которых для представления множества допустимых значений используются коды. Правильно разработанная форма ускоряет процесс ввода данных и минимизирует ошибки.</w:t>
      </w:r>
    </w:p>
    <w:p w:rsidR="002E556A" w:rsidRDefault="002E556A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Формы создаются из набора отдельных элементов управления: </w:t>
      </w:r>
      <w:r>
        <w:rPr>
          <w:iCs/>
          <w:snapToGrid w:val="0"/>
          <w:sz w:val="28"/>
          <w:szCs w:val="28"/>
        </w:rPr>
        <w:t>текстовые поля</w:t>
      </w:r>
      <w:r>
        <w:rPr>
          <w:snapToGrid w:val="0"/>
          <w:sz w:val="28"/>
          <w:szCs w:val="28"/>
        </w:rPr>
        <w:t xml:space="preserve"> для ввода и редактирования данных, кнопки, флажки, переключатели, списки,  </w:t>
      </w:r>
      <w:r>
        <w:rPr>
          <w:iCs/>
          <w:snapToGrid w:val="0"/>
          <w:sz w:val="28"/>
          <w:szCs w:val="28"/>
        </w:rPr>
        <w:t>метки</w:t>
      </w:r>
      <w:r>
        <w:rPr>
          <w:snapToGrid w:val="0"/>
          <w:sz w:val="28"/>
          <w:szCs w:val="28"/>
        </w:rPr>
        <w:t xml:space="preserve"> полей, а также </w:t>
      </w:r>
      <w:r>
        <w:rPr>
          <w:iCs/>
          <w:snapToGrid w:val="0"/>
          <w:sz w:val="28"/>
          <w:szCs w:val="28"/>
        </w:rPr>
        <w:t>рамки</w:t>
      </w:r>
      <w:r>
        <w:rPr>
          <w:i/>
          <w:snapToGrid w:val="0"/>
          <w:sz w:val="28"/>
          <w:szCs w:val="28"/>
        </w:rPr>
        <w:t xml:space="preserve"> </w:t>
      </w:r>
      <w:r>
        <w:rPr>
          <w:iCs/>
          <w:snapToGrid w:val="0"/>
          <w:sz w:val="28"/>
          <w:szCs w:val="28"/>
        </w:rPr>
        <w:t>объектов</w:t>
      </w:r>
      <w:r>
        <w:rPr>
          <w:snapToGrid w:val="0"/>
          <w:sz w:val="28"/>
          <w:szCs w:val="28"/>
        </w:rPr>
        <w:t xml:space="preserve"> для отображения графики и объектов </w:t>
      </w:r>
      <w:r>
        <w:rPr>
          <w:snapToGrid w:val="0"/>
          <w:sz w:val="28"/>
          <w:szCs w:val="28"/>
          <w:lang w:val="en-US"/>
        </w:rPr>
        <w:t>OLE</w:t>
      </w:r>
      <w:r>
        <w:rPr>
          <w:snapToGrid w:val="0"/>
          <w:sz w:val="28"/>
          <w:szCs w:val="28"/>
        </w:rPr>
        <w:t>. Форма состоит из окна, в котором размещаются два типа элементов управления: динамические (отображающие данные из таблиц), и статиче</w:t>
      </w:r>
      <w:r>
        <w:rPr>
          <w:snapToGrid w:val="0"/>
          <w:sz w:val="28"/>
          <w:szCs w:val="28"/>
        </w:rPr>
        <w:softHyphen/>
        <w:t>ские (отображающие статические данные, такие, как метки и логотипы).</w:t>
      </w:r>
    </w:p>
    <w:p w:rsidR="002E556A" w:rsidRDefault="002E556A">
      <w:pPr>
        <w:spacing w:line="360" w:lineRule="auto"/>
        <w:ind w:firstLine="36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Формы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 являются многофункциональными; они позволяют выпол</w:t>
      </w:r>
      <w:r>
        <w:rPr>
          <w:snapToGrid w:val="0"/>
          <w:sz w:val="28"/>
          <w:szCs w:val="28"/>
        </w:rPr>
        <w:softHyphen/>
        <w:t>нять задания, которые нельзя выполнить в режиме таблицы. Формы позво</w:t>
      </w:r>
      <w:r>
        <w:rPr>
          <w:snapToGrid w:val="0"/>
          <w:sz w:val="28"/>
          <w:szCs w:val="28"/>
        </w:rPr>
        <w:softHyphen/>
        <w:t xml:space="preserve">ляют производить проверку корректности данных, содержащихся в таблице.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 позволяет создавать формы, вклю</w:t>
      </w:r>
      <w:r>
        <w:rPr>
          <w:snapToGrid w:val="0"/>
          <w:sz w:val="28"/>
          <w:szCs w:val="28"/>
        </w:rPr>
        <w:softHyphen/>
        <w:t xml:space="preserve">чающие другие формы (форма внутри формы называется подчиненной). Формы позволяют вычислять значения и выводить на экран результат. </w:t>
      </w:r>
    </w:p>
    <w:p w:rsidR="002E556A" w:rsidRDefault="002E556A">
      <w:pPr>
        <w:spacing w:line="360" w:lineRule="auto"/>
        <w:ind w:firstLine="36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этой работе используется главная кнопочная форма цеховые накладные, содержащая подчиненную форму Спецификации цеховых накладных.</w:t>
      </w:r>
    </w:p>
    <w:p w:rsidR="002E556A" w:rsidRDefault="009111BB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28" type="#_x0000_t75" style="width:455.25pt;height:258pt">
            <v:imagedata r:id="rId12" o:title=""/>
          </v:shape>
        </w:pict>
      </w:r>
    </w:p>
    <w:p w:rsidR="002E556A" w:rsidRDefault="002E556A">
      <w:pPr>
        <w:pStyle w:val="a5"/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Рис.4  Форма «Цеховые накладные»</w:t>
      </w:r>
    </w:p>
    <w:p w:rsidR="002E556A" w:rsidRDefault="002E556A">
      <w:pPr>
        <w:pStyle w:val="a5"/>
        <w:spacing w:line="360" w:lineRule="auto"/>
        <w:jc w:val="right"/>
        <w:rPr>
          <w:bCs/>
          <w:sz w:val="28"/>
          <w:szCs w:val="28"/>
        </w:rPr>
      </w:pPr>
    </w:p>
    <w:p w:rsidR="002E556A" w:rsidRDefault="009111BB">
      <w:pPr>
        <w:pStyle w:val="a5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29" type="#_x0000_t75" style="width:453pt;height:225pt">
            <v:imagedata r:id="rId13" o:title=""/>
          </v:shape>
        </w:pict>
      </w:r>
    </w:p>
    <w:p w:rsidR="002E556A" w:rsidRDefault="002E556A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Рис.5  Форма «Изделия»</w:t>
      </w:r>
    </w:p>
    <w:p w:rsidR="002E556A" w:rsidRDefault="009111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0" type="#_x0000_t75" style="width:431.25pt;height:341.25pt">
            <v:imagedata r:id="rId14" o:title=""/>
          </v:shape>
        </w:pict>
      </w:r>
    </w:p>
    <w:p w:rsidR="007125D9" w:rsidRDefault="007125D9" w:rsidP="007125D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Рис 6.  Форма «План выпуска»</w:t>
      </w:r>
    </w:p>
    <w:p w:rsidR="007125D9" w:rsidRPr="007125D9" w:rsidRDefault="007125D9" w:rsidP="007125D9">
      <w:pPr>
        <w:spacing w:line="360" w:lineRule="auto"/>
        <w:jc w:val="right"/>
        <w:rPr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27" w:name="_Toc73975225"/>
      <w:r>
        <w:rPr>
          <w:b/>
          <w:sz w:val="28"/>
          <w:szCs w:val="28"/>
        </w:rPr>
        <w:t>Создание запросов.</w:t>
      </w:r>
      <w:bookmarkEnd w:id="27"/>
    </w:p>
    <w:p w:rsidR="002E556A" w:rsidRDefault="002E556A">
      <w:pPr>
        <w:pStyle w:val="a3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Запросы являются важным инструментом в любых системах управления базами данных. Они используются для выделения, обновления и добавле</w:t>
      </w:r>
      <w:r>
        <w:rPr>
          <w:rFonts w:ascii="Times New Roman" w:hAnsi="Times New Roman"/>
          <w:szCs w:val="28"/>
        </w:rPr>
        <w:softHyphen/>
        <w:t>ния новых записей в таблицы. Чаще всего запросы используются для вы</w:t>
      </w:r>
      <w:r>
        <w:rPr>
          <w:rFonts w:ascii="Times New Roman" w:hAnsi="Times New Roman"/>
          <w:szCs w:val="28"/>
        </w:rPr>
        <w:softHyphen/>
        <w:t>деления специфических групп записей, чтобы удовлетворить определен</w:t>
      </w:r>
      <w:r>
        <w:rPr>
          <w:rFonts w:ascii="Times New Roman" w:hAnsi="Times New Roman"/>
          <w:szCs w:val="28"/>
        </w:rPr>
        <w:softHyphen/>
        <w:t>ному критерию. Кроме того, их можно использовать для получения дан</w:t>
      </w:r>
      <w:r>
        <w:rPr>
          <w:rFonts w:ascii="Times New Roman" w:hAnsi="Times New Roman"/>
          <w:szCs w:val="28"/>
        </w:rPr>
        <w:softHyphen/>
        <w:t>ных из различных таблиц, обеспечивая единое представление связанных элементов данных. При помощи этих мощных гибких средств можно:</w:t>
      </w:r>
    </w:p>
    <w:p w:rsidR="002E556A" w:rsidRDefault="002E556A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Формировать сложные критерии для выбора записей из одной или нескольких таблиц;</w:t>
      </w:r>
    </w:p>
    <w:p w:rsidR="002E556A" w:rsidRDefault="002E556A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Указать поля, которые должны быть отображены для выбранных записей;</w:t>
      </w:r>
    </w:p>
    <w:p w:rsidR="002E556A" w:rsidRDefault="002E556A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Выполнять вычисления с использованием выбранных данных.</w:t>
      </w:r>
    </w:p>
    <w:p w:rsidR="002E556A" w:rsidRDefault="002E556A">
      <w:pPr>
        <w:spacing w:line="360" w:lineRule="auto"/>
        <w:ind w:firstLine="36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существует четыре типа запросов для различных целей:</w:t>
      </w:r>
    </w:p>
    <w:p w:rsidR="002E556A" w:rsidRDefault="002E556A">
      <w:pPr>
        <w:numPr>
          <w:ilvl w:val="0"/>
          <w:numId w:val="24"/>
        </w:num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Запросы на выборку отображают данные из одной или нескольких таблиц в виде таблицы.</w:t>
      </w:r>
    </w:p>
    <w:p w:rsidR="002E556A" w:rsidRDefault="002E556A">
      <w:pPr>
        <w:numPr>
          <w:ilvl w:val="0"/>
          <w:numId w:val="24"/>
        </w:num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Перекрестные запросы собирают данные из одной или нескольких таблиц в формате, похожем на формат электронной таблицы. Эти запросы используются для анализа данных и создания диаграмм, основанных на суммарных значениях числовых величин из некоторого множества записей.</w:t>
      </w:r>
    </w:p>
    <w:p w:rsidR="002E556A" w:rsidRDefault="002E556A">
      <w:pPr>
        <w:numPr>
          <w:ilvl w:val="0"/>
          <w:numId w:val="24"/>
        </w:num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Запросы на изменение используются для создания но</w:t>
      </w:r>
      <w:r>
        <w:rPr>
          <w:snapToGrid w:val="0"/>
          <w:sz w:val="28"/>
          <w:szCs w:val="28"/>
        </w:rPr>
        <w:softHyphen/>
        <w:t>вых таблиц из результатов запроса и для внесения изменений в дан</w:t>
      </w:r>
      <w:r>
        <w:rPr>
          <w:snapToGrid w:val="0"/>
          <w:sz w:val="28"/>
          <w:szCs w:val="28"/>
        </w:rPr>
        <w:softHyphen/>
        <w:t>ные существующих таблиц. С их помощью можно добавлять или удалять записи из таблицы и изменять записи согласно выражениям, задаваемым в режиме конструктора запроса.</w:t>
      </w:r>
    </w:p>
    <w:p w:rsidR="002E556A" w:rsidRDefault="002E556A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Запросы с параметрами — это такие запросы, свой</w:t>
      </w:r>
      <w:r>
        <w:rPr>
          <w:snapToGrid w:val="0"/>
          <w:sz w:val="28"/>
          <w:szCs w:val="28"/>
        </w:rPr>
        <w:softHyphen/>
        <w:t>ства которых изменяются пользователем при каждом запуске. При запуске за</w:t>
      </w:r>
      <w:r>
        <w:rPr>
          <w:snapToGrid w:val="0"/>
          <w:sz w:val="28"/>
          <w:szCs w:val="28"/>
        </w:rPr>
        <w:softHyphen/>
        <w:t>проса с параметром появляется диалоговое окно, в котором нужно ввести условие отбора. Этот тип запроса не является обособленным, т. е. параметр можно добавить к запросу любого типа.</w:t>
      </w:r>
    </w:p>
    <w:p w:rsidR="002E556A" w:rsidRDefault="002E556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этой работе</w:t>
      </w:r>
      <w:r w:rsidR="007125D9">
        <w:rPr>
          <w:sz w:val="28"/>
          <w:szCs w:val="28"/>
        </w:rPr>
        <w:t xml:space="preserve"> запрос был создан с помощью мастера</w:t>
      </w:r>
    </w:p>
    <w:p w:rsidR="002E556A" w:rsidRDefault="009111BB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pict>
          <v:shape id="_x0000_i1031" type="#_x0000_t75" style="width:467.25pt;height:213.75pt">
            <v:imagedata r:id="rId15" o:title=""/>
          </v:shape>
        </w:pict>
      </w:r>
    </w:p>
    <w:p w:rsidR="007125D9" w:rsidRDefault="007125D9" w:rsidP="007125D9">
      <w:pPr>
        <w:spacing w:line="360" w:lineRule="auto"/>
        <w:jc w:val="right"/>
        <w:rPr>
          <w:sz w:val="28"/>
          <w:szCs w:val="28"/>
        </w:rPr>
      </w:pPr>
      <w:r w:rsidRPr="007125D9">
        <w:rPr>
          <w:sz w:val="28"/>
          <w:szCs w:val="28"/>
        </w:rPr>
        <w:t>Рис.7 Запрос</w:t>
      </w:r>
    </w:p>
    <w:p w:rsidR="007125D9" w:rsidRPr="007125D9" w:rsidRDefault="007125D9" w:rsidP="007125D9">
      <w:pPr>
        <w:spacing w:line="360" w:lineRule="auto"/>
        <w:jc w:val="both"/>
        <w:rPr>
          <w:sz w:val="28"/>
          <w:szCs w:val="28"/>
        </w:rPr>
      </w:pPr>
    </w:p>
    <w:p w:rsidR="007125D9" w:rsidRDefault="007125D9" w:rsidP="007125D9">
      <w:pPr>
        <w:spacing w:line="360" w:lineRule="auto"/>
        <w:rPr>
          <w:b/>
          <w:sz w:val="28"/>
          <w:szCs w:val="28"/>
        </w:rPr>
      </w:pPr>
    </w:p>
    <w:p w:rsidR="002E556A" w:rsidRDefault="002E556A" w:rsidP="00F573E1">
      <w:pPr>
        <w:numPr>
          <w:ilvl w:val="1"/>
          <w:numId w:val="27"/>
        </w:numPr>
        <w:spacing w:line="360" w:lineRule="auto"/>
        <w:ind w:left="788" w:hanging="431"/>
        <w:outlineLvl w:val="1"/>
        <w:rPr>
          <w:b/>
          <w:sz w:val="28"/>
          <w:szCs w:val="28"/>
        </w:rPr>
      </w:pPr>
      <w:bookmarkStart w:id="28" w:name="_Toc73975226"/>
      <w:r>
        <w:rPr>
          <w:b/>
          <w:sz w:val="28"/>
          <w:szCs w:val="28"/>
        </w:rPr>
        <w:t>Создание отчетов.</w:t>
      </w:r>
      <w:bookmarkEnd w:id="28"/>
    </w:p>
    <w:p w:rsidR="002E556A" w:rsidRDefault="002E556A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Конечным продуктом большинства приложений баз данных является от</w:t>
      </w:r>
      <w:r>
        <w:rPr>
          <w:snapToGrid w:val="0"/>
          <w:sz w:val="28"/>
          <w:szCs w:val="28"/>
        </w:rPr>
        <w:softHyphen/>
        <w:t xml:space="preserve">чет. В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 </w:t>
      </w:r>
      <w:r>
        <w:rPr>
          <w:iCs/>
          <w:snapToGrid w:val="0"/>
          <w:sz w:val="28"/>
          <w:szCs w:val="28"/>
        </w:rPr>
        <w:t>отчет</w:t>
      </w:r>
      <w:r>
        <w:rPr>
          <w:snapToGrid w:val="0"/>
          <w:sz w:val="28"/>
          <w:szCs w:val="28"/>
        </w:rPr>
        <w:t xml:space="preserve"> представляет собой специальный тип непрерывных форм, предназначенных для печати. Для создания отчета, который можно распечатать и распределить между потребителями,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комбинирует данные в таблицах, запросах и даже формах. Распечатанная версия формы может служить отчетом.</w:t>
      </w:r>
    </w:p>
    <w:p w:rsidR="002E556A" w:rsidRDefault="002E556A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Создаваемые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отчеты делятся на шесть основных типов:</w:t>
      </w:r>
    </w:p>
    <w:p w:rsidR="002E556A" w:rsidRDefault="002E556A">
      <w:pPr>
        <w:numPr>
          <w:ilvl w:val="0"/>
          <w:numId w:val="26"/>
        </w:numPr>
        <w:spacing w:line="360" w:lineRule="auto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Отчеты в одну колонку</w:t>
      </w:r>
      <w:r>
        <w:rPr>
          <w:snapToGrid w:val="0"/>
          <w:sz w:val="28"/>
          <w:szCs w:val="28"/>
        </w:rPr>
        <w:t xml:space="preserve"> представляют собой один длинный столбец текста, содержащий значения всех полей каждой записи таблицы или запроса. Надпись указывает имя, а справа от нее указывается значение поля. Новое средство </w:t>
      </w:r>
      <w:r>
        <w:rPr>
          <w:snapToGrid w:val="0"/>
          <w:sz w:val="28"/>
          <w:szCs w:val="28"/>
          <w:lang w:val="en-US"/>
        </w:rPr>
        <w:t>Access</w:t>
      </w:r>
      <w:r>
        <w:rPr>
          <w:snapToGrid w:val="0"/>
          <w:sz w:val="28"/>
          <w:szCs w:val="28"/>
        </w:rPr>
        <w:t xml:space="preserve">  Автоотчёт по</w:t>
      </w:r>
      <w:r>
        <w:rPr>
          <w:snapToGrid w:val="0"/>
          <w:sz w:val="28"/>
          <w:szCs w:val="28"/>
        </w:rPr>
        <w:softHyphen/>
        <w:t>зволяет создать отчет в одну колонку щелчком по кнопке панели ин</w:t>
      </w:r>
      <w:r>
        <w:rPr>
          <w:snapToGrid w:val="0"/>
          <w:sz w:val="28"/>
          <w:szCs w:val="28"/>
        </w:rPr>
        <w:softHyphen/>
        <w:t>струментов Автоотчет. Отчеты в одну колонку исполь</w:t>
      </w:r>
      <w:r>
        <w:rPr>
          <w:snapToGrid w:val="0"/>
          <w:sz w:val="28"/>
          <w:szCs w:val="28"/>
        </w:rPr>
        <w:softHyphen/>
        <w:t>зуются редко, поскольку такой формат представления данных приво</w:t>
      </w:r>
      <w:r>
        <w:rPr>
          <w:snapToGrid w:val="0"/>
          <w:sz w:val="28"/>
          <w:szCs w:val="28"/>
        </w:rPr>
        <w:softHyphen/>
        <w:t>дит к лишней трате бумаги.</w:t>
      </w:r>
    </w:p>
    <w:p w:rsidR="002E556A" w:rsidRDefault="002E556A">
      <w:pPr>
        <w:numPr>
          <w:ilvl w:val="0"/>
          <w:numId w:val="26"/>
        </w:num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</w:t>
      </w:r>
      <w:r>
        <w:rPr>
          <w:i/>
          <w:snapToGrid w:val="0"/>
          <w:sz w:val="28"/>
          <w:szCs w:val="28"/>
        </w:rPr>
        <w:t>ленточных отчетах</w:t>
      </w:r>
      <w:r>
        <w:rPr>
          <w:snapToGrid w:val="0"/>
          <w:sz w:val="28"/>
          <w:szCs w:val="28"/>
        </w:rPr>
        <w:t xml:space="preserve"> для каждого поля таблицы или запроса выде</w:t>
      </w:r>
      <w:r>
        <w:rPr>
          <w:snapToGrid w:val="0"/>
          <w:sz w:val="28"/>
          <w:szCs w:val="28"/>
        </w:rPr>
        <w:softHyphen/>
        <w:t>ляется столбец, а значения всех полей каждой записи выводятся по строчкам, каждое в своем столбце. Если в записи больше полей, чем может поместиться на странице, то дополнительные страницы будут печататься до тех пор, пока не будут выведены все данные; затем на</w:t>
      </w:r>
      <w:r>
        <w:rPr>
          <w:snapToGrid w:val="0"/>
          <w:sz w:val="28"/>
          <w:szCs w:val="28"/>
        </w:rPr>
        <w:softHyphen/>
        <w:t>чинается печать следующей группы записей.</w:t>
      </w:r>
    </w:p>
    <w:p w:rsidR="002E556A" w:rsidRDefault="002E556A">
      <w:pPr>
        <w:numPr>
          <w:ilvl w:val="0"/>
          <w:numId w:val="26"/>
        </w:numPr>
        <w:spacing w:line="360" w:lineRule="auto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Многоколоночные отчеты</w:t>
      </w:r>
      <w:r>
        <w:rPr>
          <w:snapToGrid w:val="0"/>
          <w:sz w:val="28"/>
          <w:szCs w:val="28"/>
        </w:rPr>
        <w:t xml:space="preserve"> создаются из отчетов в одну колонку при использовании колонок "газетного" типа или колонок "змейкой", как это делается в настольных издательских системах и текстовых про</w:t>
      </w:r>
      <w:r>
        <w:rPr>
          <w:snapToGrid w:val="0"/>
          <w:sz w:val="28"/>
          <w:szCs w:val="28"/>
        </w:rPr>
        <w:softHyphen/>
        <w:t>цессорах. Информация, которая не помещается в первом столбце, переносится в начало второго столбца, и так далее. Формат многоко</w:t>
      </w:r>
      <w:r>
        <w:rPr>
          <w:snapToGrid w:val="0"/>
          <w:sz w:val="28"/>
          <w:szCs w:val="28"/>
        </w:rPr>
        <w:softHyphen/>
        <w:t>лоночных таблиц позволяет сэкономить часть бумаги, но применим не во всех случаях, поскольку выравнивание столбцов едва ли соот</w:t>
      </w:r>
      <w:r>
        <w:rPr>
          <w:snapToGrid w:val="0"/>
          <w:sz w:val="28"/>
          <w:szCs w:val="28"/>
        </w:rPr>
        <w:softHyphen/>
        <w:t>ветствует ожиданиям пользователя.</w:t>
      </w:r>
    </w:p>
    <w:p w:rsidR="002E556A" w:rsidRDefault="002E556A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В основном отчёты проще всего построить при помощи Мастера отчётов.</w:t>
      </w:r>
      <w:r>
        <w:rPr>
          <w:sz w:val="28"/>
          <w:szCs w:val="28"/>
        </w:rPr>
        <w:t xml:space="preserve"> Мастер отчетов старается создать оптимальный вариант окончательного отчета с первой попытки. Обычно мастер в достаточной степени приближается к законченному варианту, так что тратиться на</w:t>
      </w:r>
      <w:r>
        <w:rPr>
          <w:sz w:val="28"/>
          <w:szCs w:val="28"/>
        </w:rPr>
        <w:softHyphen/>
        <w:t>много меньше времени на редактирование базового отчета мастера, чем ушло бы на создание отчета из незаполненного шаблона.</w:t>
      </w:r>
    </w:p>
    <w:p w:rsidR="007125D9" w:rsidRDefault="007125D9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отчет был создан с помощью мастера отчетов, а затем откорректирован в конструкторе отчетов.</w:t>
      </w:r>
    </w:p>
    <w:p w:rsidR="007125D9" w:rsidRDefault="009111BB">
      <w:pPr>
        <w:pStyle w:val="a5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67.25pt;height:168.75pt">
            <v:imagedata r:id="rId16" o:title=""/>
          </v:shape>
        </w:pict>
      </w:r>
    </w:p>
    <w:p w:rsidR="002E556A" w:rsidRDefault="007125D9" w:rsidP="007125D9">
      <w:pPr>
        <w:pStyle w:val="a5"/>
        <w:spacing w:line="360" w:lineRule="auto"/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Рис.8 Конструктор отчетов</w:t>
      </w:r>
    </w:p>
    <w:p w:rsidR="007125D9" w:rsidRDefault="00F573E1" w:rsidP="007125D9">
      <w:pPr>
        <w:pStyle w:val="a5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ab/>
        <w:t>В результате выполнения отчета получен его печатный вид.</w:t>
      </w:r>
    </w:p>
    <w:p w:rsidR="00F573E1" w:rsidRDefault="009111BB" w:rsidP="007125D9">
      <w:pPr>
        <w:pStyle w:val="a5"/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67.25pt;height:189.75pt">
            <v:imagedata r:id="rId17" o:title=""/>
          </v:shape>
        </w:pict>
      </w:r>
    </w:p>
    <w:p w:rsidR="002E556A" w:rsidRDefault="00F573E1" w:rsidP="00F573E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Рис.9 Отчет</w:t>
      </w:r>
    </w:p>
    <w:p w:rsidR="00F573E1" w:rsidRDefault="00F573E1" w:rsidP="00F573E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556A" w:rsidRDefault="002E556A">
      <w:pPr>
        <w:jc w:val="center"/>
        <w:outlineLvl w:val="0"/>
        <w:rPr>
          <w:b/>
          <w:sz w:val="28"/>
          <w:szCs w:val="28"/>
        </w:rPr>
      </w:pPr>
      <w:bookmarkStart w:id="29" w:name="_Toc73975227"/>
      <w:r>
        <w:rPr>
          <w:b/>
          <w:sz w:val="28"/>
          <w:szCs w:val="28"/>
        </w:rPr>
        <w:t>Вывод</w:t>
      </w:r>
      <w:bookmarkEnd w:id="29"/>
    </w:p>
    <w:p w:rsidR="002E556A" w:rsidRDefault="002E556A">
      <w:pPr>
        <w:jc w:val="center"/>
        <w:outlineLvl w:val="0"/>
        <w:rPr>
          <w:b/>
          <w:sz w:val="28"/>
          <w:szCs w:val="28"/>
        </w:rPr>
      </w:pPr>
    </w:p>
    <w:p w:rsidR="002E556A" w:rsidRDefault="002E556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деловой или личной сфере часто приходится работать  с данными из разных источников, каждый из которых связан с определённым видом деятельности. Для координации всех этих данных необходимы определённые знания и организационные навыки.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Access</w:t>
      </w:r>
      <w:r>
        <w:rPr>
          <w:sz w:val="28"/>
        </w:rPr>
        <w:t xml:space="preserve"> объединяет сведения из разных источников в одной реляционной базе данных. Создаваемые формы, запросы и отчёты позволяют быстро и эффективно обновлять данные, получать ответы на вопросы, осуществлять поиск нужных данных, анализировать данные, печатать отчёты, диаграммы и почтовые наклейки.</w:t>
      </w:r>
    </w:p>
    <w:p w:rsidR="002E556A" w:rsidRDefault="002E55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базе данных сведения из каждого источника сохраняются в отдельной таблице. При работе с данными из нескольких таблиц устанавливаются связи между таблицами. Для поиска и отбора данных, удовлетворяющих определённым условиям, создаётся запрос. Запросы также позволяют обновить или удалить одновременно несколько записей, выполнить встроенные и специальные сообщения.</w:t>
      </w:r>
    </w:p>
    <w:p w:rsidR="002E556A" w:rsidRDefault="002E55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просмотра, ввода или изменения данных прямо в таблице применяются формы. Форма позволяет отобрать данные из одной или нескольких таблиц и вывести их на экран, используя стандартный или  созданный пользователем макет.</w:t>
      </w:r>
    </w:p>
    <w:p w:rsidR="002E556A" w:rsidRDefault="002E55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анализа данных или распечатки их определённым образом используются отчёты. Например, можно создать отчёт, группирующий данные и подводящий итоги, или отчёт для распечатки почтовых наклеек.</w:t>
      </w:r>
    </w:p>
    <w:p w:rsidR="002E556A" w:rsidRDefault="002E55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окне базы данных можно работать со всеми её объектами. Для просмотра объектов определённого типа следует выбрать соответствующую вкладку. С помощью кнопок можно открывать и изменять существующие объекты и создавать новые.</w:t>
      </w:r>
    </w:p>
    <w:p w:rsidR="002E556A" w:rsidRDefault="002E55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Разработанная база данных позволяет быстро и эффективно управлять отделом сбыта готовой продукции. Удобный интерфейс программы, с одной стороны, позволяет легко ориентироваться в программе, не требуя от пользователя каких-либо специальных навыков работы с электронно-вычислительными машинами, с другой стороны предоставляет пользователю оперативную информацию. </w:t>
      </w:r>
    </w:p>
    <w:p w:rsidR="002E556A" w:rsidRDefault="002E556A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Список использованной литературы.</w:t>
      </w:r>
    </w:p>
    <w:p w:rsidR="002E556A" w:rsidRDefault="002E556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Вейскас. « Эффективная работа с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>.».СПб 1996.</w:t>
      </w:r>
    </w:p>
    <w:p w:rsidR="002E556A" w:rsidRDefault="002E556A">
      <w:pPr>
        <w:spacing w:line="360" w:lineRule="auto"/>
        <w:jc w:val="both"/>
        <w:rPr>
          <w:sz w:val="28"/>
          <w:szCs w:val="28"/>
        </w:rPr>
      </w:pPr>
      <w:bookmarkStart w:id="30" w:name="_GoBack"/>
      <w:bookmarkEnd w:id="30"/>
    </w:p>
    <w:sectPr w:rsidR="002E556A">
      <w:headerReference w:type="even" r:id="rId18"/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36A" w:rsidRDefault="0070036A">
      <w:r>
        <w:separator/>
      </w:r>
    </w:p>
  </w:endnote>
  <w:endnote w:type="continuationSeparator" w:id="0">
    <w:p w:rsidR="0070036A" w:rsidRDefault="007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36A" w:rsidRDefault="0070036A">
      <w:r>
        <w:separator/>
      </w:r>
    </w:p>
  </w:footnote>
  <w:footnote w:type="continuationSeparator" w:id="0">
    <w:p w:rsidR="0070036A" w:rsidRDefault="0070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56A" w:rsidRDefault="002E556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556A" w:rsidRDefault="002E55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56A" w:rsidRDefault="002E556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036A">
      <w:rPr>
        <w:rStyle w:val="a7"/>
        <w:noProof/>
      </w:rPr>
      <w:t>2</w:t>
    </w:r>
    <w:r>
      <w:rPr>
        <w:rStyle w:val="a7"/>
      </w:rPr>
      <w:fldChar w:fldCharType="end"/>
    </w:r>
  </w:p>
  <w:p w:rsidR="002E556A" w:rsidRDefault="002E55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79A0E3C"/>
    <w:lvl w:ilvl="0">
      <w:numFmt w:val="decimal"/>
      <w:lvlText w:val="*"/>
      <w:lvlJc w:val="left"/>
    </w:lvl>
  </w:abstractNum>
  <w:abstractNum w:abstractNumId="1">
    <w:nsid w:val="0BC3684A"/>
    <w:multiLevelType w:val="hybridMultilevel"/>
    <w:tmpl w:val="606475B6"/>
    <w:lvl w:ilvl="0" w:tplc="593260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F5C55"/>
    <w:multiLevelType w:val="multilevel"/>
    <w:tmpl w:val="9828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F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abstractNum w:abstractNumId="4">
    <w:nsid w:val="159E0B2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C936F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7AF26BC"/>
    <w:multiLevelType w:val="multilevel"/>
    <w:tmpl w:val="A6545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ED76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891FAA"/>
    <w:multiLevelType w:val="hybridMultilevel"/>
    <w:tmpl w:val="E45A124E"/>
    <w:lvl w:ilvl="0" w:tplc="59326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4317B3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92F0E59"/>
    <w:multiLevelType w:val="hybridMultilevel"/>
    <w:tmpl w:val="40CE68EE"/>
    <w:lvl w:ilvl="0" w:tplc="593260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A64B39"/>
    <w:multiLevelType w:val="hybridMultilevel"/>
    <w:tmpl w:val="28E64E4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F3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41AA4685"/>
    <w:multiLevelType w:val="hybridMultilevel"/>
    <w:tmpl w:val="2CE81598"/>
    <w:lvl w:ilvl="0" w:tplc="593260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8830AA"/>
    <w:multiLevelType w:val="singleLevel"/>
    <w:tmpl w:val="58C012A6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44FC2C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9F176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727319"/>
    <w:multiLevelType w:val="hybridMultilevel"/>
    <w:tmpl w:val="C42C7C96"/>
    <w:lvl w:ilvl="0" w:tplc="593260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1AA24F6"/>
    <w:multiLevelType w:val="hybridMultilevel"/>
    <w:tmpl w:val="458C6854"/>
    <w:lvl w:ilvl="0" w:tplc="593260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5C63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6425A1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abstractNum w:abstractNumId="21">
    <w:nsid w:val="5807424A"/>
    <w:multiLevelType w:val="hybridMultilevel"/>
    <w:tmpl w:val="A6C8C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2D0C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646711A3"/>
    <w:multiLevelType w:val="multilevel"/>
    <w:tmpl w:val="28E64E4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4F136D0"/>
    <w:multiLevelType w:val="hybridMultilevel"/>
    <w:tmpl w:val="9C3E8920"/>
    <w:lvl w:ilvl="0" w:tplc="F856B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F601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66BD3610"/>
    <w:multiLevelType w:val="hybridMultilevel"/>
    <w:tmpl w:val="66A0A99A"/>
    <w:lvl w:ilvl="0" w:tplc="59326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5A36BB"/>
    <w:multiLevelType w:val="multilevel"/>
    <w:tmpl w:val="F16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F87AB6"/>
    <w:multiLevelType w:val="multilevel"/>
    <w:tmpl w:val="B434B90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FA02B0A"/>
    <w:multiLevelType w:val="hybridMultilevel"/>
    <w:tmpl w:val="A65452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E73FBF"/>
    <w:multiLevelType w:val="multilevel"/>
    <w:tmpl w:val="2250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8F1D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76F15822"/>
    <w:multiLevelType w:val="hybridMultilevel"/>
    <w:tmpl w:val="B1CC6CEE"/>
    <w:lvl w:ilvl="0" w:tplc="59326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7FB22DE"/>
    <w:multiLevelType w:val="hybridMultilevel"/>
    <w:tmpl w:val="78E0A2FA"/>
    <w:lvl w:ilvl="0" w:tplc="878A4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621883"/>
    <w:multiLevelType w:val="hybridMultilevel"/>
    <w:tmpl w:val="FBCC7790"/>
    <w:lvl w:ilvl="0" w:tplc="593260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731A47"/>
    <w:multiLevelType w:val="hybridMultilevel"/>
    <w:tmpl w:val="BDD64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E545EB"/>
    <w:multiLevelType w:val="hybridMultilevel"/>
    <w:tmpl w:val="F1669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6"/>
  </w:num>
  <w:num w:numId="4">
    <w:abstractNumId w:val="7"/>
  </w:num>
  <w:num w:numId="5">
    <w:abstractNumId w:val="15"/>
  </w:num>
  <w:num w:numId="6">
    <w:abstractNumId w:val="25"/>
  </w:num>
  <w:num w:numId="7">
    <w:abstractNumId w:val="35"/>
  </w:num>
  <w:num w:numId="8">
    <w:abstractNumId w:val="21"/>
  </w:num>
  <w:num w:numId="9">
    <w:abstractNumId w:val="33"/>
  </w:num>
  <w:num w:numId="10">
    <w:abstractNumId w:val="30"/>
  </w:num>
  <w:num w:numId="11">
    <w:abstractNumId w:val="11"/>
  </w:num>
  <w:num w:numId="12">
    <w:abstractNumId w:val="23"/>
  </w:num>
  <w:num w:numId="13">
    <w:abstractNumId w:val="17"/>
  </w:num>
  <w:num w:numId="14">
    <w:abstractNumId w:val="31"/>
  </w:num>
  <w:num w:numId="15">
    <w:abstractNumId w:val="28"/>
  </w:num>
  <w:num w:numId="16">
    <w:abstractNumId w:val="36"/>
  </w:num>
  <w:num w:numId="17">
    <w:abstractNumId w:val="27"/>
  </w:num>
  <w:num w:numId="18">
    <w:abstractNumId w:val="26"/>
  </w:num>
  <w:num w:numId="19">
    <w:abstractNumId w:val="1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4"/>
  </w:num>
  <w:num w:numId="22">
    <w:abstractNumId w:val="13"/>
  </w:num>
  <w:num w:numId="23">
    <w:abstractNumId w:val="18"/>
  </w:num>
  <w:num w:numId="24">
    <w:abstractNumId w:val="34"/>
  </w:num>
  <w:num w:numId="25">
    <w:abstractNumId w:val="8"/>
  </w:num>
  <w:num w:numId="26">
    <w:abstractNumId w:val="32"/>
  </w:num>
  <w:num w:numId="27">
    <w:abstractNumId w:val="12"/>
  </w:num>
  <w:num w:numId="28">
    <w:abstractNumId w:val="2"/>
  </w:num>
  <w:num w:numId="29">
    <w:abstractNumId w:val="22"/>
  </w:num>
  <w:num w:numId="30">
    <w:abstractNumId w:val="5"/>
  </w:num>
  <w:num w:numId="31">
    <w:abstractNumId w:val="3"/>
  </w:num>
  <w:num w:numId="32">
    <w:abstractNumId w:val="20"/>
  </w:num>
  <w:num w:numId="33">
    <w:abstractNumId w:val="9"/>
  </w:num>
  <w:num w:numId="34">
    <w:abstractNumId w:val="4"/>
  </w:num>
  <w:num w:numId="35">
    <w:abstractNumId w:val="19"/>
  </w:num>
  <w:num w:numId="36">
    <w:abstractNumId w:val="6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5D9"/>
    <w:rsid w:val="002E556A"/>
    <w:rsid w:val="005A1764"/>
    <w:rsid w:val="005D266A"/>
    <w:rsid w:val="005F73DC"/>
    <w:rsid w:val="0070036A"/>
    <w:rsid w:val="007125D9"/>
    <w:rsid w:val="009111BB"/>
    <w:rsid w:val="00F5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">
      <o:colormenu v:ext="edit" fillcolor="#969696"/>
    </o:shapedefaults>
    <o:shapelayout v:ext="edit">
      <o:idmap v:ext="edit" data="1"/>
    </o:shapelayout>
  </w:shapeDefaults>
  <w:decimalSymbol w:val=","/>
  <w:listSeparator w:val=";"/>
  <w15:chartTrackingRefBased/>
  <w15:docId w15:val="{B47B5D1E-C4AD-44E2-9AE3-C767D1E1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omic Sans MS" w:hAnsi="Comic Sans MS"/>
      <w:sz w:val="28"/>
    </w:rPr>
  </w:style>
  <w:style w:type="paragraph" w:styleId="a4">
    <w:name w:val="Body Text Indent"/>
    <w:basedOn w:val="a"/>
    <w:pPr>
      <w:spacing w:line="360" w:lineRule="auto"/>
      <w:ind w:left="360"/>
      <w:jc w:val="both"/>
    </w:pPr>
    <w:rPr>
      <w:sz w:val="28"/>
      <w:szCs w:val="28"/>
    </w:rPr>
  </w:style>
  <w:style w:type="paragraph" w:styleId="2">
    <w:name w:val="toc 2"/>
    <w:basedOn w:val="a"/>
    <w:next w:val="a"/>
    <w:autoRedefine/>
    <w:semiHidden/>
    <w:rsid w:val="00F573E1"/>
    <w:pPr>
      <w:ind w:left="240"/>
    </w:pPr>
  </w:style>
  <w:style w:type="paragraph" w:customStyle="1" w:styleId="a5">
    <w:name w:val="Îáû÷íûé"/>
    <w:pPr>
      <w:overflowPunct w:val="0"/>
      <w:autoSpaceDE w:val="0"/>
      <w:autoSpaceDN w:val="0"/>
      <w:adjustRightInd w:val="0"/>
      <w:textAlignment w:val="baseline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</w:style>
  <w:style w:type="character" w:styleId="a8">
    <w:name w:val="Hyperlink"/>
    <w:basedOn w:val="a0"/>
    <w:rPr>
      <w:color w:val="0000FF"/>
      <w:u w:val="single"/>
    </w:rPr>
  </w:style>
  <w:style w:type="paragraph" w:customStyle="1" w:styleId="t">
    <w:name w:val="t"/>
    <w:basedOn w:val="a"/>
    <w:pPr>
      <w:spacing w:before="100" w:beforeAutospacing="1" w:after="100" w:afterAutospacing="1"/>
    </w:pPr>
  </w:style>
  <w:style w:type="paragraph" w:styleId="a9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______Microsoft_Excel_97-20032.xls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4653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Корсун</Company>
  <LinksUpToDate>false</LinksUpToDate>
  <CharactersWithSpaces>31119</CharactersWithSpaces>
  <SharedDoc>false</SharedDoc>
  <HLinks>
    <vt:vector size="120" baseType="variant">
      <vt:variant>
        <vt:i4>1441849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_Toc73975227</vt:lpwstr>
      </vt:variant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_Toc73975226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_Toc73975225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_Toc73975224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_Toc73975223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_Toc73975214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_Toc73975213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_Toc73975212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_Toc73975211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_Toc73975210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_Toc73975209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_Toc73975208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_Toc73975207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_Toc73975206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_Toc73975205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_Toc73975204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_Toc73975203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_Toc73975202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_Toc73975201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_Toc73975200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Корсун</dc:creator>
  <cp:keywords/>
  <dc:description/>
  <cp:lastModifiedBy>Irina</cp:lastModifiedBy>
  <cp:revision>2</cp:revision>
  <cp:lastPrinted>2004-06-02T13:34:00Z</cp:lastPrinted>
  <dcterms:created xsi:type="dcterms:W3CDTF">2014-08-23T01:03:00Z</dcterms:created>
  <dcterms:modified xsi:type="dcterms:W3CDTF">2014-08-23T01:03:00Z</dcterms:modified>
</cp:coreProperties>
</file>