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48B" w:rsidRDefault="00D2548B"/>
    <w:p w:rsidR="008E6989" w:rsidRDefault="008E6989"/>
    <w:p w:rsidR="00750DEB" w:rsidRDefault="00750DEB"/>
    <w:p w:rsidR="00750DEB" w:rsidRDefault="00750DEB"/>
    <w:p w:rsidR="00750DEB" w:rsidRDefault="00750DEB"/>
    <w:p w:rsidR="00750DEB" w:rsidRDefault="00750DEB"/>
    <w:p w:rsidR="00750DEB" w:rsidRDefault="00750DEB"/>
    <w:p w:rsidR="00750DEB" w:rsidRDefault="00750DEB"/>
    <w:p w:rsidR="00750DEB" w:rsidRDefault="00750DEB"/>
    <w:p w:rsidR="00750DEB" w:rsidRDefault="00750DEB"/>
    <w:p w:rsidR="00750DEB" w:rsidRDefault="00750DEB"/>
    <w:p w:rsidR="00750DEB" w:rsidRDefault="00750DEB"/>
    <w:p w:rsidR="00750DEB" w:rsidRDefault="00750DEB"/>
    <w:p w:rsidR="00750DEB" w:rsidRDefault="00750DEB"/>
    <w:p w:rsidR="00750DEB" w:rsidRDefault="00750DEB"/>
    <w:p w:rsidR="00750DEB" w:rsidRDefault="00750DEB"/>
    <w:p w:rsidR="00750DEB" w:rsidRPr="00750DEB" w:rsidRDefault="00750DEB" w:rsidP="00750DEB">
      <w:pPr>
        <w:jc w:val="center"/>
        <w:rPr>
          <w:b/>
          <w:bCs/>
          <w:sz w:val="32"/>
          <w:szCs w:val="32"/>
        </w:rPr>
      </w:pPr>
      <w:r w:rsidRPr="00750DEB">
        <w:rPr>
          <w:b/>
          <w:bCs/>
          <w:sz w:val="32"/>
          <w:szCs w:val="32"/>
        </w:rPr>
        <w:t>Контрольная работа № 1</w:t>
      </w:r>
    </w:p>
    <w:p w:rsidR="00750DEB" w:rsidRPr="00750DEB" w:rsidRDefault="00750DEB" w:rsidP="00750DEB">
      <w:pPr>
        <w:jc w:val="center"/>
        <w:rPr>
          <w:sz w:val="32"/>
          <w:szCs w:val="32"/>
        </w:rPr>
      </w:pPr>
      <w:r w:rsidRPr="00750DEB">
        <w:rPr>
          <w:sz w:val="32"/>
          <w:szCs w:val="32"/>
        </w:rPr>
        <w:t>по курсу «Информатики»</w:t>
      </w:r>
    </w:p>
    <w:p w:rsidR="00750DEB" w:rsidRPr="00750DEB" w:rsidRDefault="00750DEB" w:rsidP="00750DEB">
      <w:pPr>
        <w:jc w:val="center"/>
        <w:rPr>
          <w:sz w:val="32"/>
          <w:szCs w:val="32"/>
        </w:rPr>
      </w:pPr>
      <w:r w:rsidRPr="00750DEB">
        <w:rPr>
          <w:b/>
          <w:bCs/>
          <w:sz w:val="32"/>
          <w:szCs w:val="32"/>
        </w:rPr>
        <w:t>Тема</w:t>
      </w:r>
      <w:r w:rsidRPr="00750DEB">
        <w:rPr>
          <w:sz w:val="32"/>
          <w:szCs w:val="32"/>
        </w:rPr>
        <w:t xml:space="preserve">: Работа с офисными программами </w:t>
      </w:r>
    </w:p>
    <w:p w:rsidR="00750DEB" w:rsidRDefault="00750DEB" w:rsidP="00750DEB">
      <w:pPr>
        <w:jc w:val="center"/>
        <w:rPr>
          <w:sz w:val="23"/>
          <w:szCs w:val="23"/>
        </w:rPr>
      </w:pPr>
      <w:r w:rsidRPr="00750DEB">
        <w:rPr>
          <w:sz w:val="32"/>
          <w:szCs w:val="32"/>
          <w:lang w:val="en-US"/>
        </w:rPr>
        <w:t xml:space="preserve">Microsoft Word 2007 </w:t>
      </w:r>
      <w:r w:rsidRPr="00750DEB">
        <w:rPr>
          <w:sz w:val="32"/>
          <w:szCs w:val="32"/>
        </w:rPr>
        <w:t>и</w:t>
      </w:r>
      <w:r w:rsidRPr="00750DEB">
        <w:rPr>
          <w:sz w:val="32"/>
          <w:szCs w:val="32"/>
          <w:lang w:val="en-US"/>
        </w:rPr>
        <w:t xml:space="preserve"> Microsoft Excel 2007</w:t>
      </w:r>
      <w:r w:rsidRPr="00750DEB">
        <w:rPr>
          <w:sz w:val="23"/>
          <w:szCs w:val="23"/>
          <w:lang w:val="en-US"/>
        </w:rPr>
        <w:t xml:space="preserve"> </w:t>
      </w:r>
    </w:p>
    <w:p w:rsidR="00750DEB" w:rsidRDefault="00750DEB" w:rsidP="00750DEB">
      <w:pPr>
        <w:jc w:val="center"/>
        <w:rPr>
          <w:sz w:val="23"/>
          <w:szCs w:val="23"/>
        </w:rPr>
      </w:pPr>
    </w:p>
    <w:p w:rsidR="00750DEB" w:rsidRPr="00D36B1B" w:rsidRDefault="004B1FC0" w:rsidP="00750DEB">
      <w:pPr>
        <w:jc w:val="center"/>
      </w:pPr>
      <w:r>
        <w:t>Вариант 2</w:t>
      </w:r>
    </w:p>
    <w:p w:rsidR="00750DEB" w:rsidRDefault="00750DEB" w:rsidP="00750DEB">
      <w:pPr>
        <w:jc w:val="center"/>
        <w:rPr>
          <w:sz w:val="23"/>
          <w:szCs w:val="23"/>
        </w:rPr>
      </w:pPr>
    </w:p>
    <w:p w:rsidR="00750DEB" w:rsidRDefault="00750DEB" w:rsidP="00750DEB">
      <w:pPr>
        <w:jc w:val="center"/>
        <w:rPr>
          <w:sz w:val="23"/>
          <w:szCs w:val="23"/>
        </w:rPr>
      </w:pPr>
    </w:p>
    <w:p w:rsidR="00750DEB" w:rsidRDefault="00750DEB" w:rsidP="00750DEB">
      <w:pPr>
        <w:jc w:val="center"/>
        <w:rPr>
          <w:sz w:val="23"/>
          <w:szCs w:val="23"/>
        </w:rPr>
      </w:pPr>
    </w:p>
    <w:p w:rsidR="00750DEB" w:rsidRDefault="00750DEB" w:rsidP="00750DEB">
      <w:pPr>
        <w:jc w:val="center"/>
        <w:rPr>
          <w:sz w:val="23"/>
          <w:szCs w:val="23"/>
        </w:rPr>
      </w:pPr>
    </w:p>
    <w:p w:rsidR="00750DEB" w:rsidRDefault="00750DEB" w:rsidP="00750DEB">
      <w:pPr>
        <w:jc w:val="center"/>
        <w:rPr>
          <w:sz w:val="23"/>
          <w:szCs w:val="23"/>
        </w:rPr>
      </w:pPr>
    </w:p>
    <w:p w:rsidR="00750DEB" w:rsidRDefault="00750DEB" w:rsidP="00750DEB">
      <w:pPr>
        <w:jc w:val="center"/>
        <w:rPr>
          <w:sz w:val="23"/>
          <w:szCs w:val="23"/>
        </w:rPr>
      </w:pPr>
    </w:p>
    <w:p w:rsidR="00750DEB" w:rsidRDefault="00750DEB" w:rsidP="00750DEB">
      <w:pPr>
        <w:jc w:val="center"/>
        <w:rPr>
          <w:sz w:val="23"/>
          <w:szCs w:val="23"/>
        </w:rPr>
      </w:pPr>
    </w:p>
    <w:p w:rsidR="000F7AB6" w:rsidRDefault="00750DEB" w:rsidP="000F7AB6">
      <w:pPr>
        <w:ind w:left="4962" w:firstLine="0"/>
        <w:rPr>
          <w:sz w:val="23"/>
          <w:szCs w:val="23"/>
        </w:rPr>
      </w:pPr>
      <w:r>
        <w:rPr>
          <w:b/>
          <w:bCs/>
          <w:sz w:val="23"/>
          <w:szCs w:val="23"/>
        </w:rPr>
        <w:t>Выполнил студент</w:t>
      </w:r>
      <w:r>
        <w:rPr>
          <w:sz w:val="23"/>
          <w:szCs w:val="23"/>
        </w:rPr>
        <w:t xml:space="preserve">: </w:t>
      </w:r>
    </w:p>
    <w:p w:rsidR="00750DEB" w:rsidRDefault="00750DEB" w:rsidP="000F7AB6">
      <w:pPr>
        <w:ind w:left="4962" w:firstLine="0"/>
        <w:rPr>
          <w:sz w:val="23"/>
          <w:szCs w:val="23"/>
        </w:rPr>
      </w:pPr>
      <w:r>
        <w:rPr>
          <w:b/>
          <w:bCs/>
          <w:sz w:val="23"/>
          <w:szCs w:val="23"/>
        </w:rPr>
        <w:t>Факультет</w:t>
      </w:r>
      <w:r>
        <w:rPr>
          <w:sz w:val="23"/>
          <w:szCs w:val="23"/>
        </w:rPr>
        <w:t xml:space="preserve">: заочный </w:t>
      </w:r>
    </w:p>
    <w:p w:rsidR="00750DEB" w:rsidRDefault="00750DEB" w:rsidP="000F7AB6">
      <w:pPr>
        <w:ind w:left="4962" w:firstLine="0"/>
        <w:rPr>
          <w:sz w:val="23"/>
          <w:szCs w:val="23"/>
        </w:rPr>
      </w:pPr>
      <w:r>
        <w:rPr>
          <w:b/>
          <w:bCs/>
          <w:sz w:val="23"/>
          <w:szCs w:val="23"/>
        </w:rPr>
        <w:t>Курс</w:t>
      </w:r>
      <w:r w:rsidR="000F7AB6">
        <w:rPr>
          <w:sz w:val="23"/>
          <w:szCs w:val="23"/>
        </w:rPr>
        <w:t>:</w:t>
      </w:r>
      <w:r w:rsidR="004B1FC0">
        <w:rPr>
          <w:sz w:val="23"/>
          <w:szCs w:val="23"/>
        </w:rPr>
        <w:t xml:space="preserve"> 2</w:t>
      </w:r>
    </w:p>
    <w:p w:rsidR="00750DEB" w:rsidRDefault="00750DEB" w:rsidP="000F7AB6">
      <w:pPr>
        <w:ind w:left="4962" w:firstLine="0"/>
        <w:rPr>
          <w:sz w:val="23"/>
          <w:szCs w:val="23"/>
        </w:rPr>
      </w:pPr>
      <w:r>
        <w:rPr>
          <w:b/>
          <w:bCs/>
          <w:sz w:val="23"/>
          <w:szCs w:val="23"/>
        </w:rPr>
        <w:t>Номер группы</w:t>
      </w:r>
      <w:r w:rsidR="000F7AB6">
        <w:rPr>
          <w:sz w:val="23"/>
          <w:szCs w:val="23"/>
        </w:rPr>
        <w:t>:</w:t>
      </w:r>
      <w:r w:rsidR="004B1FC0">
        <w:rPr>
          <w:sz w:val="23"/>
          <w:szCs w:val="23"/>
        </w:rPr>
        <w:t xml:space="preserve"> 82/3</w:t>
      </w:r>
    </w:p>
    <w:p w:rsidR="00750DEB" w:rsidRDefault="00750DEB" w:rsidP="000F7AB6">
      <w:pPr>
        <w:ind w:left="4962" w:firstLine="0"/>
        <w:rPr>
          <w:sz w:val="23"/>
          <w:szCs w:val="23"/>
        </w:rPr>
      </w:pPr>
      <w:r>
        <w:rPr>
          <w:b/>
          <w:bCs/>
          <w:sz w:val="23"/>
          <w:szCs w:val="23"/>
        </w:rPr>
        <w:t>Срок сдачи работы</w:t>
      </w:r>
      <w:r>
        <w:rPr>
          <w:sz w:val="23"/>
          <w:szCs w:val="23"/>
        </w:rPr>
        <w:t xml:space="preserve">: </w:t>
      </w:r>
    </w:p>
    <w:p w:rsidR="00750DEB" w:rsidRDefault="00750DEB" w:rsidP="000F7AB6">
      <w:pPr>
        <w:ind w:left="4962" w:firstLine="0"/>
        <w:rPr>
          <w:sz w:val="23"/>
          <w:szCs w:val="23"/>
        </w:rPr>
      </w:pPr>
      <w:r>
        <w:rPr>
          <w:b/>
          <w:bCs/>
          <w:sz w:val="23"/>
          <w:szCs w:val="23"/>
        </w:rPr>
        <w:t>Проверил</w:t>
      </w:r>
      <w:r>
        <w:rPr>
          <w:sz w:val="23"/>
          <w:szCs w:val="23"/>
        </w:rPr>
        <w:t>: ______________________________</w:t>
      </w:r>
    </w:p>
    <w:p w:rsidR="00750DEB" w:rsidRDefault="00750DEB" w:rsidP="000F7AB6">
      <w:pPr>
        <w:ind w:left="4962" w:firstLine="0"/>
        <w:rPr>
          <w:sz w:val="23"/>
          <w:szCs w:val="23"/>
        </w:rPr>
      </w:pPr>
      <w:r>
        <w:rPr>
          <w:sz w:val="23"/>
          <w:szCs w:val="23"/>
        </w:rPr>
        <w:t>______________________________</w:t>
      </w:r>
    </w:p>
    <w:p w:rsidR="00750DEB" w:rsidRDefault="00750DEB" w:rsidP="000F7AB6">
      <w:pPr>
        <w:ind w:left="4962" w:firstLine="0"/>
        <w:rPr>
          <w:sz w:val="23"/>
          <w:szCs w:val="23"/>
        </w:rPr>
      </w:pPr>
    </w:p>
    <w:p w:rsidR="00750DEB" w:rsidRDefault="00750DEB" w:rsidP="000F7AB6">
      <w:pPr>
        <w:ind w:left="4962" w:firstLine="0"/>
        <w:rPr>
          <w:sz w:val="23"/>
          <w:szCs w:val="23"/>
        </w:rPr>
      </w:pPr>
      <w:r>
        <w:rPr>
          <w:sz w:val="23"/>
          <w:szCs w:val="23"/>
        </w:rPr>
        <w:t xml:space="preserve">«____» _________________2008 года </w:t>
      </w:r>
    </w:p>
    <w:p w:rsidR="00750DEB" w:rsidRDefault="00750DEB" w:rsidP="000F7AB6">
      <w:pPr>
        <w:ind w:left="4962" w:firstLine="0"/>
        <w:rPr>
          <w:b/>
          <w:bCs/>
          <w:sz w:val="23"/>
          <w:szCs w:val="23"/>
        </w:rPr>
      </w:pPr>
    </w:p>
    <w:p w:rsidR="00750DEB" w:rsidRDefault="00750DEB" w:rsidP="000F7AB6">
      <w:pPr>
        <w:ind w:left="4962" w:firstLine="0"/>
        <w:rPr>
          <w:sz w:val="23"/>
          <w:szCs w:val="23"/>
        </w:rPr>
      </w:pPr>
      <w:r>
        <w:rPr>
          <w:b/>
          <w:bCs/>
          <w:sz w:val="23"/>
          <w:szCs w:val="23"/>
        </w:rPr>
        <w:t>Оценка</w:t>
      </w:r>
      <w:r>
        <w:rPr>
          <w:sz w:val="23"/>
          <w:szCs w:val="23"/>
        </w:rPr>
        <w:t>: _______________________</w:t>
      </w:r>
    </w:p>
    <w:p w:rsidR="00750DEB" w:rsidRDefault="00750DEB" w:rsidP="000F7AB6">
      <w:pPr>
        <w:ind w:firstLine="0"/>
        <w:rPr>
          <w:sz w:val="23"/>
          <w:szCs w:val="23"/>
        </w:rPr>
      </w:pPr>
    </w:p>
    <w:p w:rsidR="008E6989" w:rsidRPr="00750DEB" w:rsidRDefault="008E6989" w:rsidP="00750DEB">
      <w:pPr>
        <w:jc w:val="center"/>
        <w:rPr>
          <w:b/>
          <w:sz w:val="28"/>
          <w:szCs w:val="28"/>
        </w:rPr>
      </w:pPr>
      <w:r w:rsidRPr="00750DEB">
        <w:br w:type="page"/>
      </w:r>
      <w:r w:rsidRPr="00750DEB">
        <w:rPr>
          <w:b/>
          <w:sz w:val="28"/>
          <w:szCs w:val="28"/>
        </w:rPr>
        <w:t>Содержание</w:t>
      </w:r>
    </w:p>
    <w:p w:rsidR="008E6989" w:rsidRPr="00750DEB" w:rsidRDefault="008E6989"/>
    <w:p w:rsidR="008E6989" w:rsidRPr="00750DEB" w:rsidRDefault="008E6989"/>
    <w:p w:rsidR="00982F0F" w:rsidRDefault="00750DEB">
      <w:pPr>
        <w:pStyle w:val="10"/>
        <w:tabs>
          <w:tab w:val="right" w:leader="dot" w:pos="9061"/>
        </w:tabs>
        <w:rPr>
          <w:rFonts w:ascii="Calibri" w:hAnsi="Calibri"/>
          <w:noProof/>
          <w:sz w:val="22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29368568" w:history="1">
        <w:r w:rsidR="00982F0F" w:rsidRPr="00AE60F7">
          <w:rPr>
            <w:rStyle w:val="a7"/>
            <w:noProof/>
          </w:rPr>
          <w:t>Задание 2</w:t>
        </w:r>
        <w:r w:rsidR="00982F0F">
          <w:rPr>
            <w:noProof/>
            <w:webHidden/>
          </w:rPr>
          <w:tab/>
        </w:r>
        <w:r w:rsidR="00982F0F">
          <w:rPr>
            <w:noProof/>
            <w:webHidden/>
          </w:rPr>
          <w:fldChar w:fldCharType="begin"/>
        </w:r>
        <w:r w:rsidR="00982F0F">
          <w:rPr>
            <w:noProof/>
            <w:webHidden/>
          </w:rPr>
          <w:instrText xml:space="preserve"> PAGEREF _Toc229368568 \h </w:instrText>
        </w:r>
        <w:r w:rsidR="00982F0F">
          <w:rPr>
            <w:noProof/>
            <w:webHidden/>
          </w:rPr>
        </w:r>
        <w:r w:rsidR="00982F0F">
          <w:rPr>
            <w:noProof/>
            <w:webHidden/>
          </w:rPr>
          <w:fldChar w:fldCharType="separate"/>
        </w:r>
        <w:r w:rsidR="00982F0F">
          <w:rPr>
            <w:noProof/>
            <w:webHidden/>
          </w:rPr>
          <w:t>3</w:t>
        </w:r>
        <w:r w:rsidR="00982F0F">
          <w:rPr>
            <w:noProof/>
            <w:webHidden/>
          </w:rPr>
          <w:fldChar w:fldCharType="end"/>
        </w:r>
      </w:hyperlink>
    </w:p>
    <w:p w:rsidR="00982F0F" w:rsidRDefault="008A1D0C">
      <w:pPr>
        <w:pStyle w:val="20"/>
        <w:tabs>
          <w:tab w:val="right" w:leader="dot" w:pos="9061"/>
        </w:tabs>
        <w:rPr>
          <w:rFonts w:ascii="Calibri" w:hAnsi="Calibri"/>
          <w:noProof/>
          <w:sz w:val="22"/>
          <w:szCs w:val="22"/>
        </w:rPr>
      </w:pPr>
      <w:hyperlink w:anchor="_Toc229368569" w:history="1">
        <w:r w:rsidR="00982F0F" w:rsidRPr="00AE60F7">
          <w:rPr>
            <w:rStyle w:val="a7"/>
            <w:noProof/>
          </w:rPr>
          <w:t>2.1. Программное обеспечение</w:t>
        </w:r>
        <w:r w:rsidR="00982F0F">
          <w:rPr>
            <w:noProof/>
            <w:webHidden/>
          </w:rPr>
          <w:tab/>
        </w:r>
        <w:r w:rsidR="00982F0F">
          <w:rPr>
            <w:noProof/>
            <w:webHidden/>
          </w:rPr>
          <w:fldChar w:fldCharType="begin"/>
        </w:r>
        <w:r w:rsidR="00982F0F">
          <w:rPr>
            <w:noProof/>
            <w:webHidden/>
          </w:rPr>
          <w:instrText xml:space="preserve"> PAGEREF _Toc229368569 \h </w:instrText>
        </w:r>
        <w:r w:rsidR="00982F0F">
          <w:rPr>
            <w:noProof/>
            <w:webHidden/>
          </w:rPr>
        </w:r>
        <w:r w:rsidR="00982F0F">
          <w:rPr>
            <w:noProof/>
            <w:webHidden/>
          </w:rPr>
          <w:fldChar w:fldCharType="separate"/>
        </w:r>
        <w:r w:rsidR="00982F0F">
          <w:rPr>
            <w:noProof/>
            <w:webHidden/>
          </w:rPr>
          <w:t>3</w:t>
        </w:r>
        <w:r w:rsidR="00982F0F">
          <w:rPr>
            <w:noProof/>
            <w:webHidden/>
          </w:rPr>
          <w:fldChar w:fldCharType="end"/>
        </w:r>
      </w:hyperlink>
    </w:p>
    <w:p w:rsidR="00982F0F" w:rsidRDefault="008A1D0C">
      <w:pPr>
        <w:pStyle w:val="20"/>
        <w:tabs>
          <w:tab w:val="right" w:leader="dot" w:pos="9061"/>
        </w:tabs>
        <w:rPr>
          <w:rFonts w:ascii="Calibri" w:hAnsi="Calibri"/>
          <w:noProof/>
          <w:sz w:val="22"/>
          <w:szCs w:val="22"/>
        </w:rPr>
      </w:pPr>
      <w:hyperlink w:anchor="_Toc229368570" w:history="1">
        <w:r w:rsidR="00982F0F" w:rsidRPr="00AE60F7">
          <w:rPr>
            <w:rStyle w:val="a7"/>
            <w:noProof/>
          </w:rPr>
          <w:t>2.2. Инструментальное программное обеспечение</w:t>
        </w:r>
        <w:r w:rsidR="00982F0F">
          <w:rPr>
            <w:noProof/>
            <w:webHidden/>
          </w:rPr>
          <w:tab/>
        </w:r>
        <w:r w:rsidR="00982F0F">
          <w:rPr>
            <w:noProof/>
            <w:webHidden/>
          </w:rPr>
          <w:fldChar w:fldCharType="begin"/>
        </w:r>
        <w:r w:rsidR="00982F0F">
          <w:rPr>
            <w:noProof/>
            <w:webHidden/>
          </w:rPr>
          <w:instrText xml:space="preserve"> PAGEREF _Toc229368570 \h </w:instrText>
        </w:r>
        <w:r w:rsidR="00982F0F">
          <w:rPr>
            <w:noProof/>
            <w:webHidden/>
          </w:rPr>
        </w:r>
        <w:r w:rsidR="00982F0F">
          <w:rPr>
            <w:noProof/>
            <w:webHidden/>
          </w:rPr>
          <w:fldChar w:fldCharType="separate"/>
        </w:r>
        <w:r w:rsidR="00982F0F">
          <w:rPr>
            <w:noProof/>
            <w:webHidden/>
          </w:rPr>
          <w:t>4</w:t>
        </w:r>
        <w:r w:rsidR="00982F0F">
          <w:rPr>
            <w:noProof/>
            <w:webHidden/>
          </w:rPr>
          <w:fldChar w:fldCharType="end"/>
        </w:r>
      </w:hyperlink>
    </w:p>
    <w:p w:rsidR="00982F0F" w:rsidRDefault="008A1D0C">
      <w:pPr>
        <w:pStyle w:val="10"/>
        <w:tabs>
          <w:tab w:val="right" w:leader="dot" w:pos="9061"/>
        </w:tabs>
        <w:rPr>
          <w:rFonts w:ascii="Calibri" w:hAnsi="Calibri"/>
          <w:noProof/>
          <w:sz w:val="22"/>
          <w:szCs w:val="22"/>
        </w:rPr>
      </w:pPr>
      <w:hyperlink w:anchor="_Toc229368571" w:history="1">
        <w:r w:rsidR="00982F0F" w:rsidRPr="00AE60F7">
          <w:rPr>
            <w:rStyle w:val="a7"/>
            <w:noProof/>
          </w:rPr>
          <w:t>Задание 3</w:t>
        </w:r>
        <w:r w:rsidR="00982F0F">
          <w:rPr>
            <w:noProof/>
            <w:webHidden/>
          </w:rPr>
          <w:tab/>
        </w:r>
        <w:r w:rsidR="00982F0F">
          <w:rPr>
            <w:noProof/>
            <w:webHidden/>
          </w:rPr>
          <w:fldChar w:fldCharType="begin"/>
        </w:r>
        <w:r w:rsidR="00982F0F">
          <w:rPr>
            <w:noProof/>
            <w:webHidden/>
          </w:rPr>
          <w:instrText xml:space="preserve"> PAGEREF _Toc229368571 \h </w:instrText>
        </w:r>
        <w:r w:rsidR="00982F0F">
          <w:rPr>
            <w:noProof/>
            <w:webHidden/>
          </w:rPr>
        </w:r>
        <w:r w:rsidR="00982F0F">
          <w:rPr>
            <w:noProof/>
            <w:webHidden/>
          </w:rPr>
          <w:fldChar w:fldCharType="separate"/>
        </w:r>
        <w:r w:rsidR="00982F0F">
          <w:rPr>
            <w:noProof/>
            <w:webHidden/>
          </w:rPr>
          <w:t>6</w:t>
        </w:r>
        <w:r w:rsidR="00982F0F">
          <w:rPr>
            <w:noProof/>
            <w:webHidden/>
          </w:rPr>
          <w:fldChar w:fldCharType="end"/>
        </w:r>
      </w:hyperlink>
    </w:p>
    <w:p w:rsidR="00982F0F" w:rsidRDefault="008A1D0C">
      <w:pPr>
        <w:pStyle w:val="10"/>
        <w:tabs>
          <w:tab w:val="right" w:leader="dot" w:pos="9061"/>
        </w:tabs>
        <w:rPr>
          <w:rFonts w:ascii="Calibri" w:hAnsi="Calibri"/>
          <w:noProof/>
          <w:sz w:val="22"/>
          <w:szCs w:val="22"/>
        </w:rPr>
      </w:pPr>
      <w:hyperlink w:anchor="_Toc229368572" w:history="1">
        <w:r w:rsidR="00982F0F" w:rsidRPr="00AE60F7">
          <w:rPr>
            <w:rStyle w:val="a7"/>
            <w:noProof/>
          </w:rPr>
          <w:t>Литература</w:t>
        </w:r>
        <w:r w:rsidR="00982F0F">
          <w:rPr>
            <w:noProof/>
            <w:webHidden/>
          </w:rPr>
          <w:tab/>
        </w:r>
        <w:r w:rsidR="00982F0F">
          <w:rPr>
            <w:noProof/>
            <w:webHidden/>
          </w:rPr>
          <w:fldChar w:fldCharType="begin"/>
        </w:r>
        <w:r w:rsidR="00982F0F">
          <w:rPr>
            <w:noProof/>
            <w:webHidden/>
          </w:rPr>
          <w:instrText xml:space="preserve"> PAGEREF _Toc229368572 \h </w:instrText>
        </w:r>
        <w:r w:rsidR="00982F0F">
          <w:rPr>
            <w:noProof/>
            <w:webHidden/>
          </w:rPr>
        </w:r>
        <w:r w:rsidR="00982F0F">
          <w:rPr>
            <w:noProof/>
            <w:webHidden/>
          </w:rPr>
          <w:fldChar w:fldCharType="separate"/>
        </w:r>
        <w:r w:rsidR="00982F0F">
          <w:rPr>
            <w:noProof/>
            <w:webHidden/>
          </w:rPr>
          <w:t>9</w:t>
        </w:r>
        <w:r w:rsidR="00982F0F">
          <w:rPr>
            <w:noProof/>
            <w:webHidden/>
          </w:rPr>
          <w:fldChar w:fldCharType="end"/>
        </w:r>
      </w:hyperlink>
    </w:p>
    <w:p w:rsidR="008E6989" w:rsidRPr="00750DEB" w:rsidRDefault="00750DEB">
      <w:r>
        <w:fldChar w:fldCharType="end"/>
      </w:r>
    </w:p>
    <w:p w:rsidR="00576531" w:rsidRPr="00BC35BE" w:rsidRDefault="008E6989" w:rsidP="00576531">
      <w:pPr>
        <w:pStyle w:val="1"/>
        <w:jc w:val="center"/>
        <w:rPr>
          <w:rFonts w:cs="Times New Roman"/>
        </w:rPr>
      </w:pPr>
      <w:r w:rsidRPr="00750DEB">
        <w:br w:type="page"/>
      </w:r>
      <w:bookmarkStart w:id="0" w:name="_Toc229368568"/>
      <w:r w:rsidR="00576531" w:rsidRPr="00BC35BE">
        <w:rPr>
          <w:rFonts w:cs="Times New Roman"/>
        </w:rPr>
        <w:t>Задание 2</w:t>
      </w:r>
      <w:r w:rsidR="00BC35BE" w:rsidRPr="00BC35BE">
        <w:rPr>
          <w:rFonts w:cs="Times New Roman"/>
          <w:sz w:val="28"/>
          <w:szCs w:val="28"/>
        </w:rPr>
        <w:t xml:space="preserve"> Инструментальное программное обеспечение, его назначение и состав</w:t>
      </w:r>
      <w:bookmarkEnd w:id="0"/>
    </w:p>
    <w:p w:rsidR="00576531" w:rsidRPr="00BC35BE" w:rsidRDefault="00576531" w:rsidP="00576531">
      <w:pPr>
        <w:pStyle w:val="2"/>
        <w:jc w:val="center"/>
        <w:rPr>
          <w:sz w:val="28"/>
          <w:szCs w:val="28"/>
        </w:rPr>
      </w:pPr>
      <w:bookmarkStart w:id="1" w:name="_Toc229368569"/>
      <w:r>
        <w:rPr>
          <w:sz w:val="28"/>
          <w:szCs w:val="28"/>
        </w:rPr>
        <w:t xml:space="preserve">2.1. </w:t>
      </w:r>
      <w:r w:rsidR="00BC35BE">
        <w:rPr>
          <w:sz w:val="28"/>
          <w:szCs w:val="28"/>
        </w:rPr>
        <w:t>Программное обеспечение</w:t>
      </w:r>
      <w:bookmarkEnd w:id="1"/>
    </w:p>
    <w:p w:rsidR="008E6989" w:rsidRPr="00576531" w:rsidRDefault="00BC35BE" w:rsidP="00576531">
      <w:r>
        <w:t xml:space="preserve">Все </w:t>
      </w:r>
      <w:r w:rsidR="008E6989" w:rsidRPr="00576531">
        <w:t>программы, работающие на компьютере, можно разделить на три категории</w:t>
      </w:r>
      <w:r w:rsidR="00576531" w:rsidRPr="00576531">
        <w:t xml:space="preserve"> (рис. </w:t>
      </w:r>
      <w:r w:rsidR="008E6989" w:rsidRPr="00576531">
        <w:t xml:space="preserve">1): </w:t>
      </w:r>
    </w:p>
    <w:p w:rsidR="008E6989" w:rsidRPr="00576531" w:rsidRDefault="008E6989" w:rsidP="00576531">
      <w:pPr>
        <w:numPr>
          <w:ilvl w:val="0"/>
          <w:numId w:val="1"/>
        </w:numPr>
        <w:spacing w:before="100" w:beforeAutospacing="1" w:after="100" w:afterAutospacing="1"/>
      </w:pPr>
      <w:r w:rsidRPr="00576531">
        <w:rPr>
          <w:bCs/>
        </w:rPr>
        <w:t>прикладные программы</w:t>
      </w:r>
      <w:r w:rsidRPr="00576531">
        <w:t xml:space="preserve">, непосредственно обеспечивающие выполнение необходимых пользователям работ; </w:t>
      </w:r>
    </w:p>
    <w:p w:rsidR="008E6989" w:rsidRPr="00576531" w:rsidRDefault="008E6989" w:rsidP="00576531">
      <w:pPr>
        <w:numPr>
          <w:ilvl w:val="0"/>
          <w:numId w:val="1"/>
        </w:numPr>
        <w:spacing w:before="100" w:beforeAutospacing="1" w:after="100" w:afterAutospacing="1"/>
      </w:pPr>
      <w:r w:rsidRPr="00576531">
        <w:rPr>
          <w:bCs/>
        </w:rPr>
        <w:t>системные программы</w:t>
      </w:r>
      <w:r w:rsidRPr="00576531">
        <w:t xml:space="preserve">, выполняющие различные вспомогательные функции, например: </w:t>
      </w:r>
    </w:p>
    <w:p w:rsidR="008E6989" w:rsidRPr="00576531" w:rsidRDefault="008E6989" w:rsidP="00576531">
      <w:pPr>
        <w:numPr>
          <w:ilvl w:val="1"/>
          <w:numId w:val="1"/>
        </w:numPr>
        <w:spacing w:before="100" w:beforeAutospacing="1" w:after="100" w:afterAutospacing="1"/>
      </w:pPr>
      <w:r w:rsidRPr="00576531">
        <w:t xml:space="preserve">управление ресурсами компьютера; </w:t>
      </w:r>
    </w:p>
    <w:p w:rsidR="008E6989" w:rsidRPr="00576531" w:rsidRDefault="008E6989" w:rsidP="00576531">
      <w:pPr>
        <w:numPr>
          <w:ilvl w:val="1"/>
          <w:numId w:val="1"/>
        </w:numPr>
        <w:spacing w:before="100" w:beforeAutospacing="1" w:after="100" w:afterAutospacing="1"/>
      </w:pPr>
      <w:r w:rsidRPr="00576531">
        <w:t xml:space="preserve">создание копий используемой информации; </w:t>
      </w:r>
    </w:p>
    <w:p w:rsidR="008E6989" w:rsidRPr="00576531" w:rsidRDefault="008E6989" w:rsidP="00576531">
      <w:pPr>
        <w:numPr>
          <w:ilvl w:val="1"/>
          <w:numId w:val="1"/>
        </w:numPr>
        <w:spacing w:before="100" w:beforeAutospacing="1" w:after="100" w:afterAutospacing="1"/>
      </w:pPr>
      <w:r w:rsidRPr="00576531">
        <w:t xml:space="preserve">проверка работоспособности устройств компьютера; </w:t>
      </w:r>
    </w:p>
    <w:p w:rsidR="008E6989" w:rsidRPr="00576531" w:rsidRDefault="008E6989" w:rsidP="00576531">
      <w:pPr>
        <w:numPr>
          <w:ilvl w:val="1"/>
          <w:numId w:val="1"/>
        </w:numPr>
        <w:spacing w:before="100" w:beforeAutospacing="1" w:after="100" w:afterAutospacing="1"/>
      </w:pPr>
      <w:r w:rsidRPr="00576531">
        <w:t xml:space="preserve">выдача справочной информации о компьютере и др.; </w:t>
      </w:r>
    </w:p>
    <w:p w:rsidR="008E6989" w:rsidRPr="00576531" w:rsidRDefault="008E6989" w:rsidP="00576531">
      <w:pPr>
        <w:numPr>
          <w:ilvl w:val="0"/>
          <w:numId w:val="1"/>
        </w:numPr>
        <w:spacing w:before="100" w:beforeAutospacing="1" w:after="100" w:afterAutospacing="1"/>
      </w:pPr>
      <w:r w:rsidRPr="00576531">
        <w:rPr>
          <w:bCs/>
        </w:rPr>
        <w:t>инструментальные программные системы</w:t>
      </w:r>
      <w:r w:rsidRPr="00576531">
        <w:t xml:space="preserve">, облегчающие процесс создания новых программ для компьютера. </w:t>
      </w:r>
    </w:p>
    <w:p w:rsidR="008E6989" w:rsidRDefault="008A1D0C" w:rsidP="00576531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0.75pt;height:345pt">
            <v:imagedata r:id="rId7" o:title="Безымянный"/>
          </v:shape>
        </w:pict>
      </w:r>
    </w:p>
    <w:p w:rsidR="00576531" w:rsidRDefault="00576531" w:rsidP="00576531">
      <w:pPr>
        <w:jc w:val="center"/>
      </w:pPr>
    </w:p>
    <w:p w:rsidR="00576531" w:rsidRDefault="00576531" w:rsidP="00576531">
      <w:pPr>
        <w:jc w:val="center"/>
      </w:pPr>
      <w:r>
        <w:t>Рис. 1. Категории программного обеспечения</w:t>
      </w:r>
    </w:p>
    <w:p w:rsidR="00576531" w:rsidRDefault="00576531" w:rsidP="00576531"/>
    <w:p w:rsidR="00576531" w:rsidRPr="00576531" w:rsidRDefault="00576531" w:rsidP="00982F0F">
      <w:r w:rsidRPr="00576531">
        <w:t xml:space="preserve">При построении классификации ПО нужно учитывать тот факт, что стремительное развитие вычислительной техники и расширение сферы приложения компьютеров резко ускорили процесс эволюции программного обеспечения. </w:t>
      </w:r>
    </w:p>
    <w:p w:rsidR="00576531" w:rsidRPr="00576531" w:rsidRDefault="00576531" w:rsidP="00576531">
      <w:r w:rsidRPr="00576531">
        <w:t xml:space="preserve">Если раньше можно было по пальцам перечислить основные категории ПО — операционные системы, трансляторы, пакеты прикладных программ, то сейчас ситуация коренным образом изменилась. </w:t>
      </w:r>
    </w:p>
    <w:p w:rsidR="00576531" w:rsidRPr="00576531" w:rsidRDefault="00576531" w:rsidP="00576531">
      <w:r w:rsidRPr="00576531">
        <w:t xml:space="preserve">Развитие ПО пошло как вглубь (появились новые подходы к построению операционных систем, языков программирования и т.д.), так и вширь (прикладные программы перестали быть прикладными и приобрели самостоятельную ценность). </w:t>
      </w:r>
    </w:p>
    <w:p w:rsidR="00576531" w:rsidRPr="00576531" w:rsidRDefault="00576531" w:rsidP="00982F0F">
      <w:r w:rsidRPr="00576531">
        <w:t xml:space="preserve">Соотношение между требующимися программными продуктами и имеющимися на рынке меняется очень быстро. Даже классические программные продукты, такие, как операционные системы, непрерывно развиваются и наделяются интеллектуальными функциями, многие из которых ранее относились только к интеллектуальным возможностям человека. </w:t>
      </w:r>
    </w:p>
    <w:p w:rsidR="00576531" w:rsidRDefault="00576531" w:rsidP="00982F0F">
      <w:r w:rsidRPr="00576531">
        <w:t>Кроме того, появились нетрадиционные программы, классифицировать которые по устоявшимся критериям очень трудно</w:t>
      </w:r>
      <w:r w:rsidR="00BC35BE">
        <w:t xml:space="preserve">. </w:t>
      </w:r>
      <w:r w:rsidRPr="00576531">
        <w:t>На сегодняшний день можно сказать, что более или менее определённо сложились следующие группы программного обеспечения:</w:t>
      </w:r>
      <w:r>
        <w:t xml:space="preserve"> </w:t>
      </w:r>
    </w:p>
    <w:p w:rsidR="00576531" w:rsidRDefault="00576531" w:rsidP="00576531">
      <w:pPr>
        <w:numPr>
          <w:ilvl w:val="0"/>
          <w:numId w:val="2"/>
        </w:numPr>
        <w:spacing w:before="100" w:beforeAutospacing="1" w:after="100" w:afterAutospacing="1"/>
      </w:pPr>
      <w:r>
        <w:t xml:space="preserve">операционные системы и оболочки; </w:t>
      </w:r>
    </w:p>
    <w:p w:rsidR="00576531" w:rsidRDefault="00576531" w:rsidP="00576531">
      <w:pPr>
        <w:numPr>
          <w:ilvl w:val="0"/>
          <w:numId w:val="2"/>
        </w:numPr>
        <w:spacing w:before="100" w:beforeAutospacing="1" w:after="100" w:afterAutospacing="1"/>
      </w:pPr>
      <w:r>
        <w:t xml:space="preserve">системы программирования (трансляторы, библиотеки подпрограмм, отладчики и т.д.); </w:t>
      </w:r>
    </w:p>
    <w:p w:rsidR="00576531" w:rsidRDefault="00576531" w:rsidP="00576531">
      <w:pPr>
        <w:numPr>
          <w:ilvl w:val="0"/>
          <w:numId w:val="2"/>
        </w:numPr>
        <w:spacing w:before="100" w:beforeAutospacing="1" w:after="100" w:afterAutospacing="1"/>
      </w:pPr>
      <w:r>
        <w:t xml:space="preserve">инструментальные системы; </w:t>
      </w:r>
    </w:p>
    <w:p w:rsidR="00576531" w:rsidRDefault="00576531" w:rsidP="00576531">
      <w:pPr>
        <w:numPr>
          <w:ilvl w:val="0"/>
          <w:numId w:val="2"/>
        </w:numPr>
        <w:spacing w:before="100" w:beforeAutospacing="1" w:after="100" w:afterAutospacing="1"/>
      </w:pPr>
      <w:r>
        <w:t xml:space="preserve">интегрированные пакеты программ; </w:t>
      </w:r>
    </w:p>
    <w:p w:rsidR="00576531" w:rsidRDefault="00576531" w:rsidP="00576531">
      <w:pPr>
        <w:numPr>
          <w:ilvl w:val="0"/>
          <w:numId w:val="2"/>
        </w:numPr>
        <w:spacing w:before="100" w:beforeAutospacing="1" w:after="100" w:afterAutospacing="1"/>
      </w:pPr>
      <w:r>
        <w:t xml:space="preserve">динамические электронные таблицы; </w:t>
      </w:r>
    </w:p>
    <w:p w:rsidR="00576531" w:rsidRDefault="00576531" w:rsidP="00576531">
      <w:pPr>
        <w:numPr>
          <w:ilvl w:val="0"/>
          <w:numId w:val="2"/>
        </w:numPr>
        <w:spacing w:before="100" w:beforeAutospacing="1" w:after="100" w:afterAutospacing="1"/>
      </w:pPr>
      <w:r>
        <w:t xml:space="preserve">системы машинной графики; </w:t>
      </w:r>
    </w:p>
    <w:p w:rsidR="00576531" w:rsidRDefault="00576531" w:rsidP="00576531">
      <w:pPr>
        <w:numPr>
          <w:ilvl w:val="0"/>
          <w:numId w:val="2"/>
        </w:numPr>
        <w:spacing w:before="100" w:beforeAutospacing="1" w:after="100" w:afterAutospacing="1"/>
      </w:pPr>
      <w:r>
        <w:t xml:space="preserve">системы управления базами данных (СУБД); </w:t>
      </w:r>
    </w:p>
    <w:p w:rsidR="00576531" w:rsidRDefault="00576531" w:rsidP="00576531">
      <w:pPr>
        <w:numPr>
          <w:ilvl w:val="0"/>
          <w:numId w:val="2"/>
        </w:numPr>
        <w:spacing w:before="100" w:beforeAutospacing="1" w:after="100" w:afterAutospacing="1"/>
      </w:pPr>
      <w:r>
        <w:t xml:space="preserve">прикладное программное обеспечение. </w:t>
      </w:r>
    </w:p>
    <w:p w:rsidR="00576531" w:rsidRPr="00576531" w:rsidRDefault="00576531" w:rsidP="00576531">
      <w:pPr>
        <w:pStyle w:val="2"/>
        <w:jc w:val="center"/>
        <w:rPr>
          <w:sz w:val="28"/>
          <w:szCs w:val="28"/>
        </w:rPr>
      </w:pPr>
      <w:bookmarkStart w:id="2" w:name="_Toc229368570"/>
      <w:r w:rsidRPr="00576531">
        <w:rPr>
          <w:sz w:val="28"/>
          <w:szCs w:val="28"/>
        </w:rPr>
        <w:t xml:space="preserve">2.2. </w:t>
      </w:r>
      <w:r w:rsidR="00BC35BE">
        <w:rPr>
          <w:sz w:val="28"/>
          <w:szCs w:val="28"/>
        </w:rPr>
        <w:t>Инструментальное программное обеспечение</w:t>
      </w:r>
      <w:bookmarkEnd w:id="2"/>
    </w:p>
    <w:p w:rsidR="005C164C" w:rsidRPr="005C164C" w:rsidRDefault="005C164C" w:rsidP="005C164C">
      <w:r w:rsidRPr="005C164C">
        <w:rPr>
          <w:bCs/>
        </w:rPr>
        <w:t>Инструментальное программное обеспечение</w:t>
      </w:r>
      <w:r w:rsidRPr="005C164C">
        <w:t xml:space="preserve"> предназначено для разработки новых программ и программных комплексов.</w:t>
      </w:r>
    </w:p>
    <w:p w:rsidR="005C164C" w:rsidRPr="005C164C" w:rsidRDefault="005C164C" w:rsidP="005C164C">
      <w:r w:rsidRPr="005C164C">
        <w:t xml:space="preserve">Множество различных приложений на компьютере создаётся с помощью </w:t>
      </w:r>
      <w:r w:rsidRPr="005C164C">
        <w:rPr>
          <w:i/>
          <w:iCs/>
        </w:rPr>
        <w:t>языков и систем программирования</w:t>
      </w:r>
      <w:r w:rsidRPr="005C164C">
        <w:t xml:space="preserve">. </w:t>
      </w:r>
    </w:p>
    <w:p w:rsidR="005C164C" w:rsidRPr="005C164C" w:rsidRDefault="005C164C" w:rsidP="005C164C">
      <w:r w:rsidRPr="005C164C">
        <w:rPr>
          <w:i/>
          <w:iCs/>
        </w:rPr>
        <w:t>Язык программирования</w:t>
      </w:r>
      <w:r w:rsidRPr="005C164C">
        <w:t xml:space="preserve"> - это формализованный язык  описания алгоритмов, используемых для решения различных задач на компьютере.  </w:t>
      </w:r>
    </w:p>
    <w:p w:rsidR="005C164C" w:rsidRPr="005C164C" w:rsidRDefault="005C164C" w:rsidP="005C164C">
      <w:r w:rsidRPr="005C164C">
        <w:t xml:space="preserve">В процессе становления и развития вычислительной техники возникали и развивались также языки программирования. Некоторые из них затем изменялись, трансформировались, интегрировались с другими, некоторые умирали вовсе. Сейчас у программистов имеется богатый арсенал языков программирования на все случаи программистской жизни: </w:t>
      </w:r>
      <w:r w:rsidRPr="005C164C">
        <w:rPr>
          <w:lang w:val="en-US"/>
        </w:rPr>
        <w:t>Assembler</w:t>
      </w:r>
      <w:r w:rsidRPr="005C164C">
        <w:t xml:space="preserve">, </w:t>
      </w:r>
      <w:r w:rsidRPr="005C164C">
        <w:rPr>
          <w:lang w:val="en-US"/>
        </w:rPr>
        <w:t>Basic</w:t>
      </w:r>
      <w:r w:rsidRPr="005C164C">
        <w:t xml:space="preserve">, </w:t>
      </w:r>
      <w:r w:rsidRPr="005C164C">
        <w:rPr>
          <w:lang w:val="en-US"/>
        </w:rPr>
        <w:t>C</w:t>
      </w:r>
      <w:r w:rsidRPr="005C164C">
        <w:t xml:space="preserve">++, </w:t>
      </w:r>
      <w:r w:rsidRPr="005C164C">
        <w:rPr>
          <w:lang w:val="en-US"/>
        </w:rPr>
        <w:t>Delphi</w:t>
      </w:r>
      <w:r w:rsidRPr="005C164C">
        <w:t xml:space="preserve">, </w:t>
      </w:r>
      <w:r w:rsidRPr="005C164C">
        <w:rPr>
          <w:lang w:val="en-US"/>
        </w:rPr>
        <w:t>Fortran</w:t>
      </w:r>
      <w:r w:rsidRPr="005C164C">
        <w:t xml:space="preserve">, </w:t>
      </w:r>
      <w:r w:rsidRPr="005C164C">
        <w:rPr>
          <w:lang w:val="en-US"/>
        </w:rPr>
        <w:t>Java</w:t>
      </w:r>
      <w:r w:rsidRPr="005C164C">
        <w:t xml:space="preserve">, </w:t>
      </w:r>
      <w:r w:rsidRPr="005C164C">
        <w:rPr>
          <w:lang w:val="en-US"/>
        </w:rPr>
        <w:t>Pascal</w:t>
      </w:r>
      <w:r w:rsidRPr="005C164C">
        <w:t xml:space="preserve">, и др. Каждый из перечисленных языков программирования имеет целый ряд модификаций (например, </w:t>
      </w:r>
      <w:r w:rsidRPr="005C164C">
        <w:rPr>
          <w:lang w:val="en-US"/>
        </w:rPr>
        <w:t>Basic</w:t>
      </w:r>
      <w:r w:rsidRPr="005C164C">
        <w:t xml:space="preserve">, </w:t>
      </w:r>
      <w:r w:rsidRPr="005C164C">
        <w:rPr>
          <w:lang w:val="en-US"/>
        </w:rPr>
        <w:t>Q</w:t>
      </w:r>
      <w:r w:rsidRPr="005C164C">
        <w:t>-</w:t>
      </w:r>
      <w:r w:rsidRPr="005C164C">
        <w:rPr>
          <w:lang w:val="en-US"/>
        </w:rPr>
        <w:t>Basic</w:t>
      </w:r>
      <w:r w:rsidRPr="005C164C">
        <w:t xml:space="preserve">, </w:t>
      </w:r>
      <w:r w:rsidRPr="005C164C">
        <w:rPr>
          <w:lang w:val="en-US"/>
        </w:rPr>
        <w:t>Visual</w:t>
      </w:r>
      <w:r w:rsidRPr="005C164C">
        <w:t xml:space="preserve"> </w:t>
      </w:r>
      <w:r w:rsidRPr="005C164C">
        <w:rPr>
          <w:lang w:val="en-US"/>
        </w:rPr>
        <w:t>Basic</w:t>
      </w:r>
      <w:r w:rsidRPr="005C164C">
        <w:t xml:space="preserve"> и др.), которые по возможностям и свойствам существенно отличаются друг от друга. </w:t>
      </w:r>
    </w:p>
    <w:p w:rsidR="005C164C" w:rsidRPr="005C164C" w:rsidRDefault="005C164C" w:rsidP="005C164C">
      <w:r w:rsidRPr="005C164C">
        <w:t xml:space="preserve">Языки программирования можно разделить на </w:t>
      </w:r>
      <w:r w:rsidRPr="005C164C">
        <w:rPr>
          <w:i/>
          <w:iCs/>
        </w:rPr>
        <w:t>машинно-зависимые</w:t>
      </w:r>
      <w:r w:rsidRPr="005C164C">
        <w:t xml:space="preserve"> (низкого уровня) и </w:t>
      </w:r>
      <w:r w:rsidRPr="005C164C">
        <w:rPr>
          <w:i/>
          <w:iCs/>
        </w:rPr>
        <w:t>машинно-независимые</w:t>
      </w:r>
      <w:r w:rsidRPr="005C164C">
        <w:t xml:space="preserve"> (высокого уровня). </w:t>
      </w:r>
    </w:p>
    <w:p w:rsidR="005C164C" w:rsidRPr="005C164C" w:rsidRDefault="005C164C" w:rsidP="005C164C">
      <w:r w:rsidRPr="005C164C">
        <w:t xml:space="preserve">К языкам </w:t>
      </w:r>
      <w:r w:rsidRPr="005C164C">
        <w:rPr>
          <w:i/>
          <w:iCs/>
        </w:rPr>
        <w:t>низкого уровня</w:t>
      </w:r>
      <w:r w:rsidRPr="005C164C">
        <w:t xml:space="preserve"> относятся: </w:t>
      </w:r>
    </w:p>
    <w:p w:rsidR="005C164C" w:rsidRPr="005C164C" w:rsidRDefault="005C164C" w:rsidP="005C164C">
      <w:pPr>
        <w:numPr>
          <w:ilvl w:val="0"/>
          <w:numId w:val="10"/>
        </w:numPr>
        <w:jc w:val="left"/>
      </w:pPr>
      <w:r w:rsidRPr="005C164C">
        <w:rPr>
          <w:i/>
          <w:iCs/>
        </w:rPr>
        <w:t>машинные языки</w:t>
      </w:r>
      <w:r w:rsidRPr="005C164C">
        <w:t>, написанные в двоичных кодах в виде нулей и единиц,</w:t>
      </w:r>
    </w:p>
    <w:p w:rsidR="005C164C" w:rsidRPr="005C164C" w:rsidRDefault="005C164C" w:rsidP="005C164C">
      <w:pPr>
        <w:numPr>
          <w:ilvl w:val="0"/>
          <w:numId w:val="10"/>
        </w:numPr>
        <w:jc w:val="left"/>
      </w:pPr>
      <w:r w:rsidRPr="005C164C">
        <w:rPr>
          <w:i/>
          <w:iCs/>
        </w:rPr>
        <w:t>машинно-ориентированные языки (ассемблеры)</w:t>
      </w:r>
      <w:r w:rsidRPr="005C164C">
        <w:t xml:space="preserve">, написанные в так называемых мнемокодах, заложенных в систему команд конкретного процессора (например, мнемокод сложить записан как </w:t>
      </w:r>
      <w:r w:rsidRPr="005C164C">
        <w:rPr>
          <w:lang w:val="en-US"/>
        </w:rPr>
        <w:t>ADD</w:t>
      </w:r>
      <w:r w:rsidRPr="005C164C">
        <w:t xml:space="preserve">, мнемокод очистить как </w:t>
      </w:r>
      <w:r w:rsidRPr="005C164C">
        <w:rPr>
          <w:lang w:val="en-US"/>
        </w:rPr>
        <w:t>DEL</w:t>
      </w:r>
      <w:r w:rsidRPr="005C164C">
        <w:t xml:space="preserve"> и т.д.).</w:t>
      </w:r>
    </w:p>
    <w:p w:rsidR="005C164C" w:rsidRPr="005C164C" w:rsidRDefault="005C164C" w:rsidP="005C164C">
      <w:r w:rsidRPr="005C164C">
        <w:t>К языкам</w:t>
      </w:r>
      <w:r w:rsidRPr="005C164C">
        <w:rPr>
          <w:i/>
          <w:iCs/>
        </w:rPr>
        <w:t xml:space="preserve"> высокого уровня</w:t>
      </w:r>
      <w:r w:rsidRPr="005C164C">
        <w:t xml:space="preserve"> относятся:</w:t>
      </w:r>
    </w:p>
    <w:p w:rsidR="005C164C" w:rsidRPr="005C164C" w:rsidRDefault="005C164C" w:rsidP="005C164C">
      <w:pPr>
        <w:numPr>
          <w:ilvl w:val="0"/>
          <w:numId w:val="11"/>
        </w:numPr>
      </w:pPr>
      <w:r w:rsidRPr="005C164C">
        <w:rPr>
          <w:i/>
          <w:iCs/>
        </w:rPr>
        <w:t>алгоритмические языки</w:t>
      </w:r>
      <w:r w:rsidRPr="005C164C">
        <w:t xml:space="preserve"> - переводят алгоритмы с языка математики на язык программных кодов, </w:t>
      </w:r>
    </w:p>
    <w:p w:rsidR="005C164C" w:rsidRPr="005C164C" w:rsidRDefault="005C164C" w:rsidP="005C164C">
      <w:pPr>
        <w:numPr>
          <w:ilvl w:val="0"/>
          <w:numId w:val="11"/>
        </w:numPr>
      </w:pPr>
      <w:r w:rsidRPr="005C164C">
        <w:rPr>
          <w:i/>
          <w:iCs/>
        </w:rPr>
        <w:t>процедурно - ориентированные языки</w:t>
      </w:r>
      <w:r w:rsidRPr="005C164C">
        <w:t xml:space="preserve"> позволяют записать программу в виде набора процедур,</w:t>
      </w:r>
    </w:p>
    <w:p w:rsidR="005C164C" w:rsidRPr="005C164C" w:rsidRDefault="005C164C" w:rsidP="005C164C">
      <w:pPr>
        <w:numPr>
          <w:ilvl w:val="0"/>
          <w:numId w:val="11"/>
        </w:numPr>
      </w:pPr>
      <w:r w:rsidRPr="005C164C">
        <w:rPr>
          <w:i/>
          <w:iCs/>
        </w:rPr>
        <w:t>проблемно-ориентированные языки</w:t>
      </w:r>
      <w:r w:rsidRPr="005C164C">
        <w:t xml:space="preserve"> предназначены для решения определённого класса задач.   </w:t>
      </w:r>
    </w:p>
    <w:p w:rsidR="005C164C" w:rsidRPr="005C164C" w:rsidRDefault="005C164C" w:rsidP="005C164C">
      <w:r w:rsidRPr="005C164C">
        <w:t xml:space="preserve">Программа, написанная на языке </w:t>
      </w:r>
      <w:r w:rsidRPr="005C164C">
        <w:rPr>
          <w:i/>
          <w:iCs/>
        </w:rPr>
        <w:t>высокого уровня</w:t>
      </w:r>
      <w:r w:rsidRPr="005C164C">
        <w:t xml:space="preserve">, не может непосредственно использоваться на компьютере. Она должна пройти этап </w:t>
      </w:r>
      <w:r w:rsidRPr="005C164C">
        <w:rPr>
          <w:i/>
          <w:iCs/>
        </w:rPr>
        <w:t>трансляции</w:t>
      </w:r>
      <w:r w:rsidRPr="005C164C">
        <w:t xml:space="preserve"> исходного кода, записанного на языке высокого уровня, в объектный код, который затем с помощью </w:t>
      </w:r>
      <w:r w:rsidRPr="005C164C">
        <w:rPr>
          <w:i/>
          <w:iCs/>
        </w:rPr>
        <w:t>редактора связей</w:t>
      </w:r>
      <w:r w:rsidRPr="005C164C">
        <w:t xml:space="preserve"> формирует загрузочный модуль, пригодный для запуска на компьютере. Такой процесс осуществляется, например, при написании программы на языке Фортран и называется </w:t>
      </w:r>
      <w:r w:rsidRPr="005C164C">
        <w:rPr>
          <w:i/>
          <w:iCs/>
        </w:rPr>
        <w:t>компилированием</w:t>
      </w:r>
      <w:r w:rsidRPr="005C164C">
        <w:t xml:space="preserve">. </w:t>
      </w:r>
    </w:p>
    <w:p w:rsidR="005C164C" w:rsidRPr="005C164C" w:rsidRDefault="005C164C" w:rsidP="005C164C">
      <w:r w:rsidRPr="005C164C">
        <w:t xml:space="preserve">В других языках высокого уровня (например, на Бейсике) </w:t>
      </w:r>
      <w:r w:rsidRPr="005C164C">
        <w:rPr>
          <w:i/>
          <w:iCs/>
        </w:rPr>
        <w:t>трансляция</w:t>
      </w:r>
      <w:r w:rsidRPr="005C164C">
        <w:t xml:space="preserve"> исходного кода в исполняемый происходит последовательно с каждой командой (оператором). Такая трансляция осуществляется программой-</w:t>
      </w:r>
      <w:r w:rsidRPr="005C164C">
        <w:rPr>
          <w:i/>
          <w:iCs/>
        </w:rPr>
        <w:t>интерпретатором</w:t>
      </w:r>
      <w:r w:rsidRPr="005C164C">
        <w:t>.</w:t>
      </w:r>
    </w:p>
    <w:p w:rsidR="005C164C" w:rsidRPr="005C164C" w:rsidRDefault="005C164C" w:rsidP="005C164C">
      <w:r w:rsidRPr="005C164C">
        <w:t xml:space="preserve">Созданная программа должна пройти проверку на пригодность к использованию с помощью </w:t>
      </w:r>
      <w:r w:rsidRPr="005C164C">
        <w:rPr>
          <w:i/>
          <w:iCs/>
        </w:rPr>
        <w:t>отладчика</w:t>
      </w:r>
      <w:r w:rsidRPr="005C164C">
        <w:t xml:space="preserve"> программ. Он позволяет отслеживать последовательное исполнение программы, выявлять места и виды ошибок в программе, давать комментарии.</w:t>
      </w:r>
    </w:p>
    <w:p w:rsidR="005C164C" w:rsidRPr="005C164C" w:rsidRDefault="005C164C" w:rsidP="005C164C">
      <w:r w:rsidRPr="005C164C">
        <w:rPr>
          <w:i/>
          <w:iCs/>
        </w:rPr>
        <w:t xml:space="preserve">Система программирования </w:t>
      </w:r>
      <w:r w:rsidRPr="005C164C">
        <w:t>состоит из:</w:t>
      </w:r>
    </w:p>
    <w:p w:rsidR="005C164C" w:rsidRPr="005C164C" w:rsidRDefault="005C164C" w:rsidP="005C164C">
      <w:pPr>
        <w:numPr>
          <w:ilvl w:val="0"/>
          <w:numId w:val="12"/>
        </w:numPr>
        <w:jc w:val="left"/>
      </w:pPr>
      <w:r w:rsidRPr="005C164C">
        <w:t>языковых средств разработчика программ,</w:t>
      </w:r>
    </w:p>
    <w:p w:rsidR="005C164C" w:rsidRPr="005C164C" w:rsidRDefault="005C164C" w:rsidP="005C164C">
      <w:pPr>
        <w:numPr>
          <w:ilvl w:val="0"/>
          <w:numId w:val="12"/>
        </w:numPr>
        <w:jc w:val="left"/>
      </w:pPr>
      <w:r w:rsidRPr="005C164C">
        <w:t>компилятора,</w:t>
      </w:r>
    </w:p>
    <w:p w:rsidR="005C164C" w:rsidRPr="005C164C" w:rsidRDefault="005C164C" w:rsidP="005C164C">
      <w:pPr>
        <w:numPr>
          <w:ilvl w:val="0"/>
          <w:numId w:val="12"/>
        </w:numPr>
        <w:jc w:val="left"/>
      </w:pPr>
      <w:r w:rsidRPr="005C164C">
        <w:t>редактора связей,</w:t>
      </w:r>
    </w:p>
    <w:p w:rsidR="005C164C" w:rsidRPr="005C164C" w:rsidRDefault="005C164C" w:rsidP="005C164C">
      <w:pPr>
        <w:numPr>
          <w:ilvl w:val="0"/>
          <w:numId w:val="12"/>
        </w:numPr>
        <w:jc w:val="left"/>
      </w:pPr>
      <w:r w:rsidRPr="005C164C">
        <w:t>отладчика,</w:t>
      </w:r>
    </w:p>
    <w:p w:rsidR="005C164C" w:rsidRPr="005C164C" w:rsidRDefault="005C164C" w:rsidP="005C164C">
      <w:pPr>
        <w:numPr>
          <w:ilvl w:val="0"/>
          <w:numId w:val="12"/>
        </w:numPr>
        <w:jc w:val="left"/>
      </w:pPr>
      <w:r w:rsidRPr="005C164C">
        <w:t>оптимизатора кода программ,</w:t>
      </w:r>
    </w:p>
    <w:p w:rsidR="005C164C" w:rsidRPr="005C164C" w:rsidRDefault="005C164C" w:rsidP="005C164C">
      <w:pPr>
        <w:numPr>
          <w:ilvl w:val="0"/>
          <w:numId w:val="12"/>
        </w:numPr>
        <w:jc w:val="left"/>
      </w:pPr>
      <w:r w:rsidRPr="005C164C">
        <w:t>набора библиотек,</w:t>
      </w:r>
    </w:p>
    <w:p w:rsidR="005C164C" w:rsidRPr="005C164C" w:rsidRDefault="005C164C" w:rsidP="005C164C">
      <w:pPr>
        <w:numPr>
          <w:ilvl w:val="0"/>
          <w:numId w:val="12"/>
        </w:numPr>
        <w:jc w:val="left"/>
      </w:pPr>
      <w:r w:rsidRPr="005C164C">
        <w:t xml:space="preserve">справочной системы и др. </w:t>
      </w:r>
    </w:p>
    <w:p w:rsidR="005C164C" w:rsidRPr="005C164C" w:rsidRDefault="005C164C" w:rsidP="005C164C">
      <w:r w:rsidRPr="005C164C">
        <w:rPr>
          <w:i/>
          <w:iCs/>
        </w:rPr>
        <w:t>Интегрированные среды программирования</w:t>
      </w:r>
      <w:r w:rsidRPr="005C164C">
        <w:t xml:space="preserve"> включают весь набор средств для комплексного их применения на всех технологических этапах разработки программ. Основное назначение такого инструментария состоит в том, чтобы с его помощью повысить производительность и эффективность труда программистов.</w:t>
      </w:r>
    </w:p>
    <w:p w:rsidR="005C164C" w:rsidRPr="005C164C" w:rsidRDefault="005C164C" w:rsidP="005C164C">
      <w:r w:rsidRPr="005C164C">
        <w:rPr>
          <w:i/>
          <w:iCs/>
        </w:rPr>
        <w:t>Программные комплексы</w:t>
      </w:r>
      <w:r w:rsidRPr="005C164C">
        <w:t xml:space="preserve"> используются при разработке сложных прикладных информационных систем. Они позволяют автоматизировать весь технологический процесс анализа, проектирования, разработки, отладки и сопровождения проекта целиком.</w:t>
      </w:r>
    </w:p>
    <w:p w:rsidR="005C0E7A" w:rsidRPr="00EE304D" w:rsidRDefault="005C164C" w:rsidP="005C164C">
      <w:pPr>
        <w:pStyle w:val="1"/>
      </w:pPr>
      <w:r>
        <w:br w:type="page"/>
      </w:r>
      <w:bookmarkStart w:id="3" w:name="_Toc229368571"/>
      <w:r w:rsidR="00EE304D" w:rsidRPr="00EE304D">
        <w:t>Задание 3</w:t>
      </w:r>
      <w:bookmarkEnd w:id="3"/>
    </w:p>
    <w:p w:rsidR="00ED4E00" w:rsidRDefault="00ED4E00" w:rsidP="00ED4E00"/>
    <w:p w:rsidR="00576531" w:rsidRDefault="00982F0F" w:rsidP="00576531">
      <w:r w:rsidRPr="00982F0F">
        <w:t>Сформируйте и заполните накопительную ведомость начисления оплаты номеров гостиницы "Старт" за март 2004 года. Номера в гостинице 1-местные стоят для каждого клиента 750 руб. в день, 2-местные – 650 руб. с каждого клиента. Номер можно забронировать. Бронь в гостинице может быть двух видов: групповая и индивидуальная и оплачивается отдельно. При бронировании на группу оплата за первый день проживания увеличивается на 25% от стоимости номера, в тех случаях, когда брони нет или она индивидуальная, доплаты нет. Тип брони и количество дней проживания в каждом номере представлены в таблице. Рассчитайте оплату за бронь для каждого номера, если такая есть. Рассчитайте оплату за все дни проживания по каждому номеру гостиницы. Рассчитайте итоговые данные по гостинице: оплату за бронь, количество дней проживания в месяц, полную оплату по гостинице за месяц. Определите среднее количество дней проживания, величину максимальной и минимальной оплаты за дни проживания.</w:t>
      </w:r>
    </w:p>
    <w:p w:rsidR="000F7AB6" w:rsidRDefault="000F7AB6" w:rsidP="00576531"/>
    <w:p w:rsidR="00750DEB" w:rsidRPr="00750DEB" w:rsidRDefault="00750DEB" w:rsidP="00576531">
      <w:r>
        <w:t xml:space="preserve">Задание выполнено в табличном редакторе </w:t>
      </w:r>
      <w:r>
        <w:rPr>
          <w:lang w:val="en-US"/>
        </w:rPr>
        <w:t>MS</w:t>
      </w:r>
      <w:r w:rsidRPr="00750DEB">
        <w:t xml:space="preserve"> </w:t>
      </w:r>
      <w:r>
        <w:rPr>
          <w:lang w:val="en-US"/>
        </w:rPr>
        <w:t>Excel</w:t>
      </w:r>
      <w:r>
        <w:t>, и находится в отдельном файле.</w:t>
      </w:r>
    </w:p>
    <w:p w:rsidR="004B1FC0" w:rsidRPr="004B1FC0" w:rsidRDefault="004B1FC0" w:rsidP="004B1FC0">
      <w:pPr>
        <w:pStyle w:val="1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Накопительная ведомость начисления оплаты номеров гостиницы «Старт» за март 2004 года</w:t>
      </w:r>
    </w:p>
    <w:p w:rsidR="004B1FC0" w:rsidRPr="004B1FC0" w:rsidRDefault="004B1FC0" w:rsidP="004B1FC0"/>
    <w:tbl>
      <w:tblPr>
        <w:tblW w:w="10740" w:type="dxa"/>
        <w:tblInd w:w="-10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"/>
        <w:gridCol w:w="1466"/>
        <w:gridCol w:w="1767"/>
        <w:gridCol w:w="997"/>
        <w:gridCol w:w="1745"/>
        <w:gridCol w:w="1563"/>
        <w:gridCol w:w="1745"/>
      </w:tblGrid>
      <w:tr w:rsidR="004B1FC0" w:rsidTr="004B1FC0">
        <w:trPr>
          <w:trHeight w:val="1215"/>
        </w:trPr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EB9C"/>
            <w:vAlign w:val="center"/>
          </w:tcPr>
          <w:p w:rsidR="004B1FC0" w:rsidRDefault="004B1FC0" w:rsidP="004B1FC0">
            <w:pPr>
              <w:ind w:firstLine="0"/>
              <w:jc w:val="center"/>
              <w:rPr>
                <w:rFonts w:ascii="Calibri" w:hAnsi="Calibri"/>
                <w:color w:val="9C6500"/>
                <w:sz w:val="22"/>
                <w:szCs w:val="22"/>
              </w:rPr>
            </w:pPr>
            <w:r>
              <w:rPr>
                <w:rFonts w:ascii="Calibri" w:hAnsi="Calibri"/>
                <w:color w:val="9C6500"/>
                <w:sz w:val="22"/>
                <w:szCs w:val="22"/>
              </w:rPr>
              <w:t>Номер комнаты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EB9C"/>
            <w:vAlign w:val="center"/>
          </w:tcPr>
          <w:p w:rsidR="004B1FC0" w:rsidRDefault="004B1FC0" w:rsidP="004B1FC0">
            <w:pPr>
              <w:ind w:firstLine="0"/>
              <w:jc w:val="center"/>
              <w:rPr>
                <w:rFonts w:ascii="Calibri" w:hAnsi="Calibri"/>
                <w:color w:val="9C6500"/>
                <w:sz w:val="22"/>
                <w:szCs w:val="22"/>
              </w:rPr>
            </w:pPr>
            <w:r>
              <w:rPr>
                <w:rFonts w:ascii="Calibri" w:hAnsi="Calibri"/>
                <w:color w:val="9C6500"/>
                <w:sz w:val="22"/>
                <w:szCs w:val="22"/>
              </w:rPr>
              <w:t>Тип занимаемого номера</w:t>
            </w:r>
          </w:p>
        </w:tc>
        <w:tc>
          <w:tcPr>
            <w:tcW w:w="17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EB9C"/>
            <w:vAlign w:val="center"/>
          </w:tcPr>
          <w:p w:rsidR="004B1FC0" w:rsidRDefault="004B1FC0" w:rsidP="004B1FC0">
            <w:pPr>
              <w:ind w:firstLine="0"/>
              <w:jc w:val="center"/>
              <w:rPr>
                <w:rFonts w:ascii="Calibri" w:hAnsi="Calibri"/>
                <w:color w:val="9C6500"/>
                <w:sz w:val="22"/>
                <w:szCs w:val="22"/>
              </w:rPr>
            </w:pPr>
            <w:r>
              <w:rPr>
                <w:rFonts w:ascii="Calibri" w:hAnsi="Calibri"/>
                <w:color w:val="9C6500"/>
                <w:sz w:val="22"/>
                <w:szCs w:val="22"/>
              </w:rPr>
              <w:t>Стоимость номера с человека в день (руб.)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EB9C"/>
            <w:vAlign w:val="center"/>
          </w:tcPr>
          <w:p w:rsidR="004B1FC0" w:rsidRDefault="004B1FC0" w:rsidP="004B1FC0">
            <w:pPr>
              <w:ind w:firstLine="0"/>
              <w:jc w:val="center"/>
              <w:rPr>
                <w:rFonts w:ascii="Calibri" w:hAnsi="Calibri"/>
                <w:color w:val="9C6500"/>
                <w:sz w:val="22"/>
                <w:szCs w:val="22"/>
              </w:rPr>
            </w:pPr>
            <w:r>
              <w:rPr>
                <w:rFonts w:ascii="Calibri" w:hAnsi="Calibri"/>
                <w:color w:val="9C6500"/>
                <w:sz w:val="22"/>
                <w:szCs w:val="22"/>
              </w:rPr>
              <w:t>Тип брони</w:t>
            </w:r>
          </w:p>
        </w:tc>
        <w:tc>
          <w:tcPr>
            <w:tcW w:w="17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EB9C"/>
            <w:vAlign w:val="center"/>
          </w:tcPr>
          <w:p w:rsidR="004B1FC0" w:rsidRDefault="004B1FC0" w:rsidP="004B1FC0">
            <w:pPr>
              <w:ind w:firstLine="0"/>
              <w:jc w:val="center"/>
              <w:rPr>
                <w:rFonts w:ascii="Calibri" w:hAnsi="Calibri"/>
                <w:color w:val="9C6500"/>
                <w:sz w:val="22"/>
                <w:szCs w:val="22"/>
              </w:rPr>
            </w:pPr>
            <w:r>
              <w:rPr>
                <w:rFonts w:ascii="Calibri" w:hAnsi="Calibri"/>
                <w:color w:val="9C6500"/>
                <w:sz w:val="22"/>
                <w:szCs w:val="22"/>
              </w:rPr>
              <w:t>Оплата за бронь (руб.)</w:t>
            </w:r>
          </w:p>
        </w:tc>
        <w:tc>
          <w:tcPr>
            <w:tcW w:w="15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EB9C"/>
            <w:vAlign w:val="center"/>
          </w:tcPr>
          <w:p w:rsidR="004B1FC0" w:rsidRDefault="004B1FC0" w:rsidP="004B1FC0">
            <w:pPr>
              <w:ind w:firstLine="0"/>
              <w:jc w:val="center"/>
              <w:rPr>
                <w:rFonts w:ascii="Calibri" w:hAnsi="Calibri"/>
                <w:color w:val="9C6500"/>
                <w:sz w:val="22"/>
                <w:szCs w:val="22"/>
              </w:rPr>
            </w:pPr>
            <w:r>
              <w:rPr>
                <w:rFonts w:ascii="Calibri" w:hAnsi="Calibri"/>
                <w:color w:val="9C6500"/>
                <w:sz w:val="22"/>
                <w:szCs w:val="22"/>
              </w:rPr>
              <w:t>Кол-во дней проживания</w:t>
            </w:r>
          </w:p>
        </w:tc>
        <w:tc>
          <w:tcPr>
            <w:tcW w:w="1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B9C"/>
            <w:vAlign w:val="center"/>
          </w:tcPr>
          <w:p w:rsidR="004B1FC0" w:rsidRDefault="004B1FC0" w:rsidP="004B1FC0">
            <w:pPr>
              <w:ind w:firstLine="0"/>
              <w:jc w:val="center"/>
              <w:rPr>
                <w:rFonts w:ascii="Calibri" w:hAnsi="Calibri"/>
                <w:color w:val="9C6500"/>
                <w:sz w:val="22"/>
                <w:szCs w:val="22"/>
              </w:rPr>
            </w:pPr>
            <w:r>
              <w:rPr>
                <w:rFonts w:ascii="Calibri" w:hAnsi="Calibri"/>
                <w:color w:val="9C6500"/>
                <w:sz w:val="22"/>
                <w:szCs w:val="22"/>
              </w:rPr>
              <w:t>Оплата за дни проживания (руб.)</w:t>
            </w:r>
          </w:p>
        </w:tc>
      </w:tr>
      <w:tr w:rsidR="004B1FC0" w:rsidTr="004B1FC0">
        <w:trPr>
          <w:trHeight w:val="300"/>
        </w:trPr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</w:tcPr>
          <w:p w:rsidR="004B1FC0" w:rsidRDefault="004B1FC0">
            <w:pPr>
              <w:jc w:val="right"/>
              <w:rPr>
                <w:rFonts w:ascii="Calibri" w:hAnsi="Calibri"/>
                <w:color w:val="9C6500"/>
                <w:sz w:val="22"/>
                <w:szCs w:val="22"/>
              </w:rPr>
            </w:pPr>
            <w:r>
              <w:rPr>
                <w:rFonts w:ascii="Calibri" w:hAnsi="Calibri"/>
                <w:color w:val="9C6500"/>
                <w:sz w:val="22"/>
                <w:szCs w:val="22"/>
              </w:rPr>
              <w:t>31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</w:tcPr>
          <w:p w:rsidR="004B1FC0" w:rsidRDefault="004B1FC0" w:rsidP="004B1FC0">
            <w:pPr>
              <w:ind w:firstLine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1-местный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</w:tcPr>
          <w:p w:rsidR="004B1FC0" w:rsidRDefault="004B1FC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750,00р.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</w:tcPr>
          <w:p w:rsidR="004B1FC0" w:rsidRDefault="004B1FC0" w:rsidP="004B1FC0">
            <w:pPr>
              <w:ind w:firstLine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группа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</w:tcPr>
          <w:p w:rsidR="004B1FC0" w:rsidRDefault="004B1FC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187,50р.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</w:tcPr>
          <w:p w:rsidR="004B1FC0" w:rsidRDefault="004B1FC0" w:rsidP="004B1FC0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</w:tcPr>
          <w:p w:rsidR="004B1FC0" w:rsidRDefault="004B1FC0" w:rsidP="004B1FC0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3 937,50р.</w:t>
            </w:r>
          </w:p>
        </w:tc>
      </w:tr>
      <w:tr w:rsidR="004B1FC0" w:rsidTr="004B1FC0">
        <w:trPr>
          <w:trHeight w:val="300"/>
        </w:trPr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</w:tcPr>
          <w:p w:rsidR="004B1FC0" w:rsidRDefault="004B1FC0">
            <w:pPr>
              <w:jc w:val="right"/>
              <w:rPr>
                <w:rFonts w:ascii="Calibri" w:hAnsi="Calibri"/>
                <w:color w:val="9C6500"/>
                <w:sz w:val="22"/>
                <w:szCs w:val="22"/>
              </w:rPr>
            </w:pPr>
            <w:r>
              <w:rPr>
                <w:rFonts w:ascii="Calibri" w:hAnsi="Calibri"/>
                <w:color w:val="9C6500"/>
                <w:sz w:val="22"/>
                <w:szCs w:val="22"/>
              </w:rPr>
              <w:t>32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</w:tcPr>
          <w:p w:rsidR="004B1FC0" w:rsidRDefault="004B1FC0" w:rsidP="004B1FC0">
            <w:pPr>
              <w:ind w:firstLine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1-местный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</w:tcPr>
          <w:p w:rsidR="004B1FC0" w:rsidRDefault="004B1FC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750,00р.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</w:tcPr>
          <w:p w:rsidR="004B1FC0" w:rsidRDefault="004B1FC0" w:rsidP="004B1FC0">
            <w:pPr>
              <w:ind w:firstLine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группа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</w:tcPr>
          <w:p w:rsidR="004B1FC0" w:rsidRDefault="004B1FC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187,50р.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</w:tcPr>
          <w:p w:rsidR="004B1FC0" w:rsidRDefault="004B1FC0" w:rsidP="004B1FC0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</w:tcPr>
          <w:p w:rsidR="004B1FC0" w:rsidRDefault="004B1FC0" w:rsidP="004B1FC0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9 187,50р.</w:t>
            </w:r>
          </w:p>
        </w:tc>
      </w:tr>
      <w:tr w:rsidR="004B1FC0" w:rsidTr="004B1FC0">
        <w:trPr>
          <w:trHeight w:val="300"/>
        </w:trPr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</w:tcPr>
          <w:p w:rsidR="004B1FC0" w:rsidRDefault="004B1FC0">
            <w:pPr>
              <w:jc w:val="right"/>
              <w:rPr>
                <w:rFonts w:ascii="Calibri" w:hAnsi="Calibri"/>
                <w:color w:val="9C6500"/>
                <w:sz w:val="22"/>
                <w:szCs w:val="22"/>
              </w:rPr>
            </w:pPr>
            <w:r>
              <w:rPr>
                <w:rFonts w:ascii="Calibri" w:hAnsi="Calibri"/>
                <w:color w:val="9C6500"/>
                <w:sz w:val="22"/>
                <w:szCs w:val="22"/>
              </w:rPr>
              <w:t>33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</w:tcPr>
          <w:p w:rsidR="004B1FC0" w:rsidRDefault="004B1FC0" w:rsidP="004B1FC0">
            <w:pPr>
              <w:ind w:firstLine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1-местный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</w:tcPr>
          <w:p w:rsidR="004B1FC0" w:rsidRDefault="004B1FC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750,00р.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</w:tcPr>
          <w:p w:rsidR="004B1FC0" w:rsidRDefault="004B1FC0" w:rsidP="004B1FC0">
            <w:pPr>
              <w:ind w:firstLine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инд.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</w:tcPr>
          <w:p w:rsidR="004B1FC0" w:rsidRDefault="004B1FC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0,00р.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</w:tcPr>
          <w:p w:rsidR="004B1FC0" w:rsidRDefault="004B1FC0" w:rsidP="004B1FC0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</w:tcPr>
          <w:p w:rsidR="004B1FC0" w:rsidRDefault="004B1FC0" w:rsidP="004B1FC0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4 500,00р.</w:t>
            </w:r>
          </w:p>
        </w:tc>
      </w:tr>
      <w:tr w:rsidR="004B1FC0" w:rsidTr="004B1FC0">
        <w:trPr>
          <w:trHeight w:val="300"/>
        </w:trPr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</w:tcPr>
          <w:p w:rsidR="004B1FC0" w:rsidRDefault="004B1FC0">
            <w:pPr>
              <w:jc w:val="right"/>
              <w:rPr>
                <w:rFonts w:ascii="Calibri" w:hAnsi="Calibri"/>
                <w:color w:val="9C6500"/>
                <w:sz w:val="22"/>
                <w:szCs w:val="22"/>
              </w:rPr>
            </w:pPr>
            <w:r>
              <w:rPr>
                <w:rFonts w:ascii="Calibri" w:hAnsi="Calibri"/>
                <w:color w:val="9C6500"/>
                <w:sz w:val="22"/>
                <w:szCs w:val="22"/>
              </w:rPr>
              <w:t>34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</w:tcPr>
          <w:p w:rsidR="004B1FC0" w:rsidRDefault="004B1FC0" w:rsidP="004B1FC0">
            <w:pPr>
              <w:ind w:firstLine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2-местный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</w:tcPr>
          <w:p w:rsidR="004B1FC0" w:rsidRDefault="004B1FC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650,00р.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</w:tcPr>
          <w:p w:rsidR="004B1FC0" w:rsidRDefault="004B1FC0" w:rsidP="004B1FC0">
            <w:pPr>
              <w:ind w:firstLine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инд.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</w:tcPr>
          <w:p w:rsidR="004B1FC0" w:rsidRDefault="004B1FC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0,00р.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</w:tcPr>
          <w:p w:rsidR="004B1FC0" w:rsidRDefault="004B1FC0" w:rsidP="004B1FC0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</w:tcPr>
          <w:p w:rsidR="004B1FC0" w:rsidRDefault="004B1FC0" w:rsidP="004B1FC0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10 400,00р.</w:t>
            </w:r>
          </w:p>
        </w:tc>
      </w:tr>
      <w:tr w:rsidR="004B1FC0" w:rsidTr="004B1FC0">
        <w:trPr>
          <w:trHeight w:val="300"/>
        </w:trPr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</w:tcPr>
          <w:p w:rsidR="004B1FC0" w:rsidRDefault="004B1FC0">
            <w:pPr>
              <w:jc w:val="right"/>
              <w:rPr>
                <w:rFonts w:ascii="Calibri" w:hAnsi="Calibri"/>
                <w:color w:val="9C6500"/>
                <w:sz w:val="22"/>
                <w:szCs w:val="22"/>
              </w:rPr>
            </w:pPr>
            <w:r>
              <w:rPr>
                <w:rFonts w:ascii="Calibri" w:hAnsi="Calibri"/>
                <w:color w:val="9C6500"/>
                <w:sz w:val="22"/>
                <w:szCs w:val="22"/>
              </w:rPr>
              <w:t>35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</w:tcPr>
          <w:p w:rsidR="004B1FC0" w:rsidRDefault="004B1FC0" w:rsidP="004B1FC0">
            <w:pPr>
              <w:ind w:firstLine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2-местный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</w:tcPr>
          <w:p w:rsidR="004B1FC0" w:rsidRDefault="004B1FC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650,00р.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</w:tcPr>
          <w:p w:rsidR="004B1FC0" w:rsidRDefault="004B1FC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</w:tcPr>
          <w:p w:rsidR="004B1FC0" w:rsidRDefault="004B1FC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0,00р.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</w:tcPr>
          <w:p w:rsidR="004B1FC0" w:rsidRDefault="004B1FC0" w:rsidP="004B1FC0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</w:tcPr>
          <w:p w:rsidR="004B1FC0" w:rsidRDefault="004B1FC0" w:rsidP="004B1FC0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9 100,00р.</w:t>
            </w:r>
          </w:p>
        </w:tc>
      </w:tr>
      <w:tr w:rsidR="004B1FC0" w:rsidTr="004B1FC0">
        <w:trPr>
          <w:trHeight w:val="300"/>
        </w:trPr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</w:tcPr>
          <w:p w:rsidR="004B1FC0" w:rsidRDefault="004B1FC0">
            <w:pPr>
              <w:jc w:val="right"/>
              <w:rPr>
                <w:rFonts w:ascii="Calibri" w:hAnsi="Calibri"/>
                <w:color w:val="9C6500"/>
                <w:sz w:val="22"/>
                <w:szCs w:val="22"/>
              </w:rPr>
            </w:pPr>
            <w:r>
              <w:rPr>
                <w:rFonts w:ascii="Calibri" w:hAnsi="Calibri"/>
                <w:color w:val="9C6500"/>
                <w:sz w:val="22"/>
                <w:szCs w:val="22"/>
              </w:rPr>
              <w:t>36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</w:tcPr>
          <w:p w:rsidR="004B1FC0" w:rsidRDefault="004B1FC0" w:rsidP="004B1FC0">
            <w:pPr>
              <w:ind w:firstLine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2-местный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</w:tcPr>
          <w:p w:rsidR="004B1FC0" w:rsidRDefault="004B1FC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650,00р.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</w:tcPr>
          <w:p w:rsidR="004B1FC0" w:rsidRDefault="004B1FC0" w:rsidP="004B1FC0">
            <w:pPr>
              <w:ind w:firstLine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группа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</w:tcPr>
          <w:p w:rsidR="004B1FC0" w:rsidRDefault="004B1FC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325,00р.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</w:tcPr>
          <w:p w:rsidR="004B1FC0" w:rsidRDefault="004B1FC0" w:rsidP="004B1FC0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</w:tcPr>
          <w:p w:rsidR="004B1FC0" w:rsidRDefault="004B1FC0" w:rsidP="004B1FC0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5 525,00р.</w:t>
            </w:r>
          </w:p>
        </w:tc>
      </w:tr>
      <w:tr w:rsidR="004B1FC0" w:rsidTr="004B1FC0">
        <w:trPr>
          <w:trHeight w:val="315"/>
        </w:trPr>
        <w:tc>
          <w:tcPr>
            <w:tcW w:w="14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B9C"/>
            <w:noWrap/>
            <w:vAlign w:val="center"/>
          </w:tcPr>
          <w:p w:rsidR="004B1FC0" w:rsidRDefault="004B1FC0">
            <w:pPr>
              <w:jc w:val="right"/>
              <w:rPr>
                <w:rFonts w:ascii="Calibri" w:hAnsi="Calibri"/>
                <w:color w:val="9C6500"/>
                <w:sz w:val="22"/>
                <w:szCs w:val="22"/>
              </w:rPr>
            </w:pPr>
            <w:r>
              <w:rPr>
                <w:rFonts w:ascii="Calibri" w:hAnsi="Calibri"/>
                <w:color w:val="9C6500"/>
                <w:sz w:val="22"/>
                <w:szCs w:val="22"/>
              </w:rPr>
              <w:t>37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5E0EC"/>
            <w:noWrap/>
            <w:vAlign w:val="center"/>
          </w:tcPr>
          <w:p w:rsidR="004B1FC0" w:rsidRDefault="004B1FC0" w:rsidP="004B1FC0">
            <w:pPr>
              <w:ind w:firstLine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2-местный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</w:tcPr>
          <w:p w:rsidR="004B1FC0" w:rsidRDefault="004B1FC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650,00р.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5E0EC"/>
            <w:noWrap/>
            <w:vAlign w:val="center"/>
          </w:tcPr>
          <w:p w:rsidR="004B1FC0" w:rsidRDefault="004B1FC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</w:tcPr>
          <w:p w:rsidR="004B1FC0" w:rsidRDefault="004B1FC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0,00р.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</w:tcPr>
          <w:p w:rsidR="004B1FC0" w:rsidRDefault="004B1FC0" w:rsidP="004B1FC0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</w:tcPr>
          <w:p w:rsidR="004B1FC0" w:rsidRDefault="004B1FC0" w:rsidP="004B1FC0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2 600,00р.</w:t>
            </w:r>
          </w:p>
        </w:tc>
      </w:tr>
      <w:tr w:rsidR="004B1FC0" w:rsidTr="004B1FC0">
        <w:trPr>
          <w:trHeight w:val="315"/>
        </w:trPr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EB9C"/>
            <w:noWrap/>
            <w:vAlign w:val="bottom"/>
          </w:tcPr>
          <w:p w:rsidR="004B1FC0" w:rsidRDefault="004B1FC0">
            <w:pPr>
              <w:rPr>
                <w:rFonts w:ascii="Calibri" w:hAnsi="Calibri"/>
                <w:color w:val="9C6500"/>
                <w:sz w:val="22"/>
                <w:szCs w:val="22"/>
              </w:rPr>
            </w:pPr>
            <w:r>
              <w:rPr>
                <w:rFonts w:ascii="Calibri" w:hAnsi="Calibri"/>
                <w:color w:val="9C6500"/>
                <w:sz w:val="22"/>
                <w:szCs w:val="22"/>
              </w:rPr>
              <w:t>Итого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5E0EC"/>
            <w:noWrap/>
            <w:vAlign w:val="bottom"/>
          </w:tcPr>
          <w:p w:rsidR="004B1FC0" w:rsidRDefault="004B1FC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5E0EC"/>
            <w:noWrap/>
            <w:vAlign w:val="bottom"/>
          </w:tcPr>
          <w:p w:rsidR="004B1FC0" w:rsidRDefault="004B1FC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5E0EC"/>
            <w:noWrap/>
            <w:vAlign w:val="bottom"/>
          </w:tcPr>
          <w:p w:rsidR="004B1FC0" w:rsidRDefault="004B1FC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noWrap/>
            <w:vAlign w:val="bottom"/>
          </w:tcPr>
          <w:p w:rsidR="004B1FC0" w:rsidRDefault="004B1FC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700,00р.</w:t>
            </w:r>
          </w:p>
        </w:tc>
        <w:tc>
          <w:tcPr>
            <w:tcW w:w="15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E5E0EC"/>
            <w:noWrap/>
            <w:vAlign w:val="bottom"/>
          </w:tcPr>
          <w:p w:rsidR="004B1FC0" w:rsidRDefault="004B1FC0" w:rsidP="004B1FC0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7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E5E0EC"/>
            <w:noWrap/>
            <w:vAlign w:val="bottom"/>
          </w:tcPr>
          <w:p w:rsidR="004B1FC0" w:rsidRDefault="004B1FC0" w:rsidP="004B1FC0">
            <w:pPr>
              <w:ind w:firstLine="0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45 250,00р.</w:t>
            </w:r>
          </w:p>
        </w:tc>
      </w:tr>
    </w:tbl>
    <w:tbl>
      <w:tblPr>
        <w:tblpPr w:leftFromText="180" w:rightFromText="180" w:vertAnchor="text" w:horzAnchor="margin" w:tblpXSpec="center" w:tblpY="-145"/>
        <w:tblW w:w="107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1306"/>
        <w:gridCol w:w="831"/>
        <w:gridCol w:w="992"/>
        <w:gridCol w:w="2126"/>
        <w:gridCol w:w="1702"/>
        <w:gridCol w:w="2923"/>
      </w:tblGrid>
      <w:tr w:rsidR="004B1FC0" w:rsidTr="00A044D9">
        <w:trPr>
          <w:trHeight w:val="1230"/>
        </w:trPr>
        <w:tc>
          <w:tcPr>
            <w:tcW w:w="860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FFEB9C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B1FC0" w:rsidRDefault="004B1FC0" w:rsidP="004B1FC0">
            <w:pPr>
              <w:ind w:firstLine="0"/>
              <w:jc w:val="center"/>
              <w:rPr>
                <w:rFonts w:ascii="Calibri" w:hAnsi="Calibri"/>
                <w:color w:val="9C6500"/>
                <w:sz w:val="22"/>
                <w:szCs w:val="22"/>
              </w:rPr>
            </w:pPr>
            <w:r>
              <w:rPr>
                <w:rFonts w:ascii="Calibri" w:hAnsi="Calibri"/>
                <w:color w:val="9C6500"/>
                <w:sz w:val="22"/>
                <w:szCs w:val="22"/>
              </w:rPr>
              <w:t>Номер комнаты</w:t>
            </w:r>
          </w:p>
        </w:tc>
        <w:tc>
          <w:tcPr>
            <w:tcW w:w="1306" w:type="dxa"/>
            <w:tcBorders>
              <w:top w:val="single" w:sz="4" w:space="0" w:color="B2B2B2"/>
              <w:left w:val="nil"/>
              <w:bottom w:val="single" w:sz="4" w:space="0" w:color="B2B2B2"/>
              <w:right w:val="single" w:sz="4" w:space="0" w:color="B2B2B2"/>
            </w:tcBorders>
            <w:shd w:val="clear" w:color="000000" w:fill="FFEB9C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B1FC0" w:rsidRDefault="004B1FC0" w:rsidP="004B1FC0">
            <w:pPr>
              <w:ind w:firstLine="0"/>
              <w:jc w:val="center"/>
              <w:rPr>
                <w:rFonts w:ascii="Calibri" w:hAnsi="Calibri"/>
                <w:color w:val="9C6500"/>
                <w:sz w:val="22"/>
                <w:szCs w:val="22"/>
              </w:rPr>
            </w:pPr>
            <w:r>
              <w:rPr>
                <w:rFonts w:ascii="Calibri" w:hAnsi="Calibri"/>
                <w:color w:val="9C6500"/>
                <w:sz w:val="22"/>
                <w:szCs w:val="22"/>
              </w:rPr>
              <w:t>Тип занимаемого номера</w:t>
            </w:r>
          </w:p>
        </w:tc>
        <w:tc>
          <w:tcPr>
            <w:tcW w:w="831" w:type="dxa"/>
            <w:tcBorders>
              <w:top w:val="single" w:sz="4" w:space="0" w:color="B2B2B2"/>
              <w:left w:val="nil"/>
              <w:bottom w:val="single" w:sz="4" w:space="0" w:color="B2B2B2"/>
              <w:right w:val="single" w:sz="4" w:space="0" w:color="B2B2B2"/>
            </w:tcBorders>
            <w:shd w:val="clear" w:color="000000" w:fill="FFEB9C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B1FC0" w:rsidRDefault="004B1FC0" w:rsidP="004B1FC0">
            <w:pPr>
              <w:ind w:firstLine="0"/>
              <w:jc w:val="center"/>
              <w:rPr>
                <w:rFonts w:ascii="Calibri" w:hAnsi="Calibri"/>
                <w:color w:val="9C6500"/>
                <w:sz w:val="22"/>
                <w:szCs w:val="22"/>
              </w:rPr>
            </w:pPr>
            <w:r>
              <w:rPr>
                <w:rFonts w:ascii="Calibri" w:hAnsi="Calibri"/>
                <w:color w:val="9C6500"/>
                <w:sz w:val="22"/>
                <w:szCs w:val="22"/>
              </w:rPr>
              <w:t>Стоимость номера с человека в день (руб.)</w:t>
            </w:r>
          </w:p>
        </w:tc>
        <w:tc>
          <w:tcPr>
            <w:tcW w:w="992" w:type="dxa"/>
            <w:tcBorders>
              <w:top w:val="single" w:sz="4" w:space="0" w:color="B2B2B2"/>
              <w:left w:val="nil"/>
              <w:bottom w:val="single" w:sz="4" w:space="0" w:color="B2B2B2"/>
              <w:right w:val="single" w:sz="4" w:space="0" w:color="B2B2B2"/>
            </w:tcBorders>
            <w:shd w:val="clear" w:color="000000" w:fill="FFEB9C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B1FC0" w:rsidRDefault="004B1FC0" w:rsidP="004B1FC0">
            <w:pPr>
              <w:ind w:firstLine="0"/>
              <w:jc w:val="center"/>
              <w:rPr>
                <w:rFonts w:ascii="Calibri" w:hAnsi="Calibri"/>
                <w:color w:val="9C6500"/>
                <w:sz w:val="22"/>
                <w:szCs w:val="22"/>
              </w:rPr>
            </w:pPr>
            <w:r>
              <w:rPr>
                <w:rFonts w:ascii="Calibri" w:hAnsi="Calibri"/>
                <w:color w:val="9C6500"/>
                <w:sz w:val="22"/>
                <w:szCs w:val="22"/>
              </w:rPr>
              <w:t>Тип брони</w:t>
            </w:r>
          </w:p>
        </w:tc>
        <w:tc>
          <w:tcPr>
            <w:tcW w:w="2126" w:type="dxa"/>
            <w:tcBorders>
              <w:top w:val="single" w:sz="4" w:space="0" w:color="B2B2B2"/>
              <w:left w:val="nil"/>
              <w:bottom w:val="single" w:sz="4" w:space="0" w:color="B2B2B2"/>
              <w:right w:val="single" w:sz="4" w:space="0" w:color="B2B2B2"/>
            </w:tcBorders>
            <w:shd w:val="clear" w:color="000000" w:fill="FFEB9C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B1FC0" w:rsidRDefault="004B1FC0" w:rsidP="004B1FC0">
            <w:pPr>
              <w:ind w:firstLine="0"/>
              <w:jc w:val="center"/>
              <w:rPr>
                <w:rFonts w:ascii="Calibri" w:hAnsi="Calibri"/>
                <w:color w:val="9C6500"/>
                <w:sz w:val="22"/>
                <w:szCs w:val="22"/>
              </w:rPr>
            </w:pPr>
            <w:r>
              <w:rPr>
                <w:rFonts w:ascii="Calibri" w:hAnsi="Calibri"/>
                <w:color w:val="9C6500"/>
                <w:sz w:val="22"/>
                <w:szCs w:val="22"/>
              </w:rPr>
              <w:t>Оплата за бронь (руб.)</w:t>
            </w:r>
          </w:p>
        </w:tc>
        <w:tc>
          <w:tcPr>
            <w:tcW w:w="1702" w:type="dxa"/>
            <w:tcBorders>
              <w:top w:val="single" w:sz="4" w:space="0" w:color="B2B2B2"/>
              <w:left w:val="nil"/>
              <w:bottom w:val="single" w:sz="4" w:space="0" w:color="B2B2B2"/>
              <w:right w:val="single" w:sz="4" w:space="0" w:color="B2B2B2"/>
            </w:tcBorders>
            <w:shd w:val="clear" w:color="000000" w:fill="FFEB9C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B1FC0" w:rsidRDefault="004B1FC0" w:rsidP="004B1FC0">
            <w:pPr>
              <w:ind w:firstLine="0"/>
              <w:jc w:val="center"/>
              <w:rPr>
                <w:rFonts w:ascii="Calibri" w:hAnsi="Calibri"/>
                <w:color w:val="9C6500"/>
                <w:sz w:val="22"/>
                <w:szCs w:val="22"/>
              </w:rPr>
            </w:pPr>
            <w:r>
              <w:rPr>
                <w:rFonts w:ascii="Calibri" w:hAnsi="Calibri"/>
                <w:color w:val="9C6500"/>
                <w:sz w:val="22"/>
                <w:szCs w:val="22"/>
              </w:rPr>
              <w:t>Кол-во дней проживания</w:t>
            </w:r>
          </w:p>
        </w:tc>
        <w:tc>
          <w:tcPr>
            <w:tcW w:w="29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EB9C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B1FC0" w:rsidRDefault="004B1FC0" w:rsidP="004B1FC0">
            <w:pPr>
              <w:ind w:firstLine="0"/>
              <w:jc w:val="center"/>
              <w:rPr>
                <w:rFonts w:ascii="Calibri" w:hAnsi="Calibri"/>
                <w:color w:val="9C6500"/>
                <w:sz w:val="22"/>
                <w:szCs w:val="22"/>
              </w:rPr>
            </w:pPr>
            <w:r>
              <w:rPr>
                <w:rFonts w:ascii="Calibri" w:hAnsi="Calibri"/>
                <w:color w:val="9C6500"/>
                <w:sz w:val="22"/>
                <w:szCs w:val="22"/>
              </w:rPr>
              <w:t>Оплата за дни проживания (руб.)</w:t>
            </w:r>
          </w:p>
        </w:tc>
      </w:tr>
      <w:tr w:rsidR="004B1FC0" w:rsidTr="00A044D9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FFEB9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B1FC0" w:rsidRDefault="004B1FC0" w:rsidP="00A044D9">
            <w:pPr>
              <w:ind w:firstLine="0"/>
              <w:rPr>
                <w:rFonts w:ascii="Calibri" w:hAnsi="Calibri"/>
                <w:color w:val="9C6500"/>
                <w:sz w:val="22"/>
                <w:szCs w:val="22"/>
              </w:rPr>
            </w:pPr>
            <w:r>
              <w:rPr>
                <w:rFonts w:ascii="Calibri" w:hAnsi="Calibri"/>
                <w:color w:val="9C6500"/>
                <w:sz w:val="22"/>
                <w:szCs w:val="22"/>
              </w:rPr>
              <w:t>31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B1FC0" w:rsidRDefault="004B1FC0" w:rsidP="004B1FC0">
            <w:pPr>
              <w:ind w:firstLine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1-местный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B1FC0" w:rsidRDefault="004B1FC0" w:rsidP="004B1FC0">
            <w:pPr>
              <w:ind w:firstLine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B1FC0" w:rsidRDefault="004B1FC0" w:rsidP="004B1FC0">
            <w:pPr>
              <w:ind w:firstLine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группа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B1FC0" w:rsidRDefault="004B1FC0" w:rsidP="004B1FC0">
            <w:pPr>
              <w:ind w:firstLine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=ЕСЛИ(F13="группа";E13*0,25;0)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B1FC0" w:rsidRDefault="004B1FC0" w:rsidP="00A044D9">
            <w:pPr>
              <w:ind w:firstLine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B1FC0" w:rsidRDefault="004B1FC0" w:rsidP="00A044D9">
            <w:pPr>
              <w:ind w:firstLine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=E13*H13+G13</w:t>
            </w:r>
          </w:p>
        </w:tc>
      </w:tr>
      <w:tr w:rsidR="004B1FC0" w:rsidTr="00A044D9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FFEB9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B1FC0" w:rsidRDefault="004B1FC0" w:rsidP="00A044D9">
            <w:pPr>
              <w:ind w:firstLine="0"/>
              <w:rPr>
                <w:rFonts w:ascii="Calibri" w:hAnsi="Calibri"/>
                <w:color w:val="9C6500"/>
                <w:sz w:val="22"/>
                <w:szCs w:val="22"/>
              </w:rPr>
            </w:pPr>
            <w:r>
              <w:rPr>
                <w:rFonts w:ascii="Calibri" w:hAnsi="Calibri"/>
                <w:color w:val="9C6500"/>
                <w:sz w:val="22"/>
                <w:szCs w:val="22"/>
              </w:rPr>
              <w:t>32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B1FC0" w:rsidRDefault="004B1FC0" w:rsidP="004B1FC0">
            <w:pPr>
              <w:ind w:firstLine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1-местный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B1FC0" w:rsidRDefault="004B1FC0" w:rsidP="004B1FC0">
            <w:pPr>
              <w:ind w:firstLine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B1FC0" w:rsidRDefault="004B1FC0" w:rsidP="004B1FC0">
            <w:pPr>
              <w:ind w:firstLine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группа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B1FC0" w:rsidRDefault="004B1FC0" w:rsidP="004B1FC0">
            <w:pPr>
              <w:ind w:firstLine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=ЕСЛИ(F14="группа";E14*0,25;0)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B1FC0" w:rsidRDefault="004B1FC0" w:rsidP="00A044D9">
            <w:pPr>
              <w:ind w:firstLine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B1FC0" w:rsidRDefault="004B1FC0" w:rsidP="00A044D9">
            <w:pPr>
              <w:ind w:firstLine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=E14*H14+G14</w:t>
            </w:r>
          </w:p>
        </w:tc>
      </w:tr>
      <w:tr w:rsidR="004B1FC0" w:rsidTr="00A044D9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FFEB9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B1FC0" w:rsidRDefault="004B1FC0" w:rsidP="00A044D9">
            <w:pPr>
              <w:ind w:firstLine="0"/>
              <w:rPr>
                <w:rFonts w:ascii="Calibri" w:hAnsi="Calibri"/>
                <w:color w:val="9C6500"/>
                <w:sz w:val="22"/>
                <w:szCs w:val="22"/>
              </w:rPr>
            </w:pPr>
            <w:r>
              <w:rPr>
                <w:rFonts w:ascii="Calibri" w:hAnsi="Calibri"/>
                <w:color w:val="9C6500"/>
                <w:sz w:val="22"/>
                <w:szCs w:val="22"/>
              </w:rPr>
              <w:t>33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B1FC0" w:rsidRDefault="004B1FC0" w:rsidP="004B1FC0">
            <w:pPr>
              <w:ind w:firstLine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1-местный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B1FC0" w:rsidRDefault="004B1FC0" w:rsidP="004B1FC0">
            <w:pPr>
              <w:ind w:firstLine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B1FC0" w:rsidRDefault="004B1FC0" w:rsidP="004B1FC0">
            <w:pPr>
              <w:ind w:firstLine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инд.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B1FC0" w:rsidRDefault="004B1FC0" w:rsidP="004B1FC0">
            <w:pPr>
              <w:ind w:firstLine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=ЕСЛИ(F15="группа";E15*0,25;0)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B1FC0" w:rsidRDefault="004B1FC0" w:rsidP="00A044D9">
            <w:pPr>
              <w:ind w:firstLine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B1FC0" w:rsidRDefault="004B1FC0" w:rsidP="00A044D9">
            <w:pPr>
              <w:ind w:firstLine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=E15*H15+G15</w:t>
            </w:r>
          </w:p>
        </w:tc>
      </w:tr>
      <w:tr w:rsidR="004B1FC0" w:rsidTr="00A044D9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FFEB9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B1FC0" w:rsidRDefault="004B1FC0" w:rsidP="00A044D9">
            <w:pPr>
              <w:ind w:firstLine="0"/>
              <w:rPr>
                <w:rFonts w:ascii="Calibri" w:hAnsi="Calibri"/>
                <w:color w:val="9C6500"/>
                <w:sz w:val="22"/>
                <w:szCs w:val="22"/>
              </w:rPr>
            </w:pPr>
            <w:r>
              <w:rPr>
                <w:rFonts w:ascii="Calibri" w:hAnsi="Calibri"/>
                <w:color w:val="9C6500"/>
                <w:sz w:val="22"/>
                <w:szCs w:val="22"/>
              </w:rPr>
              <w:t>34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B1FC0" w:rsidRDefault="004B1FC0" w:rsidP="004B1FC0">
            <w:pPr>
              <w:ind w:firstLine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2-местный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B1FC0" w:rsidRDefault="004B1FC0" w:rsidP="004B1FC0">
            <w:pPr>
              <w:ind w:firstLine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B1FC0" w:rsidRDefault="004B1FC0" w:rsidP="004B1FC0">
            <w:pPr>
              <w:ind w:firstLine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инд.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B1FC0" w:rsidRDefault="004B1FC0" w:rsidP="004B1FC0">
            <w:pPr>
              <w:ind w:firstLine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=(ЕСЛИ(F16="группа";E16*0,25;0))*2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B1FC0" w:rsidRDefault="004B1FC0" w:rsidP="00A044D9">
            <w:pPr>
              <w:ind w:firstLine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B1FC0" w:rsidRDefault="004B1FC0" w:rsidP="00A044D9">
            <w:pPr>
              <w:ind w:firstLine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=(E16*H16)*2+G16</w:t>
            </w:r>
          </w:p>
        </w:tc>
      </w:tr>
      <w:tr w:rsidR="004B1FC0" w:rsidTr="00A044D9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FFEB9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B1FC0" w:rsidRDefault="004B1FC0" w:rsidP="00A044D9">
            <w:pPr>
              <w:ind w:firstLine="0"/>
              <w:rPr>
                <w:rFonts w:ascii="Calibri" w:hAnsi="Calibri"/>
                <w:color w:val="9C6500"/>
                <w:sz w:val="22"/>
                <w:szCs w:val="22"/>
              </w:rPr>
            </w:pPr>
            <w:r>
              <w:rPr>
                <w:rFonts w:ascii="Calibri" w:hAnsi="Calibri"/>
                <w:color w:val="9C6500"/>
                <w:sz w:val="22"/>
                <w:szCs w:val="22"/>
              </w:rPr>
              <w:t>35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B1FC0" w:rsidRDefault="004B1FC0" w:rsidP="004B1FC0">
            <w:pPr>
              <w:ind w:firstLine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2-местный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B1FC0" w:rsidRDefault="004B1FC0" w:rsidP="004B1FC0">
            <w:pPr>
              <w:ind w:firstLine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B1FC0" w:rsidRDefault="004B1FC0" w:rsidP="004B1FC0">
            <w:pPr>
              <w:ind w:firstLine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B1FC0" w:rsidRDefault="004B1FC0" w:rsidP="004B1FC0">
            <w:pPr>
              <w:ind w:firstLine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=(ЕСЛИ(F17="группа";E17*0,25;0))*2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B1FC0" w:rsidRDefault="004B1FC0" w:rsidP="00A044D9">
            <w:pPr>
              <w:ind w:firstLine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B1FC0" w:rsidRDefault="004B1FC0" w:rsidP="00A044D9">
            <w:pPr>
              <w:ind w:firstLine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=(E17*H17)*2+G17</w:t>
            </w:r>
          </w:p>
        </w:tc>
      </w:tr>
      <w:tr w:rsidR="004B1FC0" w:rsidTr="00A044D9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FFEB9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B1FC0" w:rsidRDefault="004B1FC0" w:rsidP="00A044D9">
            <w:pPr>
              <w:ind w:firstLine="0"/>
              <w:rPr>
                <w:rFonts w:ascii="Calibri" w:hAnsi="Calibri"/>
                <w:color w:val="9C6500"/>
                <w:sz w:val="22"/>
                <w:szCs w:val="22"/>
              </w:rPr>
            </w:pPr>
            <w:r>
              <w:rPr>
                <w:rFonts w:ascii="Calibri" w:hAnsi="Calibri"/>
                <w:color w:val="9C6500"/>
                <w:sz w:val="22"/>
                <w:szCs w:val="22"/>
              </w:rPr>
              <w:t>36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B1FC0" w:rsidRDefault="004B1FC0" w:rsidP="004B1FC0">
            <w:pPr>
              <w:ind w:firstLine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2-местный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B1FC0" w:rsidRDefault="004B1FC0" w:rsidP="004B1FC0">
            <w:pPr>
              <w:ind w:firstLine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B1FC0" w:rsidRDefault="004B1FC0" w:rsidP="004B1FC0">
            <w:pPr>
              <w:ind w:firstLine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группа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B1FC0" w:rsidRDefault="004B1FC0" w:rsidP="004B1FC0">
            <w:pPr>
              <w:ind w:firstLine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=(ЕСЛИ(F18="группа";E18*0,25;0))*2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B1FC0" w:rsidRDefault="004B1FC0" w:rsidP="00A044D9">
            <w:pPr>
              <w:ind w:firstLine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B1FC0" w:rsidRDefault="004B1FC0" w:rsidP="00A044D9">
            <w:pPr>
              <w:ind w:firstLine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=(E18*H18)*2+G18</w:t>
            </w:r>
          </w:p>
        </w:tc>
      </w:tr>
      <w:tr w:rsidR="004B1FC0" w:rsidTr="00A044D9">
        <w:trPr>
          <w:trHeight w:val="315"/>
        </w:trPr>
        <w:tc>
          <w:tcPr>
            <w:tcW w:w="860" w:type="dxa"/>
            <w:tcBorders>
              <w:top w:val="nil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FFEB9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B1FC0" w:rsidRDefault="004B1FC0" w:rsidP="00A044D9">
            <w:pPr>
              <w:ind w:firstLine="0"/>
              <w:rPr>
                <w:rFonts w:ascii="Calibri" w:hAnsi="Calibri"/>
                <w:color w:val="9C6500"/>
                <w:sz w:val="22"/>
                <w:szCs w:val="22"/>
              </w:rPr>
            </w:pPr>
            <w:r>
              <w:rPr>
                <w:rFonts w:ascii="Calibri" w:hAnsi="Calibri"/>
                <w:color w:val="9C6500"/>
                <w:sz w:val="22"/>
                <w:szCs w:val="22"/>
              </w:rPr>
              <w:t>37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5E0E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B1FC0" w:rsidRDefault="004B1FC0" w:rsidP="004B1FC0">
            <w:pPr>
              <w:ind w:firstLine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2-местный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B1FC0" w:rsidRDefault="004B1FC0" w:rsidP="004B1FC0">
            <w:pPr>
              <w:ind w:firstLine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5E0E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B1FC0" w:rsidRDefault="004B1FC0" w:rsidP="004B1FC0">
            <w:pPr>
              <w:ind w:firstLine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B1FC0" w:rsidRDefault="004B1FC0" w:rsidP="004B1FC0">
            <w:pPr>
              <w:ind w:firstLine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=(ЕСЛИ(F19="группа";E19*0,25;0))*2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B1FC0" w:rsidRDefault="004B1FC0" w:rsidP="00A044D9">
            <w:pPr>
              <w:ind w:firstLine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B1FC0" w:rsidRDefault="004B1FC0" w:rsidP="00A044D9">
            <w:pPr>
              <w:ind w:firstLine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=(E19*H19)*2+G19</w:t>
            </w:r>
          </w:p>
        </w:tc>
      </w:tr>
      <w:tr w:rsidR="004B1FC0" w:rsidTr="00A044D9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FFEB9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B1FC0" w:rsidRDefault="004B1FC0" w:rsidP="00A044D9">
            <w:pPr>
              <w:ind w:firstLine="0"/>
              <w:rPr>
                <w:rFonts w:ascii="Calibri" w:hAnsi="Calibri"/>
                <w:color w:val="9C6500"/>
                <w:sz w:val="22"/>
                <w:szCs w:val="22"/>
              </w:rPr>
            </w:pPr>
            <w:r>
              <w:rPr>
                <w:rFonts w:ascii="Calibri" w:hAnsi="Calibri"/>
                <w:color w:val="9C6500"/>
                <w:sz w:val="22"/>
                <w:szCs w:val="22"/>
              </w:rPr>
              <w:t>Итого:</w:t>
            </w:r>
          </w:p>
        </w:tc>
        <w:tc>
          <w:tcPr>
            <w:tcW w:w="13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5E0E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B1FC0" w:rsidRDefault="004B1FC0" w:rsidP="004B1FC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5E0E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B1FC0" w:rsidRDefault="004B1FC0" w:rsidP="004B1FC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5E0E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B1FC0" w:rsidRDefault="004B1FC0" w:rsidP="004B1FC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E0E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B1FC0" w:rsidRDefault="004B1FC0" w:rsidP="004B1FC0">
            <w:pPr>
              <w:ind w:firstLine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=СУММ(G13:G19)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E5E0E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B1FC0" w:rsidRDefault="004B1FC0" w:rsidP="004B1FC0">
            <w:pPr>
              <w:ind w:firstLine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=СУММ(H13:H19)</w:t>
            </w:r>
          </w:p>
        </w:tc>
        <w:tc>
          <w:tcPr>
            <w:tcW w:w="29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E5E0E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B1FC0" w:rsidRDefault="004B1FC0" w:rsidP="00A044D9">
            <w:pPr>
              <w:ind w:firstLine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=СУММ(I13:I19)</w:t>
            </w:r>
          </w:p>
        </w:tc>
      </w:tr>
    </w:tbl>
    <w:p w:rsidR="004B1FC0" w:rsidRDefault="004B1FC0" w:rsidP="000F7AB6">
      <w:pPr>
        <w:pStyle w:val="1"/>
        <w:ind w:firstLine="0"/>
      </w:pPr>
      <w:r>
        <w:t xml:space="preserve"> </w:t>
      </w:r>
    </w:p>
    <w:p w:rsidR="004B1FC0" w:rsidRDefault="004B1FC0" w:rsidP="004B1FC0"/>
    <w:p w:rsidR="004B1FC0" w:rsidRDefault="008A1D0C" w:rsidP="00A044D9">
      <w:pPr>
        <w:ind w:firstLine="0"/>
        <w:rPr>
          <w:noProof/>
        </w:rPr>
      </w:pPr>
      <w:r>
        <w:rPr>
          <w:noProof/>
        </w:rPr>
        <w:pict>
          <v:shape id="Диаграмма 3" o:spid="_x0000_i1026" type="#_x0000_t75" style="width:453.75pt;height:234.75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">
            <v:imagedata r:id="rId8" o:title=""/>
            <o:lock v:ext="edit" aspectratio="f"/>
          </v:shape>
        </w:pict>
      </w:r>
    </w:p>
    <w:p w:rsidR="00A044D9" w:rsidRDefault="00A044D9" w:rsidP="00A044D9">
      <w:pPr>
        <w:ind w:firstLine="0"/>
        <w:rPr>
          <w:noProof/>
        </w:rPr>
      </w:pPr>
    </w:p>
    <w:p w:rsidR="00A044D9" w:rsidRDefault="008A1D0C" w:rsidP="00A044D9">
      <w:pPr>
        <w:ind w:firstLine="0"/>
      </w:pPr>
      <w:r>
        <w:rPr>
          <w:noProof/>
        </w:rPr>
        <w:pict>
          <v:shape id="Диаграмма 4" o:spid="_x0000_i1027" type="#_x0000_t75" style="width:453.75pt;height:291.75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">
            <v:imagedata r:id="rId9" o:title=""/>
            <o:lock v:ext="edit" aspectratio="f"/>
          </v:shape>
        </w:pict>
      </w:r>
    </w:p>
    <w:p w:rsidR="004B1FC0" w:rsidRDefault="004B1FC0" w:rsidP="004B1FC0"/>
    <w:p w:rsidR="004B1FC0" w:rsidRPr="004B1FC0" w:rsidRDefault="004B1FC0" w:rsidP="004B1FC0"/>
    <w:p w:rsidR="00750DEB" w:rsidRPr="00750DEB" w:rsidRDefault="004B1FC0" w:rsidP="000F7AB6">
      <w:pPr>
        <w:pStyle w:val="1"/>
        <w:ind w:firstLine="0"/>
      </w:pPr>
      <w:r>
        <w:t xml:space="preserve"> </w:t>
      </w:r>
      <w:r w:rsidR="00750DEB">
        <w:br w:type="page"/>
      </w:r>
      <w:bookmarkStart w:id="4" w:name="_Toc229368572"/>
      <w:r w:rsidR="00750DEB" w:rsidRPr="00750DEB">
        <w:t>Литература</w:t>
      </w:r>
      <w:bookmarkEnd w:id="4"/>
    </w:p>
    <w:p w:rsidR="00750DEB" w:rsidRDefault="00750DEB" w:rsidP="00CA581F"/>
    <w:p w:rsidR="00750DEB" w:rsidRPr="00750DEB" w:rsidRDefault="00750DEB" w:rsidP="00750DEB">
      <w:pPr>
        <w:numPr>
          <w:ilvl w:val="0"/>
          <w:numId w:val="9"/>
        </w:numPr>
        <w:rPr>
          <w:lang w:val="en-US"/>
        </w:rPr>
      </w:pPr>
      <w:r w:rsidRPr="00750DEB">
        <w:rPr>
          <w:lang w:val="en-US"/>
        </w:rPr>
        <w:t>Word</w:t>
      </w:r>
      <w:r w:rsidRPr="00750DEB">
        <w:t xml:space="preserve"> 2000. руководство пользователя. Воронин А.К. 2002г. Москва</w:t>
      </w:r>
    </w:p>
    <w:p w:rsidR="00750DEB" w:rsidRPr="00750DEB" w:rsidRDefault="00750DEB" w:rsidP="00750DEB">
      <w:pPr>
        <w:numPr>
          <w:ilvl w:val="0"/>
          <w:numId w:val="9"/>
        </w:numPr>
      </w:pPr>
      <w:r w:rsidRPr="00750DEB">
        <w:rPr>
          <w:lang w:val="en-US"/>
        </w:rPr>
        <w:t xml:space="preserve">Microsoft Office. </w:t>
      </w:r>
      <w:r w:rsidRPr="00750DEB">
        <w:t>Табличный</w:t>
      </w:r>
      <w:r w:rsidRPr="00750DEB">
        <w:rPr>
          <w:lang w:val="en-US"/>
        </w:rPr>
        <w:t xml:space="preserve"> </w:t>
      </w:r>
      <w:r w:rsidRPr="00750DEB">
        <w:t>редактор</w:t>
      </w:r>
      <w:r w:rsidRPr="00750DEB">
        <w:rPr>
          <w:lang w:val="en-US"/>
        </w:rPr>
        <w:t xml:space="preserve"> Excel. </w:t>
      </w:r>
      <w:r w:rsidRPr="00750DEB">
        <w:t>Марунко</w:t>
      </w:r>
      <w:r w:rsidRPr="00750DEB">
        <w:rPr>
          <w:lang w:val="en-US"/>
        </w:rPr>
        <w:t xml:space="preserve"> </w:t>
      </w:r>
      <w:r w:rsidRPr="00750DEB">
        <w:t>В</w:t>
      </w:r>
      <w:r w:rsidRPr="00750DEB">
        <w:rPr>
          <w:lang w:val="en-US"/>
        </w:rPr>
        <w:t>.</w:t>
      </w:r>
      <w:r w:rsidRPr="00750DEB">
        <w:t>А</w:t>
      </w:r>
      <w:r w:rsidRPr="00750DEB">
        <w:rPr>
          <w:lang w:val="en-US"/>
        </w:rPr>
        <w:t xml:space="preserve">. 2004. </w:t>
      </w:r>
      <w:r w:rsidRPr="00750DEB">
        <w:t>Новосибирск.</w:t>
      </w:r>
    </w:p>
    <w:p w:rsidR="00750DEB" w:rsidRPr="00750DEB" w:rsidRDefault="00750DEB" w:rsidP="00750DEB">
      <w:pPr>
        <w:numPr>
          <w:ilvl w:val="0"/>
          <w:numId w:val="9"/>
        </w:numPr>
      </w:pPr>
      <w:r w:rsidRPr="00750DEB">
        <w:rPr>
          <w:lang w:val="en-US"/>
        </w:rPr>
        <w:t>Excel</w:t>
      </w:r>
      <w:r w:rsidRPr="00750DEB">
        <w:t xml:space="preserve"> 2000. Разработка баз данных. Бородин С.А. СП-б. </w:t>
      </w:r>
      <w:smartTag w:uri="urn:schemas-microsoft-com:office:smarttags" w:element="metricconverter">
        <w:smartTagPr>
          <w:attr w:name="ProductID" w:val="2004 г"/>
        </w:smartTagPr>
        <w:r w:rsidRPr="00750DEB">
          <w:t>2004 г</w:t>
        </w:r>
      </w:smartTag>
      <w:r w:rsidRPr="00750DEB">
        <w:t>.</w:t>
      </w:r>
    </w:p>
    <w:p w:rsidR="00750DEB" w:rsidRDefault="008A1D0C" w:rsidP="00750DEB">
      <w:pPr>
        <w:numPr>
          <w:ilvl w:val="0"/>
          <w:numId w:val="9"/>
        </w:numPr>
      </w:pPr>
      <w:hyperlink r:id="rId10" w:history="1">
        <w:r w:rsidR="00750DEB" w:rsidRPr="004A2D70">
          <w:rPr>
            <w:rStyle w:val="a7"/>
            <w:lang w:val="en-US"/>
          </w:rPr>
          <w:t>www</w:t>
        </w:r>
        <w:r w:rsidR="00750DEB" w:rsidRPr="004A2D70">
          <w:rPr>
            <w:rStyle w:val="a7"/>
          </w:rPr>
          <w:t>.</w:t>
        </w:r>
        <w:r w:rsidR="00750DEB" w:rsidRPr="004A2D70">
          <w:rPr>
            <w:rStyle w:val="a7"/>
            <w:lang w:val="en-US"/>
          </w:rPr>
          <w:t>pokolenia</w:t>
        </w:r>
        <w:r w:rsidR="00750DEB" w:rsidRPr="004A2D70">
          <w:rPr>
            <w:rStyle w:val="a7"/>
          </w:rPr>
          <w:t>.</w:t>
        </w:r>
        <w:r w:rsidR="00750DEB" w:rsidRPr="004A2D70">
          <w:rPr>
            <w:rStyle w:val="a7"/>
            <w:lang w:val="en-US"/>
          </w:rPr>
          <w:t>narod</w:t>
        </w:r>
        <w:r w:rsidR="00750DEB" w:rsidRPr="004A2D70">
          <w:rPr>
            <w:rStyle w:val="a7"/>
          </w:rPr>
          <w:t>.</w:t>
        </w:r>
        <w:r w:rsidR="00750DEB" w:rsidRPr="004A2D70">
          <w:rPr>
            <w:rStyle w:val="a7"/>
            <w:lang w:val="en-US"/>
          </w:rPr>
          <w:t>ru</w:t>
        </w:r>
      </w:hyperlink>
    </w:p>
    <w:p w:rsidR="00750DEB" w:rsidRPr="00750DEB" w:rsidRDefault="008A1D0C" w:rsidP="00750DEB">
      <w:pPr>
        <w:numPr>
          <w:ilvl w:val="0"/>
          <w:numId w:val="9"/>
        </w:numPr>
      </w:pPr>
      <w:hyperlink r:id="rId11" w:history="1">
        <w:r w:rsidR="00750DEB" w:rsidRPr="004A2D70">
          <w:rPr>
            <w:rStyle w:val="a7"/>
            <w:lang w:val="en-US"/>
          </w:rPr>
          <w:t>www.citforum.ru</w:t>
        </w:r>
      </w:hyperlink>
    </w:p>
    <w:p w:rsidR="00750DEB" w:rsidRPr="00750DEB" w:rsidRDefault="00750DEB" w:rsidP="00750DEB">
      <w:pPr>
        <w:ind w:left="360"/>
      </w:pPr>
    </w:p>
    <w:p w:rsidR="00750DEB" w:rsidRDefault="00750DEB" w:rsidP="00CA581F"/>
    <w:p w:rsidR="00750DEB" w:rsidRPr="008E6989" w:rsidRDefault="00750DEB" w:rsidP="00CA581F">
      <w:bookmarkStart w:id="5" w:name="_GoBack"/>
      <w:bookmarkEnd w:id="5"/>
    </w:p>
    <w:sectPr w:rsidR="00750DEB" w:rsidRPr="008E6989" w:rsidSect="005C0E7A">
      <w:headerReference w:type="default" r:id="rId12"/>
      <w:footerReference w:type="even" r:id="rId13"/>
      <w:footerReference w:type="default" r:id="rId14"/>
      <w:pgSz w:w="11906" w:h="16838"/>
      <w:pgMar w:top="1418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21AE" w:rsidRDefault="008D21AE">
      <w:r>
        <w:separator/>
      </w:r>
    </w:p>
  </w:endnote>
  <w:endnote w:type="continuationSeparator" w:id="0">
    <w:p w:rsidR="008D21AE" w:rsidRDefault="008D2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B1B" w:rsidRDefault="00D36B1B" w:rsidP="005C0E7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36B1B" w:rsidRDefault="00D36B1B" w:rsidP="005C0E7A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B1B" w:rsidRDefault="00D36B1B" w:rsidP="005C0E7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2548B">
      <w:rPr>
        <w:rStyle w:val="a5"/>
        <w:noProof/>
      </w:rPr>
      <w:t>2</w:t>
    </w:r>
    <w:r>
      <w:rPr>
        <w:rStyle w:val="a5"/>
      </w:rPr>
      <w:fldChar w:fldCharType="end"/>
    </w:r>
  </w:p>
  <w:p w:rsidR="00D36B1B" w:rsidRDefault="00D36B1B" w:rsidP="005C0E7A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21AE" w:rsidRDefault="008D21AE">
      <w:r>
        <w:separator/>
      </w:r>
    </w:p>
  </w:footnote>
  <w:footnote w:type="continuationSeparator" w:id="0">
    <w:p w:rsidR="008D21AE" w:rsidRDefault="008D21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4D9" w:rsidRPr="00A044D9" w:rsidRDefault="00A044D9" w:rsidP="00A044D9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323CC"/>
    <w:multiLevelType w:val="multilevel"/>
    <w:tmpl w:val="FF10B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EB5586"/>
    <w:multiLevelType w:val="multilevel"/>
    <w:tmpl w:val="8F44C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F43A3B"/>
    <w:multiLevelType w:val="multilevel"/>
    <w:tmpl w:val="33A6C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2316AE"/>
    <w:multiLevelType w:val="multilevel"/>
    <w:tmpl w:val="72F0F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8C441C"/>
    <w:multiLevelType w:val="hybridMultilevel"/>
    <w:tmpl w:val="6660E9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1C32EA"/>
    <w:multiLevelType w:val="multilevel"/>
    <w:tmpl w:val="0DD62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5E5C4D"/>
    <w:multiLevelType w:val="multilevel"/>
    <w:tmpl w:val="8CB68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1E72E7"/>
    <w:multiLevelType w:val="multilevel"/>
    <w:tmpl w:val="AED84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872C60"/>
    <w:multiLevelType w:val="multilevel"/>
    <w:tmpl w:val="447EF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C3216AC"/>
    <w:multiLevelType w:val="multilevel"/>
    <w:tmpl w:val="F9385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0DC73A5"/>
    <w:multiLevelType w:val="multilevel"/>
    <w:tmpl w:val="86B2E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45731D5"/>
    <w:multiLevelType w:val="multilevel"/>
    <w:tmpl w:val="0596B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1"/>
  </w:num>
  <w:num w:numId="4">
    <w:abstractNumId w:val="6"/>
  </w:num>
  <w:num w:numId="5">
    <w:abstractNumId w:val="8"/>
  </w:num>
  <w:num w:numId="6">
    <w:abstractNumId w:val="10"/>
  </w:num>
  <w:num w:numId="7">
    <w:abstractNumId w:val="9"/>
  </w:num>
  <w:num w:numId="8">
    <w:abstractNumId w:val="7"/>
  </w:num>
  <w:num w:numId="9">
    <w:abstractNumId w:val="4"/>
  </w:num>
  <w:num w:numId="10">
    <w:abstractNumId w:val="5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4FF9"/>
    <w:rsid w:val="000305FE"/>
    <w:rsid w:val="00064331"/>
    <w:rsid w:val="00077CC6"/>
    <w:rsid w:val="000F7AB6"/>
    <w:rsid w:val="001662D9"/>
    <w:rsid w:val="00254259"/>
    <w:rsid w:val="0030014F"/>
    <w:rsid w:val="004B1FC0"/>
    <w:rsid w:val="00576531"/>
    <w:rsid w:val="005C0E7A"/>
    <w:rsid w:val="005C164C"/>
    <w:rsid w:val="006056D6"/>
    <w:rsid w:val="0066577E"/>
    <w:rsid w:val="00750DEB"/>
    <w:rsid w:val="008A1D0C"/>
    <w:rsid w:val="008D21AE"/>
    <w:rsid w:val="008E6989"/>
    <w:rsid w:val="00982F0F"/>
    <w:rsid w:val="00A044D9"/>
    <w:rsid w:val="00A04FF9"/>
    <w:rsid w:val="00A83514"/>
    <w:rsid w:val="00AA3CA9"/>
    <w:rsid w:val="00BC35BE"/>
    <w:rsid w:val="00C2214A"/>
    <w:rsid w:val="00CA581F"/>
    <w:rsid w:val="00D2548B"/>
    <w:rsid w:val="00D36B1B"/>
    <w:rsid w:val="00ED4E00"/>
    <w:rsid w:val="00EE304D"/>
    <w:rsid w:val="00F8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3EAAD3BF-6756-42E6-8EDA-E9E728872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F0F"/>
    <w:pPr>
      <w:ind w:firstLine="709"/>
      <w:jc w:val="both"/>
    </w:pPr>
    <w:rPr>
      <w:sz w:val="24"/>
      <w:szCs w:val="24"/>
    </w:rPr>
  </w:style>
  <w:style w:type="paragraph" w:styleId="1">
    <w:name w:val="heading 1"/>
    <w:basedOn w:val="a"/>
    <w:next w:val="a"/>
    <w:qFormat/>
    <w:rsid w:val="005C164C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57653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E6989"/>
    <w:pPr>
      <w:spacing w:before="100" w:beforeAutospacing="1" w:after="100" w:afterAutospacing="1"/>
    </w:pPr>
  </w:style>
  <w:style w:type="paragraph" w:customStyle="1" w:styleId="figure">
    <w:name w:val="figure"/>
    <w:basedOn w:val="a"/>
    <w:rsid w:val="00576531"/>
    <w:pPr>
      <w:spacing w:before="100" w:beforeAutospacing="1" w:after="100" w:afterAutospacing="1"/>
    </w:pPr>
  </w:style>
  <w:style w:type="paragraph" w:customStyle="1" w:styleId="figure-right">
    <w:name w:val="figure-right"/>
    <w:basedOn w:val="a"/>
    <w:rsid w:val="00576531"/>
    <w:pPr>
      <w:spacing w:before="100" w:beforeAutospacing="1" w:after="100" w:afterAutospacing="1"/>
    </w:pPr>
  </w:style>
  <w:style w:type="paragraph" w:styleId="a4">
    <w:name w:val="footer"/>
    <w:basedOn w:val="a"/>
    <w:rsid w:val="005C0E7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C0E7A"/>
  </w:style>
  <w:style w:type="paragraph" w:styleId="a6">
    <w:name w:val="header"/>
    <w:basedOn w:val="a"/>
    <w:rsid w:val="005C0E7A"/>
    <w:pPr>
      <w:tabs>
        <w:tab w:val="center" w:pos="4677"/>
        <w:tab w:val="right" w:pos="9355"/>
      </w:tabs>
    </w:pPr>
  </w:style>
  <w:style w:type="paragraph" w:styleId="10">
    <w:name w:val="toc 1"/>
    <w:basedOn w:val="a"/>
    <w:next w:val="a"/>
    <w:autoRedefine/>
    <w:uiPriority w:val="39"/>
    <w:rsid w:val="00750DEB"/>
  </w:style>
  <w:style w:type="paragraph" w:styleId="20">
    <w:name w:val="toc 2"/>
    <w:basedOn w:val="a"/>
    <w:next w:val="a"/>
    <w:autoRedefine/>
    <w:uiPriority w:val="39"/>
    <w:rsid w:val="00750DEB"/>
    <w:pPr>
      <w:ind w:left="240"/>
    </w:pPr>
  </w:style>
  <w:style w:type="character" w:styleId="a7">
    <w:name w:val="Hyperlink"/>
    <w:basedOn w:val="a0"/>
    <w:uiPriority w:val="99"/>
    <w:rsid w:val="00750DEB"/>
    <w:rPr>
      <w:color w:val="0000FF"/>
      <w:u w:val="single"/>
    </w:rPr>
  </w:style>
  <w:style w:type="paragraph" w:styleId="a8">
    <w:name w:val="Balloon Text"/>
    <w:basedOn w:val="a"/>
    <w:semiHidden/>
    <w:rsid w:val="00F871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itforum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pokolenia.narod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1362</Words>
  <Characters>7767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Титульный лист</vt:lpstr>
    </vt:vector>
  </TitlesOfParts>
  <Company>Home</Company>
  <LinksUpToDate>false</LinksUpToDate>
  <CharactersWithSpaces>9111</CharactersWithSpaces>
  <SharedDoc>false</SharedDoc>
  <HLinks>
    <vt:vector size="42" baseType="variant">
      <vt:variant>
        <vt:i4>8192050</vt:i4>
      </vt:variant>
      <vt:variant>
        <vt:i4>36</vt:i4>
      </vt:variant>
      <vt:variant>
        <vt:i4>0</vt:i4>
      </vt:variant>
      <vt:variant>
        <vt:i4>5</vt:i4>
      </vt:variant>
      <vt:variant>
        <vt:lpwstr>http://www.citforum.ru/</vt:lpwstr>
      </vt:variant>
      <vt:variant>
        <vt:lpwstr/>
      </vt:variant>
      <vt:variant>
        <vt:i4>7733287</vt:i4>
      </vt:variant>
      <vt:variant>
        <vt:i4>33</vt:i4>
      </vt:variant>
      <vt:variant>
        <vt:i4>0</vt:i4>
      </vt:variant>
      <vt:variant>
        <vt:i4>5</vt:i4>
      </vt:variant>
      <vt:variant>
        <vt:lpwstr>http://www.pokolenia.narod.ru/</vt:lpwstr>
      </vt:variant>
      <vt:variant>
        <vt:lpwstr/>
      </vt:variant>
      <vt:variant>
        <vt:i4>1638456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_Toc229368572</vt:lpwstr>
      </vt:variant>
      <vt:variant>
        <vt:i4>1638456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_Toc229368571</vt:lpwstr>
      </vt:variant>
      <vt:variant>
        <vt:i4>1638456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_Toc229368570</vt:lpwstr>
      </vt:variant>
      <vt:variant>
        <vt:i4>1572920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_Toc229368569</vt:lpwstr>
      </vt:variant>
      <vt:variant>
        <vt:i4>1572920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_Toc229368568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Титульный лист</dc:title>
  <dc:subject/>
  <dc:creator>Dima</dc:creator>
  <cp:keywords/>
  <dc:description/>
  <cp:lastModifiedBy>admin</cp:lastModifiedBy>
  <cp:revision>2</cp:revision>
  <cp:lastPrinted>2008-12-26T07:46:00Z</cp:lastPrinted>
  <dcterms:created xsi:type="dcterms:W3CDTF">2014-05-11T08:27:00Z</dcterms:created>
  <dcterms:modified xsi:type="dcterms:W3CDTF">2014-05-11T08:27:00Z</dcterms:modified>
</cp:coreProperties>
</file>