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DE5" w:rsidRDefault="00B11DE5" w:rsidP="003D62AC">
      <w:pPr>
        <w:pStyle w:val="1"/>
        <w:spacing w:line="360" w:lineRule="auto"/>
        <w:jc w:val="center"/>
        <w:rPr>
          <w:rFonts w:ascii="Times New Roman" w:hAnsi="Times New Roman"/>
          <w:sz w:val="36"/>
          <w:szCs w:val="36"/>
          <w:u w:val="single"/>
        </w:rPr>
      </w:pPr>
    </w:p>
    <w:p w:rsidR="007954C9" w:rsidRPr="003D62AC" w:rsidRDefault="007954C9" w:rsidP="003D62AC">
      <w:pPr>
        <w:pStyle w:val="1"/>
        <w:spacing w:line="360" w:lineRule="auto"/>
        <w:jc w:val="center"/>
        <w:rPr>
          <w:rFonts w:ascii="Times New Roman" w:hAnsi="Times New Roman"/>
          <w:sz w:val="36"/>
          <w:szCs w:val="36"/>
          <w:u w:val="single"/>
        </w:rPr>
      </w:pPr>
      <w:r w:rsidRPr="003D62AC">
        <w:rPr>
          <w:rFonts w:ascii="Times New Roman" w:hAnsi="Times New Roman"/>
          <w:sz w:val="36"/>
          <w:szCs w:val="36"/>
          <w:u w:val="single"/>
        </w:rPr>
        <w:t>Введение.</w:t>
      </w:r>
    </w:p>
    <w:p w:rsidR="007954C9" w:rsidRPr="00103501" w:rsidRDefault="007954C9" w:rsidP="003D62AC">
      <w:pPr>
        <w:spacing w:line="360" w:lineRule="auto"/>
        <w:ind w:firstLine="709"/>
        <w:jc w:val="both"/>
        <w:rPr>
          <w:color w:val="000000"/>
          <w:sz w:val="28"/>
          <w:szCs w:val="28"/>
        </w:rPr>
      </w:pPr>
    </w:p>
    <w:p w:rsidR="007954C9" w:rsidRPr="00103501" w:rsidRDefault="007954C9" w:rsidP="003D62AC">
      <w:pPr>
        <w:spacing w:line="360" w:lineRule="auto"/>
        <w:ind w:firstLine="709"/>
        <w:jc w:val="both"/>
        <w:rPr>
          <w:color w:val="000000"/>
          <w:sz w:val="28"/>
          <w:szCs w:val="28"/>
        </w:rPr>
      </w:pPr>
      <w:r w:rsidRPr="00103501">
        <w:rPr>
          <w:color w:val="000000"/>
          <w:sz w:val="28"/>
          <w:szCs w:val="28"/>
        </w:rPr>
        <w:t xml:space="preserve">Вода - ценнейший природный ресурс. Она  играет исключительную роль в процессах обмена веществ, составляющих основу жизни. 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 </w:t>
      </w:r>
    </w:p>
    <w:p w:rsidR="007954C9" w:rsidRPr="00103501" w:rsidRDefault="007954C9" w:rsidP="003D62AC">
      <w:pPr>
        <w:spacing w:line="360" w:lineRule="auto"/>
        <w:ind w:firstLine="709"/>
        <w:jc w:val="both"/>
        <w:rPr>
          <w:color w:val="000000"/>
          <w:sz w:val="28"/>
          <w:szCs w:val="28"/>
        </w:rPr>
      </w:pPr>
      <w:r w:rsidRPr="00103501">
        <w:rPr>
          <w:color w:val="000000"/>
          <w:sz w:val="28"/>
          <w:szCs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w:t>
      </w:r>
    </w:p>
    <w:p w:rsidR="007954C9" w:rsidRPr="00103501" w:rsidRDefault="007954C9" w:rsidP="003D62AC">
      <w:pPr>
        <w:spacing w:line="360" w:lineRule="auto"/>
        <w:ind w:firstLine="709"/>
        <w:jc w:val="both"/>
        <w:rPr>
          <w:color w:val="000000"/>
          <w:sz w:val="28"/>
          <w:szCs w:val="28"/>
        </w:rPr>
      </w:pPr>
      <w:r w:rsidRPr="00103501">
        <w:rPr>
          <w:color w:val="000000"/>
          <w:sz w:val="28"/>
          <w:szCs w:val="28"/>
        </w:rPr>
        <w:t>Потребности в воде огромны и ежегодно возрастают. Ежегодный расход воды на земном шаре по всем видам водоснабжения составляет 3300-3500 км</w:t>
      </w:r>
      <w:r w:rsidRPr="00103501">
        <w:rPr>
          <w:color w:val="000000"/>
          <w:sz w:val="28"/>
          <w:szCs w:val="28"/>
          <w:vertAlign w:val="superscript"/>
        </w:rPr>
        <w:t>3</w:t>
      </w:r>
      <w:r w:rsidRPr="00103501">
        <w:rPr>
          <w:color w:val="000000"/>
          <w:sz w:val="28"/>
          <w:szCs w:val="28"/>
        </w:rPr>
        <w:t xml:space="preserve">. При этом  70% всего водопотребления используется в сельском хозяйстве. </w:t>
      </w:r>
    </w:p>
    <w:p w:rsidR="007954C9" w:rsidRPr="00103501" w:rsidRDefault="007954C9" w:rsidP="003D62AC">
      <w:pPr>
        <w:spacing w:line="360" w:lineRule="auto"/>
        <w:ind w:firstLine="709"/>
        <w:jc w:val="both"/>
        <w:rPr>
          <w:color w:val="000000"/>
          <w:sz w:val="28"/>
          <w:szCs w:val="28"/>
        </w:rPr>
      </w:pPr>
      <w:r w:rsidRPr="00103501">
        <w:rPr>
          <w:color w:val="000000"/>
          <w:sz w:val="28"/>
          <w:szCs w:val="28"/>
        </w:rPr>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w:t>
      </w:r>
    </w:p>
    <w:p w:rsidR="007954C9" w:rsidRPr="00103501" w:rsidRDefault="007954C9" w:rsidP="003D62AC">
      <w:pPr>
        <w:spacing w:line="360" w:lineRule="auto"/>
        <w:ind w:firstLine="709"/>
        <w:jc w:val="both"/>
        <w:rPr>
          <w:color w:val="000000"/>
          <w:sz w:val="28"/>
          <w:szCs w:val="28"/>
        </w:rPr>
      </w:pPr>
      <w:r w:rsidRPr="00103501">
        <w:rPr>
          <w:color w:val="000000"/>
          <w:sz w:val="28"/>
          <w:szCs w:val="28"/>
        </w:rPr>
        <w:t>Дефицит пресной воды уже сейчас становится мировой проблемой. Все более возрастающие потребности промышленности и сельского хозяйства в воде заставляют все страны, ученых мира искать разнообразные средства для решения этой проблемы.</w:t>
      </w:r>
    </w:p>
    <w:p w:rsidR="007954C9" w:rsidRPr="00103501" w:rsidRDefault="007954C9" w:rsidP="003D62AC">
      <w:pPr>
        <w:spacing w:line="360" w:lineRule="auto"/>
        <w:ind w:firstLine="709"/>
        <w:jc w:val="both"/>
        <w:rPr>
          <w:color w:val="000000"/>
          <w:sz w:val="28"/>
          <w:szCs w:val="28"/>
        </w:rPr>
      </w:pPr>
      <w:r w:rsidRPr="00103501">
        <w:rPr>
          <w:color w:val="000000"/>
          <w:sz w:val="28"/>
          <w:szCs w:val="28"/>
        </w:rPr>
        <w:t>На современном этапе определяются такие направления рационального использования водных ресурсов: более полное использование и расширенное воспроизводство ресурсов пресных вод; разработка новых технологических процессов, позволяющих предотвратить загрязнение водоемов и свести к минимуму потребление свежей воды.</w:t>
      </w:r>
    </w:p>
    <w:p w:rsidR="001604A9" w:rsidRPr="00103501" w:rsidRDefault="003D62AC" w:rsidP="003D62AC">
      <w:pPr>
        <w:spacing w:line="360" w:lineRule="auto"/>
        <w:jc w:val="both"/>
        <w:rPr>
          <w:color w:val="000000"/>
          <w:sz w:val="28"/>
          <w:szCs w:val="28"/>
        </w:rPr>
      </w:pPr>
      <w:r>
        <w:rPr>
          <w:color w:val="000000"/>
          <w:sz w:val="28"/>
          <w:szCs w:val="28"/>
        </w:rPr>
        <w:t xml:space="preserve">          </w:t>
      </w:r>
      <w:r w:rsidR="001604A9" w:rsidRPr="00103501">
        <w:rPr>
          <w:color w:val="000000"/>
          <w:sz w:val="28"/>
          <w:szCs w:val="28"/>
        </w:rPr>
        <w:t>Еще в городах древнего Египта, Греции и Рима существовали канализационные системы, по которым  отходы жизнедеятельности людей и животных  транспортировались в водоемы - реки, озера и моря. В Древнем Риме перед сбросом в Тибр канализационные стоки накапливались и выдерживались в накопительном пруде-отстойнике - клоаке (cloaca maxima). В Средние века этот опыт был в значительной степени забыт, помои, экскременты людей и животных, выливались на городские улицы и удалялись эпизодически. Это являлось причиной загрязнения и заражения источников питьевой воды и приводило к возникновению эпидемий холеры, тифа, амебной дизентерии и др. В начале 19 века  в Англии был изобретен туалет с в</w:t>
      </w:r>
      <w:r>
        <w:rPr>
          <w:color w:val="000000"/>
          <w:sz w:val="28"/>
          <w:szCs w:val="28"/>
        </w:rPr>
        <w:t>одяным смывом</w:t>
      </w:r>
      <w:r w:rsidR="001604A9" w:rsidRPr="00103501">
        <w:rPr>
          <w:color w:val="000000"/>
          <w:sz w:val="28"/>
          <w:szCs w:val="28"/>
        </w:rPr>
        <w:t>. Возникла очевидная необходимость в обработке сточных вод и предотвращения их попадания в источники питьевой воды. Сточные воды собирали и выдерживали  в больших емкостях, осадок использовали в качестве удобрений. В начале двадцатого века были разработаны интенсивные системы  очистки бытовых сточных вод, включая поля орошения, где вода очищалась, фильтруясь через почву, струйные фильтры со щебневой и песчаной загрузкой, а также резервуары с принудительной аэрацией - аэротенки. Последние являются основным узлом современных станций аэробной очистки  городских сточных вод. Первоначально основной целью очистки стоков являлось их обеззараживание. Понимание важности качественной очистки сточных вод для охраны природных водоемов пришло позже. Проблема чистой воды является одной из актуальнейших проблем наступившего века. Для сохранения мест забора питьевой воды чистыми необходима качественная очистка сточных вод, производство которых в России достигает 500 литров в сутки на душу городского населения. В настоящее время разработаны и развиваются современные технологии очистки сточных вод. Наибольший интерес и перспективу имеют естественные и самые дешевые биологические методы очистки, представляющие собой интенсификацию природных процессов разложения органических соединений микроорганизмами в аэробных или анаэробных условиях.</w:t>
      </w:r>
    </w:p>
    <w:p w:rsidR="003D62AC" w:rsidRDefault="003D62AC" w:rsidP="003D62AC">
      <w:pPr>
        <w:spacing w:line="360" w:lineRule="auto"/>
        <w:ind w:firstLine="708"/>
        <w:jc w:val="both"/>
        <w:rPr>
          <w:sz w:val="28"/>
          <w:szCs w:val="28"/>
        </w:rPr>
      </w:pPr>
    </w:p>
    <w:p w:rsidR="003D62AC" w:rsidRPr="003D62AC" w:rsidRDefault="003D62AC" w:rsidP="003D62AC">
      <w:pPr>
        <w:rPr>
          <w:sz w:val="28"/>
          <w:szCs w:val="28"/>
        </w:rPr>
      </w:pPr>
    </w:p>
    <w:p w:rsidR="003D62AC" w:rsidRPr="003D62AC" w:rsidRDefault="003D62AC" w:rsidP="003D62AC">
      <w:pPr>
        <w:rPr>
          <w:sz w:val="28"/>
          <w:szCs w:val="28"/>
        </w:rPr>
      </w:pPr>
    </w:p>
    <w:p w:rsidR="003D62AC" w:rsidRDefault="003D62AC" w:rsidP="003D62AC">
      <w:pPr>
        <w:rPr>
          <w:sz w:val="28"/>
          <w:szCs w:val="28"/>
        </w:rPr>
      </w:pPr>
    </w:p>
    <w:p w:rsidR="003D62AC" w:rsidRDefault="003D62AC" w:rsidP="003D62AC">
      <w:pPr>
        <w:autoSpaceDE w:val="0"/>
        <w:autoSpaceDN w:val="0"/>
        <w:adjustRightInd w:val="0"/>
        <w:spacing w:line="360" w:lineRule="auto"/>
        <w:jc w:val="center"/>
        <w:rPr>
          <w:rFonts w:ascii="Times New Roman CYR" w:hAnsi="Times New Roman CYR" w:cs="Times New Roman CYR"/>
          <w:b/>
          <w:sz w:val="36"/>
          <w:szCs w:val="36"/>
          <w:u w:val="single"/>
        </w:rPr>
      </w:pPr>
      <w:r w:rsidRPr="007C0F73">
        <w:rPr>
          <w:rFonts w:ascii="Times New Roman CYR" w:hAnsi="Times New Roman CYR" w:cs="Times New Roman CYR"/>
          <w:b/>
          <w:sz w:val="36"/>
          <w:szCs w:val="36"/>
          <w:u w:val="single"/>
        </w:rPr>
        <w:t>Биологические (биохимические) методы очистки сточных вод.</w:t>
      </w:r>
    </w:p>
    <w:p w:rsidR="003D62AC" w:rsidRPr="007C0F73" w:rsidRDefault="003D62AC" w:rsidP="003D62AC">
      <w:pPr>
        <w:autoSpaceDE w:val="0"/>
        <w:autoSpaceDN w:val="0"/>
        <w:adjustRightInd w:val="0"/>
        <w:spacing w:line="360" w:lineRule="auto"/>
        <w:jc w:val="both"/>
        <w:rPr>
          <w:rFonts w:ascii="Times New Roman CYR" w:hAnsi="Times New Roman CYR" w:cs="Times New Roman CYR"/>
          <w:b/>
          <w:sz w:val="36"/>
          <w:szCs w:val="36"/>
          <w:u w:val="single"/>
        </w:rPr>
      </w:pPr>
    </w:p>
    <w:p w:rsidR="003D62AC" w:rsidRPr="00103501" w:rsidRDefault="003D62AC" w:rsidP="003D62AC">
      <w:pPr>
        <w:autoSpaceDE w:val="0"/>
        <w:autoSpaceDN w:val="0"/>
        <w:adjustRightInd w:val="0"/>
        <w:spacing w:line="360" w:lineRule="auto"/>
        <w:ind w:firstLine="567"/>
        <w:jc w:val="both"/>
        <w:rPr>
          <w:rFonts w:ascii="Times New Roman CYR" w:hAnsi="Times New Roman CYR" w:cs="Times New Roman CYR"/>
          <w:sz w:val="28"/>
          <w:szCs w:val="28"/>
        </w:rPr>
      </w:pPr>
      <w:r w:rsidRPr="00103501">
        <w:rPr>
          <w:rFonts w:ascii="Times New Roman CYR" w:hAnsi="Times New Roman CYR" w:cs="Times New Roman CYR"/>
          <w:sz w:val="28"/>
          <w:szCs w:val="28"/>
        </w:rPr>
        <w:t>Биологические методы применяют для очистки хозяйственно-бытовых и промышленных сточных вод от многих растворенных органических и некоторых неорганических веществ. Процесс основан на способности микроорганизмов использовать эти вещества для питания в процессе жизнедеятельности, органические вещества для микроорганизмов являются источником углерода.</w:t>
      </w:r>
    </w:p>
    <w:p w:rsidR="003D62AC" w:rsidRPr="00D820EE" w:rsidRDefault="003D62AC" w:rsidP="003D62AC">
      <w:pPr>
        <w:autoSpaceDE w:val="0"/>
        <w:autoSpaceDN w:val="0"/>
        <w:adjustRightInd w:val="0"/>
        <w:spacing w:line="360" w:lineRule="auto"/>
        <w:ind w:firstLine="567"/>
        <w:jc w:val="both"/>
        <w:rPr>
          <w:rFonts w:ascii="Times New Roman CYR" w:hAnsi="Times New Roman CYR" w:cs="Times New Roman CYR"/>
          <w:b/>
          <w:sz w:val="28"/>
          <w:szCs w:val="28"/>
        </w:rPr>
      </w:pPr>
      <w:r w:rsidRPr="00D820EE">
        <w:rPr>
          <w:rFonts w:ascii="Times New Roman CYR" w:hAnsi="Times New Roman CYR" w:cs="Times New Roman CYR"/>
          <w:b/>
          <w:sz w:val="28"/>
          <w:szCs w:val="28"/>
        </w:rPr>
        <w:t>Известны аэробные и анаэробные методы.</w:t>
      </w:r>
    </w:p>
    <w:p w:rsidR="003D62AC" w:rsidRPr="00103501" w:rsidRDefault="003D62AC" w:rsidP="003D62AC">
      <w:pPr>
        <w:autoSpaceDE w:val="0"/>
        <w:autoSpaceDN w:val="0"/>
        <w:adjustRightInd w:val="0"/>
        <w:spacing w:line="360" w:lineRule="auto"/>
        <w:ind w:firstLine="567"/>
        <w:jc w:val="both"/>
        <w:rPr>
          <w:rFonts w:ascii="Times New Roman CYR" w:hAnsi="Times New Roman CYR" w:cs="Times New Roman CYR"/>
          <w:sz w:val="28"/>
          <w:szCs w:val="28"/>
        </w:rPr>
      </w:pPr>
      <w:r w:rsidRPr="00D820EE">
        <w:rPr>
          <w:rFonts w:ascii="Times New Roman CYR" w:hAnsi="Times New Roman CYR" w:cs="Times New Roman CYR"/>
          <w:b/>
          <w:sz w:val="28"/>
          <w:szCs w:val="28"/>
        </w:rPr>
        <w:t>Аэробный метод</w:t>
      </w:r>
      <w:r w:rsidRPr="00103501">
        <w:rPr>
          <w:rFonts w:ascii="Times New Roman CYR" w:hAnsi="Times New Roman CYR" w:cs="Times New Roman CYR"/>
          <w:sz w:val="28"/>
          <w:szCs w:val="28"/>
        </w:rPr>
        <w:t xml:space="preserve"> основан на использовании аэробных групп организмов для жизнедеятельности которых необходим постоянный приток О</w:t>
      </w:r>
      <w:r w:rsidRPr="00103501">
        <w:rPr>
          <w:rFonts w:ascii="Times New Roman CYR" w:hAnsi="Times New Roman CYR" w:cs="Times New Roman CYR"/>
          <w:sz w:val="28"/>
          <w:szCs w:val="28"/>
          <w:vertAlign w:val="subscript"/>
        </w:rPr>
        <w:t>2</w:t>
      </w:r>
      <w:r w:rsidRPr="00103501">
        <w:rPr>
          <w:rFonts w:ascii="Times New Roman CYR" w:hAnsi="Times New Roman CYR" w:cs="Times New Roman CYR"/>
          <w:sz w:val="28"/>
          <w:szCs w:val="28"/>
        </w:rPr>
        <w:t xml:space="preserve"> и температура 20-40</w:t>
      </w:r>
      <w:r w:rsidRPr="00103501">
        <w:rPr>
          <w:rFonts w:ascii="Times New Roman CYR" w:hAnsi="Times New Roman CYR" w:cs="Times New Roman CYR"/>
          <w:sz w:val="28"/>
          <w:szCs w:val="28"/>
          <w:vertAlign w:val="superscript"/>
        </w:rPr>
        <w:t>0</w:t>
      </w:r>
      <w:r w:rsidRPr="00103501">
        <w:rPr>
          <w:rFonts w:ascii="Times New Roman CYR" w:hAnsi="Times New Roman CYR" w:cs="Times New Roman CYR"/>
          <w:sz w:val="28"/>
          <w:szCs w:val="28"/>
        </w:rPr>
        <w:t>С. Микроорганизмы культивируются в активном иле или биопленке.</w:t>
      </w:r>
    </w:p>
    <w:p w:rsidR="003D62AC" w:rsidRPr="00103501" w:rsidRDefault="003D62AC" w:rsidP="003D62AC">
      <w:pPr>
        <w:tabs>
          <w:tab w:val="left" w:pos="1440"/>
        </w:tabs>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03501">
        <w:rPr>
          <w:rFonts w:ascii="Times New Roman CYR" w:hAnsi="Times New Roman CYR" w:cs="Times New Roman CYR"/>
          <w:sz w:val="28"/>
          <w:szCs w:val="28"/>
        </w:rPr>
        <w:t>Активный ил состоит из живых организмов и твердого субстрата. Живые организмы представлены скоплениями бактерий, простейшими червями, плесневыми грибами, дрожжами, редко – личинками насекомых, рачков, а также водорослями. Биопленка растет на наполнителях биофильтра, она имеет вид слизистых обрастаний толщиной 1-3 мм и более. Процессы аэробно</w:t>
      </w:r>
      <w:r>
        <w:rPr>
          <w:rFonts w:ascii="Times New Roman CYR" w:hAnsi="Times New Roman CYR" w:cs="Times New Roman CYR"/>
          <w:sz w:val="28"/>
          <w:szCs w:val="28"/>
        </w:rPr>
        <w:t>й переработки сточных вод идут в</w:t>
      </w:r>
      <w:r w:rsidRPr="00103501">
        <w:rPr>
          <w:rFonts w:ascii="Times New Roman CYR" w:hAnsi="Times New Roman CYR" w:cs="Times New Roman CYR"/>
          <w:sz w:val="28"/>
          <w:szCs w:val="28"/>
        </w:rPr>
        <w:t xml:space="preserve"> сооружениях называемых </w:t>
      </w:r>
      <w:r w:rsidRPr="00D820EE">
        <w:rPr>
          <w:rFonts w:ascii="Times New Roman CYR" w:hAnsi="Times New Roman CYR" w:cs="Times New Roman CYR"/>
          <w:b/>
          <w:sz w:val="28"/>
          <w:szCs w:val="28"/>
        </w:rPr>
        <w:t>аэротенками.</w:t>
      </w:r>
      <w:r w:rsidRPr="00103501">
        <w:rPr>
          <w:rFonts w:ascii="Times New Roman CYR" w:hAnsi="Times New Roman CYR" w:cs="Times New Roman CYR"/>
          <w:sz w:val="28"/>
          <w:szCs w:val="28"/>
        </w:rPr>
        <w:t xml:space="preserve"> </w:t>
      </w:r>
    </w:p>
    <w:p w:rsidR="003D62AC" w:rsidRPr="00103501" w:rsidRDefault="003D62AC" w:rsidP="003D62AC">
      <w:pPr>
        <w:tabs>
          <w:tab w:val="left" w:pos="1440"/>
        </w:tabs>
        <w:spacing w:line="360" w:lineRule="auto"/>
        <w:jc w:val="both"/>
        <w:rPr>
          <w:sz w:val="28"/>
          <w:szCs w:val="28"/>
        </w:rPr>
      </w:pPr>
      <w:r>
        <w:rPr>
          <w:rFonts w:ascii="Times New Roman CYR" w:hAnsi="Times New Roman CYR" w:cs="Times New Roman CYR"/>
          <w:sz w:val="28"/>
          <w:szCs w:val="28"/>
        </w:rPr>
        <w:t xml:space="preserve">      </w:t>
      </w:r>
      <w:r w:rsidRPr="005D0E2D">
        <w:rPr>
          <w:rFonts w:ascii="Times New Roman CYR" w:hAnsi="Times New Roman CYR" w:cs="Times New Roman CYR"/>
          <w:b/>
          <w:sz w:val="28"/>
          <w:szCs w:val="28"/>
        </w:rPr>
        <w:t xml:space="preserve"> Анаэробные</w:t>
      </w:r>
      <w:r w:rsidRPr="00103501">
        <w:rPr>
          <w:rFonts w:ascii="Times New Roman CYR" w:hAnsi="Times New Roman CYR" w:cs="Times New Roman CYR"/>
          <w:sz w:val="28"/>
          <w:szCs w:val="28"/>
        </w:rPr>
        <w:t xml:space="preserve"> методы очистки протекают без доступа О</w:t>
      </w:r>
      <w:r w:rsidRPr="00103501">
        <w:rPr>
          <w:rFonts w:ascii="Times New Roman CYR" w:hAnsi="Times New Roman CYR" w:cs="Times New Roman CYR"/>
          <w:sz w:val="28"/>
          <w:szCs w:val="28"/>
          <w:vertAlign w:val="subscript"/>
        </w:rPr>
        <w:t>2</w:t>
      </w:r>
      <w:r w:rsidRPr="00103501">
        <w:rPr>
          <w:rFonts w:ascii="Times New Roman CYR" w:hAnsi="Times New Roman CYR" w:cs="Times New Roman CYR"/>
          <w:sz w:val="28"/>
          <w:szCs w:val="28"/>
        </w:rPr>
        <w:t xml:space="preserve"> (процесс брожения),</w:t>
      </w:r>
      <w:r>
        <w:rPr>
          <w:rFonts w:ascii="Times New Roman CYR" w:hAnsi="Times New Roman CYR" w:cs="Times New Roman CYR"/>
          <w:sz w:val="28"/>
          <w:szCs w:val="28"/>
        </w:rPr>
        <w:t xml:space="preserve"> </w:t>
      </w:r>
      <w:r w:rsidRPr="00103501">
        <w:rPr>
          <w:rFonts w:ascii="Times New Roman CYR" w:hAnsi="Times New Roman CYR" w:cs="Times New Roman CYR"/>
          <w:sz w:val="28"/>
          <w:szCs w:val="28"/>
        </w:rPr>
        <w:t>их используют для обезвреживания осадков. Анаэробные процессы происходят в, так называемых</w:t>
      </w:r>
      <w:r>
        <w:rPr>
          <w:rFonts w:ascii="Times New Roman CYR" w:hAnsi="Times New Roman CYR" w:cs="Times New Roman CYR"/>
          <w:sz w:val="28"/>
          <w:szCs w:val="28"/>
        </w:rPr>
        <w:t xml:space="preserve">, </w:t>
      </w:r>
      <w:r w:rsidRPr="00D820EE">
        <w:rPr>
          <w:rFonts w:ascii="Times New Roman CYR" w:hAnsi="Times New Roman CYR" w:cs="Times New Roman CYR"/>
          <w:b/>
          <w:sz w:val="28"/>
          <w:szCs w:val="28"/>
        </w:rPr>
        <w:t xml:space="preserve"> метантенках</w:t>
      </w:r>
      <w:r w:rsidRPr="00103501">
        <w:rPr>
          <w:rFonts w:ascii="Times New Roman CYR" w:hAnsi="Times New Roman CYR" w:cs="Times New Roman CYR"/>
          <w:sz w:val="28"/>
          <w:szCs w:val="28"/>
        </w:rPr>
        <w:t>.  Анаэробная и аэробная очистка идут  в сопряжении.</w:t>
      </w:r>
    </w:p>
    <w:p w:rsidR="003D62AC" w:rsidRPr="00103501" w:rsidRDefault="003D62AC" w:rsidP="003D62AC">
      <w:pPr>
        <w:spacing w:line="360" w:lineRule="auto"/>
        <w:jc w:val="both"/>
        <w:rPr>
          <w:sz w:val="28"/>
          <w:szCs w:val="28"/>
        </w:rPr>
      </w:pPr>
    </w:p>
    <w:p w:rsidR="003D62AC" w:rsidRPr="00D820EE" w:rsidRDefault="003D62AC" w:rsidP="003D62AC">
      <w:pPr>
        <w:tabs>
          <w:tab w:val="left" w:pos="1665"/>
        </w:tabs>
        <w:spacing w:line="360" w:lineRule="auto"/>
        <w:jc w:val="center"/>
        <w:rPr>
          <w:b/>
          <w:sz w:val="36"/>
          <w:szCs w:val="36"/>
          <w:u w:val="single"/>
        </w:rPr>
      </w:pPr>
      <w:r w:rsidRPr="00D820EE">
        <w:rPr>
          <w:b/>
          <w:sz w:val="36"/>
          <w:szCs w:val="36"/>
          <w:u w:val="single"/>
        </w:rPr>
        <w:t>Анаэробная биологическая очистка сточных вод.</w:t>
      </w:r>
    </w:p>
    <w:p w:rsidR="003D62AC" w:rsidRDefault="003D62AC" w:rsidP="003D62AC">
      <w:pPr>
        <w:pStyle w:val="a5"/>
        <w:spacing w:line="360" w:lineRule="auto"/>
        <w:jc w:val="both"/>
        <w:rPr>
          <w:sz w:val="28"/>
          <w:szCs w:val="28"/>
        </w:rPr>
      </w:pPr>
      <w:r>
        <w:rPr>
          <w:bCs/>
          <w:sz w:val="28"/>
          <w:szCs w:val="28"/>
        </w:rPr>
        <w:t xml:space="preserve">      </w:t>
      </w:r>
      <w:r w:rsidRPr="00D820EE">
        <w:rPr>
          <w:bCs/>
          <w:sz w:val="28"/>
          <w:szCs w:val="28"/>
        </w:rPr>
        <w:t>Анаэробный метод</w:t>
      </w:r>
      <w:r w:rsidRPr="00D820EE">
        <w:rPr>
          <w:sz w:val="28"/>
          <w:szCs w:val="28"/>
        </w:rPr>
        <w:t xml:space="preserve"> очистки может рассматриваться </w:t>
      </w:r>
      <w:r w:rsidRPr="00D820EE">
        <w:rPr>
          <w:bCs/>
          <w:sz w:val="28"/>
          <w:szCs w:val="28"/>
        </w:rPr>
        <w:t>в качестве одного из наиболее перспективных при наличии высокой концентрации в сточных водах органических веществ или для очистки бытовых стоков</w:t>
      </w:r>
      <w:r w:rsidRPr="00D820EE">
        <w:rPr>
          <w:sz w:val="28"/>
          <w:szCs w:val="28"/>
        </w:rPr>
        <w:t>.</w:t>
      </w:r>
      <w:r w:rsidRPr="00103501">
        <w:rPr>
          <w:sz w:val="28"/>
          <w:szCs w:val="28"/>
        </w:rPr>
        <w:t xml:space="preserve"> Его преимущество перед аэробными методами заключается в резком снижении эксплуатацио</w:t>
      </w:r>
      <w:r>
        <w:rPr>
          <w:sz w:val="28"/>
          <w:szCs w:val="28"/>
        </w:rPr>
        <w:t xml:space="preserve">нных расходов (для анаэробных микроорганизмов </w:t>
      </w:r>
      <w:r w:rsidRPr="00103501">
        <w:rPr>
          <w:sz w:val="28"/>
          <w:szCs w:val="28"/>
        </w:rPr>
        <w:t xml:space="preserve"> не требуется дополнительной аэрации воды) и отсутствии проблем, связанных с утилизацией избыточной биомассы. </w:t>
      </w:r>
      <w:r>
        <w:rPr>
          <w:sz w:val="28"/>
          <w:szCs w:val="28"/>
        </w:rPr>
        <w:t xml:space="preserve"> </w:t>
      </w:r>
    </w:p>
    <w:p w:rsidR="003D62AC" w:rsidRDefault="003D62AC" w:rsidP="003D62AC">
      <w:pPr>
        <w:pStyle w:val="a5"/>
        <w:spacing w:line="360" w:lineRule="auto"/>
        <w:jc w:val="both"/>
        <w:rPr>
          <w:color w:val="000000"/>
          <w:sz w:val="28"/>
          <w:szCs w:val="28"/>
        </w:rPr>
      </w:pPr>
      <w:r>
        <w:rPr>
          <w:sz w:val="28"/>
          <w:szCs w:val="28"/>
        </w:rPr>
        <w:t xml:space="preserve">     </w:t>
      </w:r>
      <w:r w:rsidRPr="00D820EE">
        <w:rPr>
          <w:color w:val="000000"/>
          <w:sz w:val="28"/>
          <w:szCs w:val="28"/>
        </w:rPr>
        <w:t>Анаэробная деградация</w:t>
      </w:r>
      <w:r>
        <w:rPr>
          <w:color w:val="000000"/>
          <w:sz w:val="28"/>
          <w:szCs w:val="28"/>
        </w:rPr>
        <w:t xml:space="preserve"> органических веществ, </w:t>
      </w:r>
      <w:r w:rsidRPr="00D820EE">
        <w:rPr>
          <w:color w:val="000000"/>
          <w:sz w:val="28"/>
          <w:szCs w:val="28"/>
        </w:rPr>
        <w:t>осуществляется как многоступенчатый процесс, в котором необходимо участие</w:t>
      </w:r>
      <w:r>
        <w:rPr>
          <w:color w:val="000000"/>
          <w:sz w:val="28"/>
          <w:szCs w:val="28"/>
        </w:rPr>
        <w:t xml:space="preserve">, по меньшей мере </w:t>
      </w:r>
      <w:r w:rsidRPr="00D820EE">
        <w:rPr>
          <w:color w:val="000000"/>
          <w:sz w:val="28"/>
          <w:szCs w:val="28"/>
        </w:rPr>
        <w:t>четырех групп микроорганизмов:</w:t>
      </w:r>
    </w:p>
    <w:p w:rsidR="003D62AC" w:rsidRPr="00D820EE" w:rsidRDefault="003D62AC" w:rsidP="003D62AC">
      <w:pPr>
        <w:pStyle w:val="a5"/>
        <w:numPr>
          <w:ilvl w:val="0"/>
          <w:numId w:val="1"/>
        </w:numPr>
        <w:spacing w:line="360" w:lineRule="auto"/>
        <w:jc w:val="both"/>
        <w:rPr>
          <w:sz w:val="28"/>
          <w:szCs w:val="28"/>
        </w:rPr>
      </w:pPr>
      <w:r w:rsidRPr="00D820EE">
        <w:rPr>
          <w:color w:val="000000"/>
          <w:sz w:val="28"/>
          <w:szCs w:val="28"/>
        </w:rPr>
        <w:t xml:space="preserve">гидролитиков, </w:t>
      </w:r>
    </w:p>
    <w:p w:rsidR="003D62AC" w:rsidRPr="00D820EE" w:rsidRDefault="003D62AC" w:rsidP="003D62AC">
      <w:pPr>
        <w:pStyle w:val="a5"/>
        <w:numPr>
          <w:ilvl w:val="0"/>
          <w:numId w:val="1"/>
        </w:numPr>
        <w:spacing w:line="360" w:lineRule="auto"/>
        <w:jc w:val="both"/>
        <w:rPr>
          <w:sz w:val="28"/>
          <w:szCs w:val="28"/>
        </w:rPr>
      </w:pPr>
      <w:r w:rsidRPr="00D820EE">
        <w:rPr>
          <w:color w:val="000000"/>
          <w:sz w:val="28"/>
          <w:szCs w:val="28"/>
        </w:rPr>
        <w:t xml:space="preserve">бродильщиков, </w:t>
      </w:r>
    </w:p>
    <w:p w:rsidR="003D62AC" w:rsidRPr="00D820EE" w:rsidRDefault="003D62AC" w:rsidP="003D62AC">
      <w:pPr>
        <w:pStyle w:val="a5"/>
        <w:numPr>
          <w:ilvl w:val="0"/>
          <w:numId w:val="1"/>
        </w:numPr>
        <w:spacing w:line="360" w:lineRule="auto"/>
        <w:jc w:val="both"/>
        <w:rPr>
          <w:sz w:val="28"/>
          <w:szCs w:val="28"/>
        </w:rPr>
      </w:pPr>
      <w:r>
        <w:rPr>
          <w:color w:val="000000"/>
          <w:sz w:val="28"/>
          <w:szCs w:val="28"/>
        </w:rPr>
        <w:t xml:space="preserve">ацетогенов </w:t>
      </w:r>
      <w:r w:rsidRPr="00D820EE">
        <w:rPr>
          <w:color w:val="000000"/>
          <w:sz w:val="28"/>
          <w:szCs w:val="28"/>
        </w:rPr>
        <w:t xml:space="preserve"> </w:t>
      </w:r>
    </w:p>
    <w:p w:rsidR="003D62AC" w:rsidRPr="00D820EE" w:rsidRDefault="003D62AC" w:rsidP="003D62AC">
      <w:pPr>
        <w:pStyle w:val="a5"/>
        <w:numPr>
          <w:ilvl w:val="0"/>
          <w:numId w:val="1"/>
        </w:numPr>
        <w:spacing w:line="360" w:lineRule="auto"/>
        <w:jc w:val="both"/>
        <w:rPr>
          <w:sz w:val="28"/>
          <w:szCs w:val="28"/>
        </w:rPr>
      </w:pPr>
      <w:r w:rsidRPr="00D820EE">
        <w:rPr>
          <w:color w:val="000000"/>
          <w:sz w:val="28"/>
          <w:szCs w:val="28"/>
        </w:rPr>
        <w:t xml:space="preserve">метаногенов. </w:t>
      </w:r>
    </w:p>
    <w:p w:rsidR="003D62AC" w:rsidRPr="00D820EE" w:rsidRDefault="003D62AC" w:rsidP="003D62AC">
      <w:pPr>
        <w:pStyle w:val="a5"/>
        <w:spacing w:line="360" w:lineRule="auto"/>
        <w:jc w:val="both"/>
        <w:rPr>
          <w:sz w:val="28"/>
          <w:szCs w:val="28"/>
        </w:rPr>
      </w:pPr>
      <w:r>
        <w:rPr>
          <w:color w:val="000000"/>
          <w:sz w:val="28"/>
          <w:szCs w:val="28"/>
        </w:rPr>
        <w:t xml:space="preserve">     </w:t>
      </w:r>
      <w:r w:rsidRPr="00D820EE">
        <w:rPr>
          <w:color w:val="000000"/>
          <w:sz w:val="28"/>
          <w:szCs w:val="28"/>
        </w:rPr>
        <w:t xml:space="preserve">В анаэробном  сообществе между микроорганизмами существуют тесные и сложные взаимосвязи, имеющие аналогии в многоклеточных организмах, поскольку ввиду субстратной специфичности метаногенов, их развитие невозможно без трофической связи с бактериями предыдущих стадий. В свою очередь метановые археи, используя вещества, продуцируемые первичными анаэробами, определяют скорость реакций, осуществляемых этими бактериями. Ключевую роль в анаэробной деградации органических веществ до метана играют метановые археи родов </w:t>
      </w:r>
      <w:r w:rsidRPr="00D820EE">
        <w:rPr>
          <w:i/>
          <w:iCs/>
          <w:color w:val="000000"/>
          <w:sz w:val="28"/>
          <w:szCs w:val="28"/>
        </w:rPr>
        <w:t xml:space="preserve">Methanosarcina, Methanosaeta (Methanothrix), Мethanomicrobium </w:t>
      </w:r>
      <w:r w:rsidRPr="00D820EE">
        <w:rPr>
          <w:color w:val="000000"/>
          <w:sz w:val="28"/>
          <w:szCs w:val="28"/>
        </w:rPr>
        <w:t> и другие. При их отсутствии или недостатке анаэробное разложение заканчивается на стадии кислотогенного и ацетогенного брожений, что приводит к накоплению  летучих жирных кислот, в основном масляной, пропионовой  и уксусной, снижению рН и остановке  процесса.</w:t>
      </w:r>
    </w:p>
    <w:p w:rsidR="003D62AC" w:rsidRPr="00E965B5" w:rsidRDefault="003D62AC" w:rsidP="003D62AC">
      <w:pPr>
        <w:spacing w:line="360" w:lineRule="auto"/>
        <w:jc w:val="both"/>
        <w:rPr>
          <w:sz w:val="28"/>
          <w:szCs w:val="28"/>
        </w:rPr>
      </w:pPr>
      <w:r>
        <w:rPr>
          <w:sz w:val="28"/>
          <w:szCs w:val="28"/>
        </w:rPr>
        <w:t xml:space="preserve">     </w:t>
      </w:r>
      <w:r w:rsidRPr="00E965B5">
        <w:rPr>
          <w:sz w:val="28"/>
          <w:szCs w:val="28"/>
        </w:rPr>
        <w:t>Формирование агрегатов биомассы является результатом микробиологических, химических и физических процессов, про</w:t>
      </w:r>
      <w:r w:rsidRPr="00E965B5">
        <w:rPr>
          <w:sz w:val="28"/>
          <w:szCs w:val="28"/>
        </w:rPr>
        <w:softHyphen/>
        <w:t xml:space="preserve">исходящих на границе раздела жидкой и твердой </w:t>
      </w:r>
      <w:r>
        <w:rPr>
          <w:sz w:val="28"/>
          <w:szCs w:val="28"/>
        </w:rPr>
        <w:t>фаз</w:t>
      </w:r>
      <w:r w:rsidRPr="00E965B5">
        <w:rPr>
          <w:sz w:val="28"/>
          <w:szCs w:val="28"/>
        </w:rPr>
        <w:t>. Образован</w:t>
      </w:r>
      <w:r>
        <w:rPr>
          <w:sz w:val="28"/>
          <w:szCs w:val="28"/>
        </w:rPr>
        <w:t xml:space="preserve">ие гранулированной биомассы в биореакторе </w:t>
      </w:r>
      <w:r w:rsidRPr="00E965B5">
        <w:rPr>
          <w:sz w:val="28"/>
          <w:szCs w:val="28"/>
        </w:rPr>
        <w:t>является уникальным феноменом самоорганизации метаногенного микробного сообщества. И имен</w:t>
      </w:r>
      <w:r w:rsidRPr="00E965B5">
        <w:rPr>
          <w:sz w:val="28"/>
          <w:szCs w:val="28"/>
        </w:rPr>
        <w:softHyphen/>
        <w:t>но ацетатиспользующие метаногены обладают морфологичес</w:t>
      </w:r>
      <w:r w:rsidRPr="00E965B5">
        <w:rPr>
          <w:sz w:val="28"/>
          <w:szCs w:val="28"/>
        </w:rPr>
        <w:softHyphen/>
        <w:t>кими особенностями, позволяющие им образовывать оформлен</w:t>
      </w:r>
      <w:r w:rsidRPr="00E965B5">
        <w:rPr>
          <w:sz w:val="28"/>
          <w:szCs w:val="28"/>
        </w:rPr>
        <w:softHyphen/>
        <w:t>ные структуры с другими бактериями или смешанные колонии.</w:t>
      </w:r>
    </w:p>
    <w:p w:rsidR="003D62AC" w:rsidRPr="00E965B5" w:rsidRDefault="003D62AC" w:rsidP="003D62AC">
      <w:pPr>
        <w:spacing w:line="360" w:lineRule="auto"/>
        <w:jc w:val="both"/>
        <w:rPr>
          <w:sz w:val="28"/>
          <w:szCs w:val="28"/>
        </w:rPr>
      </w:pPr>
      <w:r w:rsidRPr="00E965B5">
        <w:rPr>
          <w:sz w:val="28"/>
          <w:szCs w:val="28"/>
        </w:rPr>
        <w:t>        Точной морфологической классификации гранулирован</w:t>
      </w:r>
      <w:r w:rsidRPr="00E965B5">
        <w:rPr>
          <w:sz w:val="28"/>
          <w:szCs w:val="28"/>
        </w:rPr>
        <w:softHyphen/>
        <w:t>ной метаногенной биомассы пока не существует. С учетом наличия промежуточных форм выделяют три основ</w:t>
      </w:r>
      <w:r>
        <w:rPr>
          <w:sz w:val="28"/>
          <w:szCs w:val="28"/>
        </w:rPr>
        <w:t>ных типа гранул</w:t>
      </w:r>
      <w:r w:rsidRPr="00E965B5">
        <w:rPr>
          <w:sz w:val="28"/>
          <w:szCs w:val="28"/>
        </w:rPr>
        <w:t xml:space="preserve">: </w:t>
      </w:r>
    </w:p>
    <w:p w:rsidR="003D62AC" w:rsidRDefault="003D62AC" w:rsidP="003D62AC">
      <w:pPr>
        <w:numPr>
          <w:ilvl w:val="0"/>
          <w:numId w:val="2"/>
        </w:numPr>
        <w:spacing w:line="360" w:lineRule="auto"/>
        <w:jc w:val="both"/>
        <w:rPr>
          <w:sz w:val="28"/>
          <w:szCs w:val="28"/>
        </w:rPr>
      </w:pPr>
      <w:r w:rsidRPr="00E965B5">
        <w:rPr>
          <w:sz w:val="28"/>
          <w:szCs w:val="28"/>
        </w:rPr>
        <w:t xml:space="preserve">тип А: </w:t>
      </w:r>
    </w:p>
    <w:p w:rsidR="003D62AC" w:rsidRPr="00E965B5" w:rsidRDefault="003D62AC" w:rsidP="003D62AC">
      <w:pPr>
        <w:spacing w:line="360" w:lineRule="auto"/>
        <w:ind w:left="360"/>
        <w:jc w:val="both"/>
        <w:rPr>
          <w:sz w:val="28"/>
          <w:szCs w:val="28"/>
        </w:rPr>
      </w:pPr>
      <w:r w:rsidRPr="00E965B5">
        <w:rPr>
          <w:sz w:val="28"/>
          <w:szCs w:val="28"/>
        </w:rPr>
        <w:t>компактные сферические или дисковидные плотные гранулы, состоящие в основном из нитей метаносает. Обычно образуются при наличии субстра</w:t>
      </w:r>
      <w:r w:rsidRPr="00E965B5">
        <w:rPr>
          <w:sz w:val="28"/>
          <w:szCs w:val="28"/>
        </w:rPr>
        <w:softHyphen/>
        <w:t xml:space="preserve">та с высоким содержанием ЛЖК, в том числе на </w:t>
      </w:r>
      <w:r w:rsidRPr="003D62AC">
        <w:rPr>
          <w:rStyle w:val="a6"/>
          <w:b w:val="0"/>
          <w:sz w:val="28"/>
          <w:szCs w:val="28"/>
        </w:rPr>
        <w:t>преацидифицированных сточных водах</w:t>
      </w:r>
      <w:r w:rsidRPr="00E965B5">
        <w:rPr>
          <w:sz w:val="28"/>
          <w:szCs w:val="28"/>
        </w:rPr>
        <w:t xml:space="preserve"> при двухступенчатой </w:t>
      </w:r>
      <w:r>
        <w:rPr>
          <w:sz w:val="28"/>
          <w:szCs w:val="28"/>
        </w:rPr>
        <w:t>анаэробной обработке.</w:t>
      </w:r>
      <w:r w:rsidRPr="00E965B5">
        <w:rPr>
          <w:sz w:val="28"/>
          <w:szCs w:val="28"/>
        </w:rPr>
        <w:t xml:space="preserve"> </w:t>
      </w:r>
    </w:p>
    <w:p w:rsidR="003D62AC" w:rsidRDefault="003D62AC" w:rsidP="003D62AC">
      <w:pPr>
        <w:numPr>
          <w:ilvl w:val="0"/>
          <w:numId w:val="2"/>
        </w:numPr>
        <w:spacing w:line="360" w:lineRule="auto"/>
        <w:jc w:val="both"/>
        <w:rPr>
          <w:sz w:val="28"/>
          <w:szCs w:val="28"/>
        </w:rPr>
      </w:pPr>
      <w:r w:rsidRPr="00E965B5">
        <w:rPr>
          <w:sz w:val="28"/>
          <w:szCs w:val="28"/>
        </w:rPr>
        <w:t xml:space="preserve">Тип В: </w:t>
      </w:r>
    </w:p>
    <w:p w:rsidR="003D62AC" w:rsidRPr="00E965B5" w:rsidRDefault="003D62AC" w:rsidP="003D62AC">
      <w:pPr>
        <w:spacing w:line="360" w:lineRule="auto"/>
        <w:ind w:left="360"/>
        <w:jc w:val="both"/>
        <w:rPr>
          <w:sz w:val="28"/>
          <w:szCs w:val="28"/>
        </w:rPr>
      </w:pPr>
      <w:r w:rsidRPr="00E965B5">
        <w:rPr>
          <w:sz w:val="28"/>
          <w:szCs w:val="28"/>
        </w:rPr>
        <w:t>крупные и менее плотные сферические гранулы, содержащие различные типы микроорганизмов, основу составляют нити метаносаета, часто пр</w:t>
      </w:r>
      <w:r>
        <w:rPr>
          <w:sz w:val="28"/>
          <w:szCs w:val="28"/>
        </w:rPr>
        <w:t>икрепленные к инертным частицам</w:t>
      </w:r>
      <w:r w:rsidRPr="00E965B5">
        <w:rPr>
          <w:sz w:val="28"/>
          <w:szCs w:val="28"/>
        </w:rPr>
        <w:t xml:space="preserve">. Образуются при обработке </w:t>
      </w:r>
      <w:r w:rsidRPr="00410F23">
        <w:rPr>
          <w:rStyle w:val="a6"/>
          <w:b w:val="0"/>
          <w:sz w:val="28"/>
          <w:szCs w:val="28"/>
        </w:rPr>
        <w:t>сточных вод молочной промышлен</w:t>
      </w:r>
      <w:r w:rsidRPr="00410F23">
        <w:rPr>
          <w:rStyle w:val="a6"/>
          <w:b w:val="0"/>
          <w:sz w:val="28"/>
          <w:szCs w:val="28"/>
        </w:rPr>
        <w:softHyphen/>
        <w:t>ности</w:t>
      </w:r>
      <w:r w:rsidRPr="00410F23">
        <w:rPr>
          <w:b/>
          <w:sz w:val="28"/>
          <w:szCs w:val="28"/>
        </w:rPr>
        <w:t xml:space="preserve"> </w:t>
      </w:r>
      <w:r w:rsidRPr="00E965B5">
        <w:rPr>
          <w:sz w:val="28"/>
          <w:szCs w:val="28"/>
        </w:rPr>
        <w:t xml:space="preserve"> и сточных вод пивоваренного или безалко</w:t>
      </w:r>
      <w:r w:rsidRPr="00E965B5">
        <w:rPr>
          <w:sz w:val="28"/>
          <w:szCs w:val="28"/>
        </w:rPr>
        <w:softHyphen/>
        <w:t>гольного произво</w:t>
      </w:r>
      <w:r>
        <w:rPr>
          <w:sz w:val="28"/>
          <w:szCs w:val="28"/>
        </w:rPr>
        <w:t>дства</w:t>
      </w:r>
      <w:r w:rsidRPr="00E965B5">
        <w:rPr>
          <w:sz w:val="28"/>
          <w:szCs w:val="28"/>
        </w:rPr>
        <w:t xml:space="preserve">; </w:t>
      </w:r>
    </w:p>
    <w:p w:rsidR="003D62AC" w:rsidRPr="00E965B5" w:rsidRDefault="003D62AC" w:rsidP="003D62AC">
      <w:pPr>
        <w:numPr>
          <w:ilvl w:val="0"/>
          <w:numId w:val="2"/>
        </w:numPr>
        <w:spacing w:line="360" w:lineRule="auto"/>
        <w:jc w:val="both"/>
        <w:rPr>
          <w:sz w:val="28"/>
          <w:szCs w:val="28"/>
        </w:rPr>
      </w:pPr>
      <w:r w:rsidRPr="00E965B5">
        <w:rPr>
          <w:sz w:val="28"/>
          <w:szCs w:val="28"/>
        </w:rPr>
        <w:t>тип С: мел</w:t>
      </w:r>
      <w:r w:rsidRPr="00E965B5">
        <w:rPr>
          <w:sz w:val="28"/>
          <w:szCs w:val="28"/>
        </w:rPr>
        <w:softHyphen/>
        <w:t>кие и рыхловатые округлые гранулы, основу которых состав</w:t>
      </w:r>
      <w:r w:rsidRPr="00E965B5">
        <w:rPr>
          <w:sz w:val="28"/>
          <w:szCs w:val="28"/>
        </w:rPr>
        <w:softHyphen/>
        <w:t>ляют метаносарцины. Образуются в высоконагружаемы</w:t>
      </w:r>
      <w:r>
        <w:rPr>
          <w:sz w:val="28"/>
          <w:szCs w:val="28"/>
        </w:rPr>
        <w:t>х сис</w:t>
      </w:r>
      <w:r>
        <w:rPr>
          <w:sz w:val="28"/>
          <w:szCs w:val="28"/>
        </w:rPr>
        <w:softHyphen/>
        <w:t>темах очистки сточных вод</w:t>
      </w:r>
      <w:r w:rsidRPr="00E965B5">
        <w:rPr>
          <w:sz w:val="28"/>
          <w:szCs w:val="28"/>
        </w:rPr>
        <w:t>, в частности по ацетату, например навозные</w:t>
      </w:r>
      <w:r>
        <w:rPr>
          <w:sz w:val="28"/>
          <w:szCs w:val="28"/>
        </w:rPr>
        <w:t xml:space="preserve"> стоки </w:t>
      </w:r>
      <w:r w:rsidRPr="00E965B5">
        <w:rPr>
          <w:sz w:val="28"/>
          <w:szCs w:val="28"/>
        </w:rPr>
        <w:t xml:space="preserve"> или винные стоки при низких </w:t>
      </w:r>
      <w:r>
        <w:rPr>
          <w:sz w:val="28"/>
          <w:szCs w:val="28"/>
        </w:rPr>
        <w:t>темпера</w:t>
      </w:r>
      <w:r>
        <w:rPr>
          <w:sz w:val="28"/>
          <w:szCs w:val="28"/>
        </w:rPr>
        <w:softHyphen/>
        <w:t>турах.</w:t>
      </w:r>
    </w:p>
    <w:p w:rsidR="003D62AC" w:rsidRDefault="003D62AC" w:rsidP="003D62AC">
      <w:pPr>
        <w:pStyle w:val="a5"/>
        <w:spacing w:line="360" w:lineRule="auto"/>
        <w:jc w:val="both"/>
        <w:rPr>
          <w:color w:val="000066"/>
          <w:sz w:val="28"/>
          <w:szCs w:val="28"/>
        </w:rPr>
      </w:pPr>
      <w:r w:rsidRPr="00E965B5">
        <w:rPr>
          <w:sz w:val="28"/>
          <w:szCs w:val="28"/>
        </w:rPr>
        <w:t>    На поверхности всех типов гранул наблюдаются поры раз</w:t>
      </w:r>
      <w:r w:rsidRPr="00E965B5">
        <w:rPr>
          <w:sz w:val="28"/>
          <w:szCs w:val="28"/>
        </w:rPr>
        <w:softHyphen/>
        <w:t>личной величины, служащие для транспорта субстрата и выхода биогаза.</w:t>
      </w:r>
    </w:p>
    <w:p w:rsidR="003D62AC" w:rsidRPr="005D0E2D" w:rsidRDefault="003D62AC" w:rsidP="003D62AC">
      <w:pPr>
        <w:pStyle w:val="a5"/>
        <w:spacing w:line="360" w:lineRule="auto"/>
        <w:jc w:val="both"/>
        <w:rPr>
          <w:b/>
          <w:sz w:val="28"/>
          <w:szCs w:val="28"/>
        </w:rPr>
      </w:pPr>
      <w:r>
        <w:rPr>
          <w:sz w:val="28"/>
          <w:szCs w:val="28"/>
        </w:rPr>
        <w:t xml:space="preserve">      </w:t>
      </w:r>
      <w:r w:rsidRPr="00E965B5">
        <w:rPr>
          <w:sz w:val="28"/>
          <w:szCs w:val="28"/>
        </w:rPr>
        <w:t>Одной из наиболее важных характеристик анаэробного ила</w:t>
      </w:r>
      <w:r>
        <w:rPr>
          <w:sz w:val="28"/>
          <w:szCs w:val="28"/>
        </w:rPr>
        <w:t>, как было указанно выше,</w:t>
      </w:r>
      <w:r w:rsidRPr="00E965B5">
        <w:rPr>
          <w:sz w:val="28"/>
          <w:szCs w:val="28"/>
        </w:rPr>
        <w:t xml:space="preserve"> я</w:t>
      </w:r>
      <w:r>
        <w:rPr>
          <w:sz w:val="28"/>
          <w:szCs w:val="28"/>
        </w:rPr>
        <w:t xml:space="preserve">вляется </w:t>
      </w:r>
      <w:r w:rsidRPr="005D0E2D">
        <w:rPr>
          <w:b/>
          <w:sz w:val="28"/>
          <w:szCs w:val="28"/>
        </w:rPr>
        <w:t>метаногенная активность</w:t>
      </w:r>
      <w:r w:rsidRPr="00E965B5">
        <w:rPr>
          <w:sz w:val="28"/>
          <w:szCs w:val="28"/>
        </w:rPr>
        <w:t xml:space="preserve">. </w:t>
      </w:r>
      <w:r w:rsidRPr="005D0E2D">
        <w:rPr>
          <w:rStyle w:val="a6"/>
          <w:b w:val="0"/>
          <w:sz w:val="28"/>
          <w:szCs w:val="28"/>
        </w:rPr>
        <w:t>Метаногенная актив</w:t>
      </w:r>
      <w:r w:rsidRPr="005D0E2D">
        <w:rPr>
          <w:rStyle w:val="a6"/>
          <w:b w:val="0"/>
          <w:sz w:val="28"/>
          <w:szCs w:val="28"/>
        </w:rPr>
        <w:softHyphen/>
        <w:t>ность зависит от состава сточных вод</w:t>
      </w:r>
      <w:r w:rsidRPr="005D0E2D">
        <w:rPr>
          <w:b/>
          <w:sz w:val="28"/>
          <w:szCs w:val="28"/>
        </w:rPr>
        <w:t>.</w:t>
      </w:r>
    </w:p>
    <w:p w:rsidR="003D62AC" w:rsidRPr="00E965B5" w:rsidRDefault="003D62AC" w:rsidP="003D62AC">
      <w:pPr>
        <w:spacing w:line="360" w:lineRule="auto"/>
        <w:jc w:val="both"/>
        <w:rPr>
          <w:sz w:val="28"/>
          <w:szCs w:val="28"/>
        </w:rPr>
      </w:pPr>
      <w:r w:rsidRPr="00E965B5">
        <w:rPr>
          <w:sz w:val="28"/>
          <w:szCs w:val="28"/>
        </w:rPr>
        <w:t>        </w:t>
      </w:r>
      <w:r w:rsidRPr="00E965B5">
        <w:rPr>
          <w:rStyle w:val="a6"/>
          <w:sz w:val="28"/>
          <w:szCs w:val="28"/>
        </w:rPr>
        <w:t>На процесс анаэробной очистки сточных вод</w:t>
      </w:r>
      <w:r w:rsidRPr="00E965B5">
        <w:rPr>
          <w:sz w:val="28"/>
          <w:szCs w:val="28"/>
        </w:rPr>
        <w:t xml:space="preserve"> влияют фа</w:t>
      </w:r>
      <w:r w:rsidRPr="00E965B5">
        <w:rPr>
          <w:sz w:val="28"/>
          <w:szCs w:val="28"/>
        </w:rPr>
        <w:softHyphen/>
        <w:t>зовый и химический состав субстрата, значение рН среды, на</w:t>
      </w:r>
      <w:r w:rsidRPr="00E965B5">
        <w:rPr>
          <w:sz w:val="28"/>
          <w:szCs w:val="28"/>
        </w:rPr>
        <w:softHyphen/>
        <w:t>личие токсичных веществ, гидродинамический и температурный режимы.</w:t>
      </w:r>
    </w:p>
    <w:p w:rsidR="003D62AC" w:rsidRPr="003D62AC" w:rsidRDefault="003D62AC" w:rsidP="003D62AC">
      <w:pPr>
        <w:spacing w:line="360" w:lineRule="auto"/>
        <w:jc w:val="both"/>
        <w:rPr>
          <w:b/>
          <w:sz w:val="28"/>
          <w:szCs w:val="28"/>
        </w:rPr>
      </w:pPr>
      <w:r>
        <w:rPr>
          <w:sz w:val="28"/>
          <w:szCs w:val="28"/>
        </w:rPr>
        <w:t xml:space="preserve">     </w:t>
      </w:r>
      <w:r w:rsidRPr="00E965B5">
        <w:rPr>
          <w:sz w:val="28"/>
          <w:szCs w:val="28"/>
        </w:rPr>
        <w:t xml:space="preserve">Стабильность работы анаэробных реакторов сильно зависит от </w:t>
      </w:r>
      <w:r w:rsidRPr="005D0E2D">
        <w:rPr>
          <w:rStyle w:val="a6"/>
          <w:b w:val="0"/>
          <w:sz w:val="28"/>
          <w:szCs w:val="28"/>
        </w:rPr>
        <w:t>значения рН</w:t>
      </w:r>
      <w:r w:rsidRPr="005D0E2D">
        <w:rPr>
          <w:rStyle w:val="a6"/>
          <w:sz w:val="28"/>
          <w:szCs w:val="28"/>
        </w:rPr>
        <w:t xml:space="preserve"> </w:t>
      </w:r>
      <w:r w:rsidRPr="003D62AC">
        <w:rPr>
          <w:rStyle w:val="a6"/>
          <w:b w:val="0"/>
          <w:sz w:val="28"/>
          <w:szCs w:val="28"/>
        </w:rPr>
        <w:t>сточных вод</w:t>
      </w:r>
      <w:r w:rsidRPr="005D0E2D">
        <w:rPr>
          <w:sz w:val="28"/>
          <w:szCs w:val="28"/>
        </w:rPr>
        <w:t xml:space="preserve"> и его постоянства, оптимальными явля</w:t>
      </w:r>
      <w:r w:rsidRPr="005D0E2D">
        <w:rPr>
          <w:sz w:val="28"/>
          <w:szCs w:val="28"/>
        </w:rPr>
        <w:softHyphen/>
        <w:t>ются рН 7.0-8.0.</w:t>
      </w:r>
      <w:r>
        <w:rPr>
          <w:sz w:val="28"/>
          <w:szCs w:val="28"/>
        </w:rPr>
        <w:t xml:space="preserve"> </w:t>
      </w:r>
      <w:r w:rsidRPr="00E965B5">
        <w:rPr>
          <w:sz w:val="28"/>
          <w:szCs w:val="28"/>
        </w:rPr>
        <w:t>Для формирования гранул и развития гранулированно</w:t>
      </w:r>
      <w:r w:rsidRPr="00E965B5">
        <w:rPr>
          <w:sz w:val="28"/>
          <w:szCs w:val="28"/>
        </w:rPr>
        <w:softHyphen/>
        <w:t xml:space="preserve">го ила имеет значение гидродинамический режим в реакторе, который определяется скоростью протока </w:t>
      </w:r>
      <w:r w:rsidRPr="003D62AC">
        <w:rPr>
          <w:rStyle w:val="a6"/>
          <w:b w:val="0"/>
          <w:sz w:val="28"/>
          <w:szCs w:val="28"/>
        </w:rPr>
        <w:t>очищаемых сточных вод</w:t>
      </w:r>
      <w:r w:rsidRPr="003D62AC">
        <w:rPr>
          <w:b/>
          <w:sz w:val="28"/>
          <w:szCs w:val="28"/>
        </w:rPr>
        <w:t>.</w:t>
      </w:r>
    </w:p>
    <w:p w:rsidR="003D62AC" w:rsidRPr="00E965B5" w:rsidRDefault="003D62AC" w:rsidP="003D62AC">
      <w:pPr>
        <w:spacing w:line="360" w:lineRule="auto"/>
        <w:jc w:val="both"/>
        <w:rPr>
          <w:sz w:val="28"/>
          <w:szCs w:val="28"/>
        </w:rPr>
      </w:pPr>
      <w:r w:rsidRPr="00E965B5">
        <w:rPr>
          <w:sz w:val="28"/>
          <w:szCs w:val="28"/>
        </w:rPr>
        <w:t>        Обработка избыточного анаэробного ила не представляет ни</w:t>
      </w:r>
      <w:r w:rsidRPr="00E965B5">
        <w:rPr>
          <w:sz w:val="28"/>
          <w:szCs w:val="28"/>
        </w:rPr>
        <w:softHyphen/>
        <w:t>каких проблем. Высокое исходное содержание сухого вещества (до 100 г/дм</w:t>
      </w:r>
      <w:r w:rsidRPr="00E965B5">
        <w:rPr>
          <w:sz w:val="28"/>
          <w:szCs w:val="28"/>
          <w:vertAlign w:val="superscript"/>
        </w:rPr>
        <w:t>3</w:t>
      </w:r>
      <w:r w:rsidRPr="00E965B5">
        <w:rPr>
          <w:sz w:val="28"/>
          <w:szCs w:val="28"/>
        </w:rPr>
        <w:t>), высокая зольность и стабильность, хорошие водоотдающие свойства и, как правило, его малые количества позволяют обезвоживать ил без применения реагентов с помо</w:t>
      </w:r>
      <w:r w:rsidRPr="00E965B5">
        <w:rPr>
          <w:sz w:val="28"/>
          <w:szCs w:val="28"/>
        </w:rPr>
        <w:softHyphen/>
        <w:t>щью центрифуг, ленточных фильтр-прессов и других стандартных устройств обработки сточных вод, либо на иловых площадках (при высоких нагрузках). Анаэроб</w:t>
      </w:r>
      <w:r w:rsidRPr="00E965B5">
        <w:rPr>
          <w:sz w:val="28"/>
          <w:szCs w:val="28"/>
        </w:rPr>
        <w:softHyphen/>
        <w:t xml:space="preserve">ный ил, образующийся при </w:t>
      </w:r>
      <w:r w:rsidRPr="005D0E2D">
        <w:rPr>
          <w:rStyle w:val="a6"/>
          <w:b w:val="0"/>
          <w:sz w:val="28"/>
          <w:szCs w:val="28"/>
        </w:rPr>
        <w:t>очистке сточных вод пищевых про</w:t>
      </w:r>
      <w:r w:rsidRPr="005D0E2D">
        <w:rPr>
          <w:rStyle w:val="a6"/>
          <w:b w:val="0"/>
          <w:sz w:val="28"/>
          <w:szCs w:val="28"/>
        </w:rPr>
        <w:softHyphen/>
        <w:t>изводств</w:t>
      </w:r>
      <w:r w:rsidRPr="005D0E2D">
        <w:rPr>
          <w:b/>
          <w:sz w:val="28"/>
          <w:szCs w:val="28"/>
        </w:rPr>
        <w:t xml:space="preserve">, </w:t>
      </w:r>
      <w:r w:rsidRPr="005D0E2D">
        <w:rPr>
          <w:sz w:val="28"/>
          <w:szCs w:val="28"/>
        </w:rPr>
        <w:t>представляет собой</w:t>
      </w:r>
      <w:r w:rsidRPr="00E965B5">
        <w:rPr>
          <w:sz w:val="28"/>
          <w:szCs w:val="28"/>
        </w:rPr>
        <w:t xml:space="preserve"> высококачественное органоминеральное удобрение, которое можно использовать без особых ограничений. Сам по себе анаэробный ил не содержит патоген</w:t>
      </w:r>
      <w:r w:rsidRPr="00E965B5">
        <w:rPr>
          <w:sz w:val="28"/>
          <w:szCs w:val="28"/>
        </w:rPr>
        <w:softHyphen/>
        <w:t>ных микроорганизмов, а термофильный ил богат витамином В</w:t>
      </w:r>
      <w:r w:rsidRPr="00E965B5">
        <w:rPr>
          <w:sz w:val="28"/>
          <w:szCs w:val="28"/>
          <w:vertAlign w:val="subscript"/>
        </w:rPr>
        <w:t>12</w:t>
      </w:r>
      <w:r w:rsidRPr="00E965B5">
        <w:rPr>
          <w:sz w:val="28"/>
          <w:szCs w:val="28"/>
        </w:rPr>
        <w:t>, поэтому его можно также использовать как пищевую добавку в корм крупного рогатого скота.</w:t>
      </w:r>
    </w:p>
    <w:p w:rsidR="003D62AC" w:rsidRDefault="003D62AC" w:rsidP="003D62AC">
      <w:pPr>
        <w:pStyle w:val="a5"/>
        <w:spacing w:line="360" w:lineRule="auto"/>
        <w:jc w:val="both"/>
        <w:rPr>
          <w:sz w:val="28"/>
          <w:szCs w:val="28"/>
        </w:rPr>
      </w:pPr>
      <w:r>
        <w:rPr>
          <w:sz w:val="28"/>
          <w:szCs w:val="28"/>
        </w:rPr>
        <w:t xml:space="preserve">      </w:t>
      </w:r>
      <w:r w:rsidRPr="00E965B5">
        <w:rPr>
          <w:sz w:val="28"/>
          <w:szCs w:val="28"/>
        </w:rPr>
        <w:t xml:space="preserve">До недавнего времени целесообразным являлось использование метанового брожения только для </w:t>
      </w:r>
      <w:r w:rsidRPr="005D0E2D">
        <w:rPr>
          <w:rStyle w:val="a6"/>
          <w:b w:val="0"/>
          <w:sz w:val="28"/>
          <w:szCs w:val="28"/>
        </w:rPr>
        <w:t>обработки</w:t>
      </w:r>
      <w:r w:rsidRPr="00E965B5">
        <w:rPr>
          <w:rStyle w:val="a6"/>
          <w:sz w:val="28"/>
          <w:szCs w:val="28"/>
        </w:rPr>
        <w:t xml:space="preserve"> </w:t>
      </w:r>
      <w:r w:rsidRPr="005D0E2D">
        <w:rPr>
          <w:rStyle w:val="a6"/>
          <w:b w:val="0"/>
          <w:sz w:val="28"/>
          <w:szCs w:val="28"/>
        </w:rPr>
        <w:t>осад</w:t>
      </w:r>
      <w:r w:rsidRPr="005D0E2D">
        <w:rPr>
          <w:rStyle w:val="a6"/>
          <w:b w:val="0"/>
          <w:sz w:val="28"/>
          <w:szCs w:val="28"/>
        </w:rPr>
        <w:softHyphen/>
        <w:t>ков сточных вод</w:t>
      </w:r>
      <w:r w:rsidRPr="00E965B5">
        <w:rPr>
          <w:sz w:val="28"/>
          <w:szCs w:val="28"/>
        </w:rPr>
        <w:t>, так как длительность процесса (несколько суток) предполагала наличие значительных объемов реакто</w:t>
      </w:r>
      <w:r w:rsidRPr="00E965B5">
        <w:rPr>
          <w:sz w:val="28"/>
          <w:szCs w:val="28"/>
        </w:rPr>
        <w:softHyphen/>
        <w:t>ров. В 80-х годах 20 в. были проведены многочисленные иссле</w:t>
      </w:r>
      <w:r w:rsidRPr="00E965B5">
        <w:rPr>
          <w:sz w:val="28"/>
          <w:szCs w:val="28"/>
        </w:rPr>
        <w:softHyphen/>
        <w:t>дования и показано, что при определенных условиях в биореак</w:t>
      </w:r>
      <w:r w:rsidRPr="00E965B5">
        <w:rPr>
          <w:sz w:val="28"/>
          <w:szCs w:val="28"/>
        </w:rPr>
        <w:softHyphen/>
        <w:t>торах возможно формирование гранулированного ила, и про</w:t>
      </w:r>
      <w:r w:rsidRPr="00E965B5">
        <w:rPr>
          <w:sz w:val="28"/>
          <w:szCs w:val="28"/>
        </w:rPr>
        <w:softHyphen/>
        <w:t>цесс биодеструкции загрязнений сточных вод таким илом обеспечивается в течение не</w:t>
      </w:r>
      <w:r w:rsidRPr="00E965B5">
        <w:rPr>
          <w:sz w:val="28"/>
          <w:szCs w:val="28"/>
        </w:rPr>
        <w:softHyphen/>
        <w:t xml:space="preserve">скольких часов (6-14), что позволяет использовать этот метод для </w:t>
      </w:r>
      <w:r>
        <w:rPr>
          <w:sz w:val="28"/>
          <w:szCs w:val="28"/>
        </w:rPr>
        <w:t xml:space="preserve">очистки сточных вод. </w:t>
      </w:r>
      <w:r w:rsidRPr="00E965B5">
        <w:rPr>
          <w:sz w:val="28"/>
          <w:szCs w:val="28"/>
        </w:rPr>
        <w:t>Тем не менее, вряд ли этот метод можно счи</w:t>
      </w:r>
      <w:r w:rsidRPr="00E965B5">
        <w:rPr>
          <w:sz w:val="28"/>
          <w:szCs w:val="28"/>
        </w:rPr>
        <w:softHyphen/>
        <w:t>тать альтернативным аэробному процессу биодеградации орга</w:t>
      </w:r>
      <w:r w:rsidRPr="00E965B5">
        <w:rPr>
          <w:sz w:val="28"/>
          <w:szCs w:val="28"/>
        </w:rPr>
        <w:softHyphen/>
        <w:t>нических веществ сточных вод, так как его целесообразно применять при исходной концентрации загрязняющих веществ свыше 2000 мгО</w:t>
      </w:r>
      <w:r w:rsidRPr="00E965B5">
        <w:rPr>
          <w:sz w:val="28"/>
          <w:szCs w:val="28"/>
          <w:vertAlign w:val="subscript"/>
        </w:rPr>
        <w:t>2</w:t>
      </w:r>
      <w:r w:rsidRPr="00E965B5">
        <w:rPr>
          <w:sz w:val="28"/>
          <w:szCs w:val="28"/>
        </w:rPr>
        <w:t>/дм</w:t>
      </w:r>
      <w:r w:rsidRPr="00E965B5">
        <w:rPr>
          <w:sz w:val="28"/>
          <w:szCs w:val="28"/>
          <w:vertAlign w:val="superscript"/>
        </w:rPr>
        <w:t>3</w:t>
      </w:r>
      <w:r w:rsidRPr="00E965B5">
        <w:rPr>
          <w:sz w:val="28"/>
          <w:szCs w:val="28"/>
        </w:rPr>
        <w:t xml:space="preserve"> (по БПКп). </w:t>
      </w:r>
    </w:p>
    <w:p w:rsidR="003D62AC" w:rsidRPr="005D0E2D" w:rsidRDefault="003D62AC" w:rsidP="003D62AC">
      <w:pPr>
        <w:pStyle w:val="a5"/>
        <w:spacing w:line="360" w:lineRule="auto"/>
        <w:jc w:val="center"/>
        <w:rPr>
          <w:b/>
          <w:sz w:val="36"/>
          <w:szCs w:val="36"/>
          <w:u w:val="single"/>
        </w:rPr>
      </w:pPr>
      <w:r w:rsidRPr="005D0E2D">
        <w:rPr>
          <w:b/>
          <w:sz w:val="36"/>
          <w:szCs w:val="36"/>
          <w:u w:val="single"/>
        </w:rPr>
        <w:t>Механизм очистки.</w:t>
      </w:r>
    </w:p>
    <w:p w:rsidR="003D62AC" w:rsidRPr="00103501" w:rsidRDefault="003D62AC" w:rsidP="003D62AC">
      <w:pPr>
        <w:pStyle w:val="a5"/>
        <w:spacing w:line="360" w:lineRule="auto"/>
        <w:jc w:val="both"/>
        <w:rPr>
          <w:sz w:val="28"/>
          <w:szCs w:val="28"/>
        </w:rPr>
      </w:pPr>
      <w:r>
        <w:rPr>
          <w:sz w:val="28"/>
          <w:szCs w:val="28"/>
        </w:rPr>
        <w:t xml:space="preserve">     </w:t>
      </w:r>
      <w:r w:rsidRPr="005D0E2D">
        <w:rPr>
          <w:b/>
          <w:sz w:val="28"/>
          <w:szCs w:val="28"/>
        </w:rPr>
        <w:t xml:space="preserve">При анаэробном преобразовании органических субстратов в </w:t>
      </w:r>
      <w:r>
        <w:rPr>
          <w:b/>
          <w:sz w:val="28"/>
          <w:szCs w:val="28"/>
        </w:rPr>
        <w:t>метан под воздействием микроорганизмов</w:t>
      </w:r>
      <w:r w:rsidRPr="005D0E2D">
        <w:rPr>
          <w:b/>
          <w:sz w:val="28"/>
          <w:szCs w:val="28"/>
        </w:rPr>
        <w:t xml:space="preserve"> должны быть последовательно реализованы 4 стадии разложения.</w:t>
      </w:r>
      <w:r w:rsidRPr="00103501">
        <w:rPr>
          <w:sz w:val="28"/>
          <w:szCs w:val="28"/>
        </w:rPr>
        <w:t xml:space="preserve"> Отдельные группы органических загрязнений (углеводы, протеины, липиды/ жиры) в процессе гидролиза преобразуются сначала в соответствующие мономеры (сахара, аминокислоты, жирные кислоты). Далее эти мономеры в ходе ферментативного разложения (ацитогенеза) преобразуются в короткоцепочечные органические кислоты, спирты и альдегиды, которые затем окисляются дальше в уксусную кислоту, что связано с получением водорода. Только после этого доходит очередь до образования метана на эт</w:t>
      </w:r>
      <w:r>
        <w:rPr>
          <w:sz w:val="28"/>
          <w:szCs w:val="28"/>
        </w:rPr>
        <w:t>апе метаногенеза</w:t>
      </w:r>
      <w:r w:rsidRPr="00103501">
        <w:rPr>
          <w:sz w:val="28"/>
          <w:szCs w:val="28"/>
        </w:rPr>
        <w:t>. В качестве побочного продукта наряду с метаном образуе</w:t>
      </w:r>
      <w:r>
        <w:rPr>
          <w:sz w:val="28"/>
          <w:szCs w:val="28"/>
        </w:rPr>
        <w:t>тся также и углекислый газ</w:t>
      </w:r>
      <w:r w:rsidRPr="00103501">
        <w:rPr>
          <w:sz w:val="28"/>
          <w:szCs w:val="28"/>
        </w:rPr>
        <w:t>.</w:t>
      </w:r>
    </w:p>
    <w:p w:rsidR="003D62AC" w:rsidRPr="00103501" w:rsidRDefault="003D62AC" w:rsidP="003D62AC">
      <w:pPr>
        <w:pStyle w:val="a5"/>
        <w:spacing w:line="360" w:lineRule="auto"/>
        <w:jc w:val="both"/>
        <w:rPr>
          <w:sz w:val="28"/>
          <w:szCs w:val="28"/>
        </w:rPr>
      </w:pPr>
      <w:r>
        <w:rPr>
          <w:sz w:val="28"/>
          <w:szCs w:val="28"/>
        </w:rPr>
        <w:t xml:space="preserve">     </w:t>
      </w:r>
      <w:r w:rsidRPr="00103501">
        <w:rPr>
          <w:sz w:val="28"/>
          <w:szCs w:val="28"/>
        </w:rPr>
        <w:t>Все процессы преобразования тесно взаимосвязаны друг с другом и должны протекать в емкости анаэробного реактора в строго установленном порядке, т.к. любое нарушение одного из промежуточных этапов приводит к нарушению всего процесса. Поэтому требуется точное проектирование очистных сооружений и их настройка на соответствующую сточную воду.</w:t>
      </w:r>
    </w:p>
    <w:p w:rsidR="003D62AC" w:rsidRPr="00103501" w:rsidRDefault="0009043F" w:rsidP="003D62AC">
      <w:pPr>
        <w:pStyle w:val="a5"/>
        <w:spacing w:line="360" w:lineRule="auto"/>
        <w:ind w:right="-783"/>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2pt;height:278.25pt">
            <v:imagedata r:id="rId7" o:title=""/>
          </v:shape>
        </w:pict>
      </w:r>
      <w:r w:rsidR="003D62AC" w:rsidRPr="00103501">
        <w:rPr>
          <w:sz w:val="28"/>
          <w:szCs w:val="28"/>
        </w:rPr>
        <w:br/>
      </w:r>
      <w:r w:rsidR="003D62AC" w:rsidRPr="00103501">
        <w:rPr>
          <w:i/>
          <w:iCs/>
          <w:sz w:val="28"/>
          <w:szCs w:val="28"/>
        </w:rPr>
        <w:t>Рисунок 1: Этапы разложения анаэробного преобразования</w:t>
      </w:r>
    </w:p>
    <w:p w:rsidR="003D62AC" w:rsidRPr="00103501" w:rsidRDefault="003D62AC" w:rsidP="003D62AC">
      <w:pPr>
        <w:pStyle w:val="a5"/>
        <w:spacing w:line="360" w:lineRule="auto"/>
        <w:jc w:val="both"/>
        <w:rPr>
          <w:sz w:val="28"/>
          <w:szCs w:val="28"/>
        </w:rPr>
      </w:pPr>
      <w:r>
        <w:rPr>
          <w:sz w:val="28"/>
          <w:szCs w:val="28"/>
        </w:rPr>
        <w:t xml:space="preserve">     </w:t>
      </w:r>
      <w:r w:rsidRPr="00103501">
        <w:rPr>
          <w:sz w:val="28"/>
          <w:szCs w:val="28"/>
        </w:rPr>
        <w:t>В зависимости от того, какой класс органических веществ преобладает в сточной воде, меняется состав биогаза и до</w:t>
      </w:r>
      <w:r>
        <w:rPr>
          <w:sz w:val="28"/>
          <w:szCs w:val="28"/>
        </w:rPr>
        <w:t>ля метана в нем.</w:t>
      </w:r>
      <w:r w:rsidRPr="00103501">
        <w:rPr>
          <w:sz w:val="28"/>
          <w:szCs w:val="28"/>
        </w:rPr>
        <w:t xml:space="preserve"> Углеводы в большинстве случаев разлагаются легко, однако они дают сравнительно меньшую долю метана. При разложении жиров и масел образуется большее количество биогаза с высоким содержанием в нем метана, однако, разлагаются они очень медленно. Кроме того, жирные кислоты, образующиеся как побочные продукты при разложении жиров и масел, могут препятствовать всему процессу разложения.</w:t>
      </w:r>
    </w:p>
    <w:p w:rsidR="003D62AC" w:rsidRPr="00103501" w:rsidRDefault="003D62AC" w:rsidP="003D62AC">
      <w:pPr>
        <w:pStyle w:val="a5"/>
        <w:spacing w:line="360" w:lineRule="auto"/>
        <w:jc w:val="both"/>
        <w:rPr>
          <w:sz w:val="28"/>
          <w:szCs w:val="28"/>
        </w:rPr>
      </w:pPr>
    </w:p>
    <w:p w:rsidR="003D62AC" w:rsidRPr="00350FEC" w:rsidRDefault="003D62AC" w:rsidP="003D62AC">
      <w:pPr>
        <w:pStyle w:val="a5"/>
        <w:spacing w:line="360" w:lineRule="auto"/>
        <w:jc w:val="center"/>
        <w:rPr>
          <w:b/>
          <w:sz w:val="36"/>
          <w:szCs w:val="36"/>
          <w:u w:val="single"/>
        </w:rPr>
      </w:pPr>
      <w:r w:rsidRPr="00350FEC">
        <w:rPr>
          <w:b/>
          <w:sz w:val="36"/>
          <w:szCs w:val="36"/>
          <w:u w:val="single"/>
        </w:rPr>
        <w:t>Описание конструкции метантенка.</w:t>
      </w:r>
    </w:p>
    <w:p w:rsidR="003D62AC" w:rsidRPr="00103501" w:rsidRDefault="003D62AC" w:rsidP="003D62AC">
      <w:pPr>
        <w:pStyle w:val="a5"/>
        <w:spacing w:line="360" w:lineRule="auto"/>
        <w:jc w:val="both"/>
        <w:rPr>
          <w:sz w:val="28"/>
          <w:szCs w:val="28"/>
        </w:rPr>
      </w:pPr>
      <w:r>
        <w:rPr>
          <w:sz w:val="28"/>
          <w:szCs w:val="28"/>
        </w:rPr>
        <w:t xml:space="preserve">     </w:t>
      </w:r>
      <w:r w:rsidRPr="00103501">
        <w:rPr>
          <w:sz w:val="28"/>
          <w:szCs w:val="28"/>
        </w:rPr>
        <w:t xml:space="preserve">Более совершенными сооружениями для сбраживания осадков являются </w:t>
      </w:r>
      <w:r w:rsidRPr="00350FEC">
        <w:rPr>
          <w:b/>
          <w:sz w:val="28"/>
          <w:szCs w:val="28"/>
        </w:rPr>
        <w:t>метантенки</w:t>
      </w:r>
      <w:r w:rsidRPr="00103501">
        <w:rPr>
          <w:sz w:val="28"/>
          <w:szCs w:val="28"/>
        </w:rPr>
        <w:t>. Сокращение сроков сбраживания в них за счет искусственного подогрева приводит к значительному уменьшению объема сооружений. В настоящее время метантенки широко применяются в отечественной и зарубежной практике. Метантенк представляет собой цилиндрический железобетонный резервуар с коническим днищем и герметическим перекрытием, в верхней части которого имеется колпак для сбора газа, откуда газ отводится для дальнейшего использования.</w:t>
      </w:r>
    </w:p>
    <w:p w:rsidR="003D62AC" w:rsidRPr="00103501" w:rsidRDefault="003D62AC" w:rsidP="003D62AC">
      <w:pPr>
        <w:tabs>
          <w:tab w:val="left" w:pos="1740"/>
        </w:tabs>
        <w:spacing w:line="360" w:lineRule="auto"/>
        <w:jc w:val="both"/>
        <w:rPr>
          <w:sz w:val="28"/>
          <w:szCs w:val="28"/>
        </w:rPr>
      </w:pPr>
      <w:r>
        <w:rPr>
          <w:sz w:val="28"/>
          <w:szCs w:val="28"/>
        </w:rPr>
        <w:t xml:space="preserve">      </w:t>
      </w:r>
      <w:r w:rsidRPr="00103501">
        <w:rPr>
          <w:sz w:val="28"/>
          <w:szCs w:val="28"/>
        </w:rPr>
        <w:t>Метантенк представляет собой вертикальный сварной аппарат с цилиндриче</w:t>
      </w:r>
      <w:r>
        <w:rPr>
          <w:sz w:val="28"/>
          <w:szCs w:val="28"/>
        </w:rPr>
        <w:t>ской обечайкой, с коническим днищем</w:t>
      </w:r>
      <w:r w:rsidRPr="00103501">
        <w:rPr>
          <w:sz w:val="28"/>
          <w:szCs w:val="28"/>
        </w:rPr>
        <w:t>. В верхней</w:t>
      </w:r>
      <w:r>
        <w:rPr>
          <w:sz w:val="28"/>
          <w:szCs w:val="28"/>
        </w:rPr>
        <w:t xml:space="preserve"> части аппарат имеет горловину </w:t>
      </w:r>
      <w:r w:rsidRPr="00103501">
        <w:rPr>
          <w:sz w:val="28"/>
          <w:szCs w:val="28"/>
        </w:rPr>
        <w:t>, имеющую диметр меньше диаметра основного аппарата.</w:t>
      </w:r>
      <w:r w:rsidRPr="00103501">
        <w:rPr>
          <w:sz w:val="28"/>
          <w:szCs w:val="28"/>
        </w:rPr>
        <w:br/>
      </w:r>
      <w:r>
        <w:rPr>
          <w:sz w:val="28"/>
          <w:szCs w:val="28"/>
        </w:rPr>
        <w:t xml:space="preserve">      </w:t>
      </w:r>
      <w:r w:rsidRPr="00103501">
        <w:rPr>
          <w:sz w:val="28"/>
          <w:szCs w:val="28"/>
        </w:rPr>
        <w:t>Метантенк об</w:t>
      </w:r>
      <w:r>
        <w:rPr>
          <w:sz w:val="28"/>
          <w:szCs w:val="28"/>
        </w:rPr>
        <w:t>орудован пропеллерной мешалкой</w:t>
      </w:r>
      <w:r w:rsidRPr="00103501">
        <w:rPr>
          <w:sz w:val="28"/>
          <w:szCs w:val="28"/>
        </w:rPr>
        <w:t>, устано</w:t>
      </w:r>
      <w:r>
        <w:rPr>
          <w:sz w:val="28"/>
          <w:szCs w:val="28"/>
        </w:rPr>
        <w:t>вленной в цилиндрической трубе</w:t>
      </w:r>
      <w:r w:rsidRPr="00103501">
        <w:rPr>
          <w:sz w:val="28"/>
          <w:szCs w:val="28"/>
        </w:rPr>
        <w:t>, и приводимой в действие электродвиг</w:t>
      </w:r>
      <w:r>
        <w:rPr>
          <w:sz w:val="28"/>
          <w:szCs w:val="28"/>
        </w:rPr>
        <w:t xml:space="preserve">ателем; теплообменником </w:t>
      </w:r>
      <w:r w:rsidRPr="00103501">
        <w:rPr>
          <w:sz w:val="28"/>
          <w:szCs w:val="28"/>
        </w:rPr>
        <w:t xml:space="preserve"> в виде труб, </w:t>
      </w:r>
      <w:r>
        <w:rPr>
          <w:sz w:val="28"/>
          <w:szCs w:val="28"/>
        </w:rPr>
        <w:t xml:space="preserve">соединенных коллекторами трубы </w:t>
      </w:r>
      <w:r w:rsidRPr="00103501">
        <w:rPr>
          <w:sz w:val="28"/>
          <w:szCs w:val="28"/>
        </w:rPr>
        <w:t xml:space="preserve"> для загру</w:t>
      </w:r>
      <w:r>
        <w:rPr>
          <w:sz w:val="28"/>
          <w:szCs w:val="28"/>
        </w:rPr>
        <w:t xml:space="preserve">зки исходного навоза; патрубка  для отвода биогаза; патрубка  для слива и устройствами  и </w:t>
      </w:r>
      <w:r w:rsidRPr="00103501">
        <w:rPr>
          <w:sz w:val="28"/>
          <w:szCs w:val="28"/>
        </w:rPr>
        <w:t xml:space="preserve"> для выгрузки отферментир</w:t>
      </w:r>
      <w:r>
        <w:rPr>
          <w:sz w:val="28"/>
          <w:szCs w:val="28"/>
        </w:rPr>
        <w:t>ованной массы.</w:t>
      </w:r>
      <w:r w:rsidRPr="00103501">
        <w:rPr>
          <w:sz w:val="28"/>
          <w:szCs w:val="28"/>
        </w:rPr>
        <w:br/>
      </w:r>
      <w:r>
        <w:rPr>
          <w:sz w:val="28"/>
          <w:szCs w:val="28"/>
        </w:rPr>
        <w:t xml:space="preserve">     </w:t>
      </w:r>
      <w:r w:rsidRPr="00103501">
        <w:rPr>
          <w:sz w:val="28"/>
          <w:szCs w:val="28"/>
        </w:rPr>
        <w:t>Устройство для выгрузки отферментированной массы представляет собой вертикальную трубу, проходящую внутри аппарата, снабженную сливным патрубком с запорным устройством.</w:t>
      </w:r>
    </w:p>
    <w:p w:rsidR="003D62AC" w:rsidRPr="00103501" w:rsidRDefault="003D62AC" w:rsidP="003D62AC">
      <w:pPr>
        <w:pStyle w:val="a5"/>
        <w:spacing w:line="360" w:lineRule="auto"/>
        <w:jc w:val="both"/>
        <w:rPr>
          <w:sz w:val="28"/>
          <w:szCs w:val="28"/>
        </w:rPr>
      </w:pPr>
      <w:r>
        <w:rPr>
          <w:sz w:val="28"/>
          <w:szCs w:val="28"/>
        </w:rPr>
        <w:t xml:space="preserve">    В м</w:t>
      </w:r>
      <w:r w:rsidRPr="00103501">
        <w:rPr>
          <w:sz w:val="28"/>
          <w:szCs w:val="28"/>
        </w:rPr>
        <w:t>етантенк подаётся обычно смесь сырого (свежего) осадка из первичных отстойников и избыточный активный ил из вторичных от</w:t>
      </w:r>
      <w:r>
        <w:rPr>
          <w:sz w:val="28"/>
          <w:szCs w:val="28"/>
        </w:rPr>
        <w:t xml:space="preserve">стойников после аэротенков. В метантенках </w:t>
      </w:r>
      <w:r w:rsidRPr="00103501">
        <w:rPr>
          <w:sz w:val="28"/>
          <w:szCs w:val="28"/>
        </w:rPr>
        <w:t xml:space="preserve"> производят подогрев сбраживаемой массы (чаще всего «острым» паром) и её перемешивание.</w:t>
      </w:r>
    </w:p>
    <w:p w:rsidR="003D62AC" w:rsidRPr="0029475A" w:rsidRDefault="003D62AC" w:rsidP="003D62AC">
      <w:pPr>
        <w:pStyle w:val="a5"/>
        <w:spacing w:line="360" w:lineRule="auto"/>
        <w:jc w:val="both"/>
        <w:rPr>
          <w:sz w:val="28"/>
          <w:szCs w:val="28"/>
        </w:rPr>
      </w:pPr>
      <w:r>
        <w:rPr>
          <w:sz w:val="28"/>
          <w:szCs w:val="28"/>
        </w:rPr>
        <w:t xml:space="preserve">     </w:t>
      </w:r>
      <w:r w:rsidRPr="00103501">
        <w:rPr>
          <w:sz w:val="28"/>
          <w:szCs w:val="28"/>
        </w:rPr>
        <w:t xml:space="preserve">Различают </w:t>
      </w:r>
      <w:r w:rsidRPr="005D0E2D">
        <w:rPr>
          <w:b/>
          <w:sz w:val="28"/>
          <w:szCs w:val="28"/>
        </w:rPr>
        <w:t>мезофильное</w:t>
      </w:r>
      <w:r w:rsidRPr="00103501">
        <w:rPr>
          <w:sz w:val="28"/>
          <w:szCs w:val="28"/>
        </w:rPr>
        <w:t xml:space="preserve"> (при температуре 30—35 °C) и </w:t>
      </w:r>
      <w:r w:rsidRPr="005D0E2D">
        <w:rPr>
          <w:b/>
          <w:sz w:val="28"/>
          <w:szCs w:val="28"/>
        </w:rPr>
        <w:t>термофильное</w:t>
      </w:r>
      <w:r w:rsidRPr="00103501">
        <w:rPr>
          <w:sz w:val="28"/>
          <w:szCs w:val="28"/>
        </w:rPr>
        <w:t xml:space="preserve"> (при температуре 50—55 °C) сбраживание. При термофильном сбраживании процесс распада проходит быстрее, но сброженный осадок хуже отдаёт воду. </w:t>
      </w:r>
      <w:r w:rsidRPr="0029475A">
        <w:rPr>
          <w:sz w:val="28"/>
          <w:szCs w:val="28"/>
        </w:rPr>
        <w:t>Смесь газов, выделяющихся при сбраживании, состоит преимущественно из метана (до 70 %) и углекислого газа (до 30 %). Метан (сжигаемый в котельной) используется для получения пара, которым подогревают осадок</w:t>
      </w:r>
    </w:p>
    <w:p w:rsidR="003D62AC" w:rsidRPr="003D62AC" w:rsidRDefault="003D62AC" w:rsidP="003D62AC">
      <w:pPr>
        <w:tabs>
          <w:tab w:val="left" w:pos="2985"/>
        </w:tabs>
        <w:spacing w:line="360" w:lineRule="auto"/>
        <w:jc w:val="center"/>
        <w:rPr>
          <w:b/>
          <w:sz w:val="36"/>
          <w:szCs w:val="36"/>
          <w:u w:val="single"/>
        </w:rPr>
      </w:pPr>
      <w:r w:rsidRPr="003D62AC">
        <w:rPr>
          <w:b/>
          <w:sz w:val="36"/>
          <w:szCs w:val="36"/>
          <w:u w:val="single"/>
        </w:rPr>
        <w:t>Заключение.</w:t>
      </w:r>
    </w:p>
    <w:p w:rsidR="003D62AC" w:rsidRDefault="00410F23" w:rsidP="003D62AC">
      <w:pPr>
        <w:pStyle w:val="a5"/>
        <w:spacing w:line="360" w:lineRule="auto"/>
        <w:jc w:val="both"/>
        <w:rPr>
          <w:sz w:val="28"/>
          <w:szCs w:val="28"/>
        </w:rPr>
      </w:pPr>
      <w:r>
        <w:rPr>
          <w:sz w:val="28"/>
          <w:szCs w:val="28"/>
        </w:rPr>
        <w:t xml:space="preserve">     </w:t>
      </w:r>
      <w:r w:rsidR="003E162C">
        <w:rPr>
          <w:sz w:val="28"/>
          <w:szCs w:val="28"/>
        </w:rPr>
        <w:t>Анаэробная очистка сточных вод имеет определенные преимущества и недостатки:</w:t>
      </w:r>
    </w:p>
    <w:p w:rsidR="003E162C" w:rsidRDefault="003E162C" w:rsidP="003E162C">
      <w:pPr>
        <w:pStyle w:val="a5"/>
        <w:numPr>
          <w:ilvl w:val="0"/>
          <w:numId w:val="2"/>
        </w:numPr>
        <w:spacing w:line="360" w:lineRule="auto"/>
        <w:jc w:val="both"/>
        <w:rPr>
          <w:sz w:val="28"/>
          <w:szCs w:val="28"/>
        </w:rPr>
      </w:pPr>
      <w:r>
        <w:rPr>
          <w:sz w:val="28"/>
          <w:szCs w:val="28"/>
        </w:rPr>
        <w:t>в процессе не образуется много избыточного активного ила, следовательно, нет проблем с его утилизацией;</w:t>
      </w:r>
    </w:p>
    <w:p w:rsidR="003E162C" w:rsidRDefault="003E162C" w:rsidP="003E162C">
      <w:pPr>
        <w:pStyle w:val="a5"/>
        <w:numPr>
          <w:ilvl w:val="0"/>
          <w:numId w:val="2"/>
        </w:numPr>
        <w:spacing w:line="360" w:lineRule="auto"/>
        <w:jc w:val="both"/>
        <w:rPr>
          <w:sz w:val="28"/>
          <w:szCs w:val="28"/>
        </w:rPr>
      </w:pPr>
      <w:r>
        <w:rPr>
          <w:sz w:val="28"/>
          <w:szCs w:val="28"/>
        </w:rPr>
        <w:t>89% энергии процесса идет на выработку метана;</w:t>
      </w:r>
    </w:p>
    <w:p w:rsidR="003E162C" w:rsidRDefault="003E162C" w:rsidP="003E162C">
      <w:pPr>
        <w:pStyle w:val="a5"/>
        <w:numPr>
          <w:ilvl w:val="0"/>
          <w:numId w:val="2"/>
        </w:numPr>
        <w:spacing w:line="360" w:lineRule="auto"/>
        <w:jc w:val="both"/>
        <w:rPr>
          <w:sz w:val="28"/>
          <w:szCs w:val="28"/>
        </w:rPr>
      </w:pPr>
      <w:r>
        <w:rPr>
          <w:sz w:val="28"/>
          <w:szCs w:val="28"/>
        </w:rPr>
        <w:t>такой способ очистки возможен только при небольших концентрациях субстрата;</w:t>
      </w:r>
    </w:p>
    <w:p w:rsidR="003E162C" w:rsidRDefault="003E162C" w:rsidP="003E162C">
      <w:pPr>
        <w:pStyle w:val="a5"/>
        <w:numPr>
          <w:ilvl w:val="0"/>
          <w:numId w:val="2"/>
        </w:numPr>
        <w:spacing w:line="360" w:lineRule="auto"/>
        <w:jc w:val="both"/>
        <w:rPr>
          <w:sz w:val="28"/>
          <w:szCs w:val="28"/>
        </w:rPr>
      </w:pPr>
      <w:r>
        <w:rPr>
          <w:sz w:val="28"/>
          <w:szCs w:val="28"/>
        </w:rPr>
        <w:t>достаточно небольшая скорость прироста биомассы;</w:t>
      </w:r>
    </w:p>
    <w:p w:rsidR="00410F23" w:rsidRDefault="00410F23" w:rsidP="003E162C">
      <w:pPr>
        <w:pStyle w:val="a5"/>
        <w:numPr>
          <w:ilvl w:val="0"/>
          <w:numId w:val="2"/>
        </w:numPr>
        <w:spacing w:line="360" w:lineRule="auto"/>
        <w:jc w:val="both"/>
        <w:rPr>
          <w:sz w:val="28"/>
          <w:szCs w:val="28"/>
        </w:rPr>
      </w:pPr>
      <w:r>
        <w:rPr>
          <w:sz w:val="28"/>
          <w:szCs w:val="28"/>
        </w:rPr>
        <w:t>более простое устройство оборудование по сравнению с аэробной очисткой.</w:t>
      </w:r>
    </w:p>
    <w:p w:rsidR="00410F23" w:rsidRDefault="00410F23" w:rsidP="00410F23">
      <w:pPr>
        <w:pStyle w:val="a5"/>
        <w:spacing w:line="360" w:lineRule="auto"/>
        <w:jc w:val="both"/>
        <w:rPr>
          <w:sz w:val="28"/>
          <w:szCs w:val="28"/>
        </w:rPr>
      </w:pPr>
      <w:r>
        <w:rPr>
          <w:sz w:val="28"/>
          <w:szCs w:val="28"/>
        </w:rPr>
        <w:t xml:space="preserve">        Вышеуказанный метод применим</w:t>
      </w:r>
      <w:r w:rsidRPr="0029475A">
        <w:rPr>
          <w:sz w:val="28"/>
          <w:szCs w:val="28"/>
        </w:rPr>
        <w:t xml:space="preserve">, </w:t>
      </w:r>
      <w:r w:rsidRPr="0029475A">
        <w:rPr>
          <w:bCs/>
          <w:sz w:val="28"/>
          <w:szCs w:val="28"/>
        </w:rPr>
        <w:t>когда концентрация</w:t>
      </w:r>
      <w:r w:rsidRPr="0029475A">
        <w:rPr>
          <w:b/>
          <w:bCs/>
          <w:sz w:val="28"/>
          <w:szCs w:val="28"/>
        </w:rPr>
        <w:t xml:space="preserve"> </w:t>
      </w:r>
      <w:r w:rsidRPr="0029475A">
        <w:rPr>
          <w:bCs/>
          <w:sz w:val="28"/>
          <w:szCs w:val="28"/>
        </w:rPr>
        <w:t>определенных загрязняющих веществ не превышает допустимый уровень</w:t>
      </w:r>
      <w:r w:rsidRPr="0029475A">
        <w:rPr>
          <w:sz w:val="28"/>
          <w:szCs w:val="28"/>
        </w:rPr>
        <w:t>. В большинстве случаев необходимо проводить три-четыре ступени предочистки сточных вод, чтобы добиться необходимого содержания определенных веществ. Кроме того, чтобы сбросить уже очищенные сточные воды в водоем после сооружений биологической очистки, часто необходима их доочистка (например</w:t>
      </w:r>
      <w:r>
        <w:rPr>
          <w:sz w:val="28"/>
          <w:szCs w:val="28"/>
        </w:rPr>
        <w:t>,</w:t>
      </w:r>
      <w:r w:rsidRPr="0029475A">
        <w:rPr>
          <w:sz w:val="28"/>
          <w:szCs w:val="28"/>
        </w:rPr>
        <w:t xml:space="preserve"> озонированием или УФ-облучением).</w:t>
      </w:r>
    </w:p>
    <w:p w:rsidR="003D62AC" w:rsidRPr="0029475A" w:rsidRDefault="003D62AC" w:rsidP="003D62AC">
      <w:pPr>
        <w:pStyle w:val="a5"/>
        <w:spacing w:line="360" w:lineRule="auto"/>
        <w:jc w:val="both"/>
        <w:rPr>
          <w:sz w:val="28"/>
          <w:szCs w:val="28"/>
        </w:rPr>
      </w:pPr>
    </w:p>
    <w:p w:rsidR="003D62AC" w:rsidRDefault="003D62AC" w:rsidP="003D62AC">
      <w:pPr>
        <w:spacing w:line="360" w:lineRule="auto"/>
        <w:jc w:val="both"/>
      </w:pPr>
    </w:p>
    <w:p w:rsidR="001604A9" w:rsidRDefault="001604A9" w:rsidP="003D62AC">
      <w:pPr>
        <w:ind w:firstLine="708"/>
        <w:rPr>
          <w:sz w:val="28"/>
          <w:szCs w:val="28"/>
        </w:rPr>
      </w:pPr>
    </w:p>
    <w:p w:rsidR="00410F23" w:rsidRDefault="00410F23" w:rsidP="003D62AC">
      <w:pPr>
        <w:ind w:firstLine="708"/>
        <w:rPr>
          <w:sz w:val="28"/>
          <w:szCs w:val="28"/>
        </w:rPr>
      </w:pPr>
    </w:p>
    <w:p w:rsidR="00410F23" w:rsidRDefault="00410F23" w:rsidP="003D62AC">
      <w:pPr>
        <w:ind w:firstLine="708"/>
        <w:rPr>
          <w:sz w:val="28"/>
          <w:szCs w:val="28"/>
        </w:rPr>
      </w:pPr>
    </w:p>
    <w:p w:rsidR="00410F23" w:rsidRDefault="00410F23" w:rsidP="003D62AC">
      <w:pPr>
        <w:ind w:firstLine="708"/>
        <w:rPr>
          <w:sz w:val="28"/>
          <w:szCs w:val="28"/>
        </w:rPr>
      </w:pPr>
    </w:p>
    <w:p w:rsidR="00410F23" w:rsidRDefault="00410F23" w:rsidP="003D62AC">
      <w:pPr>
        <w:ind w:firstLine="708"/>
        <w:rPr>
          <w:sz w:val="28"/>
          <w:szCs w:val="28"/>
        </w:rPr>
      </w:pPr>
    </w:p>
    <w:p w:rsidR="00410F23" w:rsidRDefault="00410F23" w:rsidP="003D62AC">
      <w:pPr>
        <w:ind w:firstLine="708"/>
        <w:rPr>
          <w:sz w:val="28"/>
          <w:szCs w:val="28"/>
        </w:rPr>
      </w:pPr>
    </w:p>
    <w:p w:rsidR="00410F23" w:rsidRPr="00410F23" w:rsidRDefault="00410F23" w:rsidP="00410F23">
      <w:pPr>
        <w:ind w:firstLine="708"/>
        <w:jc w:val="center"/>
        <w:rPr>
          <w:b/>
          <w:sz w:val="36"/>
          <w:szCs w:val="36"/>
          <w:u w:val="single"/>
        </w:rPr>
      </w:pPr>
      <w:r w:rsidRPr="00410F23">
        <w:rPr>
          <w:b/>
          <w:sz w:val="36"/>
          <w:szCs w:val="36"/>
          <w:u w:val="single"/>
        </w:rPr>
        <w:t>Список используемой литературы.</w:t>
      </w:r>
    </w:p>
    <w:p w:rsidR="00410F23" w:rsidRDefault="00410F23" w:rsidP="00410F23">
      <w:pPr>
        <w:pStyle w:val="a5"/>
        <w:numPr>
          <w:ilvl w:val="0"/>
          <w:numId w:val="3"/>
        </w:numPr>
        <w:spacing w:line="360" w:lineRule="auto"/>
        <w:rPr>
          <w:sz w:val="28"/>
          <w:szCs w:val="28"/>
        </w:rPr>
      </w:pPr>
      <w:r w:rsidRPr="00410F23">
        <w:rPr>
          <w:sz w:val="28"/>
          <w:szCs w:val="28"/>
        </w:rPr>
        <w:t>Карпинский А. А., Новые достижения в технологии сбраживания осадков сточных вод, М., 1959; Канализация, 4 изд., М., 1969.</w:t>
      </w:r>
    </w:p>
    <w:p w:rsidR="00410F23" w:rsidRDefault="00410F23" w:rsidP="00410F23">
      <w:pPr>
        <w:pStyle w:val="a5"/>
        <w:numPr>
          <w:ilvl w:val="0"/>
          <w:numId w:val="3"/>
        </w:numPr>
        <w:spacing w:line="360" w:lineRule="auto"/>
        <w:rPr>
          <w:sz w:val="28"/>
          <w:szCs w:val="28"/>
        </w:rPr>
      </w:pPr>
      <w:r w:rsidRPr="00410F23">
        <w:rPr>
          <w:sz w:val="28"/>
          <w:szCs w:val="28"/>
        </w:rPr>
        <w:t>Дж. Бейлли, Д. Оллис. Основы биохимической инженерии. М. Мир, 1989, 2 Т.</w:t>
      </w:r>
    </w:p>
    <w:p w:rsidR="002F29FD" w:rsidRPr="00C03A3A" w:rsidRDefault="002F29FD" w:rsidP="002F29FD">
      <w:pPr>
        <w:pStyle w:val="a5"/>
        <w:numPr>
          <w:ilvl w:val="0"/>
          <w:numId w:val="3"/>
        </w:numPr>
        <w:spacing w:line="360" w:lineRule="auto"/>
        <w:rPr>
          <w:sz w:val="28"/>
          <w:szCs w:val="28"/>
        </w:rPr>
      </w:pPr>
      <w:r w:rsidRPr="00C03A3A">
        <w:rPr>
          <w:sz w:val="28"/>
          <w:szCs w:val="28"/>
        </w:rPr>
        <w:t>Добровольский,  Основы биогеохимии. Учеб. пособие для геогр., биол., геол., с.-х. спец. вузов. , Высш. шк., 1998</w:t>
      </w:r>
    </w:p>
    <w:p w:rsidR="002F29FD" w:rsidRPr="00C03A3A" w:rsidRDefault="002F29FD" w:rsidP="002F29FD">
      <w:pPr>
        <w:pStyle w:val="a5"/>
        <w:numPr>
          <w:ilvl w:val="0"/>
          <w:numId w:val="3"/>
        </w:numPr>
        <w:spacing w:line="360" w:lineRule="auto"/>
        <w:rPr>
          <w:sz w:val="28"/>
          <w:szCs w:val="28"/>
        </w:rPr>
      </w:pPr>
      <w:r w:rsidRPr="00C03A3A">
        <w:rPr>
          <w:sz w:val="28"/>
          <w:szCs w:val="28"/>
        </w:rPr>
        <w:t>Роев Г.А. Очистные сооружения. Охрана окружающей среды, М., Недра, 199</w:t>
      </w:r>
      <w:r w:rsidR="00C03A3A" w:rsidRPr="00C03A3A">
        <w:rPr>
          <w:sz w:val="28"/>
          <w:szCs w:val="28"/>
        </w:rPr>
        <w:t>9</w:t>
      </w:r>
    </w:p>
    <w:p w:rsidR="00C03A3A" w:rsidRPr="00C03A3A" w:rsidRDefault="00C03A3A" w:rsidP="002F29FD">
      <w:pPr>
        <w:pStyle w:val="a5"/>
        <w:numPr>
          <w:ilvl w:val="0"/>
          <w:numId w:val="3"/>
        </w:numPr>
        <w:spacing w:line="360" w:lineRule="auto"/>
        <w:rPr>
          <w:sz w:val="28"/>
          <w:szCs w:val="28"/>
        </w:rPr>
      </w:pPr>
      <w:r w:rsidRPr="00C03A3A">
        <w:rPr>
          <w:rStyle w:val="a7"/>
          <w:i w:val="0"/>
          <w:sz w:val="28"/>
          <w:szCs w:val="28"/>
        </w:rPr>
        <w:t>Возная Н.Ф.</w:t>
      </w:r>
      <w:r w:rsidRPr="00C03A3A">
        <w:rPr>
          <w:rStyle w:val="a7"/>
          <w:sz w:val="28"/>
          <w:szCs w:val="28"/>
        </w:rPr>
        <w:t xml:space="preserve"> </w:t>
      </w:r>
      <w:r w:rsidRPr="00C03A3A">
        <w:rPr>
          <w:sz w:val="28"/>
          <w:szCs w:val="28"/>
        </w:rPr>
        <w:t>Химия воды и микробиология. М.: Высшая школа, 1979.</w:t>
      </w:r>
    </w:p>
    <w:p w:rsidR="00410F23" w:rsidRPr="00410F23" w:rsidRDefault="00410F23" w:rsidP="00410F23">
      <w:pPr>
        <w:rPr>
          <w:sz w:val="36"/>
          <w:szCs w:val="36"/>
        </w:rPr>
      </w:pPr>
      <w:bookmarkStart w:id="0" w:name="_GoBack"/>
      <w:bookmarkEnd w:id="0"/>
    </w:p>
    <w:sectPr w:rsidR="00410F23" w:rsidRPr="00410F2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C6" w:rsidRDefault="009527C6">
      <w:r>
        <w:separator/>
      </w:r>
    </w:p>
  </w:endnote>
  <w:endnote w:type="continuationSeparator" w:id="0">
    <w:p w:rsidR="009527C6" w:rsidRDefault="0095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A9" w:rsidRDefault="001604A9" w:rsidP="000741A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604A9" w:rsidRDefault="001604A9" w:rsidP="001604A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A9" w:rsidRDefault="001604A9" w:rsidP="000741A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11DE5">
      <w:rPr>
        <w:rStyle w:val="a4"/>
        <w:noProof/>
      </w:rPr>
      <w:t>1</w:t>
    </w:r>
    <w:r>
      <w:rPr>
        <w:rStyle w:val="a4"/>
      </w:rPr>
      <w:fldChar w:fldCharType="end"/>
    </w:r>
  </w:p>
  <w:p w:rsidR="001604A9" w:rsidRDefault="001604A9" w:rsidP="001604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C6" w:rsidRDefault="009527C6">
      <w:r>
        <w:separator/>
      </w:r>
    </w:p>
  </w:footnote>
  <w:footnote w:type="continuationSeparator" w:id="0">
    <w:p w:rsidR="009527C6" w:rsidRDefault="0095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7DD"/>
    <w:multiLevelType w:val="hybridMultilevel"/>
    <w:tmpl w:val="BB402B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F852B27"/>
    <w:multiLevelType w:val="hybridMultilevel"/>
    <w:tmpl w:val="6C86D71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7AF30545"/>
    <w:multiLevelType w:val="hybridMultilevel"/>
    <w:tmpl w:val="A2C4E8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4C9"/>
    <w:rsid w:val="000741AA"/>
    <w:rsid w:val="0009043F"/>
    <w:rsid w:val="00103501"/>
    <w:rsid w:val="001604A9"/>
    <w:rsid w:val="001855C7"/>
    <w:rsid w:val="002F29FD"/>
    <w:rsid w:val="003D62AC"/>
    <w:rsid w:val="003E162C"/>
    <w:rsid w:val="003F1376"/>
    <w:rsid w:val="00410F23"/>
    <w:rsid w:val="00614839"/>
    <w:rsid w:val="007954C9"/>
    <w:rsid w:val="009527C6"/>
    <w:rsid w:val="009754D0"/>
    <w:rsid w:val="00A61DA3"/>
    <w:rsid w:val="00B11DE5"/>
    <w:rsid w:val="00C03A3A"/>
    <w:rsid w:val="00C55F86"/>
    <w:rsid w:val="00EF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22F5152-0358-4A84-8F2E-B41BEA5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4C9"/>
  </w:style>
  <w:style w:type="paragraph" w:styleId="1">
    <w:name w:val="heading 1"/>
    <w:basedOn w:val="a"/>
    <w:next w:val="a"/>
    <w:qFormat/>
    <w:rsid w:val="007954C9"/>
    <w:pPr>
      <w:keepNext/>
      <w:spacing w:before="240" w:after="60"/>
      <w:outlineLvl w:val="0"/>
    </w:pPr>
    <w:rPr>
      <w:rFonts w:ascii="Arial" w:hAnsi="Arial"/>
      <w:b/>
      <w:kern w:val="28"/>
      <w:sz w:val="28"/>
    </w:rPr>
  </w:style>
  <w:style w:type="paragraph" w:styleId="3">
    <w:name w:val="heading 3"/>
    <w:basedOn w:val="a"/>
    <w:next w:val="a"/>
    <w:qFormat/>
    <w:rsid w:val="009754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04A9"/>
    <w:pPr>
      <w:tabs>
        <w:tab w:val="center" w:pos="4677"/>
        <w:tab w:val="right" w:pos="9355"/>
      </w:tabs>
    </w:pPr>
  </w:style>
  <w:style w:type="character" w:styleId="a4">
    <w:name w:val="page number"/>
    <w:basedOn w:val="a0"/>
    <w:rsid w:val="001604A9"/>
  </w:style>
  <w:style w:type="paragraph" w:styleId="a5">
    <w:name w:val="Normal (Web)"/>
    <w:basedOn w:val="a"/>
    <w:rsid w:val="003F1376"/>
    <w:pPr>
      <w:spacing w:before="100" w:beforeAutospacing="1" w:after="100" w:afterAutospacing="1"/>
    </w:pPr>
    <w:rPr>
      <w:sz w:val="24"/>
      <w:szCs w:val="24"/>
    </w:rPr>
  </w:style>
  <w:style w:type="character" w:styleId="a6">
    <w:name w:val="Strong"/>
    <w:basedOn w:val="a0"/>
    <w:qFormat/>
    <w:rsid w:val="00103501"/>
    <w:rPr>
      <w:b/>
      <w:bCs/>
    </w:rPr>
  </w:style>
  <w:style w:type="character" w:styleId="a7">
    <w:name w:val="Emphasis"/>
    <w:basedOn w:val="a0"/>
    <w:qFormat/>
    <w:rsid w:val="00C03A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84483">
      <w:bodyDiv w:val="1"/>
      <w:marLeft w:val="0"/>
      <w:marRight w:val="0"/>
      <w:marTop w:val="0"/>
      <w:marBottom w:val="0"/>
      <w:divBdr>
        <w:top w:val="none" w:sz="0" w:space="0" w:color="auto"/>
        <w:left w:val="none" w:sz="0" w:space="0" w:color="auto"/>
        <w:bottom w:val="none" w:sz="0" w:space="0" w:color="auto"/>
        <w:right w:val="none" w:sz="0" w:space="0" w:color="auto"/>
      </w:divBdr>
    </w:div>
    <w:div w:id="18994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2328</Words>
  <Characters>13274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Настасья</dc:creator>
  <cp:keywords/>
  <cp:lastModifiedBy>admin</cp:lastModifiedBy>
  <cp:revision>2</cp:revision>
  <dcterms:created xsi:type="dcterms:W3CDTF">2014-04-23T00:25:00Z</dcterms:created>
  <dcterms:modified xsi:type="dcterms:W3CDTF">2014-04-23T00:25:00Z</dcterms:modified>
</cp:coreProperties>
</file>