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B5" w:rsidRDefault="00395AB5" w:rsidP="00C21962">
      <w:pPr>
        <w:pStyle w:val="a3"/>
        <w:rPr>
          <w:b/>
          <w:bCs/>
          <w:iCs/>
          <w:color w:val="000000"/>
          <w:sz w:val="28"/>
          <w:szCs w:val="28"/>
        </w:rPr>
      </w:pPr>
    </w:p>
    <w:p w:rsidR="00C21962" w:rsidRPr="001031FA" w:rsidRDefault="00C21962" w:rsidP="00C21962">
      <w:pPr>
        <w:pStyle w:val="a3"/>
        <w:rPr>
          <w:b/>
          <w:bCs/>
          <w:iCs/>
          <w:color w:val="000000"/>
          <w:sz w:val="28"/>
          <w:szCs w:val="28"/>
        </w:rPr>
      </w:pPr>
      <w:r w:rsidRPr="001031FA">
        <w:rPr>
          <w:b/>
          <w:bCs/>
          <w:iCs/>
          <w:color w:val="000000"/>
          <w:sz w:val="28"/>
          <w:szCs w:val="28"/>
        </w:rPr>
        <w:t>Задание 1</w:t>
      </w:r>
    </w:p>
    <w:p w:rsidR="00C21962" w:rsidRPr="001031FA" w:rsidRDefault="00C21962" w:rsidP="00C21962">
      <w:pPr>
        <w:pStyle w:val="a3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Установите, какой из основных законов логики — тождества, противоречия, исключенного третьего, достаточного основания, — нарушен в следующих примерах. Обратите внимание на то, что в одной и той же ситуации может быть нарушен не один логический закон, а несколько. Обоснуйте свой ответ — почему вы утверждаете, что в данной ситуации нарушен именно этот закон (законы), а не другой (другие).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Почему вы называете этот хор смешанным? Ведь здесь одни женщины.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Да, но одни умеют петь, а другие — нет.</w:t>
      </w:r>
    </w:p>
    <w:p w:rsidR="0097592E" w:rsidRPr="001031FA" w:rsidRDefault="0097592E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 xml:space="preserve">Здесь </w:t>
      </w:r>
      <w:r w:rsidRPr="001031FA">
        <w:rPr>
          <w:sz w:val="28"/>
          <w:szCs w:val="28"/>
        </w:rPr>
        <w:t>нарушается требование закона тождества, рассуждение становится неправильным. Оно содержит в себе неопределенность, неточность, двусмысленность.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 xml:space="preserve">Когда Фарадей обратился к Дэви с просьбой принять его на работу в лабораторию, тот спросил совета у одного из руководителей Королевского института. «Поручи ему, — был ответ, — мыть лабораторную посуду. Если он к чему-нибудь способен, то обязательно согласится; если же не согласится, </w:t>
      </w:r>
      <w:r w:rsidR="00317815" w:rsidRPr="001031FA">
        <w:rPr>
          <w:color w:val="000000"/>
          <w:sz w:val="28"/>
          <w:szCs w:val="28"/>
        </w:rPr>
        <w:t>значит,</w:t>
      </w:r>
      <w:r w:rsidRPr="001031FA">
        <w:rPr>
          <w:color w:val="000000"/>
          <w:sz w:val="28"/>
          <w:szCs w:val="28"/>
        </w:rPr>
        <w:t xml:space="preserve"> не способен ни к чему».</w:t>
      </w:r>
    </w:p>
    <w:p w:rsidR="0097592E" w:rsidRPr="001031FA" w:rsidRDefault="007713D1" w:rsidP="0097592E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исключенного третьего, потому что имеется третий вариант</w:t>
      </w:r>
      <w:r w:rsidR="008061F3" w:rsidRPr="001031FA">
        <w:rPr>
          <w:color w:val="000000"/>
          <w:sz w:val="28"/>
          <w:szCs w:val="28"/>
        </w:rPr>
        <w:t xml:space="preserve">, т.е. Фарадей способен </w:t>
      </w:r>
      <w:r w:rsidR="00317815" w:rsidRPr="001031FA">
        <w:rPr>
          <w:color w:val="000000"/>
          <w:sz w:val="28"/>
          <w:szCs w:val="28"/>
        </w:rPr>
        <w:t xml:space="preserve"> делать что-то еще</w:t>
      </w:r>
      <w:r w:rsidR="008061F3" w:rsidRPr="001031FA">
        <w:rPr>
          <w:color w:val="000000"/>
          <w:sz w:val="28"/>
          <w:szCs w:val="28"/>
        </w:rPr>
        <w:t xml:space="preserve">. 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«Бабин вынул трубку изо рта. Смеясь одними глазами, спросил: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Обожди, Маклецов, ты «Лес» читал?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Я за войну ни одной книги не прочел, — сказал Маклецов с достоинством.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Ну это тебе полагалось еще до войны прочесть.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А раз полагалось, значит, прочел.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Все-таки: читал или не читал?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 что вы навалились, товарищ комбат, всякую инициативу сковываете! Лес. Я в сорок первом в окружении в таких лесах воевал, какие тому Островскому сроду не снились…». (Г. Бакланов «Военные повести»).</w:t>
      </w:r>
    </w:p>
    <w:p w:rsidR="008061F3" w:rsidRPr="001031FA" w:rsidRDefault="008061F3" w:rsidP="00C21962">
      <w:pPr>
        <w:pStyle w:val="a3"/>
        <w:ind w:left="720"/>
        <w:rPr>
          <w:color w:val="000000"/>
          <w:sz w:val="28"/>
          <w:szCs w:val="28"/>
        </w:rPr>
      </w:pP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«Маловысокохудожественное произведение». (М.М. Зощенко).</w:t>
      </w:r>
    </w:p>
    <w:p w:rsidR="005569F5" w:rsidRPr="001031FA" w:rsidRDefault="005569F5" w:rsidP="005569F5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тождества,</w:t>
      </w:r>
      <w:r w:rsidR="000405BD" w:rsidRPr="001031FA">
        <w:rPr>
          <w:color w:val="000000"/>
          <w:sz w:val="28"/>
          <w:szCs w:val="28"/>
        </w:rPr>
        <w:t xml:space="preserve"> потому что название произведения противоречит само себе. В силу</w:t>
      </w:r>
      <w:r w:rsidR="000405BD" w:rsidRPr="001031FA">
        <w:rPr>
          <w:b/>
          <w:color w:val="000000"/>
          <w:sz w:val="28"/>
          <w:szCs w:val="28"/>
        </w:rPr>
        <w:t xml:space="preserve"> </w:t>
      </w:r>
      <w:r w:rsidR="000405BD" w:rsidRPr="001031FA">
        <w:rPr>
          <w:rStyle w:val="-"/>
          <w:b w:val="0"/>
          <w:color w:val="000000"/>
          <w:sz w:val="28"/>
          <w:szCs w:val="28"/>
        </w:rPr>
        <w:t>закона тождества</w:t>
      </w:r>
      <w:bookmarkStart w:id="0" w:name="i02546"/>
      <w:bookmarkEnd w:id="0"/>
      <w:r w:rsidR="000405BD" w:rsidRPr="001031FA">
        <w:rPr>
          <w:noProof/>
          <w:color w:val="04428D"/>
          <w:sz w:val="28"/>
          <w:szCs w:val="28"/>
        </w:rPr>
        <w:t xml:space="preserve"> </w:t>
      </w:r>
      <w:r w:rsidR="000405BD" w:rsidRPr="001031FA">
        <w:rPr>
          <w:color w:val="000000"/>
          <w:sz w:val="28"/>
          <w:szCs w:val="28"/>
        </w:rPr>
        <w:t>любая мысль должна быть тождественна самой себе, т.е. должна быть ясной и определенной. Она не может быть двусмысленной.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Желая узнать, имеет ли воздух вес, Аристотель надул им бычий пузырь и взвесил его. Потом выпустил из него воздух и снова взвесил. Вес в обоих случаях оказался одинаковым. Из этого философ сделал вывод, что воздух невесом.</w:t>
      </w:r>
    </w:p>
    <w:p w:rsidR="000405BD" w:rsidRPr="001031FA" w:rsidRDefault="000405BD" w:rsidP="000405BD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sz w:val="28"/>
          <w:szCs w:val="28"/>
        </w:rPr>
        <w:t>Нарушен закон достаточного основания, т.к. вес воздуха по сравнению с весом пузыря может быть настолько мал и весы могут быть настолько не точны, что вес воздуха стремится к нулю, но может быть не равен ему, поэтому не достаточно одного опыта с пузырем, что делать выводы о весе воздуха.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«Религия повергает человечество на колени перед существом, не обладающим протяженностью и, вместе с тем, бесконечным и все наполняющим своей безмерностью; перед существом всемогущим и никогда не выполняющим своих желаний; перед существом бесконечно добрым и возбуждающим одно недовольство; перед существом, стремящимся к гармонии и всюду сеющим раздоры и беспорядок» (П. Гольбах).</w:t>
      </w:r>
    </w:p>
    <w:p w:rsidR="000405BD" w:rsidRPr="001031FA" w:rsidRDefault="003C475C" w:rsidP="000405BD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противоречия</w:t>
      </w:r>
      <w:r w:rsidR="001C5E24" w:rsidRPr="001031FA">
        <w:rPr>
          <w:color w:val="000000"/>
          <w:sz w:val="28"/>
          <w:szCs w:val="28"/>
        </w:rPr>
        <w:t>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Алиса встречает Белого Короля. Он говорит: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Взгляни-ка на дорогу! Кого ты там видишь?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Никого, — сказала Алиса.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Мне бы такое зрение! — заметил Король с завистью. — Увидеть Никого! Да еще на таком расстоянии! (Л.Кэролл «Алиса в Зазеркалье»).</w:t>
      </w:r>
    </w:p>
    <w:p w:rsidR="001C5E24" w:rsidRPr="001031FA" w:rsidRDefault="001C5E24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</w:t>
      </w:r>
      <w:r w:rsidR="00F40D60" w:rsidRPr="001031FA">
        <w:rPr>
          <w:color w:val="000000"/>
          <w:sz w:val="28"/>
          <w:szCs w:val="28"/>
        </w:rPr>
        <w:t>,</w:t>
      </w:r>
      <w:r w:rsidR="003A5C73" w:rsidRPr="001031FA">
        <w:rPr>
          <w:color w:val="000000"/>
          <w:sz w:val="28"/>
          <w:szCs w:val="28"/>
        </w:rPr>
        <w:t xml:space="preserve"> потому что </w:t>
      </w:r>
      <w:r w:rsidR="003A5C73" w:rsidRPr="001031FA">
        <w:rPr>
          <w:sz w:val="28"/>
          <w:szCs w:val="28"/>
        </w:rPr>
        <w:t xml:space="preserve">логический </w:t>
      </w:r>
      <w:r w:rsidR="00317815" w:rsidRPr="001031FA">
        <w:rPr>
          <w:sz w:val="28"/>
          <w:szCs w:val="28"/>
        </w:rPr>
        <w:t xml:space="preserve">закон, согласно которому мысль, </w:t>
      </w:r>
      <w:r w:rsidR="003A5C73" w:rsidRPr="001031FA">
        <w:rPr>
          <w:sz w:val="28"/>
          <w:szCs w:val="28"/>
        </w:rPr>
        <w:t xml:space="preserve"> введенная однажды в рассуждение, должна оставаться неизменной требует однозначности, определенности мысли, не покушаясь, при этом, на необходимость развития предметного содержания мышления.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Девка с полными ведрами — к добру; пустые ведра — к худу.</w:t>
      </w:r>
    </w:p>
    <w:p w:rsidR="003A5C73" w:rsidRPr="001031FA" w:rsidRDefault="005304C4" w:rsidP="003A5C73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</w:t>
      </w:r>
      <w:r w:rsidR="00EE44CA" w:rsidRPr="001031FA">
        <w:rPr>
          <w:color w:val="000000"/>
          <w:sz w:val="28"/>
          <w:szCs w:val="28"/>
        </w:rPr>
        <w:t>н противоречия, потому что, вторая часть суждения не ясная: девка с пустыми ведрами или просто пустые ведра – к худу</w:t>
      </w:r>
      <w:r w:rsidR="00317815" w:rsidRPr="001031FA">
        <w:rPr>
          <w:color w:val="000000"/>
          <w:sz w:val="28"/>
          <w:szCs w:val="28"/>
        </w:rPr>
        <w:t>?</w:t>
      </w:r>
    </w:p>
    <w:p w:rsidR="00EE44CA" w:rsidRPr="001031FA" w:rsidRDefault="00EE44CA" w:rsidP="003A5C73">
      <w:pPr>
        <w:pStyle w:val="a3"/>
        <w:ind w:left="720"/>
        <w:rPr>
          <w:color w:val="000000"/>
          <w:sz w:val="28"/>
          <w:szCs w:val="28"/>
        </w:rPr>
      </w:pP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Учащийся спрашивает учителя: «Можно ли ругать или наказывать человека за то, что он не сделал?» «Нельзя, конечно же», — отвечает учитель. «В таком случае не ругайте и не наказывайте меня, — говорит учащийся, — я не сделал сегодня домашнее задание».</w:t>
      </w:r>
    </w:p>
    <w:p w:rsidR="00EE44CA" w:rsidRPr="001031FA" w:rsidRDefault="0059400D" w:rsidP="00EE44CA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тождества, это преднамеренное нарушение логических законов, для внешне правильного доказательства ложных мыслей.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Дай мне одну из твоих собак.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Какую?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Черную.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Черная мне милее белой!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Тогда дай белую.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А белая мне милее обеих!</w:t>
      </w:r>
    </w:p>
    <w:p w:rsidR="00CE3F11" w:rsidRPr="001031FA" w:rsidRDefault="00CE3F11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достаточного основания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А что, отец, — спросил молодой человек, затянувшись, — невесты у вас в городе есть?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Кому и кобыла невеста, — ответил старик, охотно ввязываясь в разговор. (И. Ильф, Е. Петров «Двенадцать стульев).</w:t>
      </w:r>
    </w:p>
    <w:p w:rsidR="00CE3F11" w:rsidRPr="001031FA" w:rsidRDefault="00CE3F11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Вот я к Вам приехал в среду,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Но уж больше не приеду;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Ведь попал я на беду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В очень скучную среду.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И могу сказать Вам смело: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Всех гостей «среда заела!»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(Н. Врангель).</w:t>
      </w:r>
    </w:p>
    <w:p w:rsidR="00CE3F11" w:rsidRPr="001031FA" w:rsidRDefault="00CE3F11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тождества, потому что слово «среда» воспринимается в разных значениях.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Прекрасно! — промолвил Рудин. — Стало быть, по-вашему, убеждений нет?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Нет и не существует.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Это ваше убеждение?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Как же вы говорите, что их нет? Вот вам уже одно, на первый случай. (И.С. Тургенев «Рудин»).</w:t>
      </w:r>
    </w:p>
    <w:p w:rsidR="00EB1D16" w:rsidRPr="001031FA" w:rsidRDefault="00EB1D16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противоречия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Однажды вечером мэр города столкнулся на улице с горожанином. После этого он издал приказ, чтобы никто не выходил вечером на улицу без фонаря. Однако, вскоре мэр опять столкнулся с тем же горожанином.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Вы не читали моего приказа? — спросил мэр сердито.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Читал, — ответил прохожий. — Вот мой фонарь.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Но в фонаре у вас ничего нет!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 приказе об этом ничего не говорится.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Наутро появился приказ, обязывающий горожан выходить вечером на улицу только со свечой в фонаре. Вечером мэр снова натолкнулся на того же горожанина.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Где фонарь?! — закричал мэр.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Вот он, и в нем — свеча.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Но она не зажжена!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 приказе не сказано, что свечу надо зажигать.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Мэру пришлось издавать еще один приказ.</w:t>
      </w:r>
    </w:p>
    <w:p w:rsidR="00EB1D16" w:rsidRPr="001031FA" w:rsidRDefault="00EB1D16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тождества,  потому что приказ был  не полным и не четким.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Один торговец оружием в Древнем Китае так рекламировал свои товары: «Ничто не может пробить мои щиты» и «Мои стрелы пробивают все, что угодно».</w:t>
      </w:r>
    </w:p>
    <w:p w:rsidR="00EB1D16" w:rsidRPr="001031FA" w:rsidRDefault="00EB1D16" w:rsidP="00EB1D16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противоречия, потому что его же стрелы могут пробить его щиты.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«Однажды прислуга сообщила мне, что в новолуние на чердаке появляется какая-то белая фигура, пугающая всех своим зловещим видом.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Вздор, — улыбаясь, сказал я. — Почему именно в новолуние? Если она является, то может явиться когда угодно.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Но прислуга стояла на своем.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Хорошо, — сказал я. — Я проверю это. Теперь как раз не новолуние, и я посмотрю — явится ли твое привидение?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В ту же ночь я, с замирающим сердцем и не слушая уверений прислуги, что раз нет новолуния, не будет и привидения, отправился на чердак.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Рано утром, бледный, с перекошенным от ужаса лицом, я еле сполз с чердака вниз. На все вопросы меня только и хватило пролепетать: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Прислуга была права… Новолуния не было, привидение, действительно, не появилось. Ясно, что в новолуние, значит, оно является. (А. Аверченко «По ту сторону…»).</w:t>
      </w:r>
    </w:p>
    <w:p w:rsidR="000D3207" w:rsidRPr="001031FA" w:rsidRDefault="000D3207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Один товарищ сказал другому: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Купи сто апельсинов, я один съем.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Не съешь!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Съем!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Давай поспорим.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Давай.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Они поспорили, один из них купил сто апельсинов, а другой взял один апельсин и съел.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А остальные! — возмутился тот, который купил апельсины.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Что остальные? — непонимающе спросил другой.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Ешь остальные!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С какой стати? Я же сказал: я один съем, так вот я взял один апельсин и съел.</w:t>
      </w:r>
    </w:p>
    <w:p w:rsidR="000D3207" w:rsidRPr="001031FA" w:rsidRDefault="000D3207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тождества,  предложение  было двусмысленным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В XVI в. профессор Лувенского университета Фруадмон выступил против Коперника. «Земля, — говорил он, — не может быть планетой, не может обращаться вокруг Солнца, ибо в центре Земли расположен ад, а последний должен быть как можно дальше от неба. Следовательно, Земля находится в центре небесного пространства». (Ф. Кымпан «История числа π»).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Миллионы лет вторая планета от Солнца — Венера, — окутавшись облаками, прятала от любопытных глаз человечества тысячи неведомых загадок…</w:t>
      </w:r>
    </w:p>
    <w:p w:rsidR="000D3207" w:rsidRPr="001031FA" w:rsidRDefault="000D3207" w:rsidP="000D3207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достаточного основания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«Патер Кристофоро был очень умен.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Скажите мне, преподобный отец, — спросил я однажды… — судя по всему учение Христово не сумело почти за два тысячелетия превратить человека в ангела!..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Умный ты задал мне вопрос… Да, это правда! Но я скажу тебе кое-что другое. Посмотри на себя. Вода существует на свете, пожалуй, несколько миллионов лет, а у тебя все еще грязная шея! — И он ткнул в меня пальцем.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Я онемел от удивления, услышав столь простую истину…». (Г. Морцинек «Семь удивительных историй Иооахима Рыбки).</w:t>
      </w:r>
    </w:p>
    <w:p w:rsidR="000D3207" w:rsidRPr="001031FA" w:rsidRDefault="000D3207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Нарушен закон достаточного основания</w:t>
      </w:r>
    </w:p>
    <w:p w:rsidR="00C21962" w:rsidRPr="001031FA" w:rsidRDefault="00C21962" w:rsidP="00C21962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А скажи мне, Сеня, — вкрадчиво произнес дотошный господин, — был ли минувшей ночью у мамзель Ванды генерал с офицерами?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Сеня шмыгнул носом, похлопал белесыми ресницами и переспросил: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Ночью? Енарал?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Да-да, енарал, — закивал филер.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Тута? — Мальчик наморщил лоб.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Тут, тут, где же еще!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А рази енаралы по ночам ездеют? — недоверчиво поинтересовался Сенька.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Почему же нет?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Мальчик с глубоким убеждением ответил: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— Енарал, он ночью спит. На то он и енарал.</w:t>
      </w:r>
    </w:p>
    <w:p w:rsidR="00C21962" w:rsidRPr="001031FA" w:rsidRDefault="00C21962" w:rsidP="00C21962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(Б. Акунин «Смерть Ахиллеса»)</w:t>
      </w:r>
    </w:p>
    <w:p w:rsidR="00317815" w:rsidRPr="001031FA" w:rsidRDefault="000D3207" w:rsidP="001B1DD4">
      <w:pPr>
        <w:pStyle w:val="a3"/>
        <w:ind w:left="720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Наруш</w:t>
      </w:r>
      <w:r w:rsidR="001B1DD4" w:rsidRPr="001031FA">
        <w:rPr>
          <w:color w:val="000000"/>
          <w:sz w:val="28"/>
          <w:szCs w:val="28"/>
        </w:rPr>
        <w:t>ен закон достаточного основания.</w:t>
      </w:r>
    </w:p>
    <w:p w:rsidR="00317815" w:rsidRPr="001031FA" w:rsidRDefault="00317815">
      <w:pPr>
        <w:rPr>
          <w:rFonts w:ascii="Times New Roman" w:hAnsi="Times New Roman"/>
          <w:sz w:val="28"/>
          <w:szCs w:val="28"/>
        </w:rPr>
      </w:pPr>
    </w:p>
    <w:p w:rsidR="007713D1" w:rsidRPr="001031FA" w:rsidRDefault="007713D1">
      <w:pPr>
        <w:rPr>
          <w:rFonts w:ascii="Times New Roman" w:hAnsi="Times New Roman"/>
          <w:sz w:val="28"/>
          <w:szCs w:val="28"/>
        </w:rPr>
      </w:pPr>
    </w:p>
    <w:p w:rsidR="007713D1" w:rsidRPr="001031FA" w:rsidRDefault="007713D1" w:rsidP="007713D1">
      <w:pPr>
        <w:pStyle w:val="a3"/>
        <w:rPr>
          <w:b/>
          <w:bCs/>
          <w:iCs/>
          <w:color w:val="000000"/>
          <w:sz w:val="28"/>
          <w:szCs w:val="28"/>
        </w:rPr>
      </w:pPr>
      <w:r w:rsidRPr="001031FA">
        <w:rPr>
          <w:b/>
          <w:bCs/>
          <w:iCs/>
          <w:color w:val="000000"/>
          <w:sz w:val="28"/>
          <w:szCs w:val="28"/>
        </w:rPr>
        <w:t>Задание 2</w:t>
      </w:r>
    </w:p>
    <w:p w:rsidR="007713D1" w:rsidRPr="001031FA" w:rsidRDefault="007713D1" w:rsidP="007713D1">
      <w:pPr>
        <w:pStyle w:val="a3"/>
        <w:rPr>
          <w:color w:val="000000"/>
          <w:sz w:val="28"/>
          <w:szCs w:val="28"/>
        </w:rPr>
      </w:pPr>
      <w:r w:rsidRPr="001031FA">
        <w:rPr>
          <w:color w:val="000000"/>
          <w:sz w:val="28"/>
          <w:szCs w:val="28"/>
        </w:rPr>
        <w:t>Найдите в литературе (художественной, публицистической, научно-популярной, учебной) или придумайте самостоятельно пример какого-либо софизма, причем подробно прокомментируйте его: как в нем нарушается закон тождества; какие объекты, ситуации, явления и т.п. в нем незаметно отождествляются, будучи нетождественными; насколько глубоко замаскирована преднамеренная логическая ошибка данного рассуждения; насколько труден для разоблачения предлагаемый софизм; требуются ли какие-либо специальные знания из различных наук для его разоблачения.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1. По моему мнению, очень важную роль также порой играет время года, как, например, в произведении А.П. Чехова «Вишневый сад». Без описания самого вишневого сада не удалось бы передать идейный замысел всего произведения.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2. Я считаю, что говорящее название места, где происходят события, есть в произведении Бунина «Деревня». Это Дуровка – русская деревня девятнадцатого века. Писатель изображает ее жителей, местность, да и саму жизнь мрачными серыми тонами. Все увязли в этой угнетающей жизни: без смысла, без цели, без интереса; а главное – нищета и безграмотность сопровождают жителей Дуровки. Бунин – писатель-реалист своего времени, именно поэтому он стремился как можно правдивее и точнее описать события, которые он наблюдал, и сделать вывод.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3. «Обманщики в Лос-Анджелесе» О.Генри. Если бы действие проходило в глухой деревушке, то откуда бы там лавка оценщика? В глухой деревушке происходит другое – там обманывают фермера.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Сразу бросается в глаза вопиющее несоответствие в первом фрагменте: о времени года в задании ничего не было сказано. Но и второй фрагмент, хотя в нем есть название деревни, не дает ответа на поставленный вопрос. Здесь налицо явная подмена тезиса. О «говорящем названии места» тоже не было речи в задании. Вряд ли «нищета и безграмотность» были свойственны лишь жителям конкретного населенного пункта, название которого скорее всего является вымышленным. Нельзя признать правильным и третий ответ: хотя в заглавии рассказа О.Генри действительно назван конкретный, реально существующий американский город, вряд ли он единственный, где есть лавка оценщика, а никаких других доказательств важности именно этого места действия автор работы не приводит. Правильным могло бы быть примерно такое оформление ответа (если использовать только ту информацию, которая содержится в работе): «В рассказе О.Генри действие происходит в конкретном городе – Лос-Анджелесе. Но, по-моему, для писателя существенно только то, что это большой город, где есть такое заведение, как лавка оценщика». 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Закон тождества нарушается и в том случае, когда слово употребляется в разных значениях, и возникает двусмысленность, как в следующем примере: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Автор продолжает показывать возвышенность природы. Она передается через высоту гор, утесов.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Видимо, имели в виду величие природы или высокие чувства, которые она вызывает, но рядом с упоминанием утесов и гор слово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возвышенность 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воспринимается как простое указание на рельеф местности.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К нарушениям первого закона логического мышления следует отнести и употребление слов в общем, приблизительном или неточном значении. Алогизм такого рода встречаем в повести Н.В. Гоголя «Шинель»: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Об этом портном, конечно, не следовало бы много говорить, но так как уже заведено, чтобы в повести характер всякого лица был совершенно означен, то, нечего делать, подавайте нам и Петровича сюда. Сначала он назывался просто Григорий и был крепостным человеком у какого-то барина; Петровичем он начал называться с тех пор, как получил отпускную и стал попивать довольно сильно по праздникам, сначала по большим, а потом, без разбору, по всем церковным, где только стоял в календаре крестик.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Рассказчик обещает «совершенно означить» характер портного Петровича, а вместо этого говорит только о том, что он прежде был крепостным, а теперь все больше пьет. Слово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характер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наши ученики употребляют вместо множества других слов: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внешность, происхождение, убеждения, манеры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т.п.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Второй закон 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логического мышления –</w:t>
      </w:r>
      <w:r w:rsidRPr="001031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закон противоречия: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могут быть одновременно истинными две противоположные мысли о предмете. 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В романе Толстого «Война и мир» нашему взору предстает совсем иной Петербург – с балами, зваными обедами, салонами. Но мы видим, насколько бездарно и пусто общество, что красочный Петербург Толстого ничуть не отличается от желтого Петербурга Достоевского.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Сравнивая изображение Петербурга в романах Достоевского и Толстого, в соседних предложениях употребил слова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совсем иной 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ничуть не отличается – 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явное нарушение логики! А между тем мысль автора понятна, нужно только сформулировать ее точнее и толковее, например, так: «В романе Достоевского показан Петербург “бедных людей”, “униженных и оскорбленных”, город нищеты и страдания. Толстой изображает высший свет Петербурга – балы, салоны, званые обеды. Но Петербург Толстого производит не менее отталкивающее впечатление, чем Петербург Достоевского». 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Третий закон 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логического мышления – </w:t>
      </w:r>
      <w:r w:rsidRPr="001031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 исключенного третьего: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 из двух противоречащих высказываний в одно и то же время в одном и том же отношении одно непременно истинно; третьего не дано. Эта несколько неопределенная формулировка нуждается в разъяснении: речь идет о противопоставлениях. В правильно построенном противопоставлении названы действительно взаимоисключающие явления. Классический пример комического нарушения третьего закона находим у Гоголя: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Иван Иванович несколько боязливого характера. У Ивана Никифоровича, напротив того, шаровары в таких широких складках, что если б раздуть их, то в них можно бы поместить весь двор с амбарами и строением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Не так очевидна неправильность противопоставления в ученическом сочинении: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>…Если Николай Петрович, подобно своему сыну, видит в Базарове то новое поколение, которое скоро заменит его, то Павел Петрович видит в госте человека с теми взглядами, которые достойны только осуждения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. И все-таки нарушение логики здесь есть: не являются взаимоисключающими утверждения о том, что Базаров представляет новое поколение, и о том, что взгляды его достойны только осуждения. Можно себе представить ситуацию, когда взгляды человека нового поколения безусловно отвратительны. Исправить предложение можно, более точно разъяснив позицию Николая Петровича и устранив речевые недочеты: «Если Николай Петрович, во многом не соглашаясь с Базаровым, все же готов увидеть и достоинства нового поколения («в них меньше барства, чем в нас»), то Павел Петрович убежден: взгляды Базарова заслуживают только осуждения».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Четвертый закон – закон достаточного основания:</w:t>
      </w: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 xml:space="preserve"> всякая истинная мысль должна быть обоснована другими мыслями, истинность которых доказана. Типичным нарушением этого закона являются неподходящие доказательства: </w:t>
      </w:r>
      <w:r w:rsidRPr="001031F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Прекрасный человек Иван Иванович! Какой у него дом в Миргороде! Вокруг него со всех сторон навес на дубовых столбах, под навесом везде скамейки…. Прекрасный человек Иван Иванович! Он очень любит дыни. Это его любимое кушанье. 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Если сам тезис не вызывает сомнений, то ошибка исправляется подбором правильного доказательства, примера, иллюстрирующего уже сформулированную мысль.</w:t>
      </w:r>
    </w:p>
    <w:p w:rsidR="00317815" w:rsidRPr="001031FA" w:rsidRDefault="00317815" w:rsidP="003178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1FA">
        <w:rPr>
          <w:rFonts w:ascii="Times New Roman" w:eastAsia="Times New Roman" w:hAnsi="Times New Roman"/>
          <w:sz w:val="28"/>
          <w:szCs w:val="28"/>
          <w:lang w:eastAsia="ru-RU"/>
        </w:rPr>
        <w:t>Однако нередко, в том числе и в школьной практике, встречаются нарушения другого рода: неправильный тезис, вывод противоречат описанным фактам или наблюдениям, сделанным по тексту литературного произведения. Тогда исправлять надо формулировку тезиса.</w:t>
      </w:r>
    </w:p>
    <w:p w:rsidR="007713D1" w:rsidRPr="001031FA" w:rsidRDefault="007713D1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7713D1" w:rsidRPr="001031FA" w:rsidSect="000109D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82" w:rsidRDefault="00B53A82">
      <w:r>
        <w:separator/>
      </w:r>
    </w:p>
  </w:endnote>
  <w:endnote w:type="continuationSeparator" w:id="0">
    <w:p w:rsidR="00B53A82" w:rsidRDefault="00B5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D6F" w:rsidRDefault="00D14D6F" w:rsidP="00EF4F5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4D6F" w:rsidRDefault="00D14D6F" w:rsidP="00D14D6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D6F" w:rsidRDefault="00D14D6F" w:rsidP="00EF4F5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AB5">
      <w:rPr>
        <w:rStyle w:val="a7"/>
        <w:noProof/>
      </w:rPr>
      <w:t>1</w:t>
    </w:r>
    <w:r>
      <w:rPr>
        <w:rStyle w:val="a7"/>
      </w:rPr>
      <w:fldChar w:fldCharType="end"/>
    </w:r>
  </w:p>
  <w:p w:rsidR="00D14D6F" w:rsidRDefault="00D14D6F" w:rsidP="00D14D6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82" w:rsidRDefault="00B53A82">
      <w:r>
        <w:separator/>
      </w:r>
    </w:p>
  </w:footnote>
  <w:footnote w:type="continuationSeparator" w:id="0">
    <w:p w:rsidR="00B53A82" w:rsidRDefault="00B5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231A9"/>
    <w:multiLevelType w:val="hybridMultilevel"/>
    <w:tmpl w:val="8D06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F1779"/>
    <w:multiLevelType w:val="multilevel"/>
    <w:tmpl w:val="2AA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962"/>
    <w:rsid w:val="000109D2"/>
    <w:rsid w:val="000405BD"/>
    <w:rsid w:val="000D3207"/>
    <w:rsid w:val="001031FA"/>
    <w:rsid w:val="00163D93"/>
    <w:rsid w:val="001B1DD4"/>
    <w:rsid w:val="001C5E24"/>
    <w:rsid w:val="00317815"/>
    <w:rsid w:val="00395AB5"/>
    <w:rsid w:val="003A5C73"/>
    <w:rsid w:val="003C475C"/>
    <w:rsid w:val="005304C4"/>
    <w:rsid w:val="005569F5"/>
    <w:rsid w:val="0059400D"/>
    <w:rsid w:val="00626622"/>
    <w:rsid w:val="00684F5A"/>
    <w:rsid w:val="006C195D"/>
    <w:rsid w:val="007713D1"/>
    <w:rsid w:val="008061F3"/>
    <w:rsid w:val="0097592E"/>
    <w:rsid w:val="00A61845"/>
    <w:rsid w:val="00B442C5"/>
    <w:rsid w:val="00B53A82"/>
    <w:rsid w:val="00C21962"/>
    <w:rsid w:val="00CE3F11"/>
    <w:rsid w:val="00D14D6F"/>
    <w:rsid w:val="00E326E6"/>
    <w:rsid w:val="00EB1D16"/>
    <w:rsid w:val="00EC7D94"/>
    <w:rsid w:val="00EE44CA"/>
    <w:rsid w:val="00EF4F52"/>
    <w:rsid w:val="00F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6A1B-9774-4D55-8795-AD2FBD47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62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0405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4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405BD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D14D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1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экономики, менеджмента и права</vt:lpstr>
    </vt:vector>
  </TitlesOfParts>
  <Company/>
  <LinksUpToDate>false</LinksUpToDate>
  <CharactersWithSpaces>15871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экономики, менеджмента и права</dc:title>
  <dc:subject/>
  <dc:creator>Л Е Н А</dc:creator>
  <cp:keywords/>
  <dc:description/>
  <cp:lastModifiedBy>Irina</cp:lastModifiedBy>
  <cp:revision>2</cp:revision>
  <dcterms:created xsi:type="dcterms:W3CDTF">2014-08-16T07:11:00Z</dcterms:created>
  <dcterms:modified xsi:type="dcterms:W3CDTF">2014-08-16T07:11:00Z</dcterms:modified>
</cp:coreProperties>
</file>