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3F78" w:rsidRPr="0039733D" w:rsidRDefault="00EB3F78" w:rsidP="00EB3F78">
      <w:pPr>
        <w:spacing w:before="120"/>
        <w:jc w:val="center"/>
        <w:rPr>
          <w:b/>
          <w:bCs/>
          <w:sz w:val="32"/>
          <w:szCs w:val="32"/>
          <w:lang w:val="ru-RU"/>
        </w:rPr>
      </w:pPr>
      <w:r w:rsidRPr="0039733D">
        <w:rPr>
          <w:b/>
          <w:bCs/>
          <w:sz w:val="32"/>
          <w:szCs w:val="32"/>
          <w:lang w:val="ru-RU"/>
        </w:rPr>
        <w:t xml:space="preserve">Франсуа-Рене де Шатобриан о закате французского дворянства </w:t>
      </w:r>
    </w:p>
    <w:p w:rsidR="00EB3F78" w:rsidRPr="0039733D" w:rsidRDefault="00EB3F78" w:rsidP="00EB3F78">
      <w:pPr>
        <w:spacing w:before="120"/>
        <w:ind w:firstLine="567"/>
        <w:jc w:val="both"/>
        <w:rPr>
          <w:sz w:val="28"/>
          <w:szCs w:val="28"/>
          <w:lang w:val="ru-RU"/>
        </w:rPr>
      </w:pPr>
      <w:r w:rsidRPr="0039733D">
        <w:rPr>
          <w:sz w:val="28"/>
          <w:szCs w:val="28"/>
          <w:lang w:val="ru-RU"/>
        </w:rPr>
        <w:t xml:space="preserve">Г.А. Мухина, Омский государственный университет, кафедра всеобщей истории </w:t>
      </w:r>
    </w:p>
    <w:p w:rsidR="00EB3F78" w:rsidRPr="00EB3F78" w:rsidRDefault="00EB3F78" w:rsidP="00EB3F78">
      <w:pPr>
        <w:spacing w:before="120"/>
        <w:ind w:firstLine="567"/>
        <w:jc w:val="both"/>
        <w:rPr>
          <w:lang w:val="ru-RU"/>
        </w:rPr>
      </w:pPr>
      <w:r w:rsidRPr="0039733D">
        <w:rPr>
          <w:lang w:val="ru-RU"/>
        </w:rPr>
        <w:t xml:space="preserve">Французская революция сокрушила абсолютизм и титулованное дворянство. </w:t>
      </w:r>
      <w:r w:rsidRPr="00EB3F78">
        <w:rPr>
          <w:lang w:val="ru-RU"/>
        </w:rPr>
        <w:t xml:space="preserve">Крестьянство оказалось сильнее аристократии, и его жакерии снесли сеньориальный порядок. В менталитет французского общества вошла грозная антидворянская струя. </w:t>
      </w:r>
    </w:p>
    <w:p w:rsidR="00EB3F78" w:rsidRPr="00EB3F78" w:rsidRDefault="00EB3F78" w:rsidP="00EB3F78">
      <w:pPr>
        <w:spacing w:before="120"/>
        <w:ind w:firstLine="567"/>
        <w:jc w:val="both"/>
        <w:rPr>
          <w:lang w:val="ru-RU"/>
        </w:rPr>
      </w:pPr>
      <w:r w:rsidRPr="00EB3F78">
        <w:rPr>
          <w:lang w:val="ru-RU"/>
        </w:rPr>
        <w:t xml:space="preserve">Виконт де Шатобриан (1768-1848), современник Революции, запечатлел это противостояние в обществе как трагическое и несправедливое, когда для осуждения на казнь было достаточно одной сословной принадлежности. </w:t>
      </w:r>
    </w:p>
    <w:p w:rsidR="00EB3F78" w:rsidRPr="00EB3F78" w:rsidRDefault="00EB3F78" w:rsidP="00EB3F78">
      <w:pPr>
        <w:spacing w:before="120"/>
        <w:ind w:firstLine="567"/>
        <w:jc w:val="both"/>
        <w:rPr>
          <w:lang w:val="ru-RU"/>
        </w:rPr>
      </w:pPr>
      <w:r w:rsidRPr="00EB3F78">
        <w:rPr>
          <w:lang w:val="ru-RU"/>
        </w:rPr>
        <w:t xml:space="preserve">В течение своей долгой жизни Шатобриан-аристократ не переставал размышлять о грандиозных потрясениях, свидетелем которых он был, пытаясь понять их смысл для судеб Европы, Франции, для сословия, к которому принадлежал и от которого не отрекся, осознать и свое собственное предназначение. Будучи глубоким мыслителем-романтиком, он воспринимал угасание своего сословия как часть общего исторического процесса - умирания цивилизации, которая уходила корнями в средневековье. К истории заката дворянства он подходил ретроспективно и потому смог возвыситься над сословными пристрастиями и остаться верным самому себе. Три "века", три стадии выделялись им в эволюции дворянства: преобладания, привилегий (начало упадка), тщеславия (связанного с угасанием). Интуитивно и рационально, как поэт и историк-публицист, сознавая, что пробил последний час для французской аристократии, он решил оставить потомкам литературный памятник о нем, вписывая свою жизнь в историю заката дворянства. Так родился замысел "Замогильных записок", которые запечатлели образ настоящего дворянина, преданного легитимиста и католика, образ литератора-романтика, осознавшего свою индивидуальную уникальность, воспринимавшего самого себя как свободную личность. Любовь к свободе, которая была тогда у всех на устах, имела для него дворянское происхождение: он считал ее привилегией аристократии. От этого усиливалась его гордость быть ;природным дворянином. </w:t>
      </w:r>
    </w:p>
    <w:p w:rsidR="00EB3F78" w:rsidRPr="00EB3F78" w:rsidRDefault="00EB3F78" w:rsidP="00EB3F78">
      <w:pPr>
        <w:spacing w:before="120"/>
        <w:ind w:firstLine="567"/>
        <w:jc w:val="both"/>
        <w:rPr>
          <w:lang w:val="ru-RU"/>
        </w:rPr>
      </w:pPr>
      <w:r w:rsidRPr="00EB3F78">
        <w:rPr>
          <w:lang w:val="ru-RU"/>
        </w:rPr>
        <w:t xml:space="preserve">Даже мрачные воспоминания о детстве из-за деспотического характера его отца, вечно хмурого, нелюдимого, не могли поколебать признания Шатобрианом приоритетов дворянского образа жизни. Он не скрывал подробностей своего детства, прошедшего в старом зловещем замке, где жила только его семья (из десяти детей выжило четверо) с немногочисленной прислугой: кухаркой, горничной, двумя лакеями и кучером. Их одиночество изредка нарушалось приездами помещиков, посещениями храмов во время религиозных праздников и родственников. Однообразный ритм жизни обитателей замка скрашивали также "готические забавы". Замок Комбург отличался обилием феодальных прав: его сеньор добился возобновления некоторых забытых прав и оживления вассальных отношений вместе с традиционными турнирами, подношениями "голов животных", угощениями, увеселениями и стрельбой из аркебузов. В "Записках" обращалось внимание на реликвии замка: генеалогическое древо над колпаком камина, большой набор оружия в амбразуре окна, картины великих мастеров в часовне, а в большом зале - история Франции в портретах королей: от Франциска </w:t>
      </w:r>
      <w:r w:rsidRPr="009E0CA6">
        <w:t>I</w:t>
      </w:r>
      <w:r w:rsidRPr="00EB3F78">
        <w:rPr>
          <w:lang w:val="ru-RU"/>
        </w:rPr>
        <w:t xml:space="preserve"> до Людовика </w:t>
      </w:r>
      <w:r w:rsidRPr="009E0CA6">
        <w:t>XIV</w:t>
      </w:r>
      <w:r w:rsidRPr="00EB3F78">
        <w:rPr>
          <w:lang w:val="ru-RU"/>
        </w:rPr>
        <w:t xml:space="preserve">. Галерея монархов начиналась с Франциска </w:t>
      </w:r>
      <w:r w:rsidRPr="009E0CA6">
        <w:t>I</w:t>
      </w:r>
      <w:r w:rsidRPr="00EB3F78">
        <w:rPr>
          <w:lang w:val="ru-RU"/>
        </w:rPr>
        <w:t xml:space="preserve">, ибо по его эдикту 1532 г. герцогство Бретань переходило к французской короне с гарантиями свобод и привилегий. Шатобриан гордился бретонским дворянским происхождением, бретонскими традициями, бретонскими Штатами и бретонским девизом: "Лучше умереть, чем обесчестить себя", который носили на перламутровых "бутонах", украшавших дворянское платье. </w:t>
      </w:r>
    </w:p>
    <w:p w:rsidR="00EB3F78" w:rsidRPr="00EB3F78" w:rsidRDefault="00EB3F78" w:rsidP="00EB3F78">
      <w:pPr>
        <w:spacing w:before="120"/>
        <w:ind w:firstLine="567"/>
        <w:jc w:val="both"/>
        <w:rPr>
          <w:lang w:val="ru-RU"/>
        </w:rPr>
      </w:pPr>
      <w:r w:rsidRPr="00EB3F78">
        <w:rPr>
          <w:lang w:val="ru-RU"/>
        </w:rPr>
        <w:t xml:space="preserve">В мемуарах сообщались доказательства некого высокого происхождения: род Брианов уходил корнями в </w:t>
      </w:r>
      <w:r w:rsidRPr="009E0CA6">
        <w:t>XI</w:t>
      </w:r>
      <w:r w:rsidRPr="00EB3F78">
        <w:rPr>
          <w:lang w:val="ru-RU"/>
        </w:rPr>
        <w:t xml:space="preserve"> в., чей замок в Бретани стал центром баронии Шатобриана. Родовой герб украшали золотые сосновые шишки и девиз: "Я сею золото". За военные доблести барона Жоффруа де Шатобриана король Людовик Святой пожаловал ему герб, усеянный золотыми лилиями. </w:t>
      </w:r>
    </w:p>
    <w:p w:rsidR="00EB3F78" w:rsidRPr="00EB3F78" w:rsidRDefault="00EB3F78" w:rsidP="00EB3F78">
      <w:pPr>
        <w:spacing w:before="120"/>
        <w:ind w:firstLine="567"/>
        <w:jc w:val="both"/>
        <w:rPr>
          <w:lang w:val="ru-RU"/>
        </w:rPr>
      </w:pPr>
      <w:r w:rsidRPr="00EB3F78">
        <w:rPr>
          <w:lang w:val="ru-RU"/>
        </w:rPr>
        <w:t xml:space="preserve">Семья Франсуа-Рене де Шатобриана поднялась на морской торговле. Отец писателя - Рене-Огюст де Шатобриан, граф Комбургский, принадлежал к боковой ветви де Бофор - Шатобрианов, сеньоров Геранды. Две ветви древа угасли, а третья обеднела. В пятнадцать лет он нанялся на военную шхуну, которая принимала участие в битве под Данцигом (1734) против русских во время войны за Польское наследство. Потом он отправился в колонии на Антильские острова, разбогател и в тридцать пять лет женился на дочери графа де Беде - Аполинне Жанне Сюзанне. </w:t>
      </w:r>
    </w:p>
    <w:p w:rsidR="00EB3F78" w:rsidRPr="00EB3F78" w:rsidRDefault="00EB3F78" w:rsidP="00EB3F78">
      <w:pPr>
        <w:spacing w:before="120"/>
        <w:ind w:firstLine="567"/>
        <w:jc w:val="both"/>
        <w:rPr>
          <w:lang w:val="ru-RU"/>
        </w:rPr>
      </w:pPr>
      <w:r w:rsidRPr="00EB3F78">
        <w:rPr>
          <w:lang w:val="ru-RU"/>
        </w:rPr>
        <w:t xml:space="preserve">В 1761 г. он купил сеньорию Комбург у маршала де Дюраса, женатого на урожденной де Шатобриан, у него было желание откупить и другие владения предков, но барония находилась в руках у дома де Конде. Замок Комбург был построен епископом Дольским в 1016 г. Поэтому исследователи бретонского дворянства относят его семью к крупному земельному дворянству Бретани, к богатым негоциантам Нанта. </w:t>
      </w:r>
    </w:p>
    <w:p w:rsidR="00EB3F78" w:rsidRPr="00EB3F78" w:rsidRDefault="00EB3F78" w:rsidP="00EB3F78">
      <w:pPr>
        <w:spacing w:before="120"/>
        <w:ind w:firstLine="567"/>
        <w:jc w:val="both"/>
        <w:rPr>
          <w:lang w:val="ru-RU"/>
        </w:rPr>
      </w:pPr>
      <w:r w:rsidRPr="00EB3F78">
        <w:rPr>
          <w:lang w:val="ru-RU"/>
        </w:rPr>
        <w:t xml:space="preserve">Революция превратила замок Комбург в казенную крепость, казнила его сеньора - графа Жана-Батиста де Шатобриана, отправив его вместе с женой на эшафот. Видимо, еще не зная об этом, младший брат, находившийся в Лондоне в эмиграции (1792-1800), взял его имя Комбург. В "Записках" он объяснил это тем, что "ни один англичанин не мог выговорить его фамилию" и что само слово Комбург вызывало воспоминания об ушедшей юности. Но можно предположить и другое: ему было дорого это имя и хотелось ощутить себя наследником знатного бретонского рода, уберечь его от забвения. Вероятно, это помогало ему самоутвердиться и выстоять на чужбине. </w:t>
      </w:r>
    </w:p>
    <w:p w:rsidR="00EB3F78" w:rsidRPr="00EB3F78" w:rsidRDefault="00EB3F78" w:rsidP="00EB3F78">
      <w:pPr>
        <w:spacing w:before="120"/>
        <w:ind w:firstLine="567"/>
        <w:jc w:val="both"/>
        <w:rPr>
          <w:lang w:val="ru-RU"/>
        </w:rPr>
      </w:pPr>
      <w:r w:rsidRPr="00EB3F78">
        <w:rPr>
          <w:lang w:val="ru-RU"/>
        </w:rPr>
        <w:t xml:space="preserve">Он вел "жизнь странствующего рыцаря", пока не купил в 1807 г. "малый клочок земли" в Волчьей долине, недалеко от Шатнэ, где заложил сад, мечтая по возвращении Бурбонов "в награду за верность; попросить денег для приобретения нескольких арпанов леса рядом с "вотчиной", чтобы удлинить дорожку для прогулок. За романтическими восторгами любителя природы, рощи, сада были не призраки, а живые интересы эмиграции, потерявшей состояния из-за своих роялистских пристрастий или из-за страха преследований. По мнению Шатобриана, продажа имущества эмигрантов была "одной из самых больших несправедливостей; революции, которую необходимо было исправить. </w:t>
      </w:r>
    </w:p>
    <w:p w:rsidR="00EB3F78" w:rsidRPr="00EB3F78" w:rsidRDefault="00EB3F78" w:rsidP="00EB3F78">
      <w:pPr>
        <w:spacing w:before="120"/>
        <w:ind w:firstLine="567"/>
        <w:jc w:val="both"/>
        <w:rPr>
          <w:lang w:val="ru-RU"/>
        </w:rPr>
      </w:pPr>
      <w:r w:rsidRPr="00EB3F78">
        <w:rPr>
          <w:lang w:val="ru-RU"/>
        </w:rPr>
        <w:t xml:space="preserve">Аристократия и Революция - большая тема для Шатобриана-историка. Он желал бы восстановить истину, настаивая на том, что обновление общества в 1789 г. начали депутаты-дворяне: виконт де Ноай, герцог Эгийон, виконт де Монморанси "опрокинули здание". "Патриции начали революцию, плебеи ее завершили: как старая Франция обязана своей славой французскому дворянству, так молодая Франция - ему своей свободой". В революции, которая отделяла современность от средневековья, он видел глубокий социальный смысл: "родилась собственность капиталов, мобильная и прогрессивная, пришедшая на смену ограниченной, фиксированной и деспотической земельной собственности, но это большое благо смешивалось с большим злом". Примат собственности был для него гарантом стабильности политической системы, отсюда - отрицательное отношение к "допущению несобственников в законодательный корпус". Революция, по наблюдению Шатобриана, разлагала, развращала аристократию, и много было тому свидетельств. Среди них выделялся феномен Мирабо. Этот главный герой начальной фазы революции поражал автора своей двойственностью: он был и "трибуном аристократии", и "депутатом демократии". Претила неразборчивость графа, который записался в торговцы сукном, потому что был не в почете у дворянства; в итоге превратился в защитника массы, которую презирал, и тем самым "предал свое сословие". Правда, он не утратил расположения дворянской касты и сохранил общие с ней интересы. В замкнутости знати Шатобриан находил особые преимущества. "Если плебею случится стать адептом привилегированных - он неизбежно потеряет поддержку своей партии, не приобретя союзников у аристократии". Из чего следовало: аристократизм не доступен для тех, кто не принадлежит к нему по рождению. "Невозможно сделать человека дворянином, потому что благородство - это продукт долговременной истории". А граф Мирабо был продажен: его купил двор. Однако Шатобриану импонировало его пристрастие к дворянским реликвиям: Мирабо гордился графским титулом (и не порывал с ним), своим гербом (и не скрывал этого), одевал своих лакеев в ливреи, когда никто этого уже не делал. </w:t>
      </w:r>
    </w:p>
    <w:p w:rsidR="00EB3F78" w:rsidRPr="00EB3F78" w:rsidRDefault="00EB3F78" w:rsidP="00EB3F78">
      <w:pPr>
        <w:spacing w:before="120"/>
        <w:ind w:firstLine="567"/>
        <w:jc w:val="both"/>
        <w:rPr>
          <w:lang w:val="ru-RU"/>
        </w:rPr>
      </w:pPr>
      <w:r w:rsidRPr="00EB3F78">
        <w:rPr>
          <w:lang w:val="ru-RU"/>
        </w:rPr>
        <w:t xml:space="preserve">Мирабо для Шатобриана являлся воплощением аристократии, как Робеспьер - демократии, а Бонапарт - деспотизма, то есть эти три имени олицетворяли собой три великие, революционные эпохи. </w:t>
      </w:r>
    </w:p>
    <w:p w:rsidR="00EB3F78" w:rsidRPr="00EB3F78" w:rsidRDefault="00EB3F78" w:rsidP="00EB3F78">
      <w:pPr>
        <w:spacing w:before="120"/>
        <w:ind w:firstLine="567"/>
        <w:jc w:val="both"/>
        <w:rPr>
          <w:lang w:val="ru-RU"/>
        </w:rPr>
      </w:pPr>
      <w:r w:rsidRPr="00EB3F78">
        <w:rPr>
          <w:lang w:val="ru-RU"/>
        </w:rPr>
        <w:t xml:space="preserve">Из политиков-долгожителей знатного происхождения автор "Записок" остановил свой выбор на двух знаменитых примерах: Талейрана и Лафайета, князя и маркиза, двух противоположностях. Князь Беневентский "с двойным отступничеством", "поп-растрига", "проходимец", "лгун", предававший все правительства и интересы Франции, чтобы обогатиться, являл собой воплощение порока. </w:t>
      </w:r>
    </w:p>
    <w:p w:rsidR="00EB3F78" w:rsidRPr="00EB3F78" w:rsidRDefault="00EB3F78" w:rsidP="00EB3F78">
      <w:pPr>
        <w:spacing w:before="120"/>
        <w:ind w:firstLine="567"/>
        <w:jc w:val="both"/>
        <w:rPr>
          <w:lang w:val="ru-RU"/>
        </w:rPr>
      </w:pPr>
      <w:r w:rsidRPr="00EB3F78">
        <w:rPr>
          <w:lang w:val="ru-RU"/>
        </w:rPr>
        <w:t xml:space="preserve">Шатобриан пытался постичь этот "необычайный феномен", чтобы развенчать мнимое величие знаменитости. И пришел к выводу, что лишь стечение обстоятельств придало этому имени ;случайное величие;: на него попадали лучи наполеоновской славы, когда он занимал важный пост, успехам он был обязан своими пороками; вводили всех в заблуждение его аристократические манеры, значительность внешнего облика и бесконечная цепь обманов; наконец, само неаристократическое окружение было причастно к созданию вымышленного героя. </w:t>
      </w:r>
    </w:p>
    <w:p w:rsidR="00EB3F78" w:rsidRPr="00EB3F78" w:rsidRDefault="00EB3F78" w:rsidP="00EB3F78">
      <w:pPr>
        <w:spacing w:before="120"/>
        <w:ind w:firstLine="567"/>
        <w:jc w:val="both"/>
        <w:rPr>
          <w:lang w:val="ru-RU"/>
        </w:rPr>
      </w:pPr>
      <w:r w:rsidRPr="00EB3F78">
        <w:rPr>
          <w:lang w:val="ru-RU"/>
        </w:rPr>
        <w:t xml:space="preserve">На подобном фоне маркиз де Лафайет выглядел праведником. В глазах Шатобриана он становился олицетворением национальной гвардии, "последним героем драмы", в котором персонифицировалась революция, вместе с ее превращениями, когда результаты оказывались, противоположны намерениям. </w:t>
      </w:r>
    </w:p>
    <w:p w:rsidR="00EB3F78" w:rsidRPr="00EB3F78" w:rsidRDefault="00EB3F78" w:rsidP="00EB3F78">
      <w:pPr>
        <w:spacing w:before="120"/>
        <w:ind w:firstLine="567"/>
        <w:jc w:val="both"/>
        <w:rPr>
          <w:lang w:val="ru-RU"/>
        </w:rPr>
      </w:pPr>
      <w:r w:rsidRPr="00EB3F78">
        <w:rPr>
          <w:lang w:val="ru-RU"/>
        </w:rPr>
        <w:t xml:space="preserve">Крушение старого мира изменяло самих дворян и девальвировало сословные ценности. Воспоминания автора о разорившихся аристократах, потерявших свои земли и привилегии, а подчас и собственное имя, были столь унизительны, что вырывалось признание: "прежде я был шевалье или виконтом, а теперь я предпочитаю имя титулу". Горькое откровение являлось откликом на безостановочное разложение знати, из нее выходили "предатели трона", революционеры: сначала революции потребовались их пороки, а потом - их головы. </w:t>
      </w:r>
    </w:p>
    <w:p w:rsidR="00EB3F78" w:rsidRPr="00EB3F78" w:rsidRDefault="00EB3F78" w:rsidP="00EB3F78">
      <w:pPr>
        <w:spacing w:before="120"/>
        <w:ind w:firstLine="567"/>
        <w:jc w:val="both"/>
        <w:rPr>
          <w:lang w:val="ru-RU"/>
        </w:rPr>
      </w:pPr>
      <w:r w:rsidRPr="00EB3F78">
        <w:rPr>
          <w:lang w:val="ru-RU"/>
        </w:rPr>
        <w:t xml:space="preserve">Изгнанники распадались у него на два ряда: высший свет, что торопился спасти остатки богатств, и бедствующее провинциальное дворянство, среди которого только и остались верноподданные. Еще больше задевали его тогда новые превращения: разбогатевшие революционеры становились собственниками роскошных особняков в аристократическом Сен-Жерменском квартале, почуяв возможность сделаться баронами и графами. Вот и Наполеона, которого только одного из всех современников почитал за великого человека, Шатобриан возненавидел за то, что тот "возвысил чернь до знати", "усадил народ рядом с собой на трон" и тем развратил общество и приучил его к бесприкословному подчинению. Так же при Реставрации продолжались "отвратительные метаморфозы": возвращение Бурбонов подготовлялось при участии продавшихся дворян (де Талейрана, де Коленкура), и роялисты не смогли обойтись без преступного Фуше, который из санкюлота превратился в герцога и у которого "под лентой Почетного легиона скрывалась веревка виселицы". Даже возвращение Франции к "свободной монархии", как Шатобриан называл Реставрацию Бурбонов, не меняло лица общества: то было "унылое время всеобщего лицемерия". "После заката великого светила" ("зашло солнце" - писал Шатобриан, имея в виду Наполеона), "пробил последний час личности", хотя только "с его исчезновением французы поняли: достоинство есть у каждого из них". </w:t>
      </w:r>
    </w:p>
    <w:p w:rsidR="00EB3F78" w:rsidRPr="00EB3F78" w:rsidRDefault="00EB3F78" w:rsidP="00EB3F78">
      <w:pPr>
        <w:spacing w:before="120"/>
        <w:ind w:firstLine="567"/>
        <w:jc w:val="both"/>
        <w:rPr>
          <w:lang w:val="ru-RU"/>
        </w:rPr>
      </w:pPr>
      <w:r w:rsidRPr="00EB3F78">
        <w:rPr>
          <w:lang w:val="ru-RU"/>
        </w:rPr>
        <w:t xml:space="preserve">Так "Реставрация положила конец эпохе, когда чувством собственного достоинства обладал во Франции только один человек". Наступало торжество отдельного человека, (есть индивидуализма), но к молодому поколению 1830 г. легитимист относился скептически: оно было "искалеченным, заносчивым, изверившимся", "букашками" называл он его представителей ("Мы были гигантами!"). </w:t>
      </w:r>
    </w:p>
    <w:p w:rsidR="00EB3F78" w:rsidRPr="00EB3F78" w:rsidRDefault="00EB3F78" w:rsidP="00EB3F78">
      <w:pPr>
        <w:spacing w:before="120"/>
        <w:ind w:firstLine="567"/>
        <w:jc w:val="both"/>
        <w:rPr>
          <w:lang w:val="ru-RU"/>
        </w:rPr>
      </w:pPr>
      <w:r w:rsidRPr="00EB3F78">
        <w:rPr>
          <w:lang w:val="ru-RU"/>
        </w:rPr>
        <w:t xml:space="preserve">Но более всего его, пэра, возмутило поведение верхней палаты во время революции 1830 г., когда она отреклась от свергнутых Бурбонов. Преданный легитимист, Шатобриан высоко оценивал роль французской монархии - "за ней стоит вся наша история" она - почти ровесница нации, которая обязана ей цивилизацией и просвещением, свободами и бессмертием. В последней своей речи перед пэрами (7 августа 1830 г.), верный присяге и свободе убеждений, он призывал их сохранить наследственную монархию Бурбонов, оставить престол за герцогом Бордоским - сыном наследника герцога Беррийского, убитого террористом в 1820 г., и протестовал против передачи трона боковой ветви династии - герцогу Орлеанскому. Ничего не добившись, он отказался от пэрства (и пенсии, и всех пэрских льгот) и покинул дворец навсегда, предрекая недолгое правление нового короля. </w:t>
      </w:r>
    </w:p>
    <w:p w:rsidR="00EB3F78" w:rsidRPr="00EB3F78" w:rsidRDefault="00EB3F78" w:rsidP="00EB3F78">
      <w:pPr>
        <w:spacing w:before="120"/>
        <w:ind w:firstLine="567"/>
        <w:jc w:val="both"/>
        <w:rPr>
          <w:lang w:val="ru-RU"/>
        </w:rPr>
      </w:pPr>
      <w:r w:rsidRPr="00EB3F78">
        <w:rPr>
          <w:lang w:val="ru-RU"/>
        </w:rPr>
        <w:t xml:space="preserve">Этот поступок соответствовал принципу чести и его мировоззрению. Шатобриан называл себя "демократом по природе" и "аристократом по нравам". Действительно, его историческое сознание основывалось на двух приоритетах: монархии и свободе. Для современной ему Франции наследственная и конституционная монархия являлась самой подходящей формой правления, потому что она лучше всего примиряла "порядок со свободой", и был убежден, что монархия бывает во много раз свободнее, чем республика. Он искренне оплакивал расставание с легитимной монархией: "Настоящему нынче недостает лишь прошлого... Без Бурбонов, за которыми стоит тысячелетняя история, жизнь наша опустела... Мы вернулись к материальному языческому обществу". </w:t>
      </w:r>
    </w:p>
    <w:p w:rsidR="00EB3F78" w:rsidRPr="00EB3F78" w:rsidRDefault="00EB3F78" w:rsidP="00EB3F78">
      <w:pPr>
        <w:spacing w:before="120"/>
        <w:ind w:firstLine="567"/>
        <w:jc w:val="both"/>
        <w:rPr>
          <w:lang w:val="ru-RU"/>
        </w:rPr>
      </w:pPr>
      <w:r w:rsidRPr="00EB3F78">
        <w:rPr>
          <w:lang w:val="ru-RU"/>
        </w:rPr>
        <w:t xml:space="preserve">Но главное заключалось в другом - в крушении всех надежд Шатобриана на преобладание аристократии и сохранение легитимной монархии. Ведь он принадлежал к старой знати, которую хотел бы через палату пэров сделать "доминирующей сердцевиной" правящего режима, потому что не доверял среднему классу и находился в изоляции от главных либеральных сил. Тем не менее, он настаивал на двухпалатной системе, чтобы достичь баланса интересов дворянства и буржуазии и предотвратить повторение раскола элиты, что случилось во время революции. Вопреки пониманию того, что дворянство пребывало в состоянии упадка, Шатобриан, вплоть до падения Бурбонов, не расставался с мыслью о реванше аристократии, о монархии в ореоле либеральных институций, но с дворянами из старых фамилий, о возможности французского варианта торизма. Английский исторический опыт давал ему на этот счет некоторые основания. Вслед за французскими просветителями-англофилами, которые считали британскую политическую систему образцовой, так как она утверждалась на равновесии трех структур власти: королевской, аристократической и народной, Шатобриан восхищался "просвещенной аристократией". Англия стала примером, где суверенитет народа осуществлялся посредством аристократического правления. </w:t>
      </w:r>
    </w:p>
    <w:p w:rsidR="00EB3F78" w:rsidRPr="00EB3F78" w:rsidRDefault="00EB3F78" w:rsidP="00EB3F78">
      <w:pPr>
        <w:spacing w:before="120"/>
        <w:ind w:firstLine="567"/>
        <w:jc w:val="both"/>
        <w:rPr>
          <w:lang w:val="ru-RU"/>
        </w:rPr>
      </w:pPr>
      <w:r w:rsidRPr="00EB3F78">
        <w:rPr>
          <w:lang w:val="ru-RU"/>
        </w:rPr>
        <w:t xml:space="preserve">Как ни мила ему была Англия, он понимал невозможность подражать ее выбору и сознавал своеобразие французского пути. Речь его в палате пэров в мае 1823 г. тому свидетельство: он заявил тогда, что во Франции монархия служит барьером против воли демократии и тем самым ставит аристократию под защиту, то есть, признавал слабость французского дворянства по сравнению с английским - по влиянию на общество - и потому отстаивал примат королевской власти. </w:t>
      </w:r>
    </w:p>
    <w:p w:rsidR="00EB3F78" w:rsidRPr="00EB3F78" w:rsidRDefault="00EB3F78" w:rsidP="00EB3F78">
      <w:pPr>
        <w:spacing w:before="120"/>
        <w:ind w:firstLine="567"/>
        <w:jc w:val="both"/>
        <w:rPr>
          <w:lang w:val="ru-RU"/>
        </w:rPr>
      </w:pPr>
      <w:r w:rsidRPr="00EB3F78">
        <w:rPr>
          <w:lang w:val="ru-RU"/>
        </w:rPr>
        <w:t xml:space="preserve">Впрочем, почитаемая им Англия стала тоже вызывать тревожные чувства: ностальгию по ее прошлому, ибо индустриальной стране </w:t>
      </w:r>
      <w:r w:rsidRPr="009E0CA6">
        <w:t>XIX</w:t>
      </w:r>
      <w:r w:rsidRPr="00EB3F78">
        <w:rPr>
          <w:lang w:val="ru-RU"/>
        </w:rPr>
        <w:t xml:space="preserve"> в. он предпочитал аграрное общество </w:t>
      </w:r>
      <w:r w:rsidRPr="009E0CA6">
        <w:t>XVIII</w:t>
      </w:r>
      <w:r w:rsidRPr="00EB3F78">
        <w:rPr>
          <w:lang w:val="ru-RU"/>
        </w:rPr>
        <w:t xml:space="preserve">, в котором преобладала аристократия. </w:t>
      </w:r>
    </w:p>
    <w:p w:rsidR="00EB3F78" w:rsidRPr="00EB3F78" w:rsidRDefault="00EB3F78" w:rsidP="00EB3F78">
      <w:pPr>
        <w:spacing w:before="120"/>
        <w:ind w:firstLine="567"/>
        <w:jc w:val="both"/>
        <w:rPr>
          <w:lang w:val="ru-RU"/>
        </w:rPr>
      </w:pPr>
      <w:r w:rsidRPr="00EB3F78">
        <w:rPr>
          <w:lang w:val="ru-RU"/>
        </w:rPr>
        <w:t xml:space="preserve">С неприязнью он относился к США. Побывав в Новом Свете в 1790 г., Шатобриан не нашел здесь равенства граждан: янки из высшего общества жили не так, как "истинный джентльмен" Франклин, поражала огромная разница состояний, предвещавшая появление "хризогенной аристократии", аристократии богатства, охочей до отличий и титулов. И приходило прозрение: не может существовать государство, где одни имеют миллионные доходы, а другие умирают от голода. Разложение современной ему цивилизации связывалось также с утратой религиозного чувства, с развращенностью духа. "Старая Европа умерла", - сокрушался консерватор. </w:t>
      </w:r>
    </w:p>
    <w:p w:rsidR="00EB3F78" w:rsidRDefault="00EB3F78" w:rsidP="00EB3F78">
      <w:pPr>
        <w:spacing w:before="120"/>
        <w:ind w:firstLine="567"/>
        <w:jc w:val="both"/>
        <w:rPr>
          <w:lang w:val="ru-RU"/>
        </w:rPr>
      </w:pPr>
      <w:r w:rsidRPr="00EB3F78">
        <w:rPr>
          <w:lang w:val="ru-RU"/>
        </w:rPr>
        <w:t xml:space="preserve">Угасание аристократии - хранительницы традиции, религиозности, легитимности, вызывало у дворянского романтика искреннюю грусть, как расставание с жизнью. Но теплилась надежда: заслуги дворянства не могут быть преданы забвению, как и ценности, которые оно отстаивало, если даже; революционеры и безнравственные поколения; не жалующие аристократические фамилии, питают к аристократии тайную слабость... и желают научиться у нее благородным манерам. А для себя самого он оставлял одну надежду - надежду на спасение: умереть христианином. </w:t>
      </w:r>
    </w:p>
    <w:p w:rsidR="00B42C45" w:rsidRPr="00EB3F78" w:rsidRDefault="00B42C45">
      <w:pPr>
        <w:rPr>
          <w:lang w:val="ru-RU"/>
        </w:rPr>
      </w:pPr>
      <w:bookmarkStart w:id="0" w:name="_GoBack"/>
      <w:bookmarkEnd w:id="0"/>
    </w:p>
    <w:sectPr w:rsidR="00B42C45" w:rsidRPr="00EB3F78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B3F78"/>
    <w:rsid w:val="0039733D"/>
    <w:rsid w:val="00616072"/>
    <w:rsid w:val="00693480"/>
    <w:rsid w:val="008640C7"/>
    <w:rsid w:val="008B35EE"/>
    <w:rsid w:val="009E0CA6"/>
    <w:rsid w:val="00B42C45"/>
    <w:rsid w:val="00B47B6A"/>
    <w:rsid w:val="00EB3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65BE7EF-64F1-40C2-A444-978A0ABEE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3F78"/>
    <w:pPr>
      <w:spacing w:after="0" w:line="240" w:lineRule="auto"/>
    </w:pPr>
    <w:rPr>
      <w:noProof/>
      <w:sz w:val="24"/>
      <w:szCs w:val="24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noProof w:val="0"/>
      <w:sz w:val="32"/>
      <w:szCs w:val="32"/>
      <w:lang w:val="ru-RU" w:eastAsia="ko-KR"/>
    </w:rPr>
  </w:style>
  <w:style w:type="character" w:styleId="a3">
    <w:name w:val="Hyperlink"/>
    <w:basedOn w:val="a0"/>
    <w:uiPriority w:val="99"/>
    <w:rsid w:val="00EB3F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10408</Words>
  <Characters>5934</Characters>
  <Application>Microsoft Office Word</Application>
  <DocSecurity>0</DocSecurity>
  <Lines>49</Lines>
  <Paragraphs>32</Paragraphs>
  <ScaleCrop>false</ScaleCrop>
  <Company>Home</Company>
  <LinksUpToDate>false</LinksUpToDate>
  <CharactersWithSpaces>16310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Франсуа-Рене де Шатобриан о закате французского дворянства </dc:title>
  <dc:subject/>
  <dc:creator>User</dc:creator>
  <cp:keywords/>
  <dc:description/>
  <cp:lastModifiedBy>admin</cp:lastModifiedBy>
  <cp:revision>2</cp:revision>
  <dcterms:created xsi:type="dcterms:W3CDTF">2014-01-25T12:56:00Z</dcterms:created>
  <dcterms:modified xsi:type="dcterms:W3CDTF">2014-01-25T12:56:00Z</dcterms:modified>
</cp:coreProperties>
</file>