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BE" w:rsidRPr="00EE41AD" w:rsidRDefault="00A938BE" w:rsidP="00A938BE">
      <w:pPr>
        <w:spacing w:before="120"/>
        <w:jc w:val="center"/>
        <w:rPr>
          <w:b/>
          <w:bCs/>
          <w:sz w:val="32"/>
          <w:szCs w:val="32"/>
        </w:rPr>
      </w:pPr>
      <w:r w:rsidRPr="00EE41AD">
        <w:rPr>
          <w:b/>
          <w:bCs/>
          <w:sz w:val="32"/>
          <w:szCs w:val="32"/>
        </w:rPr>
        <w:t>Полежаев А.И.</w:t>
      </w:r>
    </w:p>
    <w:p w:rsidR="00A938BE" w:rsidRDefault="00647F29" w:rsidP="00A938BE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лежаев А.И." style="width:95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A938BE" w:rsidRDefault="00A938BE" w:rsidP="00A938BE">
      <w:pPr>
        <w:spacing w:before="120"/>
        <w:ind w:firstLine="567"/>
        <w:jc w:val="both"/>
      </w:pPr>
      <w:r w:rsidRPr="002E6FEF">
        <w:t xml:space="preserve">Александр Иванович Полежаев (1804-1838) </w:t>
      </w:r>
    </w:p>
    <w:p w:rsidR="00A938BE" w:rsidRDefault="00A938BE" w:rsidP="00A938BE">
      <w:pPr>
        <w:spacing w:before="120"/>
        <w:ind w:firstLine="567"/>
        <w:jc w:val="both"/>
      </w:pPr>
      <w:r w:rsidRPr="002E6FEF">
        <w:t xml:space="preserve">Отец его - помещик Пензенской губернии, Струйский, мать - крепостная этого помещика, выданная впоследствии замуж за саранского мещанина Полежаева, от которого поэт и получил свое имя. Десяти лет от роду Полежаев отдан был в Москве во французский пансион; затем он поступил вольнослушателем в Московский университет по словесному факультету. </w:t>
      </w:r>
    </w:p>
    <w:p w:rsidR="00A938BE" w:rsidRDefault="00A938BE" w:rsidP="00A938BE">
      <w:pPr>
        <w:spacing w:before="120"/>
        <w:ind w:firstLine="567"/>
        <w:jc w:val="both"/>
      </w:pPr>
      <w:r w:rsidRPr="002E6FEF">
        <w:t xml:space="preserve">Первое стихотворение Полежаева: "Непостоянство" появилось в "Вестнике Европы" (1825). Университетское начальство поручило Полежаеву написать к торжественному акту 12 января 1826 г. оду: "В память благотворений Александра I Императорскому Московскому университету", а на выпускном акте, в том же году, Полежаев прочел свое стихотворение "Гений". К тому времени относится сатирическая поэма Полежаева: "Иман-Козел", вызванная ходившими тогда нелепейшими слухами об одном священнике в Москве. </w:t>
      </w:r>
    </w:p>
    <w:p w:rsidR="00A938BE" w:rsidRDefault="00A938BE" w:rsidP="00A938BE">
      <w:pPr>
        <w:spacing w:before="120"/>
        <w:ind w:firstLine="567"/>
        <w:jc w:val="both"/>
      </w:pPr>
      <w:r w:rsidRPr="002E6FEF">
        <w:t xml:space="preserve">Другая сатирическая поэма Полежаева, "Сашка", в которой изображались студенческие похождения и попойки, испортила всю его жизнь. Поэма ходила по рукам в списках и попала в руки к начальству, которое, обратив внимание на несколько стихов с неуважительными отзывами по вопросам религиозным и с указанием на неудовлетворительность общественных условий России, дало ход делу. Шуточная поэма очутилась в руках императора Николая Павловича, прибывшего в Москву на коронацию. Император приказал привести к себе Полежаева, который в его присутствии должен был прочесть свою поэму. По окончании чтения государь, обращаясь к министру народного просвещения князю Ливену, сказал: "Я положу предел этому разврату; это все еще следы, последние остатки" (то есть брожения, приведшие к заговору декабристов). Получив, однако, от министра отзыв, что Полежаев "поведения превосходнейшего", государь сказал: "Этот отзыв тебя спас, но наказать тебя надобно для примера другим. Я тебе даю военною службой средство очиститься... от тебя зависит твоя судьба, если я забуду, то можешь мне писать"; с этими словами государь поцеловал Полежаева в лоб, отпустил его. </w:t>
      </w:r>
    </w:p>
    <w:p w:rsidR="00A938BE" w:rsidRDefault="00A938BE" w:rsidP="00A938BE">
      <w:pPr>
        <w:spacing w:before="120"/>
        <w:ind w:firstLine="567"/>
        <w:jc w:val="both"/>
      </w:pPr>
      <w:r w:rsidRPr="002E6FEF">
        <w:t xml:space="preserve">Полежаев не мог примирится с крайне тяжелым положением унтер-офицера из "политических преступников"; пользуясь дарованным ему правом писать к государю, он решился послать просьбу о помиловании или об улучшении его участи. Не получив ответа на неоднократные прошения и полагая, что они не доходят до государя, Полежаев задумал лично обратиться к нему, самовольно оставил полк и отправился пешком в Петербург. Сообразив, однако, все значение своего поступка, Полежаев вернулся с дороги и явился к начальству. Он был отдан под суд и приговорен к прогнанию сквозь строй, но приговор был государем смягчен, и Полежаев был разжалован в рядовые без выслуги. </w:t>
      </w:r>
    </w:p>
    <w:p w:rsidR="00A938BE" w:rsidRDefault="00A938BE" w:rsidP="00A938BE">
      <w:pPr>
        <w:spacing w:before="120"/>
        <w:ind w:firstLine="567"/>
        <w:jc w:val="both"/>
      </w:pPr>
      <w:r w:rsidRPr="002E6FEF">
        <w:t xml:space="preserve">Всеми покинутый Полежаев пришел в отчаяние и запил. За оскорбление фельдфебеля он был опять отдан под суд и просидел в тюрьме, в ужаснейшей обстановке, в кандалах, почти целый год, имея в перспективе прогнание сквозь строй, но ему было вменено в наказание долговременное содержание под арестом. В 1829 г. полк, в котором служил Полежаев, был отправлен на Кавказ. Полежаев принимал участие в целом ряде сражений и стычек и везде искал случая отличиться, чтобы добиться офицерского чина. Начальство не пожелало, однако, обратить на него внимание, и в 1833 г. он возвратился с Кавказа унтер-офицером. Организм его был совершенно расшатан; он впал в чахотку и на смертном только одре мог узнать, что 27 декабря 1837 г. произведен в прапорщики. </w:t>
      </w:r>
    </w:p>
    <w:p w:rsidR="00A938BE" w:rsidRDefault="00A938BE" w:rsidP="00A938BE">
      <w:pPr>
        <w:spacing w:before="120"/>
        <w:ind w:firstLine="567"/>
        <w:jc w:val="both"/>
      </w:pPr>
      <w:r w:rsidRPr="002E6FEF">
        <w:t xml:space="preserve">Исключительные обстоятельства жизни наложили резкую печать на поэзию Полежаева; она мрачна, как сама жизнь поэта. Оторванный от общества, он мог наполнять свои произведения лишь картинами горького субъективного чувства. Дважды находясь в ожидании приговора, который равнялся смертному, Полежаев излил свои чувства в "Песне пленного ирокезца" и в стихотворении "Осужденный". В длинном и не вполне еще напечатанном стихотворении "Арестант" Полежаев с жестокою правдою описывает обстановку своего ареста. Из автобиографических стихотворений Полежаева, наиболее многочисленных и сильных, видно, что он никогда не мирился со своею судьбой. </w:t>
      </w:r>
    </w:p>
    <w:p w:rsidR="00A938BE" w:rsidRDefault="00A938BE" w:rsidP="00A938BE">
      <w:pPr>
        <w:spacing w:before="120"/>
        <w:ind w:firstLine="567"/>
        <w:jc w:val="both"/>
      </w:pPr>
      <w:r w:rsidRPr="002E6FEF">
        <w:t xml:space="preserve">Всего чаще повторяется здесь мотив сожаления о растраченных годах жизни; иногда поэт преувеличивает свои заблуждения, сопоставляет их с постигшею его непомерной карою; не менее часто слышится мотив упорного сознания своего достоинства, сурового протеста или, наконец, отчаяния, потери веры в жизнь и человеческую справедливость. Пребывание на Кавказе отозвалось у Полежаева целым рядом поэм, стихотворений, песен, в которых, наряду с изображением войны, звучит раздумье о ее значении, сочувствии к страждущим и побежденным. Много прекрасного в песнях Полежаева в народном жанре, к которому Белинский находил у него большую способность ("У меня-ль молодца", "Баю-баюшки-баю" и другие). </w:t>
      </w:r>
    </w:p>
    <w:p w:rsidR="00A938BE" w:rsidRDefault="00A938BE" w:rsidP="00A938BE">
      <w:pPr>
        <w:spacing w:before="120"/>
        <w:ind w:firstLine="567"/>
        <w:jc w:val="both"/>
      </w:pPr>
      <w:r w:rsidRPr="002E6FEF">
        <w:t xml:space="preserve">В общем, произведения Полежаева весьма неравного достоинства, что объясняется обстановкою, среди которой они писались; но многие из них свидетельствуют о сильном и своеобразном таланте. Вполне оригинален и стих Полежаева: это - не подражание пушкинскому стиху, а скорее переход к Лермонтову, также к Кольцову. В свое время прославилась по оригинальности стиха его воодушевленная "Песнь погибающего пловца", писанная двустопными хореями с рифмами. Собрания сочинений Полежаева издавались в 1832, 1859, 1889 (под редакцией П.А. Ефремова ) и 1892 годах (под редакцией А.И. Введенского). </w:t>
      </w:r>
    </w:p>
    <w:p w:rsidR="00A938BE" w:rsidRDefault="00A938BE" w:rsidP="00A938BE">
      <w:pPr>
        <w:spacing w:before="120"/>
        <w:ind w:firstLine="567"/>
        <w:jc w:val="both"/>
      </w:pPr>
      <w:r w:rsidRPr="002E6FEF">
        <w:t xml:space="preserve">К своему портрету </w:t>
      </w:r>
    </w:p>
    <w:p w:rsidR="00A938BE" w:rsidRDefault="00A938BE" w:rsidP="00A938BE">
      <w:pPr>
        <w:spacing w:before="120"/>
        <w:ind w:firstLine="567"/>
        <w:jc w:val="both"/>
      </w:pPr>
      <w:r w:rsidRPr="002E6FEF">
        <w:t>Судьба меня в младенчестве убила!</w:t>
      </w:r>
    </w:p>
    <w:p w:rsidR="00A938BE" w:rsidRDefault="00A938BE" w:rsidP="00A938BE">
      <w:pPr>
        <w:spacing w:before="120"/>
        <w:ind w:firstLine="567"/>
        <w:jc w:val="both"/>
      </w:pPr>
      <w:r w:rsidRPr="002E6FEF">
        <w:t>Не знал я жизни тридцать лет,</w:t>
      </w:r>
    </w:p>
    <w:p w:rsidR="00A938BE" w:rsidRDefault="00A938BE" w:rsidP="00A938BE">
      <w:pPr>
        <w:spacing w:before="120"/>
        <w:ind w:firstLine="567"/>
        <w:jc w:val="both"/>
      </w:pPr>
      <w:r w:rsidRPr="002E6FEF">
        <w:t>Но ваша кисть мне вдруг проговорила:</w:t>
      </w:r>
    </w:p>
    <w:p w:rsidR="00A938BE" w:rsidRDefault="00A938BE" w:rsidP="00A938BE">
      <w:pPr>
        <w:spacing w:before="120"/>
        <w:ind w:firstLine="567"/>
        <w:jc w:val="both"/>
      </w:pPr>
      <w:r w:rsidRPr="002E6FEF">
        <w:t>"Восстань из тьмы, живи, поэт!"</w:t>
      </w:r>
    </w:p>
    <w:p w:rsidR="00A938BE" w:rsidRDefault="00A938BE" w:rsidP="00A938BE">
      <w:pPr>
        <w:spacing w:before="120"/>
        <w:ind w:firstLine="567"/>
        <w:jc w:val="both"/>
      </w:pPr>
      <w:r w:rsidRPr="002E6FEF">
        <w:t>И расцвела холодная могила,</w:t>
      </w:r>
    </w:p>
    <w:p w:rsidR="00A938BE" w:rsidRDefault="00A938BE" w:rsidP="00A938BE">
      <w:pPr>
        <w:spacing w:before="120"/>
        <w:ind w:firstLine="567"/>
        <w:jc w:val="both"/>
      </w:pPr>
      <w:r w:rsidRPr="002E6FEF">
        <w:t>И я опять увидел свет...</w:t>
      </w:r>
    </w:p>
    <w:p w:rsidR="00A938BE" w:rsidRPr="002E6FEF" w:rsidRDefault="00A938BE" w:rsidP="00A938BE">
      <w:pPr>
        <w:spacing w:before="120"/>
        <w:ind w:firstLine="567"/>
        <w:jc w:val="both"/>
      </w:pPr>
      <w:r w:rsidRPr="002E6FEF">
        <w:t>1834</w:t>
      </w:r>
    </w:p>
    <w:p w:rsidR="00B42C45" w:rsidRPr="00A938BE" w:rsidRDefault="00B42C45">
      <w:pPr>
        <w:rPr>
          <w:lang w:val="ru-RU"/>
        </w:rPr>
      </w:pPr>
      <w:bookmarkStart w:id="0" w:name="_GoBack"/>
      <w:bookmarkEnd w:id="0"/>
    </w:p>
    <w:sectPr w:rsidR="00B42C45" w:rsidRPr="00A938BE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8BE"/>
    <w:rsid w:val="002E6FEF"/>
    <w:rsid w:val="00435B8A"/>
    <w:rsid w:val="00616072"/>
    <w:rsid w:val="00647F29"/>
    <w:rsid w:val="007841D5"/>
    <w:rsid w:val="008B35EE"/>
    <w:rsid w:val="00A938BE"/>
    <w:rsid w:val="00B42C45"/>
    <w:rsid w:val="00B47B6A"/>
    <w:rsid w:val="00B65FE6"/>
    <w:rsid w:val="00E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8833897-4D0D-4256-ADE0-3A41E2A2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BE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93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3529</Words>
  <Characters>2013</Characters>
  <Application>Microsoft Office Word</Application>
  <DocSecurity>0</DocSecurity>
  <Lines>16</Lines>
  <Paragraphs>11</Paragraphs>
  <ScaleCrop>false</ScaleCrop>
  <Company>Home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Полежаев А</dc:title>
  <dc:subject/>
  <dc:creator>User</dc:creator>
  <cp:keywords/>
  <dc:description/>
  <cp:lastModifiedBy>admin</cp:lastModifiedBy>
  <cp:revision>2</cp:revision>
  <dcterms:created xsi:type="dcterms:W3CDTF">2014-01-25T09:48:00Z</dcterms:created>
  <dcterms:modified xsi:type="dcterms:W3CDTF">2014-01-25T09:48:00Z</dcterms:modified>
</cp:coreProperties>
</file>