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91E" w:rsidRDefault="00471875">
      <w:pPr>
        <w:pStyle w:val="20"/>
        <w:rPr>
          <w:sz w:val="20"/>
          <w:lang w:val="en-US"/>
        </w:rPr>
      </w:pPr>
      <w:r>
        <w:rPr>
          <w:sz w:val="20"/>
          <w:lang w:val="en-US"/>
        </w:rPr>
        <w:t>“</w:t>
      </w:r>
      <w:r>
        <w:rPr>
          <w:sz w:val="20"/>
        </w:rPr>
        <w:t>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r>
        <w:rPr>
          <w:sz w:val="20"/>
          <w:lang w:val="en-US"/>
        </w:rPr>
        <w:t>”</w:t>
      </w:r>
    </w:p>
    <w:p w:rsidR="0094191E" w:rsidRDefault="0094191E">
      <w:pPr>
        <w:ind w:firstLine="720"/>
        <w:jc w:val="both"/>
      </w:pPr>
    </w:p>
    <w:p w:rsidR="0094191E" w:rsidRDefault="00471875">
      <w:pPr>
        <w:ind w:left="5040"/>
        <w:jc w:val="right"/>
      </w:pPr>
      <w:r>
        <w:t xml:space="preserve">        В.А. Сухомлинский.</w:t>
      </w:r>
    </w:p>
    <w:p w:rsidR="0094191E" w:rsidRDefault="0094191E">
      <w:pPr>
        <w:ind w:firstLine="720"/>
        <w:jc w:val="both"/>
        <w:rPr>
          <w:rFonts w:ascii="Times New Roman" w:hAnsi="Times New Roman"/>
          <w:b/>
          <w:lang w:val="en-US"/>
        </w:rPr>
      </w:pPr>
    </w:p>
    <w:p w:rsidR="0094191E" w:rsidRDefault="00471875">
      <w:pPr>
        <w:ind w:firstLine="720"/>
        <w:jc w:val="both"/>
      </w:pPr>
      <w:r>
        <w:rPr>
          <w:rFonts w:ascii="Times New Roman" w:hAnsi="Times New Roman"/>
          <w:b/>
          <w:lang w:val="en-US"/>
        </w:rPr>
        <w:t>I</w:t>
      </w:r>
      <w:r>
        <w:rPr>
          <w:lang w:val="en-US"/>
        </w:rPr>
        <w:tab/>
      </w:r>
      <w:r>
        <w:t>В дошкольном возрасте игра имеет важнейшее значение в жизни маленького ребенка. Потребность в игре у детей сохраняется и занимает значительное место и впервые годы их обучения в школе. В играх нет реальной обусловленности обстоятельствами, пространством, временем. Дети  - творцы настоящего и будущего. В этом заключается обаяние игры.</w:t>
      </w:r>
    </w:p>
    <w:p w:rsidR="0094191E" w:rsidRDefault="00471875">
      <w:pPr>
        <w:ind w:firstLine="720"/>
        <w:jc w:val="both"/>
        <w:rPr>
          <w:lang w:val="en-US"/>
        </w:rPr>
      </w:pPr>
      <w:r>
        <w:t xml:space="preserve">В каждую эпоху общественного развития дети живут тем, чем живет народ. Но окружающий мир воспринимается ребенком по-иному, чем взрослым. Ребенок - </w:t>
      </w:r>
      <w:r>
        <w:rPr>
          <w:lang w:val="en-US"/>
        </w:rPr>
        <w:t xml:space="preserve">“Новичок”, все для него полно новизны. </w:t>
      </w:r>
    </w:p>
    <w:p w:rsidR="0094191E" w:rsidRDefault="00471875">
      <w:pPr>
        <w:ind w:firstLine="720"/>
        <w:jc w:val="both"/>
      </w:pPr>
      <w:r>
        <w:t>В игре ребенок делает открытия того, что давно известно взрослому. Дети не ставят в игре каких-либо иных целей, чем играть.</w:t>
      </w:r>
    </w:p>
    <w:p w:rsidR="0094191E" w:rsidRDefault="00471875">
      <w:pPr>
        <w:ind w:firstLine="720"/>
        <w:jc w:val="both"/>
        <w:rPr>
          <w:lang w:val="en-US"/>
        </w:rPr>
      </w:pPr>
      <w:r>
        <w:rPr>
          <w:lang w:val="en-US"/>
        </w:rPr>
        <w:t>“</w:t>
      </w:r>
      <w:r>
        <w:t>Игра, есть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находчивость,  инициатива</w:t>
      </w:r>
      <w:r>
        <w:rPr>
          <w:lang w:val="en-US"/>
        </w:rPr>
        <w:t>” – так писала выдающийся  советский педагог Н.К. Крупская.</w:t>
      </w:r>
    </w:p>
    <w:p w:rsidR="0094191E" w:rsidRDefault="0094191E">
      <w:pPr>
        <w:jc w:val="both"/>
        <w:rPr>
          <w:lang w:val="en-US"/>
        </w:rPr>
      </w:pPr>
    </w:p>
    <w:p w:rsidR="0094191E" w:rsidRDefault="00471875">
      <w:pPr>
        <w:ind w:firstLine="720"/>
        <w:jc w:val="both"/>
      </w:pPr>
      <w:r>
        <w:t xml:space="preserve"> Она  так же указывала  на возможность расширения впечатлений, представлений в игре, вхождения детей в жизнь, о связи игр с действительностью, с жизнью.</w:t>
      </w:r>
    </w:p>
    <w:p w:rsidR="0094191E" w:rsidRDefault="00471875">
      <w:pPr>
        <w:ind w:firstLine="720"/>
        <w:jc w:val="both"/>
      </w:pPr>
      <w:r>
        <w:t>Для ребят дошкольного возраста игра имеет исключительное значение: игра для них – учеба, игра для них – труд,  игра для них - серьезная форма воспитания. Игра для дошкольников – способ познания окружающего мира.</w:t>
      </w:r>
    </w:p>
    <w:p w:rsidR="0094191E" w:rsidRDefault="00471875">
      <w:pPr>
        <w:ind w:firstLine="720"/>
        <w:jc w:val="both"/>
      </w:pPr>
      <w:r>
        <w:t>Потребность в игре и желание играть у школьников необходимо использовать и направлять в целях решения определенных образовательных задач. Игра будет являться средством воспитания, если она будет включаться в целостный педагогический процесс. Руководя игрой, организуя жизнь детей в игре, воспитатель воздействует на все стороны развития личности ребенка: на чувства, на сознание, на волю и на поведение в целом.</w:t>
      </w:r>
    </w:p>
    <w:p w:rsidR="0094191E" w:rsidRDefault="00471875">
      <w:pPr>
        <w:ind w:firstLine="720"/>
        <w:jc w:val="both"/>
      </w:pPr>
      <w:r>
        <w:t>В игре ребенок приобретает новые знания, умения, навыки. 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w:t>
      </w:r>
    </w:p>
    <w:p w:rsidR="0094191E" w:rsidRDefault="0094191E">
      <w:pPr>
        <w:jc w:val="both"/>
      </w:pPr>
    </w:p>
    <w:p w:rsidR="0094191E" w:rsidRDefault="00471875">
      <w:pPr>
        <w:ind w:firstLine="720"/>
        <w:jc w:val="both"/>
      </w:pPr>
      <w:r>
        <w:rPr>
          <w:rFonts w:ascii="Times New Roman" w:hAnsi="Times New Roman"/>
          <w:lang w:val="en-US"/>
        </w:rPr>
        <w:t>II</w:t>
      </w:r>
      <w:r>
        <w:rPr>
          <w:lang w:val="en-US"/>
        </w:rPr>
        <w:tab/>
      </w:r>
      <w:r>
        <w:t xml:space="preserve">Огромную роль в умственном воспитании и в развитии интеллекта играет математика. В настоящее время, в эпоху компьютерной революции встречающаяся точка зрения, выражаемая словами: </w:t>
      </w:r>
      <w:r>
        <w:rPr>
          <w:lang w:val="en-US"/>
        </w:rPr>
        <w:t xml:space="preserve">“Не каждый будет математиком”, безнадежно устарела. </w:t>
      </w:r>
    </w:p>
    <w:p w:rsidR="0094191E" w:rsidRDefault="00471875">
      <w:pPr>
        <w:ind w:firstLine="720"/>
        <w:jc w:val="both"/>
      </w:pPr>
      <w:r>
        <w:t>Сегодня, а тем более завтра математика будет необходима огромному числу людей различных профессий. В математике заложены огромные возможности для развития мышления детей, в процессе их обучения с самого раннего возраста.</w:t>
      </w:r>
    </w:p>
    <w:p w:rsidR="0094191E" w:rsidRDefault="00471875">
      <w:pPr>
        <w:ind w:firstLine="720"/>
        <w:jc w:val="both"/>
      </w:pPr>
      <w:r>
        <w:t>Работая в детском саду, я всегда ставлю перед собой такие педагогические задачи: развивать у детей память, внимание, мышление, воображение, так как без этих качеств немыслимо развитие ребенка в целом.</w:t>
      </w:r>
    </w:p>
    <w:p w:rsidR="0094191E" w:rsidRDefault="00471875">
      <w:pPr>
        <w:ind w:firstLine="720"/>
        <w:jc w:val="both"/>
      </w:pPr>
      <w:r>
        <w:t>Дети средней группы, пришедшие ко мне, в основном не посещали детский сад ранее, поэтому проводя занятия я заметила, что они редко отвечают на вопросы, сомневаются в своих ответах, внимание и память слабо развиты.</w:t>
      </w:r>
    </w:p>
    <w:p w:rsidR="0094191E" w:rsidRDefault="00471875">
      <w:pPr>
        <w:ind w:firstLine="720"/>
        <w:jc w:val="both"/>
        <w:rPr>
          <w:lang w:val="en-US"/>
        </w:rPr>
      </w:pPr>
      <w:r>
        <w:t xml:space="preserve">Как педагога меня это очень насторожило, и я решила провести срез знаний, с помощью которого я смогла выявить детей, особо нуждающихся в моей помощи. Дети допускали ошибки в счете, не могли ориентироваться во времени, многие не знали геометрические фигуры (см. приложение №     ) Изучая новую литературу, я пришла к выводу, что используя различные дидактические игры, занимательные упражнения в своей работе, я смогу исправить пробелы знаний у детей. С прошлого года я работаю углубленно над темой: </w:t>
      </w:r>
      <w:r>
        <w:rPr>
          <w:lang w:val="en-US"/>
        </w:rPr>
        <w:t>“Влияние дидактических игр на развитие математических способностей у детей дошкольного возраста ”.</w:t>
      </w:r>
    </w:p>
    <w:p w:rsidR="0094191E" w:rsidRDefault="00471875">
      <w:pPr>
        <w:ind w:firstLine="360"/>
        <w:jc w:val="both"/>
      </w:pPr>
      <w:r>
        <w:t xml:space="preserve"> Все дидактические игры я для себя разделила на несколько групп: </w:t>
      </w:r>
    </w:p>
    <w:p w:rsidR="0094191E" w:rsidRDefault="00471875">
      <w:pPr>
        <w:numPr>
          <w:ilvl w:val="0"/>
          <w:numId w:val="1"/>
        </w:numPr>
        <w:jc w:val="both"/>
      </w:pPr>
      <w:r>
        <w:t>Игры с цифрами и числами</w:t>
      </w:r>
    </w:p>
    <w:p w:rsidR="0094191E" w:rsidRDefault="00471875">
      <w:pPr>
        <w:numPr>
          <w:ilvl w:val="0"/>
          <w:numId w:val="1"/>
        </w:numPr>
        <w:jc w:val="both"/>
      </w:pPr>
      <w:r>
        <w:t>Игры путешествие во времени</w:t>
      </w:r>
    </w:p>
    <w:p w:rsidR="0094191E" w:rsidRDefault="00471875">
      <w:pPr>
        <w:numPr>
          <w:ilvl w:val="0"/>
          <w:numId w:val="1"/>
        </w:numPr>
        <w:jc w:val="both"/>
      </w:pPr>
      <w:r>
        <w:t>Игры на ориентировки в пространстве</w:t>
      </w:r>
    </w:p>
    <w:p w:rsidR="0094191E" w:rsidRDefault="00471875">
      <w:pPr>
        <w:numPr>
          <w:ilvl w:val="0"/>
          <w:numId w:val="1"/>
        </w:numPr>
        <w:jc w:val="both"/>
      </w:pPr>
      <w:r>
        <w:t>Игры с геометрическими фигурами</w:t>
      </w:r>
    </w:p>
    <w:p w:rsidR="0094191E" w:rsidRDefault="00471875">
      <w:pPr>
        <w:numPr>
          <w:ilvl w:val="0"/>
          <w:numId w:val="1"/>
        </w:numPr>
        <w:jc w:val="both"/>
      </w:pPr>
      <w:r>
        <w:t>Игры на логическое мышление</w:t>
      </w:r>
    </w:p>
    <w:p w:rsidR="0094191E" w:rsidRDefault="0094191E">
      <w:pPr>
        <w:jc w:val="both"/>
      </w:pPr>
    </w:p>
    <w:p w:rsidR="0094191E" w:rsidRDefault="00471875">
      <w:pPr>
        <w:ind w:firstLine="360"/>
        <w:jc w:val="both"/>
      </w:pPr>
      <w:r>
        <w:rPr>
          <w:rFonts w:ascii="Times New Roman" w:hAnsi="Times New Roman"/>
          <w:b/>
          <w:lang w:val="en-US"/>
        </w:rPr>
        <w:t>1</w:t>
      </w:r>
      <w:r>
        <w:rPr>
          <w:b/>
          <w:lang w:val="en-US"/>
        </w:rPr>
        <w:tab/>
      </w:r>
      <w:r>
        <w:t xml:space="preserve"> В настоящее время продолжаю обучение детей счету в прямом и обратном порядке, добиваюсь от детей правильного использования как количественных, так и порядковых числительных. Используя сказочный сюжет и дидактические игры, познакомила детей с образованием всех чисел в пределах 10, путем сравнивания равных и неравных групп предметов. Сравнивая две группы предметов, располагала их то на нижней, то на верхней полоске счетной линейки. Это я делала для того, чтобы у детей не возникало ошибочное представление о том, что большее число всегда находится на верхней полосе, а меньшее на - нижней.</w:t>
      </w:r>
    </w:p>
    <w:p w:rsidR="0094191E" w:rsidRDefault="00471875">
      <w:pPr>
        <w:pStyle w:val="a5"/>
        <w:ind w:firstLine="360"/>
        <w:rPr>
          <w:sz w:val="20"/>
        </w:rPr>
      </w:pPr>
      <w:r>
        <w:rPr>
          <w:sz w:val="20"/>
        </w:rPr>
        <w:t>Используя игры, учу детей преобразовывать равенство в неравенство и наоборот – неравенство в равенство. Играя в такие дидактические игры как КАКОЙ ЦИФРЫ НЕ СТАЛО?, СКОЛЬКО?, ПУТАНИЦА?, ИСПРАВЬ ОШИБКУ, УБИРАЕМ ЦИФРЫ, НАЗОВИ СОСЕДЕЙ, дети научились свободно оперировать числами в пределах 10 и сопровождать словами свои действия.</w:t>
      </w:r>
    </w:p>
    <w:p w:rsidR="0094191E" w:rsidRDefault="00471875">
      <w:pPr>
        <w:ind w:firstLine="360"/>
        <w:jc w:val="both"/>
      </w:pPr>
      <w:r>
        <w:t>Дидактические игры, такие как ЗАДУМАЙ ЧИСЛО, ЧИСЛО КАК ТЕБЯ ЗОВУТ?, СОСТАВЬ ТАБЛИЧКУ, СОСТАВЬ ЦИФРУ (приложение №    ), КТО ПЕРВЫЙ НАЗОВЕТ, КОТОРОЙ ИГРУШКИ НЕ  СТАЛО?  И многие другие я использую на занятиях в свободное время, с целью развития у детей внимания, памяти, мышления.</w:t>
      </w:r>
    </w:p>
    <w:p w:rsidR="0094191E" w:rsidRDefault="00471875">
      <w:pPr>
        <w:ind w:firstLine="360"/>
        <w:jc w:val="both"/>
      </w:pPr>
      <w:r>
        <w:t>Игра СЧИТАЙ НЕ ОШИБИСЬ!, помогает усвоению порядка следования чисел натурального ряда, упражнения в прямом и обратном счете. В игре используется мяч. Дети встают полукругом. Перед началом игры говорю, в каком порядке (прямом или обратном) буду считать. Затем бросаю мяч и называю число. Тот, кто  поймал мяч, продолжает считать дальше, Игра проходит в быстром темпе, задания повторяются многократно, чтобы дать возможность как можно большему количеству детей принять в ней участие. Такое разнообразие дидактических игр, упражнений, используемых на  занятиях и в свободное время, помогает детям усвоить программный материал. Для подкрепления порядкового счета помогают таблицы, со сказочными героями, направляющимися к Вини - Пуху в гости. Кто будет первый? Кто  идет второй и т.д. (приложение  №      ).</w:t>
      </w:r>
    </w:p>
    <w:p w:rsidR="0094191E" w:rsidRDefault="00471875">
      <w:pPr>
        <w:ind w:firstLine="720"/>
        <w:jc w:val="both"/>
      </w:pPr>
      <w:r>
        <w:rPr>
          <w:rFonts w:ascii="Times New Roman" w:hAnsi="Times New Roman"/>
          <w:lang w:val="en-US"/>
        </w:rPr>
        <w:t>2</w:t>
      </w:r>
      <w:r>
        <w:rPr>
          <w:lang w:val="en-US"/>
        </w:rPr>
        <w:tab/>
      </w:r>
      <w:r>
        <w:t>В старшей группе познакомила детей с днями недели. Объяснила, что каждый день недели имеет свое название. Для того, чтобы дети лучше запоминали название дней недели, мы обозначали их кружочком разного цвета. Наблюдение проводим несколько недель, обозначая кружочками каждый день. Это я сделала специально для того, чтобы дети смогли самостоятельно сделать вывод, что последовательность дней недели неизменна. Рассказала детям о том, что в названии дней недели угадывается, какой день недели по счету: понедельник – первый день после окончания недели, вторник- второй день, среда – середина недели, четверг – четвертый день, пятница – пятый. После такой беседы я предлагала игры с целью закрепления названий дней недели и их последовательности. Дети с удовольствием играют в игру ЖИВАЯ НЕДЕЛЯ. Для игры вызываю к доске 7 детей, пересчитываю их по порядку, даю им в руки кружочки разного цвета, обозначающие дни недели.</w:t>
      </w:r>
      <w:r>
        <w:tab/>
        <w:t>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т.д.</w:t>
      </w:r>
    </w:p>
    <w:p w:rsidR="0094191E" w:rsidRDefault="00471875">
      <w:pPr>
        <w:ind w:firstLine="720"/>
        <w:jc w:val="both"/>
      </w:pPr>
      <w:r>
        <w:t>Затем, усложняла игру тем, что строились дети начиная с любого другого дня недели. Использовала разнообразные дидактические игры НАЗОВИ СКОРЕЕ, ДНИ НЕДЕЛИ (приложение №   ), НАЗОВИ ПРОПУЩЕНОЕ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94191E" w:rsidRDefault="00471875">
      <w:pPr>
        <w:ind w:firstLine="720"/>
        <w:jc w:val="both"/>
      </w:pPr>
      <w:r>
        <w:rPr>
          <w:rFonts w:ascii="Times New Roman" w:hAnsi="Times New Roman"/>
        </w:rPr>
        <w:t>3</w:t>
      </w:r>
      <w:r>
        <w:rPr>
          <w:lang w:val="en-US"/>
        </w:rPr>
        <w:tab/>
      </w:r>
      <w:r>
        <w:t>Пространственные представления детей постоянно расширяются и закрепляются в процессе всех видов деятельности. Дети овладевают пространственными представлениями: слева, справа, вверху, внизу, впереди, взади,  далеко, близко.</w:t>
      </w:r>
    </w:p>
    <w:p w:rsidR="0094191E" w:rsidRDefault="00471875">
      <w:pPr>
        <w:ind w:firstLine="720"/>
        <w:jc w:val="both"/>
      </w:pPr>
      <w:r>
        <w:t xml:space="preserve">Я поставила перед собой задачу научить детей ориентироваться в специально созданных пространственных ситуациях и определять свое место по заданному условию. Дети свободно выполняют задания типа: Встань так, чтобы справа от тебя был шкаф, а сзади – стул. Сядь так, чтобы впереди тебя сидела Таня, а сзади - Дима. При помощи дидактических игр и упражнений дети овладевают умением определять словом положение того или иного предмета по отношению к другому: Справа от куклы стоит заяц, слева от куклы – пирамида и т.д. В начале каждого занятия проводила игровую минутку: любую игрушку прятала где-то в комнате, а дети ее находили, или выбирала ребенка и прятала игрушку по отношению к нему ( за спину, справа, слева и т.д.). Это вызывало интерес у детей и организовало их на занятие. Выполняя задания по ориентировке на листе бумаги, некоторые дети допускали ошибки, тогда я давала этим ребятам возможность самостоятельно найти их и исправить свои ошибки. Для того, чтобы заинтересовать детей, чтобы результат был лучше, предметные игры с появлением какого-либо сказочного героя. Например, игра НАЙДИ ИГРУШКУ, - </w:t>
      </w:r>
      <w:r>
        <w:rPr>
          <w:lang w:val="en-US"/>
        </w:rPr>
        <w:t>“</w:t>
      </w:r>
      <w:r>
        <w:t>Ночью, когда в группе никого не было</w:t>
      </w:r>
      <w:r>
        <w:rPr>
          <w:lang w:val="en-US"/>
        </w:rPr>
        <w:t>”</w:t>
      </w:r>
      <w:r>
        <w:t xml:space="preserve"> – говорю детям</w:t>
      </w:r>
      <w:r>
        <w:rPr>
          <w:lang w:val="en-US"/>
        </w:rPr>
        <w:t>,</w:t>
      </w:r>
      <w:r>
        <w:t xml:space="preserve"> – </w:t>
      </w:r>
      <w:r>
        <w:rPr>
          <w:lang w:val="en-US"/>
        </w:rPr>
        <w:t>“</w:t>
      </w:r>
      <w:r>
        <w:t>к нам прилетал Карлсон и принес в подарок игрушки. Карлсон любит шутить, поэтому он спрятал игрушки, а в письме написал как их можно найти</w:t>
      </w:r>
      <w:r>
        <w:rPr>
          <w:lang w:val="en-US"/>
        </w:rPr>
        <w:t xml:space="preserve">.” </w:t>
      </w:r>
      <w:r>
        <w:t xml:space="preserve"> Распечатываю конверт  читаю:</w:t>
      </w:r>
      <w:r>
        <w:rPr>
          <w:lang w:val="en-US"/>
        </w:rPr>
        <w:t xml:space="preserve"> “</w:t>
      </w:r>
      <w:r>
        <w:t xml:space="preserve">Надо встать перед столом воспитателя,  и пройти 3 шага и т.д. </w:t>
      </w:r>
      <w:r>
        <w:rPr>
          <w:lang w:val="en-US"/>
        </w:rPr>
        <w:t>”</w:t>
      </w:r>
      <w:r>
        <w:t>. Дети выполняют задание, находят игрушку. Затем, когда дети хорошо стали ориентироваться, задания для них усложнила – т.е. в письме были не описание местонахождения игрушки,</w:t>
      </w:r>
      <w:r>
        <w:rPr>
          <w:lang w:val="en-US"/>
        </w:rPr>
        <w:t xml:space="preserve"> а</w:t>
      </w:r>
      <w:r>
        <w:t xml:space="preserve"> только схема. По схеме дети должны определить, где находится спрятаны предмет. Существует множество игр, упражнений, способствующих развитию пространственных ориентировок у детей: НАЙДИ ПОХОЖУЮ, РАСКАЖИ ПРО СВОЙ УЗОР. МАСТЕРСКАЯ КОВРОВ (приложение №    )  ХУДОЖНИК, ПУТЕШЕСТВИЕ ПО КОМНАТЕ и многие другие игры. Играя с детьми я заметила, что они стали хорошо справляться со всеми заданиями, стали употреблять слова для обозначения положения предметов на листе бумаги на столе.</w:t>
      </w:r>
    </w:p>
    <w:p w:rsidR="0094191E" w:rsidRDefault="00471875">
      <w:pPr>
        <w:ind w:firstLine="720"/>
        <w:jc w:val="both"/>
      </w:pPr>
      <w:r>
        <w:rPr>
          <w:rFonts w:ascii="Times New Roman" w:hAnsi="Times New Roman"/>
        </w:rPr>
        <w:t>4</w:t>
      </w:r>
      <w:r>
        <w:rPr>
          <w:lang w:val="en-US"/>
        </w:rPr>
        <w:tab/>
      </w:r>
      <w:r>
        <w:t>Для закрепления знаний о форме геометрических фигур с целью повторения материала средней группы, предлагала детям узнать в окружающих предметах форму круга, треугольника, квадрата. Например, спрашиваю: Какую геометрическую        фигуру      напоминает     дно     тарелки? ( поверхность крышки стола, лист бумаги т.д.)</w:t>
      </w:r>
    </w:p>
    <w:p w:rsidR="0094191E" w:rsidRDefault="00471875">
      <w:pPr>
        <w:ind w:firstLine="720"/>
        <w:jc w:val="both"/>
      </w:pPr>
      <w:r>
        <w:t>С целью закрепления знаний о геометрических фигурах. Проводила игру типа ЛОТО. Детям предлагала картинки ( по 3-4 шт. на каждого), на которых они отыскивали фигуру, подобную той, которую я демонстрировала. Затем, предлагала детям назвать и рассказать, что они нашли. Занимаясь с детьми, я поняла, что дети, вновь пришедшие в детский сад плохо знают геометрические фигуры, поэтому с ними я занималась в основном индивидуально, давая детям сначала простые упражнения, а затем более сложные. Опираясь на полученные ранее знания познакомила детей с новым понятием ЧЕТЫРЕХУГОЛЬНИК. При этом использовала имеющиеся у дошкольников представления о квадрате. В дальнейшем, для закрепления знаний, в свободное от занятий время, детям давала  задания нарисовать на бумаге разные четырехугольники, нарисовать четырехугольники, у которых все стороны равны, и сказать как они называются , сложить четырехугольник из двух равных треугольников и многое другое.</w:t>
      </w:r>
    </w:p>
    <w:p w:rsidR="0094191E" w:rsidRDefault="0094191E">
      <w:pPr>
        <w:jc w:val="both"/>
      </w:pPr>
    </w:p>
    <w:p w:rsidR="0094191E" w:rsidRDefault="00471875">
      <w:pPr>
        <w:ind w:firstLine="720"/>
        <w:jc w:val="both"/>
      </w:pPr>
      <w:r>
        <w:t>В своей работе использую множество дидактических игр и упражнений, различной степени сложности, в зависимости от индивидуальных способностей детей. Например, такие игры как НАЙДИ ТАКОЙ  ЖЕ УЗОР,  СЛОЖИ КВАДРАТ (приложение №    ), КАЖДУЮ ФИГУРУ НА СВОЕ МЕСТО, ПОДБЕРИ ПО ФОРМЕ, ЧУДЕСНЫЙ МЕШОЧЕК, КТО БОЛЬШЕ НАЗОВЕТ (приложение №        ).</w:t>
      </w:r>
    </w:p>
    <w:p w:rsidR="0094191E" w:rsidRDefault="00471875">
      <w:pPr>
        <w:ind w:firstLine="720"/>
        <w:jc w:val="both"/>
      </w:pPr>
      <w:r>
        <w:t>Дидактическую игру ГЕОМЕТРИЧЕСКАЯ МОЗАИКА использую на занятиях и в свободное время, с целью закрепления знаний о геометрических фигурах, с целью развития внимания и воображения у детей.</w:t>
      </w:r>
    </w:p>
    <w:p w:rsidR="0094191E" w:rsidRDefault="00471875">
      <w:pPr>
        <w:ind w:firstLine="720"/>
        <w:jc w:val="both"/>
      </w:pPr>
      <w:r>
        <w:t>Перед началом игры детей делю на две команды в соответствии с уровнем их умений и навыков. Командам даю задания разной сложности. Например:</w:t>
      </w:r>
    </w:p>
    <w:p w:rsidR="0094191E" w:rsidRDefault="00471875">
      <w:pPr>
        <w:jc w:val="both"/>
      </w:pPr>
      <w:r>
        <w:t>а) Составление изображения предмета из геометрических фигур ( работа по готовому расчлененному образцу)</w:t>
      </w:r>
    </w:p>
    <w:p w:rsidR="0094191E" w:rsidRDefault="00471875">
      <w:pPr>
        <w:jc w:val="both"/>
      </w:pPr>
      <w:r>
        <w:t>б) Работа по условию (собрать фигуру человека, девочка в платье)</w:t>
      </w:r>
    </w:p>
    <w:p w:rsidR="0094191E" w:rsidRDefault="00471875">
      <w:pPr>
        <w:jc w:val="both"/>
      </w:pPr>
      <w:r>
        <w:t>в) Работа по собственному замыслу (просто человека)</w:t>
      </w:r>
    </w:p>
    <w:p w:rsidR="0094191E" w:rsidRDefault="0094191E">
      <w:pPr>
        <w:jc w:val="both"/>
      </w:pPr>
    </w:p>
    <w:p w:rsidR="0094191E" w:rsidRDefault="00471875">
      <w:pPr>
        <w:ind w:firstLine="720"/>
        <w:jc w:val="both"/>
      </w:pPr>
      <w:r>
        <w:t>Каждая команда получает одинаковые наборы геометрических фигур. Дети самостоятельно договариваются о способах выполнения задания, о порядке работы. Каждый играющий в команде по очереди участвует в преобразовании геометрической фигуры, добавляя свой элемент, составляя отдельный элемент предмета из нескольких фигур. В заключении дети анализируют свои фигуры, находят сходства и различия в решении конструктивного замысла.</w:t>
      </w:r>
    </w:p>
    <w:p w:rsidR="0094191E" w:rsidRDefault="00471875">
      <w:pPr>
        <w:ind w:firstLine="720"/>
        <w:jc w:val="both"/>
      </w:pPr>
      <w:r>
        <w:t xml:space="preserve">К каждому занятию стараюсь изготовить новую интересную таблицу. А некоторые таблицы использовала несколько раз, но давала уже более сложные задания, различные по цвету, форме и величине. Задание такого характера: </w:t>
      </w:r>
    </w:p>
    <w:p w:rsidR="0094191E" w:rsidRDefault="0094191E">
      <w:pPr>
        <w:jc w:val="both"/>
      </w:pPr>
    </w:p>
    <w:p w:rsidR="0094191E" w:rsidRDefault="00471875">
      <w:pPr>
        <w:jc w:val="both"/>
      </w:pPr>
      <w:r>
        <w:t>Назовите самый большой треугольник?</w:t>
      </w:r>
    </w:p>
    <w:p w:rsidR="0094191E" w:rsidRDefault="00471875">
      <w:pPr>
        <w:jc w:val="both"/>
      </w:pPr>
      <w:r>
        <w:t>Какого цвета самая маленькая фигура?</w:t>
      </w:r>
    </w:p>
    <w:p w:rsidR="0094191E" w:rsidRDefault="00471875">
      <w:pPr>
        <w:jc w:val="both"/>
      </w:pPr>
      <w:r>
        <w:t>Назовите все квадраты, начиная с самого маленького и т.п.</w:t>
      </w:r>
    </w:p>
    <w:p w:rsidR="0094191E" w:rsidRDefault="0094191E">
      <w:pPr>
        <w:jc w:val="both"/>
      </w:pPr>
    </w:p>
    <w:p w:rsidR="0094191E" w:rsidRDefault="00471875">
      <w:pPr>
        <w:ind w:firstLine="720"/>
        <w:jc w:val="both"/>
      </w:pPr>
      <w:r>
        <w:t>Такие же задания дети выполняют в свободное от занятий время, только геометрические фигуры были разложены на столе или на полу. Использование дидактических игр на занятиях и в свободное время способствует закреплению у детей памяти, внимания, мышления. Поэтому в дальнейшем буду продолжать использовать в своей работе различные дидактические игры и упражнения.</w:t>
      </w:r>
    </w:p>
    <w:p w:rsidR="0094191E" w:rsidRDefault="0094191E">
      <w:pPr>
        <w:jc w:val="both"/>
      </w:pPr>
    </w:p>
    <w:p w:rsidR="0094191E" w:rsidRDefault="00471875">
      <w:pPr>
        <w:ind w:firstLine="720"/>
        <w:jc w:val="both"/>
      </w:pPr>
      <w:r>
        <w:rPr>
          <w:rFonts w:ascii="Times New Roman" w:hAnsi="Times New Roman"/>
        </w:rPr>
        <w:t>5</w:t>
      </w:r>
      <w:r>
        <w:rPr>
          <w:lang w:val="en-US"/>
        </w:rPr>
        <w:tab/>
      </w:r>
      <w:r>
        <w:t xml:space="preserve">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Такие игры как НАЙДИ НЕСТАНДАРТНУЮ  ФИГУРУ, ЧЕМ ОТЛИЧАЮТСЯ?     (приложение №     ),  МЕЛЬНИЦА, и другие. Они направлены на тренировку мышления при выполнении действий. </w:t>
      </w:r>
    </w:p>
    <w:p w:rsidR="0094191E" w:rsidRDefault="00471875">
      <w:pPr>
        <w:ind w:firstLine="720"/>
        <w:jc w:val="both"/>
      </w:pPr>
      <w:r>
        <w:t>С целью развития у детей мышления, я использую различные игры и упражнения.</w:t>
      </w:r>
    </w:p>
    <w:p w:rsidR="0094191E" w:rsidRDefault="00471875">
      <w:pPr>
        <w:ind w:firstLine="720"/>
        <w:jc w:val="both"/>
      </w:pPr>
      <w:r>
        <w:t>Это задания на нахождение пропущенной фигуры, продолжения ряды фигур, знаков, на поиск чисел. Знакомство с таким заданиями начала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предлагала продолжить ряд или найти пропущенный элемент. (приложение №        )</w:t>
      </w:r>
    </w:p>
    <w:p w:rsidR="0094191E" w:rsidRDefault="00471875">
      <w:pPr>
        <w:ind w:firstLine="720"/>
        <w:jc w:val="both"/>
      </w:pPr>
      <w:r>
        <w:t>Кроме того давала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научились выполнять такие упражнения, задания для них усложняю. Предлагаю выполнить задания, в котором необходимо чередовать предметы, учитывать одновременно цвет и величину. (приложение №        )</w:t>
      </w:r>
    </w:p>
    <w:p w:rsidR="0094191E" w:rsidRDefault="00471875">
      <w:pPr>
        <w:ind w:firstLine="720"/>
        <w:jc w:val="both"/>
      </w:pPr>
      <w:r>
        <w:t xml:space="preserve">В дальнейшем перешла на отвлеченные предметы. Детей очень увлекают игры типа: КОГО НЕ ХВАТАЕТ?. Предлагаю детям представить, какой формы могут быть космические существа. Затем показываю плакат, на котором изображены космические </w:t>
      </w:r>
      <w:r>
        <w:rPr>
          <w:lang w:val="en-US"/>
        </w:rPr>
        <w:t>“</w:t>
      </w:r>
      <w:r>
        <w:t>человечки</w:t>
      </w:r>
      <w:r>
        <w:rPr>
          <w:lang w:val="en-US"/>
        </w:rPr>
        <w:t>”</w:t>
      </w:r>
      <w:r>
        <w:t xml:space="preserve">. Дети находят, какого </w:t>
      </w:r>
      <w:r>
        <w:rPr>
          <w:lang w:val="en-US"/>
        </w:rPr>
        <w:t>“</w:t>
      </w:r>
      <w:r>
        <w:t>человечка</w:t>
      </w:r>
      <w:r>
        <w:rPr>
          <w:lang w:val="en-US"/>
        </w:rPr>
        <w:t>”</w:t>
      </w:r>
      <w:r>
        <w:t xml:space="preserve"> не хватает, анализируют и доказывают. Такие игры помогают развивать у детей умение мыслить логически, сравнивать сопоставлять и высказывать свои умозаключения.</w:t>
      </w:r>
    </w:p>
    <w:p w:rsidR="0094191E" w:rsidRDefault="00471875">
      <w:pPr>
        <w:ind w:firstLine="720"/>
        <w:jc w:val="both"/>
      </w:pPr>
      <w:r>
        <w:t>Особое место среди математических игр занимают игры на составление плоскостных изображений предметов, животных, птиц из фигур. Детям нравится составлять изображение по образцу, они радуются свои результатам и стремятся выполнять задания еще лучше.</w:t>
      </w:r>
    </w:p>
    <w:p w:rsidR="0094191E" w:rsidRDefault="00471875">
      <w:pPr>
        <w:ind w:firstLine="720"/>
        <w:jc w:val="both"/>
      </w:pPr>
      <w:r>
        <w:t>Для закрепления знаний, полученных на занятиях я даю детям домашние задания в виде дидактических игр и упражнений. Например: СОБЕРИ БУСЫ, НАЙДИ ОШИБКУ, КАКИЕ ЦИФРЫ ПОТЕРЯЛИСЬ?, и т.п.</w:t>
      </w:r>
    </w:p>
    <w:p w:rsidR="0094191E" w:rsidRDefault="00471875">
      <w:pPr>
        <w:ind w:firstLine="720"/>
        <w:jc w:val="both"/>
      </w:pPr>
      <w:r>
        <w:t>Дети стараются выполнить свое задание правильно, не допуская ошибок, чтобы получить за это веселое солнышко, а не хмурую тучку с дождиком. Родители тоже очень серьезно относятся к выполнению домашнего задания с детьми. В уголке для родителей выставляю папку с дидактическими играми , объясняя цель и ход игры.</w:t>
      </w:r>
    </w:p>
    <w:p w:rsidR="0094191E" w:rsidRDefault="00471875">
      <w:pPr>
        <w:ind w:firstLine="720"/>
        <w:jc w:val="both"/>
      </w:pPr>
      <w:r>
        <w:t xml:space="preserve">Используя различные дидактические игры в работе с детьми, я убедилась в том, что играя, дети лучше усваивают программный материал, правильно выполняют сложные задания. Подтверждением того служит срез знаний (см. приложение №        ) </w:t>
      </w:r>
    </w:p>
    <w:p w:rsidR="0094191E" w:rsidRDefault="00471875">
      <w:pPr>
        <w:ind w:firstLine="720"/>
        <w:jc w:val="both"/>
      </w:pPr>
      <w:r>
        <w:t>Применение дидактических игр повышает эффективность педагогического процесса, кроме того, они способствуют развитию памяти, мышления у детей, оказывая огромное влияние на умственное развитие ребенка. Обучая маленьких детей в процессе игры, стремлюсь к тому, чтобы радость от игр перешла в радость учения.</w:t>
      </w:r>
    </w:p>
    <w:p w:rsidR="0094191E" w:rsidRDefault="0094191E">
      <w:pPr>
        <w:ind w:firstLine="720"/>
        <w:jc w:val="both"/>
      </w:pPr>
    </w:p>
    <w:p w:rsidR="0094191E" w:rsidRDefault="00471875">
      <w:pPr>
        <w:ind w:firstLine="720"/>
        <w:jc w:val="both"/>
      </w:pPr>
      <w:r>
        <w:t>Учение должно быть радостным!</w:t>
      </w:r>
    </w:p>
    <w:p w:rsidR="0094191E" w:rsidRDefault="00471875">
      <w:pPr>
        <w:ind w:firstLine="720"/>
        <w:jc w:val="both"/>
      </w:pPr>
      <w:r>
        <w:t>Поэтому я рекомендую воспитателям старших групп использовать дидактические игры в процессе обучения детей.</w:t>
      </w:r>
    </w:p>
    <w:p w:rsidR="0094191E" w:rsidRDefault="0094191E">
      <w:pPr>
        <w:ind w:firstLine="720"/>
        <w:jc w:val="both"/>
      </w:pPr>
    </w:p>
    <w:p w:rsidR="0094191E" w:rsidRDefault="00471875">
      <w:pPr>
        <w:pStyle w:val="3"/>
        <w:rPr>
          <w:sz w:val="20"/>
        </w:rPr>
      </w:pPr>
      <w:r>
        <w:rPr>
          <w:sz w:val="20"/>
        </w:rPr>
        <w:t>Литература</w:t>
      </w:r>
    </w:p>
    <w:p w:rsidR="0094191E" w:rsidRDefault="00471875">
      <w:pPr>
        <w:numPr>
          <w:ilvl w:val="0"/>
          <w:numId w:val="2"/>
        </w:numPr>
        <w:jc w:val="both"/>
      </w:pPr>
      <w:r>
        <w:t>Дидактические игры в детском саду</w:t>
      </w:r>
      <w:r>
        <w:tab/>
        <w:t>А.И.Сорокина</w:t>
      </w:r>
    </w:p>
    <w:p w:rsidR="0094191E" w:rsidRDefault="00471875">
      <w:pPr>
        <w:numPr>
          <w:ilvl w:val="0"/>
          <w:numId w:val="2"/>
        </w:numPr>
        <w:jc w:val="both"/>
      </w:pPr>
      <w:r>
        <w:t>Чего на свете не бывает</w:t>
      </w:r>
      <w:r>
        <w:tab/>
        <w:t xml:space="preserve"> </w:t>
      </w:r>
      <w:r>
        <w:tab/>
      </w:r>
      <w:r>
        <w:tab/>
        <w:t>О.М.Дьяченко, Е.А.Агаева</w:t>
      </w:r>
    </w:p>
    <w:p w:rsidR="0094191E" w:rsidRDefault="00471875">
      <w:pPr>
        <w:numPr>
          <w:ilvl w:val="0"/>
          <w:numId w:val="2"/>
        </w:numPr>
        <w:jc w:val="both"/>
      </w:pPr>
      <w:r>
        <w:t xml:space="preserve">Ступени творчества или развивающие игры </w:t>
      </w:r>
      <w:r>
        <w:tab/>
        <w:t>Б.П.Никитин</w:t>
      </w:r>
    </w:p>
    <w:p w:rsidR="0094191E" w:rsidRDefault="00471875">
      <w:pPr>
        <w:numPr>
          <w:ilvl w:val="0"/>
          <w:numId w:val="2"/>
        </w:numPr>
        <w:jc w:val="both"/>
      </w:pPr>
      <w:r>
        <w:t xml:space="preserve">Игровые занимательные задачи для дошкольников. </w:t>
      </w:r>
      <w:r>
        <w:tab/>
      </w:r>
      <w:r>
        <w:tab/>
      </w:r>
      <w:r>
        <w:tab/>
      </w:r>
      <w:r>
        <w:tab/>
      </w:r>
      <w:r>
        <w:tab/>
        <w:t>З.А.Михайлова</w:t>
      </w:r>
    </w:p>
    <w:p w:rsidR="0094191E" w:rsidRDefault="00471875">
      <w:pPr>
        <w:numPr>
          <w:ilvl w:val="0"/>
          <w:numId w:val="2"/>
        </w:numPr>
        <w:jc w:val="both"/>
      </w:pPr>
      <w:r>
        <w:t xml:space="preserve">Давайте поиграем </w:t>
      </w:r>
      <w:r>
        <w:tab/>
      </w:r>
      <w:r>
        <w:tab/>
      </w:r>
      <w:r>
        <w:tab/>
      </w:r>
      <w:r>
        <w:tab/>
      </w:r>
      <w:r>
        <w:tab/>
        <w:t>А.А.Столяр</w:t>
      </w:r>
    </w:p>
    <w:p w:rsidR="0094191E" w:rsidRDefault="00471875">
      <w:pPr>
        <w:numPr>
          <w:ilvl w:val="0"/>
          <w:numId w:val="2"/>
        </w:numPr>
        <w:jc w:val="both"/>
      </w:pPr>
      <w:r>
        <w:t xml:space="preserve">Математика для дошкольников </w:t>
      </w:r>
      <w:r>
        <w:tab/>
      </w:r>
      <w:r>
        <w:tab/>
        <w:t>Т.И.Еофеев</w:t>
      </w:r>
    </w:p>
    <w:p w:rsidR="0094191E" w:rsidRDefault="00471875">
      <w:pPr>
        <w:numPr>
          <w:ilvl w:val="0"/>
          <w:numId w:val="2"/>
        </w:numPr>
        <w:jc w:val="both"/>
      </w:pPr>
      <w:r>
        <w:t>Развитие логического мышления детей</w:t>
      </w:r>
      <w:r>
        <w:tab/>
      </w:r>
      <w:r>
        <w:tab/>
      </w:r>
      <w:r>
        <w:tab/>
        <w:t>Л.Ф.Тихоморова, А.В.Басов</w:t>
      </w:r>
    </w:p>
    <w:p w:rsidR="0094191E" w:rsidRDefault="00471875">
      <w:pPr>
        <w:numPr>
          <w:ilvl w:val="0"/>
          <w:numId w:val="2"/>
        </w:numPr>
        <w:jc w:val="both"/>
      </w:pPr>
      <w:r>
        <w:t xml:space="preserve">Математика  от трех до семи </w:t>
      </w:r>
      <w:r>
        <w:tab/>
      </w:r>
      <w:r>
        <w:tab/>
      </w:r>
      <w:r>
        <w:tab/>
        <w:t>(Учебно-методическое пособие для воспитателей детских садов)</w:t>
      </w:r>
    </w:p>
    <w:p w:rsidR="0094191E" w:rsidRDefault="0094191E">
      <w:pPr>
        <w:ind w:left="720"/>
        <w:jc w:val="both"/>
      </w:pPr>
    </w:p>
    <w:p w:rsidR="0094191E" w:rsidRDefault="00471875">
      <w:pPr>
        <w:pStyle w:val="4"/>
        <w:rPr>
          <w:sz w:val="20"/>
        </w:rPr>
      </w:pPr>
      <w:r>
        <w:rPr>
          <w:sz w:val="20"/>
        </w:rPr>
        <w:t>План</w:t>
      </w:r>
    </w:p>
    <w:p w:rsidR="0094191E" w:rsidRDefault="00471875">
      <w:pPr>
        <w:ind w:left="720" w:firstLine="360"/>
        <w:jc w:val="both"/>
        <w:rPr>
          <w:lang w:val="en-US"/>
        </w:rPr>
      </w:pPr>
      <w:r>
        <w:rPr>
          <w:rFonts w:ascii="Times New Roman" w:hAnsi="Times New Roman"/>
          <w:lang w:val="en-US"/>
        </w:rPr>
        <w:t>I</w:t>
      </w:r>
      <w:r>
        <w:rPr>
          <w:rFonts w:ascii="Times New Roman" w:hAnsi="Times New Roman"/>
          <w:lang w:val="en-US"/>
        </w:rPr>
        <w:tab/>
      </w:r>
      <w:r>
        <w:t>Влияние игр на воспитание и развитие ребенка</w:t>
      </w:r>
    </w:p>
    <w:p w:rsidR="0094191E" w:rsidRDefault="00471875">
      <w:pPr>
        <w:ind w:left="720" w:firstLine="360"/>
        <w:jc w:val="both"/>
        <w:rPr>
          <w:lang w:val="en-US"/>
        </w:rPr>
      </w:pPr>
      <w:r>
        <w:rPr>
          <w:rFonts w:ascii="Times New Roman" w:hAnsi="Times New Roman"/>
          <w:lang w:val="en-US"/>
        </w:rPr>
        <w:t>II</w:t>
      </w:r>
      <w:r>
        <w:rPr>
          <w:rFonts w:ascii="Times New Roman" w:hAnsi="Times New Roman"/>
          <w:lang w:val="en-US"/>
        </w:rPr>
        <w:tab/>
      </w:r>
      <w:r>
        <w:t>Дидактические игры на занятиях по математике</w:t>
      </w:r>
    </w:p>
    <w:p w:rsidR="0094191E" w:rsidRDefault="00471875">
      <w:pPr>
        <w:numPr>
          <w:ilvl w:val="0"/>
          <w:numId w:val="3"/>
        </w:numPr>
        <w:tabs>
          <w:tab w:val="clear" w:pos="1080"/>
          <w:tab w:val="num" w:pos="1800"/>
        </w:tabs>
        <w:ind w:left="1800"/>
        <w:jc w:val="both"/>
      </w:pPr>
      <w:r>
        <w:t>Игры с цифрами</w:t>
      </w:r>
    </w:p>
    <w:p w:rsidR="0094191E" w:rsidRDefault="00471875">
      <w:pPr>
        <w:numPr>
          <w:ilvl w:val="0"/>
          <w:numId w:val="3"/>
        </w:numPr>
        <w:tabs>
          <w:tab w:val="clear" w:pos="1080"/>
          <w:tab w:val="num" w:pos="1800"/>
        </w:tabs>
        <w:ind w:left="1800"/>
        <w:jc w:val="both"/>
      </w:pPr>
      <w:r>
        <w:t>Путешествия во времени</w:t>
      </w:r>
    </w:p>
    <w:p w:rsidR="0094191E" w:rsidRDefault="00471875">
      <w:pPr>
        <w:numPr>
          <w:ilvl w:val="0"/>
          <w:numId w:val="3"/>
        </w:numPr>
        <w:tabs>
          <w:tab w:val="clear" w:pos="1080"/>
          <w:tab w:val="num" w:pos="1800"/>
        </w:tabs>
        <w:ind w:left="1800"/>
        <w:jc w:val="both"/>
      </w:pPr>
      <w:r>
        <w:t>Игры на ориентацию в пространстве</w:t>
      </w:r>
    </w:p>
    <w:p w:rsidR="0094191E" w:rsidRDefault="00471875">
      <w:pPr>
        <w:numPr>
          <w:ilvl w:val="0"/>
          <w:numId w:val="3"/>
        </w:numPr>
        <w:tabs>
          <w:tab w:val="clear" w:pos="1080"/>
          <w:tab w:val="num" w:pos="1800"/>
        </w:tabs>
        <w:ind w:left="1800"/>
        <w:jc w:val="both"/>
      </w:pPr>
      <w:r>
        <w:t>Игры с использованием геометрических фигур</w:t>
      </w:r>
    </w:p>
    <w:p w:rsidR="0094191E" w:rsidRDefault="00471875">
      <w:pPr>
        <w:numPr>
          <w:ilvl w:val="0"/>
          <w:numId w:val="3"/>
        </w:numPr>
        <w:tabs>
          <w:tab w:val="clear" w:pos="1080"/>
          <w:tab w:val="num" w:pos="1800"/>
        </w:tabs>
        <w:ind w:left="1800"/>
        <w:jc w:val="both"/>
      </w:pPr>
      <w:r>
        <w:t>Игры на развитие логического мышления</w:t>
      </w:r>
    </w:p>
    <w:p w:rsidR="0094191E" w:rsidRDefault="00471875">
      <w:pPr>
        <w:ind w:left="720"/>
        <w:jc w:val="both"/>
        <w:rPr>
          <w:lang w:val="en-US"/>
        </w:rPr>
      </w:pPr>
      <w:r>
        <w:rPr>
          <w:rFonts w:ascii="Times New Roman" w:hAnsi="Times New Roman"/>
          <w:lang w:val="en-US"/>
        </w:rPr>
        <w:t>III</w:t>
      </w:r>
      <w:r>
        <w:rPr>
          <w:rFonts w:ascii="Times New Roman" w:hAnsi="Times New Roman"/>
          <w:lang w:val="en-US"/>
        </w:rPr>
        <w:tab/>
      </w:r>
      <w:r>
        <w:t>Значение игры</w:t>
      </w:r>
    </w:p>
    <w:p w:rsidR="0094191E" w:rsidRDefault="00471875">
      <w:pPr>
        <w:ind w:left="720"/>
        <w:jc w:val="both"/>
        <w:rPr>
          <w:lang w:val="en-US"/>
        </w:rPr>
      </w:pPr>
      <w:r>
        <w:rPr>
          <w:rFonts w:ascii="Times New Roman" w:hAnsi="Times New Roman"/>
          <w:lang w:val="en-US"/>
        </w:rPr>
        <w:t>IV</w:t>
      </w:r>
      <w:r>
        <w:rPr>
          <w:rFonts w:ascii="Times New Roman" w:hAnsi="Times New Roman"/>
          <w:lang w:val="en-US"/>
        </w:rPr>
        <w:tab/>
      </w:r>
      <w:r>
        <w:t>Результат диагностики</w:t>
      </w:r>
    </w:p>
    <w:p w:rsidR="0094191E" w:rsidRDefault="0094191E">
      <w:pPr>
        <w:ind w:left="720"/>
        <w:jc w:val="both"/>
        <w:rPr>
          <w:lang w:val="en-US"/>
        </w:rPr>
      </w:pPr>
      <w:bookmarkStart w:id="0" w:name="_GoBack"/>
      <w:bookmarkEnd w:id="0"/>
    </w:p>
    <w:sectPr w:rsidR="0094191E">
      <w:pgSz w:w="11906" w:h="16838"/>
      <w:pgMar w:top="851" w:right="907" w:bottom="1021"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doni">
    <w:charset w:val="00"/>
    <w:family w:val="auto"/>
    <w:pitch w:val="variable"/>
    <w:sig w:usb0="00000207" w:usb1="00000000" w:usb2="00000000" w:usb3="00000000" w:csb0="00000017"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5F7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D1A3CB9"/>
    <w:multiLevelType w:val="singleLevel"/>
    <w:tmpl w:val="85EAFDF6"/>
    <w:lvl w:ilvl="0">
      <w:start w:val="1"/>
      <w:numFmt w:val="decimal"/>
      <w:lvlText w:val="%1."/>
      <w:lvlJc w:val="left"/>
      <w:pPr>
        <w:tabs>
          <w:tab w:val="num" w:pos="1080"/>
        </w:tabs>
        <w:ind w:left="1080" w:hanging="360"/>
      </w:pPr>
      <w:rPr>
        <w:rFonts w:hint="default"/>
      </w:rPr>
    </w:lvl>
  </w:abstractNum>
  <w:abstractNum w:abstractNumId="2">
    <w:nsid w:val="3FA84CE2"/>
    <w:multiLevelType w:val="singleLevel"/>
    <w:tmpl w:val="A21A42AE"/>
    <w:lvl w:ilvl="0">
      <w:start w:val="1"/>
      <w:numFmt w:val="decimal"/>
      <w:lvlText w:val="%1."/>
      <w:lvlJc w:val="left"/>
      <w:pPr>
        <w:tabs>
          <w:tab w:val="num" w:pos="1080"/>
        </w:tabs>
        <w:ind w:left="108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875"/>
    <w:rsid w:val="00471875"/>
    <w:rsid w:val="0094191E"/>
    <w:rsid w:val="00CA5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1296B9-A8A2-4ECA-B0CC-3039820B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40" w:after="20"/>
    </w:pPr>
    <w:rPr>
      <w:rFonts w:ascii="Arial" w:hAnsi="Arial"/>
    </w:rPr>
  </w:style>
  <w:style w:type="paragraph" w:styleId="1">
    <w:name w:val="heading 1"/>
    <w:basedOn w:val="a"/>
    <w:next w:val="a"/>
    <w:qFormat/>
    <w:pPr>
      <w:keepNext/>
      <w:ind w:firstLine="720"/>
      <w:jc w:val="right"/>
      <w:outlineLvl w:val="0"/>
    </w:pPr>
    <w:rPr>
      <w:rFonts w:ascii="Times New Roman" w:hAnsi="Times New Roman"/>
      <w:sz w:val="32"/>
      <w:lang w:val="en-US"/>
    </w:rPr>
  </w:style>
  <w:style w:type="paragraph" w:styleId="2">
    <w:name w:val="heading 2"/>
    <w:basedOn w:val="a"/>
    <w:next w:val="a"/>
    <w:qFormat/>
    <w:pPr>
      <w:keepNext/>
      <w:jc w:val="center"/>
      <w:outlineLvl w:val="1"/>
    </w:pPr>
    <w:rPr>
      <w:sz w:val="40"/>
    </w:rPr>
  </w:style>
  <w:style w:type="paragraph" w:styleId="3">
    <w:name w:val="heading 3"/>
    <w:basedOn w:val="a"/>
    <w:next w:val="a"/>
    <w:qFormat/>
    <w:pPr>
      <w:keepNext/>
      <w:ind w:firstLine="720"/>
      <w:jc w:val="center"/>
      <w:outlineLvl w:val="2"/>
    </w:pPr>
    <w:rPr>
      <w:sz w:val="52"/>
    </w:rPr>
  </w:style>
  <w:style w:type="paragraph" w:styleId="4">
    <w:name w:val="heading 4"/>
    <w:basedOn w:val="a"/>
    <w:next w:val="a"/>
    <w:qFormat/>
    <w:pPr>
      <w:keepNext/>
      <w:ind w:left="720"/>
      <w:jc w:val="center"/>
      <w:outlineLvl w:val="3"/>
    </w:pPr>
    <w:rPr>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Bodoni" w:hAnsi="Bodoni"/>
      <w:b/>
      <w:sz w:val="32"/>
    </w:rPr>
  </w:style>
  <w:style w:type="character" w:customStyle="1" w:styleId="a4">
    <w:name w:val="Печатная машинка"/>
    <w:rPr>
      <w:rFonts w:ascii="Courier New" w:hAnsi="Courier New"/>
      <w:dstrike w:val="0"/>
      <w:color w:val="auto"/>
      <w:sz w:val="18"/>
      <w:vertAlign w:val="baseline"/>
    </w:rPr>
  </w:style>
  <w:style w:type="paragraph" w:styleId="a5">
    <w:name w:val="Body Text"/>
    <w:basedOn w:val="a"/>
    <w:semiHidden/>
    <w:pPr>
      <w:jc w:val="both"/>
    </w:pPr>
    <w:rPr>
      <w:sz w:val="28"/>
    </w:rPr>
  </w:style>
  <w:style w:type="paragraph" w:styleId="a6">
    <w:name w:val="Body Text Indent"/>
    <w:basedOn w:val="a"/>
    <w:semiHidden/>
    <w:pPr>
      <w:ind w:firstLine="720"/>
      <w:jc w:val="center"/>
    </w:pPr>
    <w:rPr>
      <w:rFonts w:ascii="Times New Roman" w:hAnsi="Times New Roman"/>
      <w:b/>
      <w:sz w:val="40"/>
      <w:lang w:val="en-US"/>
    </w:rPr>
  </w:style>
  <w:style w:type="paragraph" w:styleId="20">
    <w:name w:val="Body Text Indent 2"/>
    <w:basedOn w:val="a"/>
    <w:semiHidden/>
    <w:pPr>
      <w:ind w:left="288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2515</Words>
  <Characters>14339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 дошкольном возрасте игра имеет важнейшее значение в жизни маленького ребенка</vt:lpstr>
    </vt:vector>
  </TitlesOfParts>
  <Company>Energokredit</Company>
  <LinksUpToDate>false</LinksUpToDate>
  <CharactersWithSpaces>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дошкольном возрасте игра имеет важнейшее значение в жизни маленького ребенка</dc:title>
  <dc:subject/>
  <dc:creator>Oleg Bodichev</dc:creator>
  <cp:keywords/>
  <cp:lastModifiedBy>admin</cp:lastModifiedBy>
  <cp:revision>2</cp:revision>
  <cp:lastPrinted>1998-11-27T10:24:00Z</cp:lastPrinted>
  <dcterms:created xsi:type="dcterms:W3CDTF">2014-02-08T05:34:00Z</dcterms:created>
  <dcterms:modified xsi:type="dcterms:W3CDTF">2014-02-08T05:34:00Z</dcterms:modified>
</cp:coreProperties>
</file>