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53" w:rsidRDefault="00801953" w:rsidP="00D461F9">
      <w:pPr>
        <w:tabs>
          <w:tab w:val="left" w:pos="164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461F9" w:rsidRPr="005C459C" w:rsidRDefault="00D461F9" w:rsidP="00D461F9">
      <w:pPr>
        <w:tabs>
          <w:tab w:val="left" w:pos="164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195" w:rsidRPr="005C459C" w:rsidRDefault="00771195" w:rsidP="00771195">
      <w:pPr>
        <w:tabs>
          <w:tab w:val="left" w:pos="16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61F9" w:rsidRPr="005C459C" w:rsidRDefault="00D461F9" w:rsidP="00771195">
      <w:pPr>
        <w:tabs>
          <w:tab w:val="left" w:pos="1644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C459C">
        <w:rPr>
          <w:rFonts w:ascii="Times New Roman" w:hAnsi="Times New Roman"/>
          <w:sz w:val="32"/>
          <w:szCs w:val="32"/>
        </w:rPr>
        <w:t>КОНТРОЛЬНАЯ РАБОТА</w:t>
      </w:r>
    </w:p>
    <w:p w:rsidR="00D461F9" w:rsidRPr="005C459C" w:rsidRDefault="00D461F9" w:rsidP="00771195">
      <w:pPr>
        <w:tabs>
          <w:tab w:val="left" w:pos="164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459C">
        <w:rPr>
          <w:rFonts w:ascii="Times New Roman" w:hAnsi="Times New Roman"/>
          <w:b/>
          <w:sz w:val="32"/>
          <w:szCs w:val="32"/>
        </w:rPr>
        <w:t>по экологии</w:t>
      </w:r>
    </w:p>
    <w:p w:rsidR="00FB678C" w:rsidRPr="005C459C" w:rsidRDefault="00FB678C" w:rsidP="00771195">
      <w:pPr>
        <w:tabs>
          <w:tab w:val="left" w:pos="16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59C">
        <w:rPr>
          <w:rFonts w:ascii="Times New Roman" w:hAnsi="Times New Roman"/>
          <w:b/>
          <w:sz w:val="28"/>
          <w:szCs w:val="28"/>
        </w:rPr>
        <w:t>«Экологическое состояние в Оленегорском районе</w:t>
      </w:r>
      <w:r w:rsidR="005C459C" w:rsidRPr="005C459C">
        <w:rPr>
          <w:rFonts w:ascii="Times New Roman" w:hAnsi="Times New Roman"/>
          <w:b/>
          <w:sz w:val="28"/>
          <w:szCs w:val="28"/>
        </w:rPr>
        <w:t>. ОАО «Олкон»</w:t>
      </w:r>
    </w:p>
    <w:p w:rsidR="00D461F9" w:rsidRPr="005C459C" w:rsidRDefault="00D461F9" w:rsidP="00D461F9">
      <w:pPr>
        <w:tabs>
          <w:tab w:val="left" w:pos="1644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31D8" w:rsidRDefault="000031D8" w:rsidP="000031D8">
      <w:pPr>
        <w:spacing w:after="0" w:line="36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:rsidR="000031D8" w:rsidRDefault="000031D8" w:rsidP="000031D8">
      <w:pPr>
        <w:spacing w:after="0" w:line="36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DD055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 w:rsidR="005F58F9">
        <w:rPr>
          <w:rFonts w:ascii="Times New Roman" w:hAnsi="Times New Roman"/>
          <w:b/>
          <w:sz w:val="28"/>
          <w:szCs w:val="28"/>
        </w:rPr>
        <w:t xml:space="preserve"> ………………………………………………………… …  1</w:t>
      </w:r>
    </w:p>
    <w:p w:rsidR="00DD0551" w:rsidRDefault="00DD0551" w:rsidP="00DD055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Природоохранная деятельность ОАО «Олкон»</w:t>
      </w:r>
      <w:r w:rsidR="005F58F9">
        <w:rPr>
          <w:rFonts w:ascii="Times New Roman" w:hAnsi="Times New Roman"/>
          <w:b/>
          <w:sz w:val="28"/>
          <w:szCs w:val="28"/>
        </w:rPr>
        <w:t>……………….  5</w:t>
      </w:r>
    </w:p>
    <w:p w:rsidR="00DD0551" w:rsidRPr="00DD0551" w:rsidRDefault="00DD0551" w:rsidP="00DD0551">
      <w:pPr>
        <w:numPr>
          <w:ilvl w:val="0"/>
          <w:numId w:val="2"/>
        </w:numPr>
        <w:shd w:val="clear" w:color="auto" w:fill="FFFFFF"/>
        <w:spacing w:after="0" w:line="360" w:lineRule="auto"/>
        <w:ind w:right="58"/>
        <w:rPr>
          <w:rFonts w:ascii="Times New Roman" w:hAnsi="Times New Roman"/>
          <w:b/>
          <w:color w:val="000000"/>
          <w:sz w:val="28"/>
          <w:szCs w:val="28"/>
        </w:rPr>
      </w:pPr>
      <w:r w:rsidRPr="00336A71">
        <w:rPr>
          <w:rFonts w:ascii="Times New Roman" w:hAnsi="Times New Roman"/>
          <w:b/>
          <w:color w:val="000000"/>
          <w:sz w:val="28"/>
          <w:szCs w:val="28"/>
        </w:rPr>
        <w:t>Воздействие на воздушный бассейн</w:t>
      </w:r>
      <w:r w:rsidR="005F58F9">
        <w:rPr>
          <w:rFonts w:ascii="Times New Roman" w:hAnsi="Times New Roman"/>
          <w:b/>
          <w:color w:val="000000"/>
          <w:sz w:val="28"/>
          <w:szCs w:val="28"/>
        </w:rPr>
        <w:t>…………………………….   9</w:t>
      </w:r>
    </w:p>
    <w:p w:rsidR="00DD0551" w:rsidRPr="00DD0551" w:rsidRDefault="00DD0551" w:rsidP="005F58F9">
      <w:pPr>
        <w:numPr>
          <w:ilvl w:val="0"/>
          <w:numId w:val="2"/>
        </w:numPr>
        <w:spacing w:after="0" w:line="360" w:lineRule="auto"/>
        <w:ind w:left="720" w:hanging="294"/>
        <w:rPr>
          <w:rFonts w:ascii="Times New Roman" w:hAnsi="Times New Roman"/>
          <w:b/>
          <w:sz w:val="28"/>
          <w:szCs w:val="28"/>
        </w:rPr>
      </w:pPr>
      <w:r w:rsidRPr="00336A71">
        <w:rPr>
          <w:rFonts w:ascii="Times New Roman" w:hAnsi="Times New Roman"/>
          <w:b/>
          <w:color w:val="000000"/>
          <w:sz w:val="28"/>
          <w:szCs w:val="28"/>
        </w:rPr>
        <w:t>Воздействие на водный бассейн</w:t>
      </w:r>
      <w:r w:rsidR="005F58F9">
        <w:rPr>
          <w:rFonts w:ascii="Times New Roman" w:hAnsi="Times New Roman"/>
          <w:b/>
          <w:color w:val="000000"/>
          <w:sz w:val="28"/>
          <w:szCs w:val="28"/>
        </w:rPr>
        <w:t>…………………………………   9</w:t>
      </w:r>
    </w:p>
    <w:p w:rsidR="00DD0551" w:rsidRPr="00DD0551" w:rsidRDefault="00DD0551" w:rsidP="00DD0551">
      <w:pPr>
        <w:numPr>
          <w:ilvl w:val="0"/>
          <w:numId w:val="2"/>
        </w:numPr>
        <w:shd w:val="clear" w:color="auto" w:fill="FFFFFF"/>
        <w:spacing w:after="0" w:line="360" w:lineRule="auto"/>
        <w:ind w:right="58"/>
        <w:rPr>
          <w:rFonts w:ascii="Times New Roman" w:hAnsi="Times New Roman"/>
          <w:color w:val="000000"/>
          <w:sz w:val="28"/>
          <w:szCs w:val="28"/>
        </w:rPr>
      </w:pPr>
      <w:r w:rsidRPr="00336A71">
        <w:rPr>
          <w:rFonts w:ascii="Times New Roman" w:hAnsi="Times New Roman"/>
          <w:b/>
          <w:color w:val="000000"/>
          <w:sz w:val="28"/>
          <w:szCs w:val="28"/>
        </w:rPr>
        <w:t>Земельные ресурсы, растительный и животный мир</w:t>
      </w:r>
      <w:r w:rsidR="005F58F9">
        <w:rPr>
          <w:rFonts w:ascii="Times New Roman" w:hAnsi="Times New Roman"/>
          <w:b/>
          <w:color w:val="000000"/>
          <w:sz w:val="28"/>
          <w:szCs w:val="28"/>
        </w:rPr>
        <w:t>………..  10</w:t>
      </w:r>
    </w:p>
    <w:p w:rsidR="00DD0551" w:rsidRPr="00DD0551" w:rsidRDefault="00DD0551" w:rsidP="00DD0551">
      <w:pPr>
        <w:numPr>
          <w:ilvl w:val="0"/>
          <w:numId w:val="2"/>
        </w:numPr>
        <w:shd w:val="clear" w:color="auto" w:fill="FFFFFF"/>
        <w:spacing w:after="0" w:line="360" w:lineRule="auto"/>
        <w:ind w:right="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Заключение</w:t>
      </w:r>
      <w:r w:rsidR="005F58F9">
        <w:rPr>
          <w:rFonts w:ascii="Times New Roman" w:hAnsi="Times New Roman"/>
          <w:b/>
          <w:color w:val="000000"/>
          <w:sz w:val="28"/>
          <w:szCs w:val="28"/>
        </w:rPr>
        <w:t xml:space="preserve"> ………………………………………………………..  11</w:t>
      </w:r>
    </w:p>
    <w:p w:rsidR="00DD0551" w:rsidRPr="00DD0551" w:rsidRDefault="00DD0551" w:rsidP="00DD0551">
      <w:pPr>
        <w:numPr>
          <w:ilvl w:val="0"/>
          <w:numId w:val="2"/>
        </w:numPr>
        <w:shd w:val="clear" w:color="auto" w:fill="FFFFFF"/>
        <w:spacing w:after="0" w:line="360" w:lineRule="auto"/>
        <w:ind w:right="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Использованная литература</w:t>
      </w:r>
      <w:r w:rsidR="005F58F9">
        <w:rPr>
          <w:rFonts w:ascii="Times New Roman" w:hAnsi="Times New Roman"/>
          <w:b/>
          <w:color w:val="000000"/>
          <w:sz w:val="28"/>
          <w:szCs w:val="28"/>
        </w:rPr>
        <w:t>…………………………………….  12</w:t>
      </w:r>
    </w:p>
    <w:p w:rsidR="00DD0551" w:rsidRPr="00DD0551" w:rsidRDefault="00DD0551" w:rsidP="00DD0551">
      <w:pPr>
        <w:shd w:val="clear" w:color="auto" w:fill="FFFFFF"/>
        <w:spacing w:after="0" w:line="360" w:lineRule="auto"/>
        <w:ind w:left="720" w:right="58"/>
        <w:rPr>
          <w:rFonts w:ascii="Times New Roman" w:hAnsi="Times New Roman"/>
          <w:color w:val="000000"/>
          <w:sz w:val="28"/>
          <w:szCs w:val="28"/>
        </w:rPr>
      </w:pPr>
    </w:p>
    <w:p w:rsidR="00DD0551" w:rsidRPr="00DD0551" w:rsidRDefault="00DD0551" w:rsidP="00DD0551">
      <w:pPr>
        <w:tabs>
          <w:tab w:val="left" w:pos="3423"/>
        </w:tabs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DD0551" w:rsidRDefault="00DD0551" w:rsidP="00DD0551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551" w:rsidRDefault="00DD0551" w:rsidP="00336A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796C" w:rsidRPr="00336A71" w:rsidRDefault="00F440EA" w:rsidP="00336A71">
      <w:pPr>
        <w:jc w:val="center"/>
        <w:rPr>
          <w:rFonts w:ascii="Times New Roman" w:hAnsi="Times New Roman"/>
          <w:b/>
          <w:sz w:val="28"/>
          <w:szCs w:val="28"/>
        </w:rPr>
      </w:pPr>
      <w:r w:rsidRPr="00336A71">
        <w:rPr>
          <w:rFonts w:ascii="Times New Roman" w:hAnsi="Times New Roman"/>
          <w:b/>
          <w:sz w:val="28"/>
          <w:szCs w:val="28"/>
        </w:rPr>
        <w:t>ВВЕДЕНИЕ.</w:t>
      </w:r>
    </w:p>
    <w:p w:rsidR="00F440EA" w:rsidRPr="008D06CA" w:rsidRDefault="00F440EA" w:rsidP="007711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8D06CA">
        <w:rPr>
          <w:rFonts w:ascii="Times New Roman" w:hAnsi="Times New Roman"/>
          <w:sz w:val="24"/>
          <w:szCs w:val="24"/>
        </w:rPr>
        <w:t>Среди глобальных проблем современного мира важнейшее место занимает экологическое состояние окружающей среды, и прежде всего биосферы.</w:t>
      </w:r>
    </w:p>
    <w:p w:rsidR="00312788" w:rsidRPr="008D06CA" w:rsidRDefault="00F440EA" w:rsidP="007711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ab/>
        <w:t>Жизнь на планете Земля существует уже около 2,5 млрд. лет, а дикие предки человека появились около 4 млн. лет назад. К настоящему времени на Земле сменилось несколько десятков тысяч поколений</w:t>
      </w:r>
      <w:r w:rsidR="00D76F79" w:rsidRPr="008D06CA">
        <w:rPr>
          <w:rFonts w:ascii="Times New Roman" w:hAnsi="Times New Roman"/>
          <w:sz w:val="24"/>
          <w:szCs w:val="24"/>
        </w:rPr>
        <w:t xml:space="preserve"> людей. Сотни тысяч лет наши предки  медленно продвигались в своем развитии к источникам современной цивилизации без конфликтов с матерью-природой. Человек лишь немного подправлял и расширял предписанные ему природой условия, не нарушая природного равновесия. Его отношения с окружающей средой постепенно изменялись - по мере того, как он превращался в «человека разумного». Но очень долго эти изменения носили количественный, а не качественный характер. Лишь примерно с середины </w:t>
      </w:r>
      <w:r w:rsidR="00D76F79" w:rsidRPr="008D06CA">
        <w:rPr>
          <w:rFonts w:ascii="Times New Roman" w:hAnsi="Times New Roman"/>
          <w:sz w:val="24"/>
          <w:szCs w:val="24"/>
          <w:lang w:val="en-US"/>
        </w:rPr>
        <w:t>XIX</w:t>
      </w:r>
      <w:r w:rsidR="00D76F79" w:rsidRPr="008D06CA">
        <w:rPr>
          <w:rFonts w:ascii="Times New Roman" w:hAnsi="Times New Roman"/>
          <w:sz w:val="24"/>
          <w:szCs w:val="24"/>
        </w:rPr>
        <w:t xml:space="preserve"> в., когда человек для своих нужд стал широко использовать каменный уголь, в его взаимоотношениях с природой стали происходить качественные изменения, темп которых ускорился с началом промышленного использования нефти и с переходом во всех видах хозяйственной деятельности на машинные технологии. В середине </w:t>
      </w:r>
      <w:r w:rsidR="00BB18AE" w:rsidRPr="008D06CA">
        <w:rPr>
          <w:rFonts w:ascii="Times New Roman" w:hAnsi="Times New Roman"/>
          <w:sz w:val="24"/>
          <w:szCs w:val="24"/>
          <w:lang w:val="en-US"/>
        </w:rPr>
        <w:t>XX</w:t>
      </w:r>
      <w:r w:rsidR="00BB18AE" w:rsidRPr="008D06CA">
        <w:rPr>
          <w:rFonts w:ascii="Times New Roman" w:hAnsi="Times New Roman"/>
          <w:sz w:val="24"/>
          <w:szCs w:val="24"/>
        </w:rPr>
        <w:t xml:space="preserve"> столетия серьезные качественные изменения в самой природе под влиянием человеческой деятельности приобрели лавинообразный характер. И люди начали осознавать, что виновниками всего этого являются именно они – их наука, технологии, транспорт, города – гиганты. Независимо от желания человека гармония, своего рода равновесие в его отношениях с природой оказались грубо нарушенными. Ускорителем нарушений стал технологический процесс, а катализатором сложившегося угрожающего экологического состояния во второй половине </w:t>
      </w:r>
      <w:r w:rsidR="00BB18AE" w:rsidRPr="008D06CA">
        <w:rPr>
          <w:rFonts w:ascii="Times New Roman" w:hAnsi="Times New Roman"/>
          <w:sz w:val="24"/>
          <w:szCs w:val="24"/>
          <w:lang w:val="en-US"/>
        </w:rPr>
        <w:t>XX</w:t>
      </w:r>
      <w:r w:rsidR="00BB18AE" w:rsidRPr="008D06CA">
        <w:rPr>
          <w:rFonts w:ascii="Times New Roman" w:hAnsi="Times New Roman"/>
          <w:sz w:val="24"/>
          <w:szCs w:val="24"/>
        </w:rPr>
        <w:t xml:space="preserve"> в. стала научно - техническая революция (НТР). Научно – техническая революция обеспечившая значительную часть людей комфортными жизненными и бытовыми условиями, в том числе современными квартирами, удобным транспортом и прочими благами цивилизации, одновременно стала тем разрушительным ураганом, который вот уже несколько десятилетий угрожает самому существованию людей.</w:t>
      </w:r>
      <w:r w:rsidR="00312788" w:rsidRPr="008D06CA">
        <w:rPr>
          <w:rFonts w:ascii="Times New Roman" w:hAnsi="Times New Roman"/>
          <w:sz w:val="24"/>
          <w:szCs w:val="24"/>
        </w:rPr>
        <w:t xml:space="preserve"> НТР вплотную подвела человека к осознанию того, что: </w:t>
      </w:r>
    </w:p>
    <w:p w:rsidR="00312788" w:rsidRPr="008D06CA" w:rsidRDefault="00312788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>на Земле ограничены ресурсы пищи, запасы нефти, угля, газа, металлов;</w:t>
      </w:r>
    </w:p>
    <w:p w:rsidR="00F440EA" w:rsidRPr="008D06CA" w:rsidRDefault="00312788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>воздух постоянно  насыщается вредными химическими веществами;</w:t>
      </w:r>
    </w:p>
    <w:p w:rsidR="00312788" w:rsidRPr="008D06CA" w:rsidRDefault="00312788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>Мировой океан постепенно покрывается нефтяной пленкой;</w:t>
      </w:r>
    </w:p>
    <w:p w:rsidR="00312788" w:rsidRPr="008D06CA" w:rsidRDefault="00312788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>ближний космос в результате достижени</w:t>
      </w:r>
      <w:r w:rsidR="00B04A5A" w:rsidRPr="008D06CA">
        <w:rPr>
          <w:rFonts w:ascii="Times New Roman" w:hAnsi="Times New Roman"/>
          <w:sz w:val="24"/>
          <w:szCs w:val="24"/>
        </w:rPr>
        <w:t>й</w:t>
      </w:r>
      <w:r w:rsidRPr="008D06CA">
        <w:rPr>
          <w:rFonts w:ascii="Times New Roman" w:hAnsi="Times New Roman"/>
          <w:sz w:val="24"/>
          <w:szCs w:val="24"/>
        </w:rPr>
        <w:t xml:space="preserve"> человеческого гения</w:t>
      </w:r>
      <w:r w:rsidR="00B04A5A" w:rsidRPr="008D06CA">
        <w:rPr>
          <w:rFonts w:ascii="Times New Roman" w:hAnsi="Times New Roman"/>
          <w:sz w:val="24"/>
          <w:szCs w:val="24"/>
        </w:rPr>
        <w:t xml:space="preserve"> превращается в свалку отходов;</w:t>
      </w:r>
    </w:p>
    <w:p w:rsidR="00B04A5A" w:rsidRPr="008D06CA" w:rsidRDefault="00B04A5A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>многим народам не хватает обыкновенной пресной воды;</w:t>
      </w:r>
    </w:p>
    <w:p w:rsidR="00B04A5A" w:rsidRPr="008D06CA" w:rsidRDefault="00B04A5A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 xml:space="preserve">озоновый слой атмосферы Земли разрушается, что   </w:t>
      </w:r>
      <w:r w:rsidR="00CE4617" w:rsidRPr="008D06CA">
        <w:rPr>
          <w:rFonts w:ascii="Times New Roman" w:hAnsi="Times New Roman"/>
          <w:sz w:val="24"/>
          <w:szCs w:val="24"/>
        </w:rPr>
        <w:t>обрекает растительность и растительный мир на гибель под жесткими ультрафиолетовыми лучами Солнца.</w:t>
      </w:r>
    </w:p>
    <w:p w:rsidR="00CE4617" w:rsidRPr="008D06CA" w:rsidRDefault="00CE4617" w:rsidP="003127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sz w:val="24"/>
          <w:szCs w:val="24"/>
        </w:rPr>
        <w:t xml:space="preserve">Стремясь достигнуть независимости от природы, улучшить свои условия жизни, человек непрерывно наращивает темпы материального производства. При этом большая часть взятых у природы ресурсов возвращается к ней только в виде отходов. Это ставит под угрозу существование как природы так и человека. </w:t>
      </w: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CE4617" w:rsidRPr="00CE4617" w:rsidRDefault="00CE4617" w:rsidP="00CE4617">
      <w:pPr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8D06CA" w:rsidRDefault="008D06CA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</w:p>
    <w:p w:rsidR="005F58F9" w:rsidRDefault="005F58F9" w:rsidP="005F58F9">
      <w:pPr>
        <w:spacing w:after="0" w:line="36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Природоохранная деятельность ОАО «Олкон».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29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3"/>
          <w:sz w:val="24"/>
          <w:szCs w:val="24"/>
        </w:rPr>
        <w:t xml:space="preserve">Работа любого горнодобывающего предприятия, ведущего добычу полезных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ископаемых открытым способом, сопровождается разрушением почвенного покрова;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запыленностью атмосферы при производстве массовых взрывов в карьерах, выполнении погрузочных и транспортных работ, при ветровой эрозии на сухих незакрепленных пляжах </w:t>
      </w:r>
      <w:r w:rsidRPr="008D06CA">
        <w:rPr>
          <w:rFonts w:ascii="Times New Roman" w:hAnsi="Times New Roman"/>
          <w:color w:val="000000"/>
          <w:spacing w:val="3"/>
          <w:sz w:val="24"/>
          <w:szCs w:val="24"/>
        </w:rPr>
        <w:t xml:space="preserve">хвостохранилища, при сжигании топлива в топках сушильных барабанов; негативным </w:t>
      </w:r>
      <w:r w:rsidRPr="008D06CA">
        <w:rPr>
          <w:rFonts w:ascii="Times New Roman" w:hAnsi="Times New Roman"/>
          <w:color w:val="000000"/>
          <w:sz w:val="24"/>
          <w:szCs w:val="24"/>
        </w:rPr>
        <w:t>влиянием на гидросферу в связи с забором воды из водоемов и сбросом в них сточных вод, выпадением пыли из атмосферы; загрязнением земель, почв, недр.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29" w:firstLine="83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 xml:space="preserve">Учитывая масштабность этого влияния, в условиях современного высокоразвитого индустриального общества решение проблем охраны окружающей среды - настоятельная </w:t>
      </w:r>
      <w:r w:rsidRPr="008D06CA">
        <w:rPr>
          <w:rFonts w:ascii="Times New Roman" w:hAnsi="Times New Roman"/>
          <w:color w:val="000000"/>
          <w:spacing w:val="7"/>
          <w:sz w:val="24"/>
          <w:szCs w:val="24"/>
        </w:rPr>
        <w:t xml:space="preserve">необходимость для всех сфер человеческой деятельности. Поэтому предприятие с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>пониманием относится к выполнению стоящих перед ним природоохранных задач.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10" w:right="10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 xml:space="preserve">Природоохранную деятельность на предприятии возглавляет технический директор. </w:t>
      </w:r>
      <w:r w:rsidRPr="008D06CA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 Положением о производственном экологическом контроле ответственность </w:t>
      </w:r>
      <w:r w:rsidRPr="008D06CA">
        <w:rPr>
          <w:rFonts w:ascii="Times New Roman" w:hAnsi="Times New Roman"/>
          <w:color w:val="000000"/>
          <w:spacing w:val="4"/>
          <w:sz w:val="24"/>
          <w:szCs w:val="24"/>
        </w:rPr>
        <w:t xml:space="preserve">за состояние окружающей среды возложена на заместителя технического директора по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охране труда и промышленной безопасности, в ведении которого - планирование </w:t>
      </w:r>
      <w:r w:rsidRPr="008D06CA">
        <w:rPr>
          <w:rFonts w:ascii="Times New Roman" w:hAnsi="Times New Roman"/>
          <w:color w:val="000000"/>
          <w:spacing w:val="2"/>
          <w:sz w:val="24"/>
          <w:szCs w:val="24"/>
        </w:rPr>
        <w:t xml:space="preserve">природоохранных работ, подключение к решению экологических проблем проектных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организаций, контроль за внедрением прогрессивных технологий очистки загрязненных </w:t>
      </w:r>
      <w:r w:rsidRPr="008D06CA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промышленных выбросов и сбросов, разработка технологической документации и ее </w:t>
      </w:r>
      <w:r w:rsidRPr="008D06CA">
        <w:rPr>
          <w:rFonts w:ascii="Times New Roman" w:hAnsi="Times New Roman"/>
          <w:color w:val="000000"/>
          <w:spacing w:val="3"/>
          <w:sz w:val="24"/>
          <w:szCs w:val="24"/>
        </w:rPr>
        <w:t xml:space="preserve">согласование в соответствующих органах. Функционально заместителю технического </w:t>
      </w:r>
      <w:r w:rsidRPr="008D06CA">
        <w:rPr>
          <w:rFonts w:ascii="Times New Roman" w:hAnsi="Times New Roman"/>
          <w:color w:val="000000"/>
          <w:spacing w:val="4"/>
          <w:sz w:val="24"/>
          <w:szCs w:val="24"/>
        </w:rPr>
        <w:t xml:space="preserve">директора подчинен отдел охраны труда и промышленной безопасности. Специалисты </w:t>
      </w:r>
      <w:r w:rsidRPr="008D06CA">
        <w:rPr>
          <w:rFonts w:ascii="Times New Roman" w:hAnsi="Times New Roman"/>
          <w:color w:val="000000"/>
          <w:spacing w:val="2"/>
          <w:sz w:val="24"/>
          <w:szCs w:val="24"/>
        </w:rPr>
        <w:t xml:space="preserve">отдела осуществляют контроль за выполнением линейным персоналом подразделений </w:t>
      </w:r>
      <w:r w:rsidRPr="008D06CA">
        <w:rPr>
          <w:rFonts w:ascii="Times New Roman" w:hAnsi="Times New Roman"/>
          <w:color w:val="000000"/>
          <w:spacing w:val="8"/>
          <w:sz w:val="24"/>
          <w:szCs w:val="24"/>
        </w:rPr>
        <w:t xml:space="preserve">комбината своих должностных обязанностей в части охраны окружающей среды, </w:t>
      </w:r>
      <w:r w:rsidRPr="008D06CA">
        <w:rPr>
          <w:rFonts w:ascii="Times New Roman" w:hAnsi="Times New Roman"/>
          <w:color w:val="000000"/>
          <w:sz w:val="24"/>
          <w:szCs w:val="24"/>
        </w:rPr>
        <w:t>анализируют состояние рабочих мест цехов, готовят расчетные документы для получения лимитов и разрешений на сбросы, выбросы, размещение и утилизацию отходов, выполняют расчеты платежей за фактическое загрязнение окружающей среды, несут ответственность за установленную статистическую отчетность по предприятию.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firstLine="851"/>
        <w:jc w:val="both"/>
        <w:rPr>
          <w:rFonts w:ascii="Times New Roman" w:hAnsi="Times New Roman"/>
          <w:sz w:val="24"/>
          <w:szCs w:val="24"/>
        </w:rPr>
      </w:pPr>
      <w:r w:rsidRPr="008D06CA">
        <w:rPr>
          <w:rFonts w:ascii="Times New Roman" w:hAnsi="Times New Roman"/>
          <w:color w:val="000000"/>
          <w:spacing w:val="3"/>
          <w:sz w:val="24"/>
          <w:szCs w:val="24"/>
        </w:rPr>
        <w:t xml:space="preserve">Анализ за состоянием окружающей среды и фактическими условиями труда на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рабочих местах ведется на основании данных инструментальных замеров, представляемых санитарно-промышленной лабораторией. Лаборатория является структурной единицей цеха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контроля и технических лабораторий. Санитарно-промышленная лаборатория ведет </w:t>
      </w:r>
      <w:r w:rsidRPr="008D06CA">
        <w:rPr>
          <w:rFonts w:ascii="Times New Roman" w:hAnsi="Times New Roman"/>
          <w:color w:val="000000"/>
          <w:spacing w:val="5"/>
          <w:sz w:val="24"/>
          <w:szCs w:val="24"/>
        </w:rPr>
        <w:t xml:space="preserve">систематический лабораторный контроль за состоянием атмосферного воздуха на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промышленной площадке и на границе санитарно-защитной зоны предприятия, качеством сточных и природных вод; контролирует ведение </w:t>
      </w:r>
      <w:r w:rsidRPr="00DD0551">
        <w:rPr>
          <w:rFonts w:ascii="Times New Roman" w:hAnsi="Times New Roman"/>
          <w:color w:val="000000"/>
          <w:spacing w:val="1"/>
          <w:sz w:val="24"/>
          <w:szCs w:val="24"/>
        </w:rPr>
        <w:t xml:space="preserve">паспортов газоочистных установок; </w:t>
      </w:r>
      <w:r w:rsidRPr="00DD0551">
        <w:rPr>
          <w:rFonts w:ascii="Times New Roman" w:hAnsi="Times New Roman"/>
          <w:color w:val="000000"/>
          <w:spacing w:val="7"/>
          <w:sz w:val="24"/>
          <w:szCs w:val="24"/>
        </w:rPr>
        <w:t xml:space="preserve">осуществляет инструментальный контроль за эффективностью работы газоочистного и </w:t>
      </w:r>
      <w:r w:rsidRPr="00DD0551">
        <w:rPr>
          <w:rFonts w:ascii="Times New Roman" w:hAnsi="Times New Roman"/>
          <w:color w:val="000000"/>
          <w:spacing w:val="-9"/>
          <w:sz w:val="24"/>
          <w:szCs w:val="24"/>
        </w:rPr>
        <w:t xml:space="preserve">вентиляционного оборудования. Лаборатория укомплектована квалифицированными специалистами, обеспечена современным оборудованием и новейшими средствами для </w:t>
      </w:r>
      <w:r w:rsidRPr="00DD0551">
        <w:rPr>
          <w:rFonts w:ascii="Times New Roman" w:hAnsi="Times New Roman"/>
          <w:color w:val="000000"/>
          <w:spacing w:val="-2"/>
          <w:sz w:val="24"/>
          <w:szCs w:val="24"/>
        </w:rPr>
        <w:t xml:space="preserve">лабораторных исследований, получила государственную аккредитацию на право 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 xml:space="preserve">осуществления лабораторных исследований. Контроль качества природных и сточных вод и </w:t>
      </w:r>
      <w:r w:rsidRPr="00DD0551">
        <w:rPr>
          <w:rFonts w:ascii="Times New Roman" w:hAnsi="Times New Roman"/>
          <w:color w:val="000000"/>
          <w:sz w:val="24"/>
          <w:szCs w:val="24"/>
        </w:rPr>
        <w:t xml:space="preserve">обследование пылегазоочистных установок в подразделениях ОАО " Олкон" проводится по 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 xml:space="preserve">согласованным с Центром лабораторного анализа и технических измерений по Мурманской </w:t>
      </w:r>
      <w:r w:rsidRPr="00DD0551">
        <w:rPr>
          <w:rFonts w:ascii="Times New Roman" w:hAnsi="Times New Roman"/>
          <w:color w:val="000000"/>
          <w:spacing w:val="-4"/>
          <w:sz w:val="24"/>
          <w:szCs w:val="24"/>
        </w:rPr>
        <w:t xml:space="preserve">области программам производственного экологического контроля за источниками 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 xml:space="preserve">загрязнениями водной и воздушной сред. Существующие программы предусматривают </w:t>
      </w:r>
      <w:r w:rsidRPr="00DD0551">
        <w:rPr>
          <w:rFonts w:ascii="Times New Roman" w:hAnsi="Times New Roman"/>
          <w:color w:val="000000"/>
          <w:spacing w:val="-4"/>
          <w:sz w:val="24"/>
          <w:szCs w:val="24"/>
        </w:rPr>
        <w:t xml:space="preserve">конкретные места отбора проб для определения содержания загрязняющих веществ в </w:t>
      </w:r>
      <w:r w:rsidRPr="00DD0551">
        <w:rPr>
          <w:rFonts w:ascii="Times New Roman" w:hAnsi="Times New Roman"/>
          <w:color w:val="000000"/>
          <w:sz w:val="24"/>
          <w:szCs w:val="24"/>
        </w:rPr>
        <w:t>сточных водах , в воздухе производственных помещений, атмосферном воздухе и выбросах газоочистных установок ; периодичность отбора ; перечень определяемых компонентов.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96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-9"/>
          <w:sz w:val="24"/>
          <w:szCs w:val="24"/>
        </w:rPr>
        <w:t xml:space="preserve">Основными цехами, деятельность которых негативно влияет на состояние водных и </w:t>
      </w:r>
      <w:r w:rsidRPr="00DD0551">
        <w:rPr>
          <w:rFonts w:ascii="Times New Roman" w:hAnsi="Times New Roman"/>
          <w:color w:val="000000"/>
          <w:spacing w:val="2"/>
          <w:sz w:val="24"/>
          <w:szCs w:val="24"/>
        </w:rPr>
        <w:t xml:space="preserve">воздушного бассейнов Оленегорского района, являются карьеры, управление </w:t>
      </w:r>
      <w:r w:rsidRPr="00DD0551">
        <w:rPr>
          <w:rFonts w:ascii="Times New Roman" w:hAnsi="Times New Roman"/>
          <w:color w:val="000000"/>
          <w:spacing w:val="1"/>
          <w:sz w:val="24"/>
          <w:szCs w:val="24"/>
        </w:rPr>
        <w:t>автомобильного транспорта, дробильно-обогатительная фабрика и дробильно-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 xml:space="preserve">сортировочная фабрика. Реализация комплекса мероприятий по снижению их воздействия на </w:t>
      </w:r>
      <w:r w:rsidRPr="00DD0551">
        <w:rPr>
          <w:rFonts w:ascii="Times New Roman" w:hAnsi="Times New Roman"/>
          <w:color w:val="000000"/>
          <w:spacing w:val="-5"/>
          <w:sz w:val="24"/>
          <w:szCs w:val="24"/>
        </w:rPr>
        <w:t xml:space="preserve">окружающую среду ведется постоянно в соответствии с текущими и перспективными </w:t>
      </w:r>
      <w:r w:rsidRPr="00DD0551">
        <w:rPr>
          <w:rFonts w:ascii="Times New Roman" w:hAnsi="Times New Roman"/>
          <w:color w:val="000000"/>
          <w:sz w:val="24"/>
          <w:szCs w:val="24"/>
        </w:rPr>
        <w:t xml:space="preserve">планами. Планы корреспондируются с региональной программой " Охрана окружающей среды и обеспечение экологической безопасности Мурманской области ". Ответственными 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>за экологическую работу в подразделениях назначены главные инженеры.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96" w:right="19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z w:val="24"/>
          <w:szCs w:val="24"/>
        </w:rPr>
        <w:t xml:space="preserve">Природоохранные мероприятия разрабатываются по направлениям - охрана водного 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>бассейна, охрана атмосферного воздуха, рациональное использование полезных ископаемых, экологопропагандистская работа.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86" w:right="19" w:firstLine="854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-4"/>
          <w:sz w:val="24"/>
          <w:szCs w:val="24"/>
        </w:rPr>
        <w:t xml:space="preserve">На комбинате ведется планомерная работа, направленная на рациональное </w:t>
      </w:r>
      <w:r w:rsidRPr="00DD0551">
        <w:rPr>
          <w:rFonts w:ascii="Times New Roman" w:hAnsi="Times New Roman"/>
          <w:color w:val="000000"/>
          <w:spacing w:val="-10"/>
          <w:sz w:val="24"/>
          <w:szCs w:val="24"/>
        </w:rPr>
        <w:t>использование водных ресурсов и предотвращение их загрязнения.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77" w:right="29" w:firstLine="83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-5"/>
          <w:sz w:val="24"/>
          <w:szCs w:val="24"/>
        </w:rPr>
        <w:t xml:space="preserve">Для обеспечения производства водой используется оборотное водоснабжение, </w:t>
      </w:r>
      <w:r w:rsidRPr="00DD0551">
        <w:rPr>
          <w:rFonts w:ascii="Times New Roman" w:hAnsi="Times New Roman"/>
          <w:color w:val="000000"/>
          <w:sz w:val="24"/>
          <w:szCs w:val="24"/>
        </w:rPr>
        <w:t xml:space="preserve">годовой объем которого составляет около 120 млн куб. м. Дополнительно для </w:t>
      </w:r>
      <w:r w:rsidRPr="00DD0551">
        <w:rPr>
          <w:rFonts w:ascii="Times New Roman" w:hAnsi="Times New Roman"/>
          <w:color w:val="000000"/>
          <w:spacing w:val="-9"/>
          <w:sz w:val="24"/>
          <w:szCs w:val="24"/>
        </w:rPr>
        <w:t xml:space="preserve">производственных нужд используется водозабор озера Ках-озеро, объем потребляемой воды </w:t>
      </w:r>
      <w:r w:rsidRPr="00DD0551">
        <w:rPr>
          <w:rFonts w:ascii="Times New Roman" w:hAnsi="Times New Roman"/>
          <w:color w:val="000000"/>
          <w:sz w:val="24"/>
          <w:szCs w:val="24"/>
        </w:rPr>
        <w:t>из которого составляет около 960 тыс. куб. м . Объем сброса карьерных вод после прохождения их на очистных сооружениях составляет более 1 млн куб.м . На каждый выпуск сточных карьерных вод рудников Кировогорский, имени профессора Баумана, имени 15-</w:t>
      </w:r>
      <w:r w:rsidRPr="00DD0551">
        <w:rPr>
          <w:rFonts w:ascii="Times New Roman" w:hAnsi="Times New Roman"/>
          <w:color w:val="000000"/>
          <w:spacing w:val="-3"/>
          <w:sz w:val="24"/>
          <w:szCs w:val="24"/>
        </w:rPr>
        <w:t xml:space="preserve">летия Октября, Комсомольский имеются решения и разрешения на водопользование </w:t>
      </w:r>
      <w:r w:rsidRPr="00DD0551">
        <w:rPr>
          <w:rFonts w:ascii="Times New Roman" w:hAnsi="Times New Roman"/>
          <w:color w:val="000000"/>
          <w:spacing w:val="-11"/>
          <w:sz w:val="24"/>
          <w:szCs w:val="24"/>
        </w:rPr>
        <w:t>водными объектами.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29" w:right="10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-5"/>
          <w:sz w:val="24"/>
          <w:szCs w:val="24"/>
        </w:rPr>
        <w:t xml:space="preserve">Сточные воды Оленегорского карьера, годовой водоприток которых составляет </w:t>
      </w:r>
      <w:r w:rsidRPr="00DD0551">
        <w:rPr>
          <w:rFonts w:ascii="Times New Roman" w:hAnsi="Times New Roman"/>
          <w:color w:val="000000"/>
          <w:sz w:val="24"/>
          <w:szCs w:val="24"/>
        </w:rPr>
        <w:t>более 4,5 млн куб. м, с 1998 года перебрасываются  в  оборотную систему дробильно-</w:t>
      </w:r>
      <w:r w:rsidRPr="00DD0551">
        <w:rPr>
          <w:rFonts w:ascii="Times New Roman" w:hAnsi="Times New Roman"/>
          <w:color w:val="000000"/>
          <w:spacing w:val="-1"/>
          <w:sz w:val="24"/>
          <w:szCs w:val="24"/>
        </w:rPr>
        <w:t xml:space="preserve"> Обогатительной фабрики, что полностью исключило сброс загрязняющих веществ в бассейн </w:t>
      </w:r>
      <w:r w:rsidRPr="00DD0551">
        <w:rPr>
          <w:rFonts w:ascii="Times New Roman" w:hAnsi="Times New Roman"/>
          <w:color w:val="000000"/>
          <w:spacing w:val="-3"/>
          <w:sz w:val="24"/>
          <w:szCs w:val="24"/>
        </w:rPr>
        <w:t>реки Кола.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19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6"/>
          <w:sz w:val="24"/>
          <w:szCs w:val="24"/>
        </w:rPr>
        <w:t xml:space="preserve">Дренажные и поверхностные воды с дамбы хвостохранилища собираются в </w:t>
      </w:r>
      <w:r w:rsidRPr="00DD0551">
        <w:rPr>
          <w:rFonts w:ascii="Times New Roman" w:hAnsi="Times New Roman"/>
          <w:color w:val="000000"/>
          <w:spacing w:val="2"/>
          <w:sz w:val="24"/>
          <w:szCs w:val="24"/>
        </w:rPr>
        <w:t xml:space="preserve">дренажные канавы, устроенные вдоль всей дамбы, и дополнительными насосами через </w:t>
      </w:r>
      <w:r w:rsidRPr="00DD0551">
        <w:rPr>
          <w:rFonts w:ascii="Times New Roman" w:hAnsi="Times New Roman"/>
          <w:color w:val="000000"/>
          <w:spacing w:val="4"/>
          <w:sz w:val="24"/>
          <w:szCs w:val="24"/>
        </w:rPr>
        <w:t xml:space="preserve">дренажную насосную возвращаются в оборотную систему дробильно-обогатительной </w:t>
      </w:r>
      <w:r w:rsidRPr="00DD0551">
        <w:rPr>
          <w:rFonts w:ascii="Times New Roman" w:hAnsi="Times New Roman"/>
          <w:color w:val="000000"/>
          <w:spacing w:val="-1"/>
          <w:sz w:val="24"/>
          <w:szCs w:val="24"/>
        </w:rPr>
        <w:t xml:space="preserve">фабрики. Это позволило полностью исключить сброс дренажных вод в ручей бассейна озера </w:t>
      </w:r>
      <w:r w:rsidRPr="00DD0551">
        <w:rPr>
          <w:rFonts w:ascii="Times New Roman" w:hAnsi="Times New Roman"/>
          <w:color w:val="000000"/>
          <w:spacing w:val="-4"/>
          <w:sz w:val="24"/>
          <w:szCs w:val="24"/>
        </w:rPr>
        <w:t>Имандра.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19" w:right="10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10"/>
          <w:sz w:val="24"/>
          <w:szCs w:val="24"/>
        </w:rPr>
        <w:t xml:space="preserve">Для обеспечения безаварийной работы гидротехнических сооружений </w:t>
      </w:r>
      <w:r w:rsidRPr="00DD0551">
        <w:rPr>
          <w:rFonts w:ascii="Times New Roman" w:hAnsi="Times New Roman"/>
          <w:color w:val="000000"/>
          <w:spacing w:val="1"/>
          <w:sz w:val="24"/>
          <w:szCs w:val="24"/>
        </w:rPr>
        <w:t xml:space="preserve">хвостохранилища, поддержания функционирования оборотного цикла водоснабжения </w:t>
      </w:r>
      <w:r w:rsidRPr="00DD0551">
        <w:rPr>
          <w:rFonts w:ascii="Times New Roman" w:hAnsi="Times New Roman"/>
          <w:color w:val="000000"/>
          <w:spacing w:val="5"/>
          <w:sz w:val="24"/>
          <w:szCs w:val="24"/>
        </w:rPr>
        <w:t xml:space="preserve">предприятия, предотвращения подтопления близлежащих территорий предприятием </w:t>
      </w:r>
      <w:r w:rsidRPr="00DD0551">
        <w:rPr>
          <w:rFonts w:ascii="Times New Roman" w:hAnsi="Times New Roman"/>
          <w:color w:val="000000"/>
          <w:sz w:val="24"/>
          <w:szCs w:val="24"/>
        </w:rPr>
        <w:t>проведены огромные работы по демонтажу и монтажу пульпопроводов от дробильно-</w:t>
      </w:r>
      <w:r w:rsidRPr="00DD0551">
        <w:rPr>
          <w:rFonts w:ascii="Times New Roman" w:hAnsi="Times New Roman"/>
          <w:color w:val="000000"/>
          <w:spacing w:val="-1"/>
          <w:sz w:val="24"/>
          <w:szCs w:val="24"/>
        </w:rPr>
        <w:t>обогатительной фабрики до хвостохранилища.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19" w:right="10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2"/>
          <w:sz w:val="24"/>
          <w:szCs w:val="24"/>
        </w:rPr>
        <w:t xml:space="preserve">Большое внимание на комбинате уделяется уменьшению выбросов загрязняющих </w:t>
      </w:r>
      <w:r w:rsidRPr="00DD0551">
        <w:rPr>
          <w:rFonts w:ascii="Times New Roman" w:hAnsi="Times New Roman"/>
          <w:color w:val="000000"/>
          <w:sz w:val="24"/>
          <w:szCs w:val="24"/>
        </w:rPr>
        <w:t>веществ в атмосферный воздух от стационарных и передвижных источников загрязнения. Проведена инвентаризация источников выбросов. В 2007 году стационарными источниками выбросов загрязняющих веществ было выброшено в атмосферный воздух 4,18 тыс. т загрязняющих веществ, в том числе твердых - 2,84 тыс. т, газообразных - 1,34 тыс. т, из них - сернистого газа - 0,07 тыс. т, окислов азота - 0,77 тыс. т, окиси углерода - 0,42 тыс.т, углеводородов - 0,07 тыс.т.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19" w:right="19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z w:val="24"/>
          <w:szCs w:val="24"/>
        </w:rPr>
        <w:t>Из 128 существующих организованных стационарных источников выбросов загрязняющих веществ 65 источников оборудованы пылегазоочистными установками с коэффициентами очистки от 85 % до 99 %.</w:t>
      </w:r>
    </w:p>
    <w:p w:rsidR="008D33AF" w:rsidRPr="00DD0551" w:rsidRDefault="008D33AF" w:rsidP="009B05EC">
      <w:pPr>
        <w:shd w:val="clear" w:color="auto" w:fill="FFFFFF"/>
        <w:spacing w:after="0" w:line="413" w:lineRule="exact"/>
        <w:ind w:left="10" w:right="19" w:firstLine="845"/>
        <w:jc w:val="both"/>
        <w:rPr>
          <w:rFonts w:ascii="Times New Roman" w:hAnsi="Times New Roman"/>
          <w:sz w:val="24"/>
          <w:szCs w:val="24"/>
        </w:rPr>
      </w:pPr>
      <w:r w:rsidRPr="00DD0551">
        <w:rPr>
          <w:rFonts w:ascii="Times New Roman" w:hAnsi="Times New Roman"/>
          <w:color w:val="000000"/>
          <w:spacing w:val="1"/>
          <w:sz w:val="24"/>
          <w:szCs w:val="24"/>
        </w:rPr>
        <w:t>На участке сушки концентрата дл</w:t>
      </w:r>
      <w:r w:rsidR="009B05EC" w:rsidRPr="00DD0551">
        <w:rPr>
          <w:rFonts w:ascii="Times New Roman" w:hAnsi="Times New Roman"/>
          <w:color w:val="000000"/>
          <w:spacing w:val="1"/>
          <w:sz w:val="24"/>
          <w:szCs w:val="24"/>
        </w:rPr>
        <w:t xml:space="preserve">я снижения выбросов в атмосферу </w:t>
      </w:r>
      <w:r w:rsidRPr="00DD0551">
        <w:rPr>
          <w:rFonts w:ascii="Times New Roman" w:hAnsi="Times New Roman"/>
          <w:color w:val="000000"/>
          <w:spacing w:val="1"/>
          <w:sz w:val="24"/>
          <w:szCs w:val="24"/>
        </w:rPr>
        <w:t xml:space="preserve">загрязняющих </w:t>
      </w:r>
      <w:r w:rsidRPr="00DD0551">
        <w:rPr>
          <w:rFonts w:ascii="Times New Roman" w:hAnsi="Times New Roman"/>
          <w:color w:val="000000"/>
          <w:spacing w:val="7"/>
          <w:sz w:val="24"/>
          <w:szCs w:val="24"/>
        </w:rPr>
        <w:t xml:space="preserve">веществ, содержащихся в отходящих дымовых газах топок сушильных барабанов, </w:t>
      </w:r>
      <w:r w:rsidRPr="00DD0551">
        <w:rPr>
          <w:rFonts w:ascii="Times New Roman" w:hAnsi="Times New Roman"/>
          <w:color w:val="000000"/>
          <w:sz w:val="24"/>
          <w:szCs w:val="24"/>
        </w:rPr>
        <w:t>установлены пенные пылеуловители с эффективностью очистки по пыли 99,5 %.</w:t>
      </w:r>
    </w:p>
    <w:p w:rsidR="008D33AF" w:rsidRPr="008D06CA" w:rsidRDefault="008D33AF" w:rsidP="008D33AF">
      <w:pPr>
        <w:shd w:val="clear" w:color="auto" w:fill="FFFFFF"/>
        <w:spacing w:line="413" w:lineRule="exact"/>
        <w:ind w:left="10" w:right="19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 xml:space="preserve">Для обеспечения нормальных санитарно-гигиенических условий труда трудящихся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производственные помещения оборудованы приточно-вытяжной вентиляцией. Любая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аспирационная система снабжена пылеочистной установкой, где запыленный воздух перед </w:t>
      </w:r>
      <w:r w:rsidRPr="008D06CA">
        <w:rPr>
          <w:rFonts w:ascii="Times New Roman" w:hAnsi="Times New Roman"/>
          <w:color w:val="000000"/>
          <w:spacing w:val="-1"/>
          <w:sz w:val="24"/>
          <w:szCs w:val="24"/>
        </w:rPr>
        <w:t>выбросом в атмосферу проходит стадии мокрой очистки.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right="29" w:firstLine="84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D06CA">
        <w:rPr>
          <w:rFonts w:ascii="Times New Roman" w:hAnsi="Times New Roman"/>
          <w:color w:val="000000"/>
          <w:spacing w:val="-1"/>
          <w:sz w:val="24"/>
          <w:szCs w:val="24"/>
        </w:rPr>
        <w:t xml:space="preserve">Комбинатом получено разрешение на выброс загрязняющих веществ в атмосферный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воздух от стационарных источников загрязнения на период до 2011 года включительно. В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нем указаны величины предельно-допустимые выбросов. Ежегодные контрольные замеры, </w:t>
      </w:r>
      <w:r w:rsidRPr="008D06CA">
        <w:rPr>
          <w:rFonts w:ascii="Times New Roman" w:hAnsi="Times New Roman"/>
          <w:color w:val="000000"/>
          <w:spacing w:val="9"/>
          <w:sz w:val="24"/>
          <w:szCs w:val="24"/>
        </w:rPr>
        <w:t>проводимые инспектирующими органами не фиксируют превышения предельно-</w:t>
      </w:r>
      <w:r w:rsidRPr="008D06CA">
        <w:rPr>
          <w:rFonts w:ascii="Times New Roman" w:hAnsi="Times New Roman"/>
          <w:color w:val="000000"/>
          <w:spacing w:val="8"/>
          <w:sz w:val="24"/>
          <w:szCs w:val="24"/>
        </w:rPr>
        <w:t xml:space="preserve">допустимых выбросов и несоблюдения эффективности очистки пылегазоочистных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аппаратов на стационарных источниках выбросов предприятия. 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58" w:firstLine="83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8"/>
          <w:sz w:val="24"/>
          <w:szCs w:val="24"/>
        </w:rPr>
        <w:t xml:space="preserve">В засушливый период года осуществляется орошение забоев в карьерах с </w:t>
      </w:r>
      <w:r w:rsidRPr="008D06CA">
        <w:rPr>
          <w:rFonts w:ascii="Times New Roman" w:hAnsi="Times New Roman"/>
          <w:color w:val="000000"/>
          <w:spacing w:val="4"/>
          <w:sz w:val="24"/>
          <w:szCs w:val="24"/>
        </w:rPr>
        <w:t xml:space="preserve">применением поливочных машин. Всего на орошение карьерных и межкарьерных </w:t>
      </w:r>
      <w:r w:rsidRPr="008D06CA">
        <w:rPr>
          <w:rFonts w:ascii="Times New Roman" w:hAnsi="Times New Roman"/>
          <w:color w:val="000000"/>
          <w:spacing w:val="2"/>
          <w:sz w:val="24"/>
          <w:szCs w:val="24"/>
        </w:rPr>
        <w:t xml:space="preserve">технологических дорог используются три поливочных машины. В среднем за год на </w:t>
      </w:r>
      <w:r w:rsidRPr="008D06CA">
        <w:rPr>
          <w:rFonts w:ascii="Times New Roman" w:hAnsi="Times New Roman"/>
          <w:color w:val="000000"/>
          <w:sz w:val="24"/>
          <w:szCs w:val="24"/>
        </w:rPr>
        <w:t>пылеподавление дорог выделяется более 3 млн руб.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58" w:right="10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 xml:space="preserve">Серьезная проблема всех горнодобывающих предприятий, имеющих намывные хвостохранилища, - отработанные сухие пляжи, на которых при скорости ветра более 5 м/с </w:t>
      </w:r>
      <w:r w:rsidRPr="008D06CA">
        <w:rPr>
          <w:rFonts w:ascii="Times New Roman" w:hAnsi="Times New Roman"/>
          <w:color w:val="000000"/>
          <w:spacing w:val="-1"/>
          <w:sz w:val="24"/>
          <w:szCs w:val="24"/>
        </w:rPr>
        <w:t>начинается интенсивное пыление.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38" w:firstLine="83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Институтом проблем промышленной экологии Севера Кольского научного центра </w:t>
      </w:r>
      <w:r w:rsidRPr="008D06CA">
        <w:rPr>
          <w:rFonts w:ascii="Times New Roman" w:hAnsi="Times New Roman"/>
          <w:color w:val="000000"/>
          <w:sz w:val="24"/>
          <w:szCs w:val="24"/>
        </w:rPr>
        <w:t>РАН разработан Технологический регламент работ по закреплению пылящих поверхностей</w:t>
      </w:r>
      <w:r w:rsidR="00D47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06CA">
        <w:rPr>
          <w:rFonts w:ascii="Times New Roman" w:hAnsi="Times New Roman"/>
          <w:color w:val="000000"/>
          <w:spacing w:val="13"/>
          <w:sz w:val="24"/>
          <w:szCs w:val="24"/>
        </w:rPr>
        <w:t xml:space="preserve">хвостохранилища комбината. В настоящее время на отработанных участках </w:t>
      </w:r>
      <w:r w:rsidRPr="008D06CA">
        <w:rPr>
          <w:rFonts w:ascii="Times New Roman" w:hAnsi="Times New Roman"/>
          <w:color w:val="000000"/>
          <w:spacing w:val="8"/>
          <w:sz w:val="24"/>
          <w:szCs w:val="24"/>
        </w:rPr>
        <w:t xml:space="preserve">хвостохранилища проводится биологическая рекультивация с посадкой волоснеца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песчаного, способного произрастать на обедненных питательными веществами песчаных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почвах. Для временного закрепления пылящих поверхностей действующих участков </w:t>
      </w:r>
      <w:r w:rsidRPr="008D06CA">
        <w:rPr>
          <w:rFonts w:ascii="Times New Roman" w:hAnsi="Times New Roman"/>
          <w:color w:val="000000"/>
          <w:spacing w:val="1"/>
          <w:sz w:val="24"/>
          <w:szCs w:val="24"/>
        </w:rPr>
        <w:t xml:space="preserve">хвостохранилища выбран физико-химический метод с применением в качестве вяжущей 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композиции растворов битумной эмульсии. Данные работы планируется проводить с 2009 </w:t>
      </w:r>
      <w:r w:rsidRPr="008D06CA">
        <w:rPr>
          <w:rFonts w:ascii="Times New Roman" w:hAnsi="Times New Roman"/>
          <w:color w:val="000000"/>
          <w:spacing w:val="-4"/>
          <w:sz w:val="24"/>
          <w:szCs w:val="24"/>
        </w:rPr>
        <w:t>года.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38" w:right="29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-1"/>
          <w:sz w:val="24"/>
          <w:szCs w:val="24"/>
        </w:rPr>
        <w:t xml:space="preserve">Контроль за состоянием воздушного бассейна в Оленегорском районе осуществляет </w:t>
      </w:r>
      <w:r w:rsidRPr="008D06CA">
        <w:rPr>
          <w:rFonts w:ascii="Times New Roman" w:hAnsi="Times New Roman"/>
          <w:color w:val="000000"/>
          <w:sz w:val="24"/>
          <w:szCs w:val="24"/>
        </w:rPr>
        <w:t>Мурманское Управление по гидрометеорологии и мониторингу окружающей среды.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29" w:right="29" w:firstLine="854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4"/>
          <w:sz w:val="24"/>
          <w:szCs w:val="24"/>
        </w:rPr>
        <w:t xml:space="preserve">По данным Управления концентрации сернистого газа, двуокиси азота, окиси углерода ниже уровня санитарно-гигиенических нормативов, а комплексный индекс </w:t>
      </w:r>
      <w:r w:rsidRPr="008D06CA">
        <w:rPr>
          <w:rFonts w:ascii="Times New Roman" w:hAnsi="Times New Roman"/>
          <w:color w:val="000000"/>
          <w:sz w:val="24"/>
          <w:szCs w:val="24"/>
        </w:rPr>
        <w:t>загрязнения атмосферного воздуха в 2007 году составил в среднем 1,83</w:t>
      </w:r>
      <w:r w:rsidR="00D47CCE" w:rsidRPr="008D06CA">
        <w:rPr>
          <w:rFonts w:ascii="Times New Roman" w:hAnsi="Times New Roman"/>
          <w:color w:val="000000"/>
          <w:sz w:val="24"/>
          <w:szCs w:val="24"/>
        </w:rPr>
        <w:t>;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 что ниже среднего </w:t>
      </w:r>
      <w:r w:rsidRPr="008D06CA">
        <w:rPr>
          <w:rFonts w:ascii="Times New Roman" w:hAnsi="Times New Roman"/>
          <w:color w:val="000000"/>
          <w:spacing w:val="-2"/>
          <w:sz w:val="24"/>
          <w:szCs w:val="24"/>
        </w:rPr>
        <w:t>значения по стране.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29" w:right="29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4"/>
          <w:sz w:val="24"/>
          <w:szCs w:val="24"/>
        </w:rPr>
        <w:t xml:space="preserve">Прием и действия с отходами осуществляется в соответствии с лимитами на </w:t>
      </w:r>
      <w:r w:rsidRPr="008D06CA">
        <w:rPr>
          <w:rFonts w:ascii="Times New Roman" w:hAnsi="Times New Roman"/>
          <w:color w:val="000000"/>
          <w:sz w:val="24"/>
          <w:szCs w:val="24"/>
        </w:rPr>
        <w:t>размещение отходов, выданными предприятию в установленном порядке.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29" w:right="38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>Большое внимание на предприятии уделяется вопросу комплексного использования сырья, утилизации промышленных отходов.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19" w:right="48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>Одно из направлений рационального использования полезных ископаемых -изготовление щебня из попутно добываемых скальных пород 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864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>Скальные горные породы используются для отсыпки тела дамб хвостохранилища.</w:t>
      </w:r>
    </w:p>
    <w:p w:rsidR="008D33AF" w:rsidRPr="008D06CA" w:rsidRDefault="008D33AF" w:rsidP="009B05EC">
      <w:pPr>
        <w:shd w:val="clear" w:color="auto" w:fill="FFFFFF"/>
        <w:spacing w:after="0" w:line="413" w:lineRule="exact"/>
        <w:ind w:left="19" w:right="48" w:firstLine="845"/>
        <w:jc w:val="both"/>
        <w:rPr>
          <w:rFonts w:ascii="Times New Roman" w:hAnsi="Times New Roman"/>
        </w:rPr>
      </w:pPr>
      <w:r w:rsidRPr="008D06CA">
        <w:rPr>
          <w:rFonts w:ascii="Times New Roman" w:hAnsi="Times New Roman"/>
          <w:color w:val="000000"/>
          <w:spacing w:val="3"/>
          <w:sz w:val="24"/>
          <w:szCs w:val="24"/>
        </w:rPr>
        <w:t xml:space="preserve">Оленегорский щебеночный завод использует в производстве щебня вскрышные </w:t>
      </w:r>
      <w:r w:rsidRPr="008D06CA">
        <w:rPr>
          <w:rFonts w:ascii="Times New Roman" w:hAnsi="Times New Roman"/>
          <w:color w:val="000000"/>
          <w:spacing w:val="-1"/>
          <w:sz w:val="24"/>
          <w:szCs w:val="24"/>
        </w:rPr>
        <w:t xml:space="preserve">горные породы отвалов Оленегорского карьера. Хвосты дробильно-обогатительной фабрики </w:t>
      </w:r>
      <w:r w:rsidRPr="008D06CA">
        <w:rPr>
          <w:rFonts w:ascii="Times New Roman" w:hAnsi="Times New Roman"/>
          <w:color w:val="000000"/>
          <w:sz w:val="24"/>
          <w:szCs w:val="24"/>
        </w:rPr>
        <w:t>используются Оленегорским заводом силикатного кирпича для производства кирпича.</w:t>
      </w:r>
    </w:p>
    <w:p w:rsidR="008D33AF" w:rsidRDefault="008D33AF" w:rsidP="009B05EC">
      <w:pPr>
        <w:shd w:val="clear" w:color="auto" w:fill="FFFFFF"/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 w:rsidRPr="008D06CA">
        <w:rPr>
          <w:rFonts w:ascii="Times New Roman" w:hAnsi="Times New Roman"/>
          <w:color w:val="000000"/>
          <w:sz w:val="24"/>
          <w:szCs w:val="24"/>
        </w:rPr>
        <w:t>Ежегодно планируемые затраты на выполнение природоохранных мероприятий по комбинату составляют более 90 млн</w:t>
      </w:r>
      <w:r w:rsidR="00D47CCE">
        <w:rPr>
          <w:rFonts w:ascii="Times New Roman" w:hAnsi="Times New Roman"/>
          <w:color w:val="000000"/>
          <w:sz w:val="24"/>
          <w:szCs w:val="24"/>
        </w:rPr>
        <w:t>.</w:t>
      </w:r>
      <w:r w:rsidRPr="008D06CA">
        <w:rPr>
          <w:rFonts w:ascii="Times New Roman" w:hAnsi="Times New Roman"/>
          <w:color w:val="000000"/>
          <w:sz w:val="24"/>
          <w:szCs w:val="24"/>
        </w:rPr>
        <w:t xml:space="preserve"> руб.</w:t>
      </w:r>
    </w:p>
    <w:p w:rsidR="00D47CCE" w:rsidRDefault="00D47CCE" w:rsidP="009B05EC">
      <w:pPr>
        <w:shd w:val="clear" w:color="auto" w:fill="FFFFFF"/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7CCE" w:rsidRPr="00336A71" w:rsidRDefault="00D47CCE" w:rsidP="00D47CCE">
      <w:pPr>
        <w:shd w:val="clear" w:color="auto" w:fill="FFFFFF"/>
        <w:spacing w:after="0" w:line="413" w:lineRule="exact"/>
        <w:ind w:right="58" w:firstLine="86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6A71">
        <w:rPr>
          <w:rFonts w:ascii="Times New Roman" w:hAnsi="Times New Roman"/>
          <w:b/>
          <w:color w:val="000000"/>
          <w:sz w:val="28"/>
          <w:szCs w:val="28"/>
        </w:rPr>
        <w:t>Воздействие на воздушный бассейн.</w:t>
      </w:r>
    </w:p>
    <w:p w:rsidR="00D47CCE" w:rsidRDefault="00D47CCE" w:rsidP="00D47CCE">
      <w:pPr>
        <w:shd w:val="clear" w:color="auto" w:fill="FFFFFF"/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разработке месторождений в атмосферный воздух поступает загрязняющие вещества. Источниками образования и выделения вредных веществ</w:t>
      </w:r>
      <w:r w:rsidR="00563F75">
        <w:rPr>
          <w:rFonts w:ascii="Times New Roman" w:hAnsi="Times New Roman"/>
          <w:color w:val="000000"/>
          <w:sz w:val="24"/>
          <w:szCs w:val="24"/>
        </w:rPr>
        <w:t xml:space="preserve"> в атмосферу при производстве работ на месторождениях являются технологические процессы, связанные с добычей, перемещением и транспортированием горной массы.</w:t>
      </w:r>
    </w:p>
    <w:p w:rsidR="00563F75" w:rsidRDefault="00563F75" w:rsidP="00D47CCE">
      <w:pPr>
        <w:shd w:val="clear" w:color="auto" w:fill="FFFFFF"/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отрицательного воздействия загрязняющих веществ на атмосферный воздух применяются мероприятия, обеспечивающие пелеподавление на всех стадиях технологического процесса. Тем не менее, при производстве работ в карьерах в атмосферный воздух выделяются: пыль, окислы азота, окись углерода, углеводороды нефти, сажа, двуокись серы.</w:t>
      </w:r>
      <w:r w:rsidR="00F96E2D">
        <w:rPr>
          <w:rFonts w:ascii="Times New Roman" w:hAnsi="Times New Roman"/>
          <w:color w:val="000000"/>
          <w:sz w:val="24"/>
          <w:szCs w:val="24"/>
        </w:rPr>
        <w:t xml:space="preserve"> источником выделения загрязняющих веществ при производстве работ в карьере являются взрывы. Определен перечень загрязняющих веществ в количестве 34 наименований.</w:t>
      </w:r>
    </w:p>
    <w:p w:rsidR="00F96E2D" w:rsidRDefault="00F96E2D" w:rsidP="00D47CCE">
      <w:pPr>
        <w:shd w:val="clear" w:color="auto" w:fill="FFFFFF"/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6E2D" w:rsidRPr="00336A71" w:rsidRDefault="00F96E2D" w:rsidP="00F96E2D">
      <w:pPr>
        <w:shd w:val="clear" w:color="auto" w:fill="FFFFFF"/>
        <w:spacing w:after="0" w:line="413" w:lineRule="exact"/>
        <w:ind w:right="58" w:firstLine="86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6A71">
        <w:rPr>
          <w:rFonts w:ascii="Times New Roman" w:hAnsi="Times New Roman"/>
          <w:b/>
          <w:color w:val="000000"/>
          <w:sz w:val="28"/>
          <w:szCs w:val="28"/>
        </w:rPr>
        <w:t>Воздействие на водный бассейн.</w:t>
      </w:r>
    </w:p>
    <w:p w:rsidR="00F96E2D" w:rsidRDefault="00F96E2D" w:rsidP="00F96E2D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Отработка запасов месторождений оказывает влияние, как на гидрологический режим, так и на химический состав поверхностных и подземных вод района.</w:t>
      </w:r>
    </w:p>
    <w:p w:rsidR="00F96E2D" w:rsidRDefault="00F96E2D" w:rsidP="00F96E2D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Строительство и эксплуатация карьеров ведут за собой:</w:t>
      </w:r>
    </w:p>
    <w:p w:rsidR="00F96E2D" w:rsidRDefault="00F96E2D" w:rsidP="00BD5AE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413" w:lineRule="exact"/>
        <w:ind w:right="5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Истощение естественных запасов поровых и трещинных вод.</w:t>
      </w:r>
    </w:p>
    <w:p w:rsidR="00F96E2D" w:rsidRDefault="00F96E2D" w:rsidP="00BD5AE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413" w:lineRule="exact"/>
        <w:ind w:left="0"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депрессионных воронок в результате разработки месторождения с последующим изменением характера взаимосвязи подземных и поверхностных вод, отвод</w:t>
      </w:r>
      <w:r w:rsidR="00BD5AE8">
        <w:rPr>
          <w:rFonts w:ascii="Times New Roman" w:hAnsi="Times New Roman"/>
          <w:color w:val="000000"/>
          <w:sz w:val="24"/>
          <w:szCs w:val="24"/>
        </w:rPr>
        <w:t xml:space="preserve"> и канализацию водостоков.</w:t>
      </w:r>
    </w:p>
    <w:p w:rsidR="00BD5AE8" w:rsidRDefault="00BD5AE8" w:rsidP="00BD5AE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413" w:lineRule="exact"/>
        <w:ind w:left="0"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Образование качественно новых водных потоков: карьерных дренажных вод, промышленных стоков.</w:t>
      </w:r>
    </w:p>
    <w:p w:rsidR="00BD5AE8" w:rsidRDefault="00BD5AE8" w:rsidP="00BD5AE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413" w:lineRule="exact"/>
        <w:ind w:left="0"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Изменение режима поверхностных водоемов и водостоков за счет поступления в них объемов карьерных вод.</w:t>
      </w:r>
    </w:p>
    <w:p w:rsidR="00BD5AE8" w:rsidRDefault="00BD5AE8" w:rsidP="007C63B5">
      <w:pPr>
        <w:shd w:val="clear" w:color="auto" w:fill="FFFFFF"/>
        <w:tabs>
          <w:tab w:val="left" w:pos="1134"/>
        </w:tabs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Кроме того,  будет происходить загрязнение поверхностных вод нитритами, нитратами, азотом аммониевых соединений.</w:t>
      </w:r>
    </w:p>
    <w:p w:rsidR="00BD5AE8" w:rsidRDefault="00BD5AE8" w:rsidP="007C63B5">
      <w:pPr>
        <w:shd w:val="clear" w:color="auto" w:fill="FFFFFF"/>
        <w:tabs>
          <w:tab w:val="left" w:pos="1134"/>
        </w:tabs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Район расположения месторождений ОАО «Оленегорский ГОК» принадлежит к району двух морей: Белого и Баренцева.</w:t>
      </w:r>
    </w:p>
    <w:p w:rsidR="00BD5AE8" w:rsidRDefault="00BD5AE8" w:rsidP="007C63B5">
      <w:pPr>
        <w:shd w:val="clear" w:color="auto" w:fill="FFFFFF"/>
        <w:tabs>
          <w:tab w:val="left" w:pos="1134"/>
        </w:tabs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водосборной площади Белого моря находятся месторождения им</w:t>
      </w:r>
      <w:r w:rsidR="007C63B5">
        <w:rPr>
          <w:rFonts w:ascii="Times New Roman" w:hAnsi="Times New Roman"/>
          <w:color w:val="000000"/>
          <w:sz w:val="24"/>
          <w:szCs w:val="24"/>
        </w:rPr>
        <w:t>ени</w:t>
      </w:r>
      <w:r>
        <w:rPr>
          <w:rFonts w:ascii="Times New Roman" w:hAnsi="Times New Roman"/>
          <w:color w:val="000000"/>
          <w:sz w:val="24"/>
          <w:szCs w:val="24"/>
        </w:rPr>
        <w:t xml:space="preserve"> проф</w:t>
      </w:r>
      <w:r w:rsidR="007C63B5">
        <w:rPr>
          <w:rFonts w:ascii="Times New Roman" w:hAnsi="Times New Roman"/>
          <w:color w:val="000000"/>
          <w:sz w:val="24"/>
          <w:szCs w:val="24"/>
        </w:rPr>
        <w:t xml:space="preserve">ессора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63B5">
        <w:rPr>
          <w:rFonts w:ascii="Times New Roman" w:hAnsi="Times New Roman"/>
          <w:color w:val="000000"/>
          <w:sz w:val="24"/>
          <w:szCs w:val="24"/>
        </w:rPr>
        <w:t>Баумана, имени 15 – летия Октября, Комсомольское. Месторождения Оленегорское и Кировогорское, а также площадка Оленегорского ГОКа находятся на территории водосборной площади водоемов Баренцева моря.</w:t>
      </w:r>
    </w:p>
    <w:p w:rsidR="007C63B5" w:rsidRDefault="007C63B5" w:rsidP="007C63B5">
      <w:pPr>
        <w:shd w:val="clear" w:color="auto" w:fill="FFFFFF"/>
        <w:tabs>
          <w:tab w:val="left" w:pos="1134"/>
        </w:tabs>
        <w:spacing w:after="0" w:line="413" w:lineRule="exact"/>
        <w:ind w:right="58" w:firstLine="8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очистки карьерных вод на Кировогорском, Бауманском и Комсомольском рудниках построены отстойники. Эффективность очистки карьерных вод по взвешенным веществам и нефтепродуктам составляет 90 %.</w:t>
      </w:r>
    </w:p>
    <w:p w:rsidR="009B05EC" w:rsidRDefault="00F96E2D" w:rsidP="007C63B5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05EC" w:rsidRPr="00336A71" w:rsidRDefault="009B05EC" w:rsidP="009B05EC">
      <w:pPr>
        <w:shd w:val="clear" w:color="auto" w:fill="FFFFFF"/>
        <w:spacing w:after="0" w:line="413" w:lineRule="exact"/>
        <w:ind w:right="58" w:firstLine="864"/>
        <w:jc w:val="center"/>
        <w:rPr>
          <w:rFonts w:ascii="Times New Roman" w:hAnsi="Times New Roman"/>
          <w:color w:val="000000"/>
          <w:sz w:val="28"/>
          <w:szCs w:val="28"/>
        </w:rPr>
      </w:pPr>
      <w:r w:rsidRPr="00336A71">
        <w:rPr>
          <w:rFonts w:ascii="Times New Roman" w:hAnsi="Times New Roman"/>
          <w:b/>
          <w:color w:val="000000"/>
          <w:sz w:val="28"/>
          <w:szCs w:val="28"/>
        </w:rPr>
        <w:t>Земельные ресурсы, растительный и животный мир.</w:t>
      </w:r>
    </w:p>
    <w:p w:rsidR="009B05EC" w:rsidRDefault="009B05EC" w:rsidP="009B05EC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Земли, отводимые ОАО «Олкон»</w:t>
      </w:r>
      <w:r w:rsidR="00A43BB9">
        <w:rPr>
          <w:rFonts w:ascii="Times New Roman" w:hAnsi="Times New Roman"/>
          <w:color w:val="000000"/>
          <w:sz w:val="24"/>
          <w:szCs w:val="24"/>
        </w:rPr>
        <w:t xml:space="preserve"> в пользование для отработки месторождений, покрыты редким лесом. Леса представлены, в основном, сосной, елью и березой, реже встречается осина и черемуха. Леса низкого качества (</w:t>
      </w:r>
      <w:r w:rsidR="00A43BB9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A43BB9">
        <w:rPr>
          <w:rFonts w:ascii="Times New Roman" w:hAnsi="Times New Roman"/>
          <w:color w:val="000000"/>
          <w:sz w:val="24"/>
          <w:szCs w:val="24"/>
        </w:rPr>
        <w:t xml:space="preserve"> бонитета), диаметр стволов до 16 см, относятся к </w:t>
      </w:r>
      <w:r w:rsidR="00A43BB9" w:rsidRPr="00A43B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3BB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A43BB9">
        <w:rPr>
          <w:rFonts w:ascii="Times New Roman" w:hAnsi="Times New Roman"/>
          <w:color w:val="000000"/>
          <w:sz w:val="24"/>
          <w:szCs w:val="24"/>
        </w:rPr>
        <w:t xml:space="preserve"> категории – имеют статус «притундровых».</w:t>
      </w:r>
    </w:p>
    <w:p w:rsidR="00A43BB9" w:rsidRDefault="00A43BB9" w:rsidP="009B05EC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Сельхозугодия (пастбища, леса), территории заповедников в рассматриваемом районе отсутствуют. Археологических и исторических памятников, а также памятников природы вблизи месторождения нет.</w:t>
      </w:r>
    </w:p>
    <w:p w:rsidR="00A43BB9" w:rsidRDefault="00A43BB9" w:rsidP="009B05EC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лесах района встречается бурый медведь, лиса, выдра, куница, лось, дикий олень, заяц, из пернатых – сойки, куропатки, глухари, утки. Реки, озера, ручьи характеризуются наличием </w:t>
      </w:r>
      <w:r w:rsidR="00D47CCE">
        <w:rPr>
          <w:rFonts w:ascii="Times New Roman" w:hAnsi="Times New Roman"/>
          <w:color w:val="000000"/>
          <w:sz w:val="24"/>
          <w:szCs w:val="24"/>
        </w:rPr>
        <w:t>ценных лососевых пород рыб.</w:t>
      </w:r>
    </w:p>
    <w:p w:rsidR="00D47CCE" w:rsidRDefault="00D47CCE" w:rsidP="009B05EC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  <w:color w:val="000000"/>
          <w:sz w:val="24"/>
          <w:szCs w:val="24"/>
        </w:rPr>
      </w:pPr>
    </w:p>
    <w:p w:rsidR="00A43BB9" w:rsidRPr="00A43BB9" w:rsidRDefault="00A43BB9" w:rsidP="009B05EC">
      <w:pPr>
        <w:shd w:val="clear" w:color="auto" w:fill="FFFFFF"/>
        <w:spacing w:after="0" w:line="413" w:lineRule="exact"/>
        <w:ind w:right="58" w:firstLine="864"/>
        <w:rPr>
          <w:rFonts w:ascii="Times New Roman" w:hAnsi="Times New Roman"/>
        </w:rPr>
      </w:pPr>
    </w:p>
    <w:p w:rsidR="008D33AF" w:rsidRPr="008D06CA" w:rsidRDefault="008D33AF" w:rsidP="008D33AF">
      <w:pPr>
        <w:shd w:val="clear" w:color="auto" w:fill="FFFFFF"/>
        <w:spacing w:line="413" w:lineRule="exact"/>
        <w:ind w:right="29" w:firstLine="845"/>
        <w:jc w:val="both"/>
        <w:rPr>
          <w:rFonts w:ascii="Times New Roman" w:hAnsi="Times New Roman"/>
        </w:rPr>
      </w:pPr>
    </w:p>
    <w:p w:rsidR="00336A71" w:rsidRPr="00336A71" w:rsidRDefault="00336A71" w:rsidP="00336A71">
      <w:pPr>
        <w:tabs>
          <w:tab w:val="left" w:pos="3423"/>
        </w:tabs>
        <w:jc w:val="center"/>
        <w:rPr>
          <w:rFonts w:ascii="Times New Roman" w:hAnsi="Times New Roman"/>
          <w:b/>
          <w:sz w:val="28"/>
          <w:szCs w:val="28"/>
        </w:rPr>
      </w:pPr>
      <w:r w:rsidRPr="00336A71">
        <w:rPr>
          <w:rFonts w:ascii="Times New Roman" w:hAnsi="Times New Roman"/>
          <w:b/>
          <w:sz w:val="28"/>
          <w:szCs w:val="28"/>
        </w:rPr>
        <w:t>Заключение</w:t>
      </w:r>
    </w:p>
    <w:p w:rsidR="00336A71" w:rsidRDefault="00336A71" w:rsidP="00336A71">
      <w:pPr>
        <w:tabs>
          <w:tab w:val="left" w:pos="0"/>
        </w:tabs>
        <w:ind w:firstLine="851"/>
        <w:rPr>
          <w:rFonts w:ascii="Times New Roman" w:hAnsi="Times New Roman"/>
          <w:sz w:val="24"/>
          <w:szCs w:val="24"/>
        </w:rPr>
      </w:pPr>
      <w:r w:rsidRPr="00336A71">
        <w:rPr>
          <w:rFonts w:ascii="Times New Roman" w:hAnsi="Times New Roman"/>
          <w:sz w:val="24"/>
          <w:szCs w:val="24"/>
        </w:rPr>
        <w:t>Состояние экологической обстановки и</w:t>
      </w:r>
      <w:r>
        <w:rPr>
          <w:rFonts w:ascii="Times New Roman" w:hAnsi="Times New Roman"/>
          <w:sz w:val="24"/>
          <w:szCs w:val="24"/>
        </w:rPr>
        <w:t xml:space="preserve"> проблемы экологической безопасности в Оленегорском районе имеют как общие , характерные для всей страны черты, так и ярко выраженные региональные особенности.</w:t>
      </w:r>
    </w:p>
    <w:p w:rsidR="00336A71" w:rsidRPr="00336A71" w:rsidRDefault="00336A71" w:rsidP="00336A71">
      <w:pPr>
        <w:tabs>
          <w:tab w:val="left" w:pos="0"/>
        </w:tabs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источником загрязнения окружающей среды являются предприятие горно – промышленного комплекса, транспорта и ЖКХ.</w:t>
      </w: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</w:p>
    <w:p w:rsidR="00CE4617" w:rsidRPr="00336A71" w:rsidRDefault="00CE4617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  <w:r w:rsidRPr="00336A71">
        <w:rPr>
          <w:rFonts w:ascii="Times New Roman" w:hAnsi="Times New Roman"/>
          <w:sz w:val="24"/>
          <w:szCs w:val="24"/>
        </w:rPr>
        <w:t>Использованная литература:</w:t>
      </w:r>
      <w:r w:rsidR="002A65E2" w:rsidRPr="00336A71">
        <w:rPr>
          <w:rFonts w:ascii="Times New Roman" w:hAnsi="Times New Roman"/>
          <w:sz w:val="24"/>
          <w:szCs w:val="24"/>
        </w:rPr>
        <w:t xml:space="preserve"> </w:t>
      </w:r>
    </w:p>
    <w:p w:rsidR="002A65E2" w:rsidRDefault="002A65E2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  <w:r w:rsidRPr="00336A71">
        <w:rPr>
          <w:rFonts w:ascii="Times New Roman" w:hAnsi="Times New Roman"/>
          <w:sz w:val="24"/>
          <w:szCs w:val="24"/>
        </w:rPr>
        <w:t>Шатунов В.К. Экологическая подготовка. Учебное пособие для солдат и сержантов. М. Воениздат. 2003. – 112 с.</w:t>
      </w:r>
    </w:p>
    <w:p w:rsidR="00336A71" w:rsidRPr="00336A71" w:rsidRDefault="00336A71" w:rsidP="00CE4617">
      <w:pPr>
        <w:tabs>
          <w:tab w:val="left" w:pos="34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предоставленные экологическим отделом ОГОКа.</w:t>
      </w:r>
    </w:p>
    <w:p w:rsidR="002A65E2" w:rsidRPr="008D06CA" w:rsidRDefault="002A65E2" w:rsidP="00CE4617">
      <w:pPr>
        <w:tabs>
          <w:tab w:val="left" w:pos="3423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A65E2" w:rsidRPr="008D06CA" w:rsidSect="00D461F9">
      <w:foot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8D" w:rsidRDefault="001F038D" w:rsidP="008D33AF">
      <w:pPr>
        <w:spacing w:after="0" w:line="240" w:lineRule="auto"/>
      </w:pPr>
      <w:r>
        <w:separator/>
      </w:r>
    </w:p>
  </w:endnote>
  <w:endnote w:type="continuationSeparator" w:id="0">
    <w:p w:rsidR="001F038D" w:rsidRDefault="001F038D" w:rsidP="008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F9" w:rsidRDefault="005F58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1953">
      <w:rPr>
        <w:noProof/>
      </w:rPr>
      <w:t>2</w:t>
    </w:r>
    <w:r>
      <w:fldChar w:fldCharType="end"/>
    </w:r>
  </w:p>
  <w:p w:rsidR="005F58F9" w:rsidRDefault="005F58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8D" w:rsidRDefault="001F038D" w:rsidP="008D33AF">
      <w:pPr>
        <w:spacing w:after="0" w:line="240" w:lineRule="auto"/>
      </w:pPr>
      <w:r>
        <w:separator/>
      </w:r>
    </w:p>
  </w:footnote>
  <w:footnote w:type="continuationSeparator" w:id="0">
    <w:p w:rsidR="001F038D" w:rsidRDefault="001F038D" w:rsidP="008D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91739"/>
    <w:multiLevelType w:val="hybridMultilevel"/>
    <w:tmpl w:val="676655D6"/>
    <w:lvl w:ilvl="0" w:tplc="5F5EF7E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>
    <w:nsid w:val="72723E56"/>
    <w:multiLevelType w:val="hybridMultilevel"/>
    <w:tmpl w:val="7C344ED0"/>
    <w:lvl w:ilvl="0" w:tplc="03506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0EA"/>
    <w:rsid w:val="000031D8"/>
    <w:rsid w:val="0004184A"/>
    <w:rsid w:val="001F038D"/>
    <w:rsid w:val="00255650"/>
    <w:rsid w:val="002A65E2"/>
    <w:rsid w:val="00312788"/>
    <w:rsid w:val="00336A71"/>
    <w:rsid w:val="005240A2"/>
    <w:rsid w:val="00563F75"/>
    <w:rsid w:val="005C459C"/>
    <w:rsid w:val="005F58F9"/>
    <w:rsid w:val="00655996"/>
    <w:rsid w:val="006758B9"/>
    <w:rsid w:val="00685B21"/>
    <w:rsid w:val="006E11B3"/>
    <w:rsid w:val="00771195"/>
    <w:rsid w:val="007C63B5"/>
    <w:rsid w:val="00801953"/>
    <w:rsid w:val="008D06CA"/>
    <w:rsid w:val="008D33AF"/>
    <w:rsid w:val="009B05EC"/>
    <w:rsid w:val="00A43BB9"/>
    <w:rsid w:val="00A44607"/>
    <w:rsid w:val="00B04A5A"/>
    <w:rsid w:val="00B1796C"/>
    <w:rsid w:val="00BB18AE"/>
    <w:rsid w:val="00BD5AE8"/>
    <w:rsid w:val="00CE4617"/>
    <w:rsid w:val="00D461F9"/>
    <w:rsid w:val="00D47CCE"/>
    <w:rsid w:val="00D76F79"/>
    <w:rsid w:val="00DD0551"/>
    <w:rsid w:val="00F05A06"/>
    <w:rsid w:val="00F440EA"/>
    <w:rsid w:val="00F96E2D"/>
    <w:rsid w:val="00FB678C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4EEC-11FA-48FE-994B-8AB8D07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33AF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33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3AF"/>
    <w:rPr>
      <w:sz w:val="22"/>
      <w:szCs w:val="22"/>
    </w:rPr>
  </w:style>
  <w:style w:type="paragraph" w:styleId="a7">
    <w:name w:val="List Paragraph"/>
    <w:basedOn w:val="a"/>
    <w:uiPriority w:val="34"/>
    <w:qFormat/>
    <w:rsid w:val="00DD05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cp:lastPrinted>2009-01-02T19:18:00Z</cp:lastPrinted>
  <dcterms:created xsi:type="dcterms:W3CDTF">2014-04-09T09:36:00Z</dcterms:created>
  <dcterms:modified xsi:type="dcterms:W3CDTF">2014-04-09T09:36:00Z</dcterms:modified>
</cp:coreProperties>
</file>