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503" w:rsidRPr="009B3EF7" w:rsidRDefault="0050135E" w:rsidP="00B4151E">
      <w:pPr>
        <w:widowControl/>
        <w:shd w:val="clear" w:color="000000" w:fill="auto"/>
        <w:tabs>
          <w:tab w:val="left" w:pos="2445"/>
        </w:tabs>
        <w:suppressAutoHyphens/>
        <w:spacing w:line="360" w:lineRule="auto"/>
        <w:ind w:firstLine="0"/>
        <w:jc w:val="center"/>
        <w:outlineLvl w:val="0"/>
        <w:rPr>
          <w:b/>
          <w:color w:val="000000"/>
          <w:sz w:val="28"/>
          <w:szCs w:val="24"/>
        </w:rPr>
      </w:pPr>
      <w:bookmarkStart w:id="0" w:name="_Toc283831264"/>
      <w:r w:rsidRPr="009B3EF7">
        <w:rPr>
          <w:b/>
          <w:caps/>
          <w:color w:val="000000"/>
          <w:sz w:val="28"/>
          <w:szCs w:val="28"/>
        </w:rPr>
        <w:t>Содержание</w:t>
      </w:r>
      <w:bookmarkEnd w:id="0"/>
    </w:p>
    <w:p w:rsidR="00D16503" w:rsidRPr="009B3EF7" w:rsidRDefault="00D16503" w:rsidP="00B4151E">
      <w:pPr>
        <w:widowControl/>
        <w:shd w:val="clear" w:color="000000" w:fill="auto"/>
        <w:suppressAutoHyphens/>
        <w:spacing w:line="360" w:lineRule="auto"/>
        <w:ind w:firstLine="709"/>
        <w:jc w:val="left"/>
        <w:rPr>
          <w:color w:val="000000"/>
          <w:sz w:val="28"/>
          <w:szCs w:val="24"/>
        </w:rPr>
      </w:pPr>
    </w:p>
    <w:p w:rsidR="00B4151E" w:rsidRPr="00B4151E" w:rsidRDefault="00B4151E" w:rsidP="00B4151E">
      <w:pPr>
        <w:pStyle w:val="12"/>
        <w:tabs>
          <w:tab w:val="right" w:leader="dot" w:pos="9345"/>
        </w:tabs>
        <w:suppressAutoHyphens/>
        <w:spacing w:line="360" w:lineRule="auto"/>
        <w:rPr>
          <w:rStyle w:val="a6"/>
          <w:noProof/>
          <w:color w:val="auto"/>
          <w:sz w:val="28"/>
        </w:rPr>
      </w:pPr>
      <w:r w:rsidRPr="00E07FF2">
        <w:rPr>
          <w:rStyle w:val="a6"/>
          <w:noProof/>
          <w:sz w:val="28"/>
        </w:rPr>
        <w:t>Введение</w:t>
      </w:r>
    </w:p>
    <w:p w:rsidR="00B4151E" w:rsidRPr="009B3EF7" w:rsidRDefault="00B4151E" w:rsidP="00B4151E">
      <w:pPr>
        <w:widowControl/>
        <w:spacing w:line="360" w:lineRule="auto"/>
        <w:ind w:firstLine="0"/>
        <w:jc w:val="left"/>
        <w:rPr>
          <w:sz w:val="24"/>
          <w:szCs w:val="24"/>
        </w:rPr>
      </w:pPr>
      <w:r w:rsidRPr="00B4151E">
        <w:rPr>
          <w:sz w:val="28"/>
          <w:szCs w:val="24"/>
        </w:rPr>
        <w:t>1 Теоретические основы администрирования поступлений в бюджет</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color w:val="auto"/>
          <w:sz w:val="28"/>
        </w:rPr>
        <w:t>1.1 Процесс зачисления доходов в бюджет</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color w:val="auto"/>
          <w:sz w:val="28"/>
        </w:rPr>
        <w:t>1.2 Полномочия администраторов доходов бюджета</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color w:val="auto"/>
          <w:sz w:val="28"/>
        </w:rPr>
        <w:t>1.3 Закрепление доходов за администраторами доходов бюджетов</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color w:val="auto"/>
          <w:sz w:val="28"/>
        </w:rPr>
        <w:t>1.4 Нормативный правовой акт федерального администратора</w:t>
      </w:r>
    </w:p>
    <w:p w:rsidR="00B4151E" w:rsidRPr="009B3EF7" w:rsidRDefault="00B4151E" w:rsidP="00B4151E">
      <w:pPr>
        <w:pStyle w:val="12"/>
        <w:tabs>
          <w:tab w:val="right" w:leader="dot" w:pos="9345"/>
        </w:tabs>
        <w:suppressAutoHyphens/>
        <w:spacing w:line="360" w:lineRule="auto"/>
        <w:rPr>
          <w:noProof/>
          <w:sz w:val="28"/>
          <w:szCs w:val="22"/>
        </w:rPr>
      </w:pPr>
      <w:r w:rsidRPr="00E07FF2">
        <w:rPr>
          <w:rStyle w:val="a6"/>
          <w:noProof/>
          <w:color w:val="auto"/>
          <w:sz w:val="28"/>
        </w:rPr>
        <w:t>2 Анализ особенностей бюджетного учета администрирования доходов и источников финансирования дефицита бюджета</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sz w:val="28"/>
        </w:rPr>
        <w:t>2.1 Бюджетный дефицит и источники финансирования дефицита бюджета</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sz w:val="28"/>
        </w:rPr>
        <w:t>2.2 Классификация источников финансирования дефицитов бюджетов Российской Федерации</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sz w:val="28"/>
        </w:rPr>
        <w:t>2.3 Соглашение об информационном взаимодействии администратора с органом федерального казначейства</w:t>
      </w:r>
    </w:p>
    <w:p w:rsidR="00B4151E" w:rsidRPr="009B3EF7" w:rsidRDefault="00B4151E" w:rsidP="00B4151E">
      <w:pPr>
        <w:pStyle w:val="12"/>
        <w:tabs>
          <w:tab w:val="right" w:leader="dot" w:pos="9345"/>
        </w:tabs>
        <w:suppressAutoHyphens/>
        <w:spacing w:line="360" w:lineRule="auto"/>
        <w:rPr>
          <w:noProof/>
          <w:sz w:val="28"/>
          <w:szCs w:val="22"/>
        </w:rPr>
      </w:pPr>
      <w:r w:rsidRPr="00E07FF2">
        <w:rPr>
          <w:rStyle w:val="a6"/>
          <w:noProof/>
          <w:sz w:val="28"/>
        </w:rPr>
        <w:t>3 Бюджетный учет администрирования доходов</w:t>
      </w:r>
    </w:p>
    <w:p w:rsidR="00B4151E" w:rsidRPr="009B3EF7" w:rsidRDefault="00B4151E" w:rsidP="00B4151E">
      <w:pPr>
        <w:pStyle w:val="12"/>
        <w:tabs>
          <w:tab w:val="right" w:leader="dot" w:pos="9345"/>
        </w:tabs>
        <w:suppressAutoHyphens/>
        <w:spacing w:line="360" w:lineRule="auto"/>
        <w:rPr>
          <w:noProof/>
          <w:sz w:val="28"/>
          <w:szCs w:val="22"/>
        </w:rPr>
      </w:pPr>
      <w:r w:rsidRPr="00E07FF2">
        <w:rPr>
          <w:rStyle w:val="a6"/>
          <w:noProof/>
          <w:sz w:val="28"/>
        </w:rPr>
        <w:t>Заключение</w:t>
      </w:r>
    </w:p>
    <w:p w:rsidR="00B4151E" w:rsidRPr="009B3EF7" w:rsidRDefault="00B4151E" w:rsidP="00B4151E">
      <w:pPr>
        <w:pStyle w:val="12"/>
        <w:tabs>
          <w:tab w:val="right" w:leader="dot" w:pos="9345"/>
        </w:tabs>
        <w:suppressAutoHyphens/>
        <w:spacing w:line="360" w:lineRule="auto"/>
        <w:rPr>
          <w:noProof/>
          <w:sz w:val="28"/>
          <w:szCs w:val="22"/>
        </w:rPr>
      </w:pPr>
      <w:r w:rsidRPr="00E07FF2">
        <w:rPr>
          <w:rStyle w:val="a6"/>
          <w:noProof/>
          <w:sz w:val="28"/>
        </w:rPr>
        <w:t>Список литературы</w:t>
      </w:r>
    </w:p>
    <w:p w:rsidR="00B4151E" w:rsidRPr="009B3EF7" w:rsidRDefault="00B4151E" w:rsidP="00B4151E">
      <w:pPr>
        <w:pStyle w:val="21"/>
        <w:tabs>
          <w:tab w:val="right" w:leader="dot" w:pos="9345"/>
        </w:tabs>
        <w:suppressAutoHyphens/>
        <w:spacing w:line="360" w:lineRule="auto"/>
        <w:ind w:left="0"/>
        <w:rPr>
          <w:noProof/>
          <w:sz w:val="28"/>
          <w:szCs w:val="22"/>
        </w:rPr>
      </w:pPr>
      <w:r w:rsidRPr="00E07FF2">
        <w:rPr>
          <w:rStyle w:val="a6"/>
          <w:noProof/>
          <w:sz w:val="28"/>
        </w:rPr>
        <w:t>Приложение № 1</w:t>
      </w:r>
    </w:p>
    <w:p w:rsidR="007C7ABF" w:rsidRPr="009B3EF7" w:rsidRDefault="007C7ABF" w:rsidP="00B4151E">
      <w:pPr>
        <w:widowControl/>
        <w:shd w:val="clear" w:color="000000" w:fill="auto"/>
        <w:suppressAutoHyphens/>
        <w:spacing w:line="360" w:lineRule="auto"/>
        <w:ind w:firstLine="0"/>
        <w:jc w:val="left"/>
        <w:rPr>
          <w:color w:val="000000"/>
          <w:sz w:val="28"/>
          <w:szCs w:val="24"/>
        </w:rPr>
      </w:pPr>
    </w:p>
    <w:p w:rsidR="0052358C" w:rsidRPr="009B3EF7" w:rsidRDefault="0052358C" w:rsidP="00B4151E">
      <w:pPr>
        <w:pStyle w:val="-1"/>
        <w:keepNext w:val="0"/>
        <w:shd w:val="clear" w:color="000000" w:fill="auto"/>
        <w:suppressAutoHyphens/>
        <w:spacing w:before="0" w:after="0"/>
        <w:rPr>
          <w:rFonts w:cs="Times New Roman"/>
          <w:color w:val="000000"/>
          <w:sz w:val="28"/>
        </w:rPr>
      </w:pPr>
      <w:r w:rsidRPr="009B3EF7">
        <w:rPr>
          <w:rFonts w:cs="Times New Roman"/>
          <w:color w:val="000000"/>
          <w:sz w:val="28"/>
        </w:rPr>
        <w:br w:type="page"/>
      </w:r>
      <w:bookmarkStart w:id="1" w:name="_Toc104720513"/>
      <w:bookmarkStart w:id="2" w:name="_Toc113835835"/>
      <w:bookmarkStart w:id="3" w:name="_Toc283831265"/>
      <w:r w:rsidRPr="009B3EF7">
        <w:rPr>
          <w:rFonts w:cs="Times New Roman"/>
          <w:color w:val="000000"/>
          <w:sz w:val="28"/>
        </w:rPr>
        <w:t>Введение</w:t>
      </w:r>
      <w:bookmarkEnd w:id="1"/>
      <w:bookmarkEnd w:id="2"/>
      <w:bookmarkEnd w:id="3"/>
    </w:p>
    <w:p w:rsidR="00B4151E" w:rsidRPr="009B3EF7" w:rsidRDefault="00B4151E" w:rsidP="00B4151E">
      <w:pPr>
        <w:pStyle w:val="11"/>
        <w:shd w:val="clear" w:color="000000" w:fill="auto"/>
        <w:suppressAutoHyphens/>
        <w:rPr>
          <w:color w:val="000000"/>
        </w:rPr>
      </w:pPr>
    </w:p>
    <w:p w:rsidR="007F017E" w:rsidRPr="009B3EF7" w:rsidRDefault="002F294C" w:rsidP="00B4151E">
      <w:pPr>
        <w:pStyle w:val="11"/>
        <w:shd w:val="clear" w:color="000000" w:fill="auto"/>
        <w:suppressAutoHyphens/>
        <w:rPr>
          <w:color w:val="000000"/>
        </w:rPr>
      </w:pPr>
      <w:r w:rsidRPr="009B3EF7">
        <w:rPr>
          <w:color w:val="000000"/>
        </w:rPr>
        <w:t xml:space="preserve">Актуальность </w:t>
      </w:r>
      <w:r w:rsidR="007F017E" w:rsidRPr="009B3EF7">
        <w:rPr>
          <w:color w:val="000000"/>
        </w:rPr>
        <w:t>темы работы связана с тем, что администраторы доходов занимают особое место среди остальных участников бюджетного процесса. Ведь от их работы напрямую зависят полнота и своевременность наполняемости соответствующего бюджета, а следовательно, и состояние основных источников финансирования всех остальных субъектов бюджетной системы.</w:t>
      </w:r>
    </w:p>
    <w:p w:rsidR="007F017E" w:rsidRPr="009B3EF7" w:rsidRDefault="007F017E" w:rsidP="00B4151E">
      <w:pPr>
        <w:pStyle w:val="11"/>
        <w:shd w:val="clear" w:color="000000" w:fill="auto"/>
        <w:suppressAutoHyphens/>
        <w:rPr>
          <w:color w:val="000000"/>
        </w:rPr>
      </w:pPr>
      <w:r w:rsidRPr="009B3EF7">
        <w:rPr>
          <w:color w:val="000000"/>
        </w:rPr>
        <w:t>Роль администраторов доходов в бюджетном процессе сложно переоценить, поскольку они ответственны за организацию оптимальной системы сбора и представление финансовым органам информации, необходимой для составления последними проектов бюджетов по доходам на краткосрочную (очередной финансовый год) и долгосрочную (плановый период) перспективу. Развитие института администрирования доходов обусловлено изменениями в бюджетном процессе страны. Федеральный закон от 26.04.2007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(далее - Закон N 63-ФЗ) ввел новые понятия главного администратора доходов бюджета и определил его основные полномочия (статья 161.1 БК РФ). Представленный материал посвящен процессу исполнения администраторами доходов бюджета своих полномочий.</w:t>
      </w:r>
      <w:r w:rsidR="009208D7" w:rsidRPr="009B3EF7">
        <w:rPr>
          <w:color w:val="000000"/>
        </w:rPr>
        <w:t xml:space="preserve"> </w:t>
      </w:r>
      <w:r w:rsidR="00085326" w:rsidRPr="009B3EF7">
        <w:rPr>
          <w:color w:val="000000"/>
        </w:rPr>
        <w:t>Дается характеристика администраторов доходов бюджета.</w:t>
      </w:r>
    </w:p>
    <w:p w:rsidR="00085326" w:rsidRPr="009B3EF7" w:rsidRDefault="00085326" w:rsidP="00B4151E">
      <w:pPr>
        <w:pStyle w:val="11"/>
        <w:shd w:val="clear" w:color="000000" w:fill="auto"/>
        <w:suppressAutoHyphens/>
        <w:rPr>
          <w:color w:val="000000"/>
        </w:rPr>
      </w:pPr>
      <w:r w:rsidRPr="009B3EF7">
        <w:rPr>
          <w:bCs/>
          <w:color w:val="000000"/>
        </w:rPr>
        <w:t>Главный администратор доходов бюджета</w:t>
      </w:r>
      <w:r w:rsidRPr="009B3EF7">
        <w:rPr>
          <w:color w:val="000000"/>
        </w:rPr>
        <w:t xml:space="preserve">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определяющий перечень подотчетных ему администраторов доходов бюджета и (или) являющийся администратором доходов бюджета.</w:t>
      </w:r>
    </w:p>
    <w:p w:rsidR="007F017E" w:rsidRPr="009B3EF7" w:rsidRDefault="007F017E" w:rsidP="00B4151E">
      <w:pPr>
        <w:pStyle w:val="11"/>
        <w:shd w:val="clear" w:color="000000" w:fill="auto"/>
        <w:suppressAutoHyphens/>
        <w:rPr>
          <w:color w:val="000000"/>
        </w:rPr>
      </w:pPr>
      <w:r w:rsidRPr="009B3EF7">
        <w:rPr>
          <w:color w:val="000000"/>
        </w:rPr>
        <w:t>Целью работы является изучение администраторов доходов бюджета и источников финансирования дефицита бюджета.</w:t>
      </w:r>
    </w:p>
    <w:p w:rsidR="009208D7" w:rsidRPr="009B3EF7" w:rsidRDefault="009208D7" w:rsidP="00B4151E">
      <w:pPr>
        <w:pStyle w:val="11"/>
        <w:shd w:val="clear" w:color="000000" w:fill="auto"/>
        <w:suppressAutoHyphens/>
        <w:rPr>
          <w:color w:val="000000"/>
        </w:rPr>
      </w:pPr>
      <w:r w:rsidRPr="009B3EF7">
        <w:rPr>
          <w:color w:val="000000"/>
        </w:rPr>
        <w:t>Для достижения указанной цели, в работе решаются следующие взаимосвязанные задачи:</w:t>
      </w:r>
    </w:p>
    <w:p w:rsidR="009208D7" w:rsidRPr="009B3EF7" w:rsidRDefault="009208D7" w:rsidP="00B4151E">
      <w:pPr>
        <w:pStyle w:val="11"/>
        <w:numPr>
          <w:ilvl w:val="0"/>
          <w:numId w:val="11"/>
        </w:numPr>
        <w:shd w:val="clear" w:color="000000" w:fill="auto"/>
        <w:suppressAutoHyphens/>
        <w:ind w:left="0" w:firstLine="709"/>
        <w:rPr>
          <w:color w:val="000000"/>
        </w:rPr>
      </w:pPr>
      <w:r w:rsidRPr="009B3EF7">
        <w:rPr>
          <w:color w:val="000000"/>
        </w:rPr>
        <w:t>рассмотрение теоретических основ администрирования поступлений в бюджет;</w:t>
      </w:r>
    </w:p>
    <w:p w:rsidR="009208D7" w:rsidRPr="009B3EF7" w:rsidRDefault="009208D7" w:rsidP="00B4151E">
      <w:pPr>
        <w:pStyle w:val="11"/>
        <w:numPr>
          <w:ilvl w:val="0"/>
          <w:numId w:val="11"/>
        </w:numPr>
        <w:shd w:val="clear" w:color="000000" w:fill="auto"/>
        <w:suppressAutoHyphens/>
        <w:ind w:left="0" w:firstLine="709"/>
        <w:rPr>
          <w:color w:val="000000"/>
        </w:rPr>
      </w:pPr>
      <w:r w:rsidRPr="009B3EF7">
        <w:rPr>
          <w:color w:val="000000"/>
        </w:rPr>
        <w:t>анализ особенностей бюджетного учета администрирования доходов и и источники финансирования дефицита бюджета;</w:t>
      </w:r>
    </w:p>
    <w:p w:rsidR="00B4151E" w:rsidRPr="009B3EF7" w:rsidRDefault="009208D7" w:rsidP="00B4151E">
      <w:pPr>
        <w:pStyle w:val="11"/>
        <w:numPr>
          <w:ilvl w:val="0"/>
          <w:numId w:val="11"/>
        </w:numPr>
        <w:shd w:val="clear" w:color="000000" w:fill="auto"/>
        <w:suppressAutoHyphens/>
        <w:ind w:left="0" w:firstLine="709"/>
        <w:rPr>
          <w:color w:val="000000"/>
        </w:rPr>
      </w:pPr>
      <w:r w:rsidRPr="009B3EF7">
        <w:rPr>
          <w:color w:val="000000"/>
        </w:rPr>
        <w:t>характеристика бюджетного учета администрирования доходов.</w:t>
      </w:r>
    </w:p>
    <w:p w:rsidR="00B4151E" w:rsidRPr="009B3EF7" w:rsidRDefault="003D1CA1" w:rsidP="00B4151E">
      <w:pPr>
        <w:pStyle w:val="11"/>
        <w:shd w:val="clear" w:color="000000" w:fill="auto"/>
        <w:suppressAutoHyphens/>
        <w:rPr>
          <w:color w:val="000000"/>
        </w:rPr>
      </w:pPr>
      <w:r w:rsidRPr="009B3EF7">
        <w:rPr>
          <w:color w:val="000000"/>
        </w:rPr>
        <w:t>Объектом исследований данной работы является администрирование доходов поступлений в бюджет а также источников финансирования дефицита бюджета с учетом исполнения соответствующих бюджетов.</w:t>
      </w:r>
    </w:p>
    <w:p w:rsidR="00B4151E" w:rsidRPr="009B3EF7" w:rsidRDefault="00EB0B8C" w:rsidP="00B4151E">
      <w:pPr>
        <w:pStyle w:val="11"/>
        <w:shd w:val="clear" w:color="000000" w:fill="auto"/>
        <w:suppressAutoHyphens/>
        <w:rPr>
          <w:color w:val="000000"/>
        </w:rPr>
      </w:pPr>
      <w:r w:rsidRPr="009B3EF7">
        <w:rPr>
          <w:color w:val="000000"/>
        </w:rPr>
        <w:t>В первой главе отражаются</w:t>
      </w:r>
      <w:r w:rsidR="00425BBF" w:rsidRPr="009B3EF7">
        <w:rPr>
          <w:color w:val="000000"/>
        </w:rPr>
        <w:t xml:space="preserve"> зачисление доходов </w:t>
      </w:r>
      <w:r w:rsidR="0026105C" w:rsidRPr="009B3EF7">
        <w:rPr>
          <w:color w:val="000000"/>
        </w:rPr>
        <w:t>в бюджет, являющиеся источниками формирования доходов бюджетов бюджетной системы РФ. Также</w:t>
      </w:r>
      <w:r w:rsidR="00B4151E" w:rsidRPr="009B3EF7">
        <w:rPr>
          <w:color w:val="000000"/>
        </w:rPr>
        <w:t xml:space="preserve"> </w:t>
      </w:r>
      <w:r w:rsidRPr="009B3EF7">
        <w:rPr>
          <w:color w:val="000000"/>
        </w:rPr>
        <w:t>рассма</w:t>
      </w:r>
      <w:r w:rsidR="0026105C" w:rsidRPr="009B3EF7">
        <w:rPr>
          <w:color w:val="000000"/>
        </w:rPr>
        <w:t>т</w:t>
      </w:r>
      <w:r w:rsidRPr="009B3EF7">
        <w:rPr>
          <w:color w:val="000000"/>
        </w:rPr>
        <w:t>ривают</w:t>
      </w:r>
      <w:r w:rsidR="0026105C" w:rsidRPr="009B3EF7">
        <w:rPr>
          <w:color w:val="000000"/>
        </w:rPr>
        <w:t>ся полномочия и перечень главных администраторов доходов бюджета, порядок осуществления полномочий, общий порядок закрепления доходов за администраторами поступлений, нормативно правовые акты органов государственной власти субьектов РФ</w:t>
      </w:r>
      <w:r w:rsidRPr="009B3EF7">
        <w:rPr>
          <w:color w:val="000000"/>
        </w:rPr>
        <w:t xml:space="preserve"> и органов местного самоуправления.</w:t>
      </w:r>
    </w:p>
    <w:p w:rsidR="00B4151E" w:rsidRPr="009B3EF7" w:rsidRDefault="00EB0B8C" w:rsidP="00B4151E">
      <w:pPr>
        <w:pStyle w:val="11"/>
        <w:shd w:val="clear" w:color="000000" w:fill="auto"/>
        <w:suppressAutoHyphens/>
        <w:rPr>
          <w:color w:val="000000"/>
        </w:rPr>
      </w:pPr>
      <w:r w:rsidRPr="009B3EF7">
        <w:rPr>
          <w:color w:val="000000"/>
        </w:rPr>
        <w:t>Во второй главе рассматриваются внутренние и внешние источники финансирования дефицита бюджета, классификация источников финансирования дефицитов бюджетов РФ, нормативно правовой акт администратора по закреплению полномочий администратора поступлений в бюджет.</w:t>
      </w:r>
    </w:p>
    <w:p w:rsidR="00B4151E" w:rsidRPr="009B3EF7" w:rsidRDefault="00EB0B8C" w:rsidP="00B4151E">
      <w:pPr>
        <w:pStyle w:val="11"/>
        <w:shd w:val="clear" w:color="000000" w:fill="auto"/>
        <w:suppressAutoHyphens/>
        <w:rPr>
          <w:color w:val="000000"/>
        </w:rPr>
      </w:pPr>
      <w:r w:rsidRPr="009B3EF7">
        <w:rPr>
          <w:color w:val="000000"/>
        </w:rPr>
        <w:t>В третий главе отражается ведение бюджетного учета администратором доходов бюджета</w:t>
      </w:r>
      <w:r w:rsidR="00D10661" w:rsidRPr="009B3EF7">
        <w:rPr>
          <w:color w:val="000000"/>
        </w:rPr>
        <w:t>, а также перечисляются особенности бюджетного учета.</w:t>
      </w:r>
    </w:p>
    <w:p w:rsidR="00B4151E" w:rsidRPr="009B3EF7" w:rsidRDefault="00D10661" w:rsidP="00B4151E">
      <w:pPr>
        <w:pStyle w:val="11"/>
        <w:shd w:val="clear" w:color="000000" w:fill="auto"/>
        <w:suppressAutoHyphens/>
        <w:rPr>
          <w:color w:val="000000"/>
        </w:rPr>
      </w:pPr>
      <w:r w:rsidRPr="009B3EF7">
        <w:rPr>
          <w:color w:val="000000"/>
        </w:rPr>
        <w:t>В данной работе для решения поставленных задач применялись законы РФ, Бюджетный кодекс РФ, письма Минфина РФ и Федерального казначейства.</w:t>
      </w:r>
    </w:p>
    <w:p w:rsidR="00B4151E" w:rsidRPr="009B3EF7" w:rsidRDefault="00B4151E" w:rsidP="00B4151E">
      <w:pPr>
        <w:pStyle w:val="11"/>
        <w:shd w:val="clear" w:color="000000" w:fill="auto"/>
        <w:suppressAutoHyphens/>
        <w:rPr>
          <w:color w:val="000000"/>
        </w:rPr>
      </w:pPr>
    </w:p>
    <w:p w:rsidR="00460A20" w:rsidRPr="009B3EF7" w:rsidRDefault="00A35020" w:rsidP="00B4151E">
      <w:pPr>
        <w:pStyle w:val="11"/>
        <w:shd w:val="clear" w:color="000000" w:fill="auto"/>
        <w:suppressAutoHyphens/>
        <w:ind w:firstLine="0"/>
        <w:jc w:val="center"/>
        <w:outlineLvl w:val="0"/>
        <w:rPr>
          <w:b/>
          <w:color w:val="000000"/>
        </w:rPr>
      </w:pPr>
      <w:r w:rsidRPr="009B3EF7">
        <w:rPr>
          <w:color w:val="000000"/>
        </w:rPr>
        <w:br w:type="page"/>
      </w:r>
      <w:bookmarkStart w:id="4" w:name="_Toc113835836"/>
      <w:bookmarkStart w:id="5" w:name="_Toc104720514"/>
      <w:r w:rsidR="00FC346F" w:rsidRPr="009B3EF7">
        <w:rPr>
          <w:b/>
          <w:color w:val="000000"/>
        </w:rPr>
        <w:t xml:space="preserve">1 </w:t>
      </w:r>
      <w:bookmarkEnd w:id="4"/>
      <w:r w:rsidR="00460A20" w:rsidRPr="009B3EF7">
        <w:rPr>
          <w:b/>
          <w:color w:val="000000"/>
        </w:rPr>
        <w:t>Теоретические основы администрирования поступлений в бюджет</w:t>
      </w:r>
    </w:p>
    <w:p w:rsidR="00B4151E" w:rsidRPr="009B3EF7" w:rsidRDefault="00B4151E" w:rsidP="00B4151E">
      <w:pPr>
        <w:pStyle w:val="-2"/>
        <w:keepNext w:val="0"/>
        <w:shd w:val="clear" w:color="000000" w:fill="auto"/>
        <w:suppressAutoHyphens/>
        <w:spacing w:before="0" w:after="0"/>
        <w:outlineLvl w:val="0"/>
        <w:rPr>
          <w:rFonts w:cs="Times New Roman"/>
          <w:color w:val="000000"/>
        </w:rPr>
      </w:pPr>
      <w:bookmarkStart w:id="6" w:name="_Toc283831266"/>
      <w:bookmarkEnd w:id="5"/>
    </w:p>
    <w:p w:rsidR="00F43F66" w:rsidRPr="009B3EF7" w:rsidRDefault="00F43F66" w:rsidP="00B4151E">
      <w:pPr>
        <w:pStyle w:val="-2"/>
        <w:keepNext w:val="0"/>
        <w:shd w:val="clear" w:color="000000" w:fill="auto"/>
        <w:suppressAutoHyphens/>
        <w:spacing w:before="0" w:after="0"/>
        <w:outlineLvl w:val="0"/>
        <w:rPr>
          <w:rFonts w:cs="Times New Roman"/>
          <w:color w:val="000000"/>
        </w:rPr>
      </w:pPr>
      <w:r w:rsidRPr="009B3EF7">
        <w:rPr>
          <w:rFonts w:cs="Times New Roman"/>
          <w:color w:val="000000"/>
        </w:rPr>
        <w:t>1.1 Процесс зачисления доходов в бюджет</w:t>
      </w:r>
      <w:bookmarkEnd w:id="6"/>
    </w:p>
    <w:p w:rsidR="00B4151E" w:rsidRPr="009B3EF7" w:rsidRDefault="00B4151E" w:rsidP="00B4151E">
      <w:pPr>
        <w:pStyle w:val="11"/>
        <w:shd w:val="clear" w:color="000000" w:fill="auto"/>
        <w:suppressAutoHyphens/>
        <w:ind w:firstLine="0"/>
        <w:jc w:val="center"/>
        <w:outlineLvl w:val="0"/>
        <w:rPr>
          <w:b/>
          <w:color w:val="000000"/>
        </w:rPr>
      </w:pPr>
    </w:p>
    <w:p w:rsidR="00F43F66" w:rsidRPr="009B3EF7" w:rsidRDefault="00F43F66" w:rsidP="00B4151E">
      <w:pPr>
        <w:pStyle w:val="11"/>
        <w:shd w:val="clear" w:color="000000" w:fill="auto"/>
        <w:suppressAutoHyphens/>
        <w:rPr>
          <w:color w:val="000000"/>
        </w:rPr>
      </w:pPr>
      <w:r w:rsidRPr="009B3EF7">
        <w:rPr>
          <w:color w:val="000000"/>
        </w:rPr>
        <w:t>Доходы от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бюджетов бюджетной системы РФ, первоначально поступают на счета органов федерального казначейства, открытых в учреждениях Банка России на балансовом счете N 40101 "Доходы, распределяемые между бюджетами". Органы федерального казначейства наделены полномочиями по учету и распределению доходов, поступающих в бюджетную систему РФ, между бюджетами бюджетной системы страны (ст. 40 БК РФ). Нормативы распределения доходов, действующие в соответствующем финансовом году, устанавливаются Бюджетным кодексом, законом (решением) о бюджете и иными законами субъектов РФ и муниципальными правовыми актами, принятыми в соответствии с бюджетным законодательством. Учет доходов, поступивших в бюджетную систему, и их распределение между бюджетами осуществляются в соответствии с кодами бюджетной классификации, указанными в расчетном документе на зачисление средств на счет N 40101, а в случае возврата (зачета, уточнения) платежа соответствующим администратором доходов бюджета - согласно представленному поручению. Порядок возврата излишне уплаченных (взысканных) платежей изложен в письмах Минфина РФ от 21.07.2005 N 02-05-03/2221, от 09.02.2006 N 02-13-10/255, а порядок заполнения платежного поручения на возврат платежа - в совместном Письме от 28.07.2005 Минфина РФ N 02-14-10а/2275 и Федерального казначейства 42-7.1-01/5.2-207</w:t>
      </w:r>
      <w:r w:rsidR="00CF4A24" w:rsidRPr="009B3EF7">
        <w:rPr>
          <w:rStyle w:val="af1"/>
          <w:color w:val="000000"/>
        </w:rPr>
        <w:footnoteReference w:id="1"/>
      </w:r>
      <w:r w:rsidRPr="009B3EF7">
        <w:rPr>
          <w:color w:val="000000"/>
        </w:rPr>
        <w:t>.</w:t>
      </w:r>
    </w:p>
    <w:p w:rsidR="00F43F66" w:rsidRPr="009B3EF7" w:rsidRDefault="00F43F66" w:rsidP="00B4151E">
      <w:pPr>
        <w:pStyle w:val="11"/>
        <w:shd w:val="clear" w:color="000000" w:fill="auto"/>
        <w:suppressAutoHyphens/>
        <w:rPr>
          <w:color w:val="000000"/>
        </w:rPr>
      </w:pPr>
      <w:r w:rsidRPr="009B3EF7">
        <w:rPr>
          <w:color w:val="000000"/>
        </w:rPr>
        <w:t>Контроль за правильностью оформления платежных (расчетных) документов возлагается на администраторов соответствующих поступлений в бюджет. В настоящее время Правила указания информации в полях расчетных документов установлен</w:t>
      </w:r>
      <w:r w:rsidR="00853F75" w:rsidRPr="009B3EF7">
        <w:rPr>
          <w:color w:val="000000"/>
        </w:rPr>
        <w:t>ы Приказом Минфина РФ N 106н</w:t>
      </w:r>
      <w:r w:rsidRPr="009B3EF7">
        <w:rPr>
          <w:color w:val="000000"/>
        </w:rPr>
        <w:t>. Территориальные органы федерального казначейства оценивают правильность оформления расчетных документов по заданному Приказом Минфина РФ N 106н алгоритму.</w:t>
      </w:r>
    </w:p>
    <w:p w:rsidR="00F43F66" w:rsidRPr="009B3EF7" w:rsidRDefault="00F43F66" w:rsidP="00B4151E">
      <w:pPr>
        <w:pStyle w:val="11"/>
        <w:shd w:val="clear" w:color="000000" w:fill="auto"/>
        <w:suppressAutoHyphens/>
        <w:rPr>
          <w:color w:val="000000"/>
        </w:rPr>
      </w:pPr>
      <w:r w:rsidRPr="009B3EF7">
        <w:rPr>
          <w:color w:val="000000"/>
        </w:rPr>
        <w:t>Информация о поступлениях в бюджеты представляется территориальными органами федерального казначейства администраторам поступлений в бюджет, в том числе информация о невыясненных поступлениях. Для обеспечения информационного обмена между администраторами поступлений в бюджет и территориальными органами федерального казначейства заключаются соглашения. При этом правовым основанием для заключения соглашения является нормативный правовой акт, устанавливающий права данного органа власти (бюджетного учреждения) по администрированию доходных источников. Полномочия территориальных органов федерального казначейства при распределении поступлений в бюджеты бюджетной системы РФ и взаимодействии с администраторами поступлений в бюджет реализуются в соответствии с Приказом Минфина РФ N 116н</w:t>
      </w:r>
      <w:r w:rsidR="00CF4A24" w:rsidRPr="009B3EF7">
        <w:rPr>
          <w:rStyle w:val="af1"/>
          <w:color w:val="000000"/>
        </w:rPr>
        <w:footnoteReference w:id="2"/>
      </w:r>
      <w:r w:rsidRPr="009B3EF7">
        <w:rPr>
          <w:color w:val="000000"/>
        </w:rPr>
        <w:t>.</w:t>
      </w:r>
    </w:p>
    <w:p w:rsidR="00F43F66" w:rsidRPr="009B3EF7" w:rsidRDefault="00F43F66" w:rsidP="00B4151E">
      <w:pPr>
        <w:pStyle w:val="11"/>
        <w:shd w:val="clear" w:color="000000" w:fill="auto"/>
        <w:suppressAutoHyphens/>
        <w:rPr>
          <w:color w:val="000000"/>
        </w:rPr>
      </w:pPr>
    </w:p>
    <w:p w:rsidR="00F43F66" w:rsidRPr="009B3EF7" w:rsidRDefault="00A733B8" w:rsidP="00B4151E">
      <w:pPr>
        <w:pStyle w:val="-2"/>
        <w:keepNext w:val="0"/>
        <w:shd w:val="clear" w:color="000000" w:fill="auto"/>
        <w:suppressAutoHyphens/>
        <w:spacing w:before="0" w:after="0"/>
        <w:outlineLvl w:val="0"/>
        <w:rPr>
          <w:rFonts w:cs="Times New Roman"/>
          <w:color w:val="000000"/>
        </w:rPr>
      </w:pPr>
      <w:bookmarkStart w:id="7" w:name="_Toc283831267"/>
      <w:r w:rsidRPr="009B3EF7">
        <w:rPr>
          <w:rFonts w:cs="Times New Roman"/>
          <w:color w:val="000000"/>
        </w:rPr>
        <w:t xml:space="preserve">1.2 </w:t>
      </w:r>
      <w:r w:rsidR="00F43F66" w:rsidRPr="009B3EF7">
        <w:rPr>
          <w:rFonts w:cs="Times New Roman"/>
          <w:color w:val="000000"/>
        </w:rPr>
        <w:t>Полномочия администраторов доходов бюджета</w:t>
      </w:r>
      <w:bookmarkEnd w:id="7"/>
    </w:p>
    <w:p w:rsidR="00B4151E" w:rsidRPr="009B3EF7" w:rsidRDefault="00B4151E" w:rsidP="00B4151E">
      <w:pPr>
        <w:pStyle w:val="11"/>
        <w:shd w:val="clear" w:color="000000" w:fill="auto"/>
        <w:suppressAutoHyphens/>
        <w:rPr>
          <w:color w:val="000000"/>
        </w:rPr>
      </w:pPr>
    </w:p>
    <w:p w:rsidR="00F43F66" w:rsidRPr="009B3EF7" w:rsidRDefault="00F43F66" w:rsidP="00B4151E">
      <w:pPr>
        <w:pStyle w:val="11"/>
        <w:shd w:val="clear" w:color="000000" w:fill="auto"/>
        <w:suppressAutoHyphens/>
        <w:rPr>
          <w:color w:val="000000"/>
        </w:rPr>
      </w:pPr>
      <w:r w:rsidRPr="009B3EF7">
        <w:rPr>
          <w:color w:val="000000"/>
        </w:rPr>
        <w:t>Главными администраторами доходов бюджета являются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 внебюджетным фондом, ЦБ РФ, иные организации, имеющие в ведении администраторов доходов бюджета и (или) являющиеся администраторами доходов бюджета (ст. 6 БК РФ).</w:t>
      </w:r>
    </w:p>
    <w:p w:rsidR="00F43F66" w:rsidRPr="009B3EF7" w:rsidRDefault="00F43F66" w:rsidP="00B4151E">
      <w:pPr>
        <w:pStyle w:val="11"/>
        <w:shd w:val="clear" w:color="000000" w:fill="auto"/>
        <w:suppressAutoHyphens/>
        <w:rPr>
          <w:color w:val="000000"/>
        </w:rPr>
      </w:pPr>
      <w:r w:rsidRPr="009B3EF7">
        <w:rPr>
          <w:color w:val="000000"/>
        </w:rPr>
        <w:t>Основная функция, возложенная на главного администратора доходов бюджета, заключается в нормативно-правовом регулировании полномочий по администрированию поступлений подведомственных ему администраторов. В некотором смысле понятия "главный администратор доходов бюджета" и "главный распорядитель средств бюджета" схожи. Однако имеются и существенные различия. Например, в соответствии с БК РФ федеральный орган государственной власти или его территориальный орган не может являться главным распорядителем средств бюджета субъекта РФ, тогда как отдельные федеральные органы государственной власти и их территориальные органы являются главными администраторами соответствующих доходов бюджетов субъектов РФ (муниципальных образований) в силу того, что они взимают (взыскивают) указанные доходы, которые зачисляются в бюджеты различных уровней бюджетной системы. Причем орган власти может быть администратором как доходов бюджета нижестоящего уровня, так и доходов бюджета вышестоящего уровня.</w:t>
      </w:r>
    </w:p>
    <w:p w:rsidR="00F43F66" w:rsidRPr="009B3EF7" w:rsidRDefault="00F43F66" w:rsidP="00B4151E">
      <w:pPr>
        <w:pStyle w:val="11"/>
        <w:shd w:val="clear" w:color="000000" w:fill="auto"/>
        <w:suppressAutoHyphens/>
        <w:rPr>
          <w:color w:val="000000"/>
        </w:rPr>
      </w:pPr>
      <w:r w:rsidRPr="009B3EF7">
        <w:rPr>
          <w:color w:val="000000"/>
        </w:rPr>
        <w:t xml:space="preserve">Нововведением является наделение полномочиями главного администратора доходов бюджетов субъектов РФ (местных бюджетов) территориальных </w:t>
      </w:r>
      <w:r w:rsidR="00941F87" w:rsidRPr="009B3EF7">
        <w:rPr>
          <w:color w:val="000000"/>
        </w:rPr>
        <w:t xml:space="preserve">органов, </w:t>
      </w:r>
      <w:r w:rsidRPr="009B3EF7">
        <w:rPr>
          <w:color w:val="000000"/>
        </w:rPr>
        <w:t>федеральных органов государственной власти. В соответствии с п. 5 ст. 160.1 БК РФ в редакции Закона N 63-ФЗ установлено, что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РФ, бюджетов территориальных государственных внебюджетных фондов, местных бюджетов осуществляется в порядке, установленном Правительством РФ. Это означает, что территориальные органы ФНС будут являться главными администраторами региональных налогов и сборов и, соответственно, должны представлять бюджетную отчетность о региональных налогах и сборах, прогнозы, иные сведения, необходимые для составления проектов бюджетов субъектов РФ, в финансовые органы субъектов РФ.</w:t>
      </w:r>
    </w:p>
    <w:p w:rsidR="00F43F66" w:rsidRPr="009B3EF7" w:rsidRDefault="00F43F66" w:rsidP="00B4151E">
      <w:pPr>
        <w:pStyle w:val="11"/>
        <w:shd w:val="clear" w:color="000000" w:fill="auto"/>
        <w:suppressAutoHyphens/>
        <w:rPr>
          <w:color w:val="000000"/>
        </w:rPr>
      </w:pPr>
      <w:r w:rsidRPr="009B3EF7">
        <w:rPr>
          <w:color w:val="000000"/>
        </w:rPr>
        <w:t>Перечень главных администраторов доходов бюджета устанавливается законом (решением) о бюджете на соответствующий год (период). В 2008 году такой перечень утвержден Федеральным законом от 24.07.2007 N 198-ФЗ "О федеральном бюджете на 2008 год и на плановый период 2009 и 2010 годов".</w:t>
      </w:r>
    </w:p>
    <w:p w:rsidR="00F43F66" w:rsidRPr="009B3EF7" w:rsidRDefault="00F43F66" w:rsidP="00B4151E">
      <w:pPr>
        <w:pStyle w:val="11"/>
        <w:shd w:val="clear" w:color="000000" w:fill="auto"/>
        <w:suppressAutoHyphens/>
        <w:rPr>
          <w:color w:val="000000"/>
        </w:rPr>
      </w:pPr>
      <w:r w:rsidRPr="009B3EF7">
        <w:rPr>
          <w:color w:val="000000"/>
        </w:rPr>
        <w:t>К основным бюджетным полномочиям главного администратора доходов бюджета относятся (ст. 160.1 БК РФ):</w:t>
      </w:r>
    </w:p>
    <w:p w:rsidR="00F43F66" w:rsidRPr="009B3EF7" w:rsidRDefault="00F43F66" w:rsidP="00B4151E">
      <w:pPr>
        <w:pStyle w:val="11"/>
        <w:shd w:val="clear" w:color="000000" w:fill="auto"/>
        <w:suppressAutoHyphens/>
        <w:rPr>
          <w:color w:val="000000"/>
        </w:rPr>
      </w:pPr>
      <w:r w:rsidRPr="009B3EF7">
        <w:rPr>
          <w:color w:val="000000"/>
        </w:rPr>
        <w:t>- формирование перечня подведомственных ему администраторов доходов бюджета;</w:t>
      </w:r>
    </w:p>
    <w:p w:rsidR="00F43F66" w:rsidRPr="009B3EF7" w:rsidRDefault="00F43F66" w:rsidP="00B4151E">
      <w:pPr>
        <w:pStyle w:val="11"/>
        <w:shd w:val="clear" w:color="000000" w:fill="auto"/>
        <w:suppressAutoHyphens/>
        <w:rPr>
          <w:color w:val="000000"/>
        </w:rPr>
      </w:pPr>
      <w:r w:rsidRPr="009B3EF7">
        <w:rPr>
          <w:color w:val="000000"/>
        </w:rPr>
        <w:t>- представление сведений, необходимых для составления среднесрочного финансового плана и (или) проекта бюджета;</w:t>
      </w:r>
    </w:p>
    <w:p w:rsidR="00F43F66" w:rsidRPr="009B3EF7" w:rsidRDefault="00F43F66" w:rsidP="00B4151E">
      <w:pPr>
        <w:pStyle w:val="11"/>
        <w:shd w:val="clear" w:color="000000" w:fill="auto"/>
        <w:suppressAutoHyphens/>
        <w:rPr>
          <w:color w:val="000000"/>
        </w:rPr>
      </w:pPr>
      <w:r w:rsidRPr="009B3EF7">
        <w:rPr>
          <w:color w:val="000000"/>
        </w:rPr>
        <w:t>- представление сведений для составления и ведения кассового плана;</w:t>
      </w:r>
    </w:p>
    <w:p w:rsidR="00F43F66" w:rsidRPr="009B3EF7" w:rsidRDefault="00F43F66" w:rsidP="00B4151E">
      <w:pPr>
        <w:pStyle w:val="11"/>
        <w:shd w:val="clear" w:color="000000" w:fill="auto"/>
        <w:suppressAutoHyphens/>
        <w:rPr>
          <w:color w:val="000000"/>
        </w:rPr>
      </w:pPr>
      <w:r w:rsidRPr="009B3EF7">
        <w:rPr>
          <w:color w:val="000000"/>
        </w:rPr>
        <w:t>- формирование и представление бюджетной отчетности главного администратора доходов бюджета.</w:t>
      </w:r>
    </w:p>
    <w:p w:rsidR="00F43F66" w:rsidRPr="009B3EF7" w:rsidRDefault="00F43F66" w:rsidP="00B4151E">
      <w:pPr>
        <w:pStyle w:val="11"/>
        <w:shd w:val="clear" w:color="000000" w:fill="auto"/>
        <w:suppressAutoHyphens/>
        <w:rPr>
          <w:color w:val="000000"/>
        </w:rPr>
      </w:pPr>
      <w:r w:rsidRPr="009B3EF7">
        <w:rPr>
          <w:color w:val="000000"/>
        </w:rPr>
        <w:t>В целях реализации своих полномочий главный администратор доходов бюджета должен произвести последовательно следующие действия:</w:t>
      </w:r>
    </w:p>
    <w:p w:rsidR="00F43F66" w:rsidRPr="009B3EF7" w:rsidRDefault="005E09DF" w:rsidP="00B4151E">
      <w:pPr>
        <w:pStyle w:val="11"/>
        <w:shd w:val="clear" w:color="000000" w:fill="auto"/>
        <w:suppressAutoHyphens/>
        <w:rPr>
          <w:color w:val="000000"/>
        </w:rPr>
      </w:pPr>
      <w:r w:rsidRPr="009B3EF7">
        <w:rPr>
          <w:color w:val="000000"/>
        </w:rPr>
        <w:t>-</w:t>
      </w:r>
      <w:r w:rsidR="00F43F66" w:rsidRPr="009B3EF7">
        <w:rPr>
          <w:color w:val="000000"/>
        </w:rPr>
        <w:t xml:space="preserve"> издание нормативного правового акта, обеспечивающего ведение подведомственными администраторами бюджетного учета поступлений;</w:t>
      </w:r>
    </w:p>
    <w:p w:rsidR="00F43F66" w:rsidRPr="009B3EF7" w:rsidRDefault="005E09DF" w:rsidP="00B4151E">
      <w:pPr>
        <w:pStyle w:val="11"/>
        <w:shd w:val="clear" w:color="000000" w:fill="auto"/>
        <w:suppressAutoHyphens/>
        <w:rPr>
          <w:color w:val="000000"/>
        </w:rPr>
      </w:pPr>
      <w:r w:rsidRPr="009B3EF7">
        <w:rPr>
          <w:color w:val="000000"/>
        </w:rPr>
        <w:t>-</w:t>
      </w:r>
      <w:r w:rsidR="00F43F66" w:rsidRPr="009B3EF7">
        <w:rPr>
          <w:color w:val="000000"/>
        </w:rPr>
        <w:t xml:space="preserve"> принятие от подведомственных учреждений бюджетной отчетности о поступлениях в установленном Минфином порядке представления и составления бюджетной отчетности;</w:t>
      </w:r>
    </w:p>
    <w:p w:rsidR="00F43F66" w:rsidRPr="009B3EF7" w:rsidRDefault="005E09DF" w:rsidP="00B4151E">
      <w:pPr>
        <w:pStyle w:val="11"/>
        <w:shd w:val="clear" w:color="000000" w:fill="auto"/>
        <w:suppressAutoHyphens/>
        <w:rPr>
          <w:color w:val="000000"/>
        </w:rPr>
      </w:pPr>
      <w:r w:rsidRPr="009B3EF7">
        <w:rPr>
          <w:color w:val="000000"/>
        </w:rPr>
        <w:t>-</w:t>
      </w:r>
      <w:r w:rsidR="00F43F66" w:rsidRPr="009B3EF7">
        <w:rPr>
          <w:color w:val="000000"/>
        </w:rPr>
        <w:t xml:space="preserve"> формирование бюджетной отчетности главного распорядителя средств бюджета;</w:t>
      </w:r>
    </w:p>
    <w:p w:rsidR="00F43F66" w:rsidRPr="009B3EF7" w:rsidRDefault="005E09DF" w:rsidP="00B4151E">
      <w:pPr>
        <w:pStyle w:val="11"/>
        <w:shd w:val="clear" w:color="000000" w:fill="auto"/>
        <w:suppressAutoHyphens/>
        <w:rPr>
          <w:color w:val="000000"/>
        </w:rPr>
      </w:pPr>
      <w:r w:rsidRPr="009B3EF7">
        <w:rPr>
          <w:color w:val="000000"/>
        </w:rPr>
        <w:t>-</w:t>
      </w:r>
      <w:r w:rsidR="00F43F66" w:rsidRPr="009B3EF7">
        <w:rPr>
          <w:color w:val="000000"/>
        </w:rPr>
        <w:t xml:space="preserve"> представление главным распорядителем средств бюджета бюджетной отчетности в соответствующий финансовый орга</w:t>
      </w:r>
      <w:r w:rsidR="00941F87" w:rsidRPr="009B3EF7">
        <w:rPr>
          <w:color w:val="000000"/>
        </w:rPr>
        <w:t xml:space="preserve">н (в Федеральное казначейство </w:t>
      </w:r>
      <w:r w:rsidR="00F43F66" w:rsidRPr="009B3EF7">
        <w:rPr>
          <w:color w:val="000000"/>
        </w:rPr>
        <w:t>в части доходов федерального бюджета) и формирование прогнозов поступлений, закрепленных по главе главного распорядителя средств бюджета;</w:t>
      </w:r>
    </w:p>
    <w:p w:rsidR="00F43F66" w:rsidRPr="009B3EF7" w:rsidRDefault="005E09DF" w:rsidP="00B4151E">
      <w:pPr>
        <w:pStyle w:val="11"/>
        <w:shd w:val="clear" w:color="000000" w:fill="auto"/>
        <w:suppressAutoHyphens/>
        <w:rPr>
          <w:color w:val="000000"/>
        </w:rPr>
      </w:pPr>
      <w:r w:rsidRPr="009B3EF7">
        <w:rPr>
          <w:color w:val="000000"/>
        </w:rPr>
        <w:t>-</w:t>
      </w:r>
      <w:r w:rsidR="00F43F66" w:rsidRPr="009B3EF7">
        <w:rPr>
          <w:color w:val="000000"/>
        </w:rPr>
        <w:t xml:space="preserve"> представление главным администратором средств бюджета прогнозов в соответствующий финансовый орган: краткосрочных прогнозов - в порядке, установленном финансовым органом для составления кассового плана; прогнозов на среднесрочную перспективу - в порядке, установленном финансовым органом для формирования проекта бюджета.</w:t>
      </w:r>
    </w:p>
    <w:p w:rsidR="00F43F66" w:rsidRPr="009B3EF7" w:rsidRDefault="00F43F66" w:rsidP="00B4151E">
      <w:pPr>
        <w:pStyle w:val="11"/>
        <w:shd w:val="clear" w:color="000000" w:fill="auto"/>
        <w:suppressAutoHyphens/>
        <w:rPr>
          <w:color w:val="000000"/>
        </w:rPr>
      </w:pPr>
      <w:r w:rsidRPr="009B3EF7">
        <w:rPr>
          <w:color w:val="000000"/>
        </w:rPr>
        <w:t>Порядок осуществления полномочий устанавливается:</w:t>
      </w:r>
    </w:p>
    <w:p w:rsidR="00F43F66" w:rsidRPr="009B3EF7" w:rsidRDefault="00F43F66" w:rsidP="00B4151E">
      <w:pPr>
        <w:pStyle w:val="11"/>
        <w:shd w:val="clear" w:color="000000" w:fill="auto"/>
        <w:suppressAutoHyphens/>
        <w:rPr>
          <w:color w:val="000000"/>
        </w:rPr>
      </w:pPr>
      <w:r w:rsidRPr="009B3EF7">
        <w:rPr>
          <w:color w:val="000000"/>
        </w:rPr>
        <w:t>- Правительством РФ - для главных администраторов доходов бюджетов, являющихся федеральными органами государственной власти, органами управления государственными внебюджетными фондами РФ, и (или) находящихся в их ведении бюджетных учреждений;</w:t>
      </w:r>
    </w:p>
    <w:p w:rsidR="00F43F66" w:rsidRPr="009B3EF7" w:rsidRDefault="00F43F66" w:rsidP="00B4151E">
      <w:pPr>
        <w:pStyle w:val="11"/>
        <w:shd w:val="clear" w:color="000000" w:fill="auto"/>
        <w:suppressAutoHyphens/>
        <w:rPr>
          <w:color w:val="000000"/>
        </w:rPr>
      </w:pPr>
      <w:r w:rsidRPr="009B3EF7">
        <w:rPr>
          <w:color w:val="000000"/>
        </w:rPr>
        <w:t>- высшим исполнительным органом субъектов РФ - для главных администраторов доходов бюджетов, являющихся органами государственной власти субъектов РФ, органами управления территориальными государственными внебюджетными фондами, и (или) находящихся в их ведении бюджетных учреждений;</w:t>
      </w:r>
    </w:p>
    <w:p w:rsidR="00F43F66" w:rsidRPr="009B3EF7" w:rsidRDefault="00F43F66" w:rsidP="00B4151E">
      <w:pPr>
        <w:pStyle w:val="11"/>
        <w:shd w:val="clear" w:color="000000" w:fill="auto"/>
        <w:suppressAutoHyphens/>
        <w:rPr>
          <w:color w:val="000000"/>
        </w:rPr>
      </w:pPr>
      <w:r w:rsidRPr="009B3EF7">
        <w:rPr>
          <w:color w:val="000000"/>
        </w:rPr>
        <w:t>- местными администрациями - для главных администраторов доходов бюджетов, являющихся органами местного самоуправления, и (или) находящихся в их ведении бюджетных учреждений.</w:t>
      </w:r>
    </w:p>
    <w:p w:rsidR="00B4151E" w:rsidRPr="009B3EF7" w:rsidRDefault="00F43F66" w:rsidP="00B4151E">
      <w:pPr>
        <w:pStyle w:val="11"/>
        <w:shd w:val="clear" w:color="000000" w:fill="auto"/>
        <w:suppressAutoHyphens/>
        <w:rPr>
          <w:color w:val="000000"/>
        </w:rPr>
      </w:pPr>
      <w:r w:rsidRPr="009B3EF7">
        <w:rPr>
          <w:color w:val="000000"/>
        </w:rPr>
        <w:t>Администраторы доходов бюджета - это органы государственной власти (государственные органы), органы местного самоуправления, органы местной администрации, органы управления государс</w:t>
      </w:r>
      <w:r w:rsidR="00701E19" w:rsidRPr="009B3EF7">
        <w:rPr>
          <w:color w:val="000000"/>
        </w:rPr>
        <w:t xml:space="preserve">твенным внебюджетным фондом, ЦБ </w:t>
      </w:r>
      <w:r w:rsidRPr="009B3EF7">
        <w:rPr>
          <w:color w:val="000000"/>
        </w:rPr>
        <w:t>РФ, бюджетные учреждения, осуществляющие в соответствии с законодательством РФ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РФ (ст. 6 БК РФ). Как следует из определения, основной обязанностью администратора доходов является начисление, учет и контроль за правильностью исчисления, полнотой и своевременностью осуществления платежей в бюджет, пеней и штрафов по ним. Кроме того, на администраторов доходов возложены следующие функции:</w:t>
      </w:r>
    </w:p>
    <w:p w:rsidR="00B4151E" w:rsidRPr="009B3EF7" w:rsidRDefault="00F43F66" w:rsidP="00B4151E">
      <w:pPr>
        <w:pStyle w:val="11"/>
        <w:shd w:val="clear" w:color="000000" w:fill="auto"/>
        <w:suppressAutoHyphens/>
        <w:rPr>
          <w:color w:val="000000"/>
        </w:rPr>
      </w:pPr>
      <w:r w:rsidRPr="009B3EF7">
        <w:rPr>
          <w:color w:val="000000"/>
        </w:rPr>
        <w:t>- взыскание задолженности по платежам в бюджет, пеней и штрафов;</w:t>
      </w:r>
    </w:p>
    <w:p w:rsidR="00F43F66" w:rsidRPr="009B3EF7" w:rsidRDefault="00701E19" w:rsidP="00B4151E">
      <w:pPr>
        <w:pStyle w:val="11"/>
        <w:shd w:val="clear" w:color="000000" w:fill="auto"/>
        <w:suppressAutoHyphens/>
        <w:rPr>
          <w:color w:val="000000"/>
        </w:rPr>
      </w:pPr>
      <w:r w:rsidRPr="009B3EF7">
        <w:rPr>
          <w:color w:val="000000"/>
        </w:rPr>
        <w:t xml:space="preserve">- </w:t>
      </w:r>
      <w:r w:rsidR="00F43F66" w:rsidRPr="009B3EF7">
        <w:rPr>
          <w:color w:val="000000"/>
        </w:rPr>
        <w:t>принятие решения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представление поручения в орган федерального казначейства для осуществления возврата в порядке, установленном Минфином;</w:t>
      </w:r>
    </w:p>
    <w:p w:rsidR="00F43F66" w:rsidRPr="009B3EF7" w:rsidRDefault="00F43F66" w:rsidP="00B4151E">
      <w:pPr>
        <w:pStyle w:val="11"/>
        <w:shd w:val="clear" w:color="000000" w:fill="auto"/>
        <w:suppressAutoHyphens/>
        <w:rPr>
          <w:color w:val="000000"/>
        </w:rPr>
      </w:pPr>
      <w:r w:rsidRPr="009B3EF7">
        <w:rPr>
          <w:color w:val="000000"/>
        </w:rPr>
        <w:t>- принятие решения о зачете (уточнении) платежей в бюджеты бюджетной системы РФ и представление уведомления в орган федерального казначейства;</w:t>
      </w:r>
    </w:p>
    <w:p w:rsidR="00F43F66" w:rsidRPr="009B3EF7" w:rsidRDefault="00F43F66" w:rsidP="00B4151E">
      <w:pPr>
        <w:pStyle w:val="11"/>
        <w:shd w:val="clear" w:color="000000" w:fill="auto"/>
        <w:suppressAutoHyphens/>
        <w:rPr>
          <w:color w:val="000000"/>
        </w:rPr>
      </w:pPr>
      <w:r w:rsidRPr="009B3EF7">
        <w:rPr>
          <w:color w:val="000000"/>
        </w:rPr>
        <w:t>- формирование и представление главному администратору доходов бюджета сведений и бюджетной отчетности, необходимых для осуществления полномочий соответствующего главного администратора доходов бюджета;</w:t>
      </w:r>
    </w:p>
    <w:p w:rsidR="00F43F66" w:rsidRPr="009B3EF7" w:rsidRDefault="00F43F66" w:rsidP="00B4151E">
      <w:pPr>
        <w:pStyle w:val="11"/>
        <w:shd w:val="clear" w:color="000000" w:fill="auto"/>
        <w:suppressAutoHyphens/>
        <w:rPr>
          <w:color w:val="000000"/>
        </w:rPr>
      </w:pPr>
      <w:r w:rsidRPr="009B3EF7">
        <w:rPr>
          <w:color w:val="000000"/>
        </w:rPr>
        <w:t>- и другие, установленные Бюджетным кодексом, а также принимаемыми в соответствии с ним нормативными правовыми актами (муниципальными правовыми актами), регулирующими бюджетные правоотношения.</w:t>
      </w:r>
    </w:p>
    <w:p w:rsidR="00F43F66" w:rsidRPr="009B3EF7" w:rsidRDefault="00F43F66" w:rsidP="00B4151E">
      <w:pPr>
        <w:pStyle w:val="11"/>
        <w:shd w:val="clear" w:color="000000" w:fill="auto"/>
        <w:suppressAutoHyphens/>
        <w:rPr>
          <w:color w:val="000000"/>
        </w:rPr>
      </w:pPr>
      <w:r w:rsidRPr="009B3EF7">
        <w:rPr>
          <w:color w:val="000000"/>
        </w:rPr>
        <w:t>Свои полномочия администраторы доходов осуществляют в порядке, установленном законодательством РФ, а также в соответствии с доведенными до них главными администраторами доходов, в ведении которых они находятся, правовыми актами, наделяющими их полномочиями администратора доходов бюджета (п. 3 ст. 160.1 БК РФ).</w:t>
      </w:r>
    </w:p>
    <w:p w:rsidR="00F43F66" w:rsidRPr="009B3EF7" w:rsidRDefault="00F43F66" w:rsidP="00B4151E">
      <w:pPr>
        <w:pStyle w:val="11"/>
        <w:shd w:val="clear" w:color="000000" w:fill="auto"/>
        <w:suppressAutoHyphens/>
        <w:rPr>
          <w:color w:val="000000"/>
        </w:rPr>
      </w:pPr>
    </w:p>
    <w:p w:rsidR="00F43F66" w:rsidRPr="009B3EF7" w:rsidRDefault="00A733B8" w:rsidP="00B4151E">
      <w:pPr>
        <w:pStyle w:val="-2"/>
        <w:keepNext w:val="0"/>
        <w:shd w:val="clear" w:color="000000" w:fill="auto"/>
        <w:suppressAutoHyphens/>
        <w:spacing w:before="0" w:after="0"/>
        <w:outlineLvl w:val="0"/>
        <w:rPr>
          <w:rFonts w:cs="Times New Roman"/>
          <w:color w:val="000000"/>
        </w:rPr>
      </w:pPr>
      <w:bookmarkStart w:id="8" w:name="_Toc283831268"/>
      <w:r w:rsidRPr="009B3EF7">
        <w:rPr>
          <w:rFonts w:cs="Times New Roman"/>
          <w:color w:val="000000"/>
        </w:rPr>
        <w:t xml:space="preserve">1.3 </w:t>
      </w:r>
      <w:r w:rsidR="00F43F66" w:rsidRPr="009B3EF7">
        <w:rPr>
          <w:rFonts w:cs="Times New Roman"/>
          <w:color w:val="000000"/>
        </w:rPr>
        <w:t>Закрепление доходов за администраторами доходов бюджетов</w:t>
      </w:r>
      <w:bookmarkEnd w:id="8"/>
    </w:p>
    <w:p w:rsidR="00B4151E" w:rsidRPr="009B3EF7" w:rsidRDefault="00B4151E" w:rsidP="00B4151E">
      <w:pPr>
        <w:pStyle w:val="11"/>
        <w:shd w:val="clear" w:color="000000" w:fill="auto"/>
        <w:suppressAutoHyphens/>
        <w:rPr>
          <w:color w:val="000000"/>
        </w:rPr>
      </w:pPr>
    </w:p>
    <w:p w:rsidR="00F43F66" w:rsidRPr="009B3EF7" w:rsidRDefault="00F43F66" w:rsidP="00B4151E">
      <w:pPr>
        <w:pStyle w:val="11"/>
        <w:shd w:val="clear" w:color="000000" w:fill="auto"/>
        <w:suppressAutoHyphens/>
        <w:rPr>
          <w:color w:val="000000"/>
        </w:rPr>
      </w:pPr>
      <w:r w:rsidRPr="009B3EF7">
        <w:rPr>
          <w:color w:val="000000"/>
        </w:rPr>
        <w:t>Процесс организации работы по закреплению доходов администраторами поступлений состоит из следующих этапов:</w:t>
      </w:r>
    </w:p>
    <w:p w:rsidR="00F43F66" w:rsidRPr="009B3EF7" w:rsidRDefault="005E09DF" w:rsidP="00B4151E">
      <w:pPr>
        <w:pStyle w:val="11"/>
        <w:shd w:val="clear" w:color="000000" w:fill="auto"/>
        <w:suppressAutoHyphens/>
        <w:rPr>
          <w:color w:val="000000"/>
        </w:rPr>
      </w:pPr>
      <w:r w:rsidRPr="009B3EF7">
        <w:rPr>
          <w:color w:val="000000"/>
        </w:rPr>
        <w:t>-</w:t>
      </w:r>
      <w:r w:rsidR="00F43F66" w:rsidRPr="009B3EF7">
        <w:rPr>
          <w:color w:val="000000"/>
        </w:rPr>
        <w:t xml:space="preserve"> установление общего порядка закрепления полномочий администратора поступлений в бюджет за органами государственной власти (органами местного самоуправления);</w:t>
      </w:r>
    </w:p>
    <w:p w:rsidR="00B4151E" w:rsidRPr="009B3EF7" w:rsidRDefault="005E09DF" w:rsidP="00B4151E">
      <w:pPr>
        <w:pStyle w:val="11"/>
        <w:shd w:val="clear" w:color="000000" w:fill="auto"/>
        <w:suppressAutoHyphens/>
        <w:rPr>
          <w:color w:val="000000"/>
        </w:rPr>
      </w:pPr>
      <w:r w:rsidRPr="009B3EF7">
        <w:rPr>
          <w:color w:val="000000"/>
        </w:rPr>
        <w:t>-</w:t>
      </w:r>
      <w:r w:rsidR="00F43F66" w:rsidRPr="009B3EF7">
        <w:rPr>
          <w:color w:val="000000"/>
        </w:rPr>
        <w:t xml:space="preserve"> утверждение нормативных правовых актов указанных органов государственной власти (органов местного самоуправления), которые, в свою очередь, содержат нормы по закреплению полномочий администратора поступлений в бюджет за территориальными органами, подведомственными учреждениями (обособленными подразделениями);</w:t>
      </w:r>
    </w:p>
    <w:p w:rsidR="00F43F66" w:rsidRPr="009B3EF7" w:rsidRDefault="005E09DF" w:rsidP="00B4151E">
      <w:pPr>
        <w:pStyle w:val="11"/>
        <w:shd w:val="clear" w:color="000000" w:fill="auto"/>
        <w:suppressAutoHyphens/>
        <w:rPr>
          <w:color w:val="000000"/>
        </w:rPr>
      </w:pPr>
      <w:r w:rsidRPr="009B3EF7">
        <w:rPr>
          <w:color w:val="000000"/>
        </w:rPr>
        <w:t>-</w:t>
      </w:r>
      <w:r w:rsidR="00B4151E" w:rsidRPr="009B3EF7">
        <w:rPr>
          <w:color w:val="000000"/>
        </w:rPr>
        <w:t xml:space="preserve"> </w:t>
      </w:r>
      <w:r w:rsidR="00F43F66" w:rsidRPr="009B3EF7">
        <w:rPr>
          <w:color w:val="000000"/>
        </w:rPr>
        <w:t>заключение соглашения между администраторами доходов и органами федерального казначейства.</w:t>
      </w:r>
    </w:p>
    <w:p w:rsidR="00F43F66" w:rsidRPr="009B3EF7" w:rsidRDefault="00F43F66" w:rsidP="00B4151E">
      <w:pPr>
        <w:pStyle w:val="11"/>
        <w:shd w:val="clear" w:color="000000" w:fill="auto"/>
        <w:suppressAutoHyphens/>
        <w:rPr>
          <w:color w:val="000000"/>
        </w:rPr>
      </w:pPr>
      <w:r w:rsidRPr="009B3EF7">
        <w:rPr>
          <w:color w:val="000000"/>
        </w:rPr>
        <w:t>Общий порядок закрепления доходов за администраторами поступлений</w:t>
      </w:r>
      <w:r w:rsidR="00701E19" w:rsidRPr="009B3EF7">
        <w:rPr>
          <w:color w:val="000000"/>
        </w:rPr>
        <w:t>.</w:t>
      </w:r>
    </w:p>
    <w:p w:rsidR="00F43F66" w:rsidRPr="009B3EF7" w:rsidRDefault="00F43F66" w:rsidP="00B4151E">
      <w:pPr>
        <w:pStyle w:val="11"/>
        <w:shd w:val="clear" w:color="000000" w:fill="auto"/>
        <w:suppressAutoHyphens/>
        <w:rPr>
          <w:color w:val="000000"/>
        </w:rPr>
      </w:pPr>
      <w:r w:rsidRPr="009B3EF7">
        <w:rPr>
          <w:color w:val="000000"/>
        </w:rPr>
        <w:t>Общий порядок закрепления поступлений в бюджет за органами государственной власти (органами местного самоуправления) - администраторами поступлений в бюджет устанавливается Указаниями о порядке применения бюджетной класси</w:t>
      </w:r>
      <w:r w:rsidR="00701E19" w:rsidRPr="009B3EF7">
        <w:rPr>
          <w:color w:val="000000"/>
        </w:rPr>
        <w:t>фикации РФ</w:t>
      </w:r>
      <w:r w:rsidRPr="009B3EF7">
        <w:rPr>
          <w:color w:val="000000"/>
        </w:rPr>
        <w:t>.</w:t>
      </w:r>
    </w:p>
    <w:p w:rsidR="00F43F66" w:rsidRPr="009B3EF7" w:rsidRDefault="00F43F66" w:rsidP="00B4151E">
      <w:pPr>
        <w:pStyle w:val="11"/>
        <w:shd w:val="clear" w:color="000000" w:fill="auto"/>
        <w:suppressAutoHyphens/>
        <w:rPr>
          <w:color w:val="000000"/>
        </w:rPr>
      </w:pPr>
      <w:r w:rsidRPr="009B3EF7">
        <w:rPr>
          <w:color w:val="000000"/>
        </w:rPr>
        <w:t>Закрепление доходов бюджетов РФ за главными администраторами осуществляется в следующем порядке. Назначение органов государственной власти РФ, иных администраторов доходов федерального бюджета, органов управления государственных внебюджетных фондов, ЦБ РФ главными администраторами доходов бюджета осуществляется в соответствии с законодательство</w:t>
      </w:r>
      <w:r w:rsidR="00701E19" w:rsidRPr="009B3EF7">
        <w:rPr>
          <w:color w:val="000000"/>
        </w:rPr>
        <w:t>м РФ</w:t>
      </w:r>
      <w:r w:rsidRPr="009B3EF7">
        <w:rPr>
          <w:color w:val="000000"/>
        </w:rPr>
        <w:t>.</w:t>
      </w:r>
    </w:p>
    <w:p w:rsidR="00F43F66" w:rsidRPr="009B3EF7" w:rsidRDefault="00F43F66" w:rsidP="00B4151E">
      <w:pPr>
        <w:pStyle w:val="11"/>
        <w:shd w:val="clear" w:color="000000" w:fill="auto"/>
        <w:suppressAutoHyphens/>
        <w:rPr>
          <w:color w:val="000000"/>
        </w:rPr>
      </w:pPr>
      <w:r w:rsidRPr="009B3EF7">
        <w:rPr>
          <w:color w:val="000000"/>
        </w:rPr>
        <w:t>Органы государственной власти субъектов РФ закрепляют источники доходов бюджетов субъектов Российской Федерации и местных бюджетов за главными администраторами доходов бюджета - органами государственной власти субъектов РФ и созданными ими бюджетными учреждениями при условии, если администрирование данных источников доходов не предусмотрено законодательством</w:t>
      </w:r>
      <w:r w:rsidR="00701E19" w:rsidRPr="009B3EF7">
        <w:rPr>
          <w:color w:val="000000"/>
        </w:rPr>
        <w:t xml:space="preserve"> РФ </w:t>
      </w:r>
      <w:r w:rsidRPr="009B3EF7">
        <w:rPr>
          <w:color w:val="000000"/>
        </w:rPr>
        <w:t>(за исключением доходов, администрируемых как органами государственной власти РФ, органами управления государственных внебюджетных фондов, ЦБ РФ, так и органами государственной власти субъектов РФ).</w:t>
      </w:r>
    </w:p>
    <w:p w:rsidR="00F43F66" w:rsidRPr="009B3EF7" w:rsidRDefault="00F43F66" w:rsidP="00B4151E">
      <w:pPr>
        <w:pStyle w:val="11"/>
        <w:shd w:val="clear" w:color="000000" w:fill="auto"/>
        <w:suppressAutoHyphens/>
        <w:rPr>
          <w:color w:val="000000"/>
        </w:rPr>
      </w:pPr>
      <w:r w:rsidRPr="009B3EF7">
        <w:rPr>
          <w:color w:val="000000"/>
        </w:rPr>
        <w:t>Органы государственной власти субъектов РФ устанавливают коды главных администраторов доходов бюджета по доходам, администрируемым органами государственной власти субъектов РФ (созданными ими бюджетными учреждениями), также они вправе установить единый код главного администратора доходов бюджета по доходам, администрируемым органами местного самоуправления муниципальных образований и отражаемым по кодам классификации доходов бюджетов РФ с применением кода элемента, соответствующего бюджету субъекта РФ.</w:t>
      </w:r>
    </w:p>
    <w:p w:rsidR="00F43F66" w:rsidRPr="009B3EF7" w:rsidRDefault="00F43F66" w:rsidP="00B4151E">
      <w:pPr>
        <w:pStyle w:val="11"/>
        <w:shd w:val="clear" w:color="000000" w:fill="auto"/>
        <w:suppressAutoHyphens/>
        <w:rPr>
          <w:color w:val="000000"/>
        </w:rPr>
      </w:pPr>
      <w:r w:rsidRPr="009B3EF7">
        <w:rPr>
          <w:color w:val="000000"/>
        </w:rPr>
        <w:t>По доходам федерального бюджета, администрируемым органами государственной власти субъектов РФ (созданными ими бюджетными учреждениями), бюджетная отчетность по которым представляется главными администраторами соответствующих поступлений в органы, организующие исполнение федерального бюджета, используются коды бюджетной классификации с применением единого кода главного администратора доходов бюджета 888, если иное не предусмотрено законодательством РФ.</w:t>
      </w:r>
    </w:p>
    <w:p w:rsidR="00F43F66" w:rsidRPr="009B3EF7" w:rsidRDefault="00F43F66" w:rsidP="00B4151E">
      <w:pPr>
        <w:pStyle w:val="11"/>
        <w:shd w:val="clear" w:color="000000" w:fill="auto"/>
        <w:suppressAutoHyphens/>
        <w:rPr>
          <w:color w:val="000000"/>
        </w:rPr>
      </w:pPr>
      <w:r w:rsidRPr="009B3EF7">
        <w:rPr>
          <w:color w:val="000000"/>
        </w:rPr>
        <w:t>По доходам федерального бюджета, администрируемым органами государственной власти субъектов РФ (созданными ими бюджетными учреждениями) в части переданных полномочий Российской Федерации, средства на осуществление которых предоставляются из федерального бюджета в виде субвенций, используются коды бюджетной классификации с применением кода главного администратора доходов бюджета - кода федерального органа государственной власти, уполномоченного на передачу полномочий Российской Федерации.</w:t>
      </w:r>
    </w:p>
    <w:p w:rsidR="00F43F66" w:rsidRPr="009B3EF7" w:rsidRDefault="00F43F66" w:rsidP="00B4151E">
      <w:pPr>
        <w:pStyle w:val="11"/>
        <w:shd w:val="clear" w:color="000000" w:fill="auto"/>
        <w:suppressAutoHyphens/>
        <w:rPr>
          <w:color w:val="000000"/>
        </w:rPr>
      </w:pPr>
      <w:r w:rsidRPr="009B3EF7">
        <w:rPr>
          <w:color w:val="000000"/>
        </w:rPr>
        <w:t>Порядок и полномочия администрирования органами государственной власти субъекта РФ доходов, зачисляемых в федеральный бюджет, в рамках переданных полномочий Российской Федерации, определяются в нормативных правовых актах главных администраторов доходов федерального бюджета, являющихся в соответствии с действующим законодательством федеральными органами государственной власти, уполномоченными на передачу полномочий Российской Федерации</w:t>
      </w:r>
      <w:r w:rsidR="00CF4A24" w:rsidRPr="009B3EF7">
        <w:rPr>
          <w:rStyle w:val="af1"/>
          <w:color w:val="000000"/>
        </w:rPr>
        <w:footnoteReference w:id="3"/>
      </w:r>
      <w:r w:rsidRPr="009B3EF7">
        <w:rPr>
          <w:color w:val="000000"/>
        </w:rPr>
        <w:t>.</w:t>
      </w:r>
    </w:p>
    <w:p w:rsidR="00F43F66" w:rsidRPr="009B3EF7" w:rsidRDefault="00F43F66" w:rsidP="00B4151E">
      <w:pPr>
        <w:pStyle w:val="11"/>
        <w:shd w:val="clear" w:color="000000" w:fill="auto"/>
        <w:suppressAutoHyphens/>
        <w:rPr>
          <w:color w:val="000000"/>
        </w:rPr>
      </w:pPr>
      <w:r w:rsidRPr="009B3EF7">
        <w:rPr>
          <w:color w:val="000000"/>
        </w:rPr>
        <w:t>Органы государственной власти субъекта РФ не вправе устанавливать коды главных администраторов доходов бюджета, совпадающие с кодами главных администраторов доходов бюджета субъекта РФ, установленными нормативными правовыми актами Российской Федерации.</w:t>
      </w:r>
    </w:p>
    <w:p w:rsidR="00460A20" w:rsidRPr="009B3EF7" w:rsidRDefault="00F43F66" w:rsidP="00B4151E">
      <w:pPr>
        <w:pStyle w:val="11"/>
        <w:shd w:val="clear" w:color="000000" w:fill="auto"/>
        <w:suppressAutoHyphens/>
        <w:rPr>
          <w:color w:val="000000"/>
        </w:rPr>
      </w:pPr>
      <w:r w:rsidRPr="009B3EF7">
        <w:rPr>
          <w:color w:val="000000"/>
        </w:rPr>
        <w:t>Органы местного самоуправления закрепляют источники доходов бюджетов муниципальных образований за главными администраторами доходов бюджета соответствующего уровня при условии, если администрирование данных источников доходов не предусмотрено законодательством РФ и субъектов РФ (за исключением доходов, администрируемых как органами государственной власти РФ, органами управления государственных внебюджетных фондов, ЦБ РФ, органами государственной власти субъектов РФ, так и органами местного самоуправления).</w:t>
      </w:r>
    </w:p>
    <w:p w:rsidR="00F43F66" w:rsidRPr="009B3EF7" w:rsidRDefault="00F43F66" w:rsidP="00B4151E">
      <w:pPr>
        <w:pStyle w:val="11"/>
        <w:shd w:val="clear" w:color="000000" w:fill="auto"/>
        <w:suppressAutoHyphens/>
        <w:rPr>
          <w:color w:val="000000"/>
        </w:rPr>
      </w:pPr>
      <w:r w:rsidRPr="009B3EF7">
        <w:rPr>
          <w:color w:val="000000"/>
        </w:rPr>
        <w:t>Органы местного самоуправления внутригородских муниципальных образований городов федерального значения Москвы и Санкт-Петербурга, муниципальных районов и городских округов устанавливают коды главных администраторов доходов бюджета по доходам, администрируемым органами местного самоуправления внутригородских муниципальных образований городов федерального значения Москвы и Санкт-Петербурга, муниципальных районов либо городских округов (созданными ими бюджетными учреждениями), также они вправе установить единый код главного администратора доходов бюджета по доходам, администрируемым органами местного самоуправления поселений и отражаемым по кодам классификации доходов бюджетов с применением кода элемента, соответствующего бюджету муниципального района.</w:t>
      </w:r>
    </w:p>
    <w:p w:rsidR="00F43F66" w:rsidRPr="009B3EF7" w:rsidRDefault="00F43F66" w:rsidP="00B4151E">
      <w:pPr>
        <w:pStyle w:val="11"/>
        <w:shd w:val="clear" w:color="000000" w:fill="auto"/>
        <w:suppressAutoHyphens/>
        <w:rPr>
          <w:color w:val="000000"/>
        </w:rPr>
      </w:pPr>
      <w:r w:rsidRPr="009B3EF7">
        <w:rPr>
          <w:color w:val="000000"/>
        </w:rPr>
        <w:t xml:space="preserve">Органы местного самоуправления поселений устанавливают коды главных администраторов доходов бюджета по доходам, администрируемым органами местного самоуправления поселений (созданными ими бюджетными учреждениями), если иное не предусмотрено законодательными и нормативными </w:t>
      </w:r>
      <w:r w:rsidR="00853F75" w:rsidRPr="009B3EF7">
        <w:rPr>
          <w:color w:val="000000"/>
        </w:rPr>
        <w:t>правовыми актами субъект</w:t>
      </w:r>
      <w:r w:rsidRPr="009B3EF7">
        <w:rPr>
          <w:color w:val="000000"/>
        </w:rPr>
        <w:t>а РФ, нормативными правовыми актами муниципального района. Органы местного самоуправления не вправе устанавливать коды главных администраторов доходов бюджета, совпадающие с кодами главных администраторов поступлений в местные бюджеты, установленными вышестоящими органами власти и управления</w:t>
      </w:r>
      <w:r w:rsidR="00CF4A24" w:rsidRPr="009B3EF7">
        <w:rPr>
          <w:rStyle w:val="af1"/>
          <w:color w:val="000000"/>
        </w:rPr>
        <w:footnoteReference w:id="4"/>
      </w:r>
      <w:r w:rsidRPr="009B3EF7">
        <w:rPr>
          <w:color w:val="000000"/>
        </w:rPr>
        <w:t>.</w:t>
      </w:r>
    </w:p>
    <w:p w:rsidR="00F43F66" w:rsidRPr="009B3EF7" w:rsidRDefault="00F43F66" w:rsidP="00B4151E">
      <w:pPr>
        <w:pStyle w:val="11"/>
        <w:shd w:val="clear" w:color="000000" w:fill="auto"/>
        <w:suppressAutoHyphens/>
        <w:rPr>
          <w:color w:val="000000"/>
        </w:rPr>
      </w:pPr>
      <w:r w:rsidRPr="009B3EF7">
        <w:rPr>
          <w:color w:val="000000"/>
        </w:rPr>
        <w:t>Администрирование доходов бюджета от денежных взысканий (штрафов) осуществляется органами государственной власти, органами местного самоуправления, вынесшими постановления о наложении штрафов по результатам рассмотрения дел об административных правонарушениях в соответствии с законодательством об административных правонарушениях. В случае вынесения постановления о наложении штрафа судом (мировым судьей) по результатам рассмотрения дела, направленного органом государственной власти, органом местного самоуправления, органом управления государственным внебюджетным фондом, администрирование соответствующих поступлений осуществляется органом государственной власти, органом местного самоуправления, органом управления государственным внебюджетным фондом, направившим дело на рассмотрение в суд (мировому судье).</w:t>
      </w:r>
    </w:p>
    <w:p w:rsidR="00F43F66" w:rsidRPr="009B3EF7" w:rsidRDefault="00F43F66" w:rsidP="00B4151E">
      <w:pPr>
        <w:pStyle w:val="11"/>
        <w:shd w:val="clear" w:color="000000" w:fill="auto"/>
        <w:suppressAutoHyphens/>
        <w:rPr>
          <w:color w:val="000000"/>
        </w:rPr>
      </w:pPr>
      <w:r w:rsidRPr="009B3EF7">
        <w:rPr>
          <w:color w:val="000000"/>
        </w:rPr>
        <w:t>Администрирование доходов бюджета от предоставления дотаций осуществляется органами, организующими исполнение бюджета.</w:t>
      </w:r>
    </w:p>
    <w:p w:rsidR="00F43F66" w:rsidRPr="009B3EF7" w:rsidRDefault="00F43F66" w:rsidP="00B4151E">
      <w:pPr>
        <w:pStyle w:val="11"/>
        <w:shd w:val="clear" w:color="000000" w:fill="auto"/>
        <w:suppressAutoHyphens/>
        <w:rPr>
          <w:color w:val="000000"/>
        </w:rPr>
      </w:pPr>
      <w:r w:rsidRPr="009B3EF7">
        <w:rPr>
          <w:color w:val="000000"/>
        </w:rPr>
        <w:t>Администрирование доходов бюджета от предоставления субсидий и субвенций, а также возврат субсидий и субвенций прошлых лет осуществляется органами, уполномоченными в соответствии с законодательными и нормативными правовым и актами на использование указанных денежных средств. Администрирование доходов бюджета от возврата остатков субсидий и субвенций прошлых лет осуществляется органами государственной власти, органами местного самоуправления, предоставившими соответствующие субсидии и субвенции.</w:t>
      </w:r>
    </w:p>
    <w:p w:rsidR="00F43F66" w:rsidRPr="009B3EF7" w:rsidRDefault="00F43F66" w:rsidP="00B4151E">
      <w:pPr>
        <w:pStyle w:val="11"/>
        <w:shd w:val="clear" w:color="000000" w:fill="auto"/>
        <w:suppressAutoHyphens/>
        <w:rPr>
          <w:color w:val="000000"/>
        </w:rPr>
      </w:pPr>
      <w:r w:rsidRPr="009B3EF7">
        <w:rPr>
          <w:color w:val="000000"/>
        </w:rPr>
        <w:t>Администрирование доходов бюджетов, относящихся к периоду исполнения функций администрирования по доходному источнику иным органом государственной власти РФ, осуществляется вновь утвержденным главным а</w:t>
      </w:r>
      <w:r w:rsidR="00853F75" w:rsidRPr="009B3EF7">
        <w:rPr>
          <w:color w:val="000000"/>
        </w:rPr>
        <w:t>дминистратором</w:t>
      </w:r>
      <w:r w:rsidRPr="009B3EF7">
        <w:rPr>
          <w:color w:val="000000"/>
        </w:rPr>
        <w:t>, в том числе в части возврата плательщикам излишне уплаченных (взысканных) сумм.</w:t>
      </w:r>
    </w:p>
    <w:p w:rsidR="00F43F66" w:rsidRPr="009B3EF7" w:rsidRDefault="00F43F66" w:rsidP="00B4151E">
      <w:pPr>
        <w:pStyle w:val="11"/>
        <w:shd w:val="clear" w:color="000000" w:fill="auto"/>
        <w:suppressAutoHyphens/>
        <w:rPr>
          <w:color w:val="000000"/>
        </w:rPr>
      </w:pPr>
    </w:p>
    <w:p w:rsidR="00F43F66" w:rsidRPr="009B3EF7" w:rsidRDefault="00510630" w:rsidP="00B4151E">
      <w:pPr>
        <w:pStyle w:val="-2"/>
        <w:keepNext w:val="0"/>
        <w:shd w:val="clear" w:color="000000" w:fill="auto"/>
        <w:suppressAutoHyphens/>
        <w:spacing w:before="0" w:after="0"/>
        <w:outlineLvl w:val="0"/>
        <w:rPr>
          <w:rFonts w:cs="Times New Roman"/>
          <w:color w:val="000000"/>
        </w:rPr>
      </w:pPr>
      <w:bookmarkStart w:id="9" w:name="_Toc283831269"/>
      <w:r w:rsidRPr="009B3EF7">
        <w:rPr>
          <w:rFonts w:cs="Times New Roman"/>
          <w:color w:val="000000"/>
        </w:rPr>
        <w:t xml:space="preserve">1.4 </w:t>
      </w:r>
      <w:r w:rsidR="00F43F66" w:rsidRPr="009B3EF7">
        <w:rPr>
          <w:rFonts w:cs="Times New Roman"/>
          <w:color w:val="000000"/>
        </w:rPr>
        <w:t>Нормативный правовой акт федерального администратора</w:t>
      </w:r>
      <w:bookmarkEnd w:id="9"/>
    </w:p>
    <w:p w:rsidR="00B4151E" w:rsidRPr="009B3EF7" w:rsidRDefault="00B4151E" w:rsidP="00B4151E">
      <w:pPr>
        <w:pStyle w:val="11"/>
        <w:shd w:val="clear" w:color="000000" w:fill="auto"/>
        <w:suppressAutoHyphens/>
        <w:rPr>
          <w:color w:val="000000"/>
        </w:rPr>
      </w:pPr>
    </w:p>
    <w:p w:rsidR="00F43F66" w:rsidRPr="009B3EF7" w:rsidRDefault="00F43F66" w:rsidP="00B4151E">
      <w:pPr>
        <w:pStyle w:val="11"/>
        <w:shd w:val="clear" w:color="000000" w:fill="auto"/>
        <w:suppressAutoHyphens/>
        <w:rPr>
          <w:color w:val="000000"/>
        </w:rPr>
      </w:pPr>
      <w:r w:rsidRPr="009B3EF7">
        <w:rPr>
          <w:color w:val="000000"/>
        </w:rPr>
        <w:t>Нормативный правой акт федерального администратора издается на основании постановления Правительства РФ о мерах по реализации закона о федеральном бюджете на очередной финансов</w:t>
      </w:r>
      <w:r w:rsidR="00853F75" w:rsidRPr="009B3EF7">
        <w:rPr>
          <w:color w:val="000000"/>
        </w:rPr>
        <w:t xml:space="preserve">ый год </w:t>
      </w:r>
      <w:r w:rsidRPr="009B3EF7">
        <w:rPr>
          <w:color w:val="000000"/>
        </w:rPr>
        <w:t>и в соответствии с общим порядком закрепления поступлений за федеральными органами государственной власти. В нем содержатся нормы по закреплению полномочий администратора поступлений в бюджет по ведомственной структуре федерального органа государственной власти. На закрепление соответствующих полномочий администратора доходов федерального бюджета за их территориальными органами и учреждениями дается двухмесячный срок.</w:t>
      </w:r>
    </w:p>
    <w:p w:rsidR="00F43F66" w:rsidRPr="009B3EF7" w:rsidRDefault="00F43F66" w:rsidP="00B4151E">
      <w:pPr>
        <w:pStyle w:val="11"/>
        <w:shd w:val="clear" w:color="000000" w:fill="auto"/>
        <w:suppressAutoHyphens/>
        <w:rPr>
          <w:color w:val="000000"/>
        </w:rPr>
      </w:pPr>
      <w:r w:rsidRPr="009B3EF7">
        <w:rPr>
          <w:color w:val="000000"/>
        </w:rPr>
        <w:t>В нормативном правовом акте федерального администратора в обязательном порядке прописывается перечень доходных источников (источников финансирования дефицита бюджета), администрируемых соответствующим территориальным органом (подведомственным бюджетным учреждением, обособленным подразделением), в разрезе кодов бюджетной классификации. Кроме того, рекомендуется установить в указанном нормативном правовом акте порядок исполнения следующих типовых операций администратора по каждому доходному источнику (виду дебиторской задолженности):</w:t>
      </w:r>
    </w:p>
    <w:p w:rsidR="00F43F66" w:rsidRPr="009B3EF7" w:rsidRDefault="00F43F66" w:rsidP="00B4151E">
      <w:pPr>
        <w:pStyle w:val="11"/>
        <w:shd w:val="clear" w:color="000000" w:fill="auto"/>
        <w:suppressAutoHyphens/>
        <w:rPr>
          <w:color w:val="000000"/>
        </w:rPr>
      </w:pPr>
      <w:r w:rsidRPr="009B3EF7">
        <w:rPr>
          <w:color w:val="000000"/>
        </w:rPr>
        <w:t>- начисление (в какой момент и на основании каких первичных документов следует оформлять бухгалтерские записи по начислению соответствующей дебиторской задолженности);</w:t>
      </w:r>
    </w:p>
    <w:p w:rsidR="00F43F66" w:rsidRPr="009B3EF7" w:rsidRDefault="00F43F66" w:rsidP="00B4151E">
      <w:pPr>
        <w:pStyle w:val="11"/>
        <w:shd w:val="clear" w:color="000000" w:fill="auto"/>
        <w:suppressAutoHyphens/>
        <w:rPr>
          <w:color w:val="000000"/>
        </w:rPr>
      </w:pPr>
      <w:r w:rsidRPr="009B3EF7">
        <w:rPr>
          <w:color w:val="000000"/>
        </w:rPr>
        <w:t>- учет поступивших сумм в бюджетную систему;</w:t>
      </w:r>
    </w:p>
    <w:p w:rsidR="00F43F66" w:rsidRPr="009B3EF7" w:rsidRDefault="00F43F66" w:rsidP="00B4151E">
      <w:pPr>
        <w:pStyle w:val="11"/>
        <w:shd w:val="clear" w:color="000000" w:fill="auto"/>
        <w:suppressAutoHyphens/>
        <w:rPr>
          <w:color w:val="000000"/>
        </w:rPr>
      </w:pPr>
      <w:r w:rsidRPr="009B3EF7">
        <w:rPr>
          <w:color w:val="000000"/>
        </w:rPr>
        <w:t>- оформление решения о возврате излишне уплаченных сумм в бюджет;</w:t>
      </w:r>
    </w:p>
    <w:p w:rsidR="00F43F66" w:rsidRPr="009B3EF7" w:rsidRDefault="00853F75" w:rsidP="00B4151E">
      <w:pPr>
        <w:pStyle w:val="11"/>
        <w:shd w:val="clear" w:color="000000" w:fill="auto"/>
        <w:suppressAutoHyphens/>
        <w:rPr>
          <w:color w:val="000000"/>
        </w:rPr>
      </w:pPr>
      <w:r w:rsidRPr="009B3EF7">
        <w:rPr>
          <w:color w:val="000000"/>
        </w:rPr>
        <w:t xml:space="preserve">- </w:t>
      </w:r>
      <w:r w:rsidR="00F43F66" w:rsidRPr="009B3EF7">
        <w:rPr>
          <w:color w:val="000000"/>
        </w:rPr>
        <w:t>другие операции (например, по обмену информацией между территориальными органами (подведомственными бюджетными учреждениям и), структурными подразделениями)</w:t>
      </w:r>
      <w:r w:rsidR="00CF4A24" w:rsidRPr="009B3EF7">
        <w:rPr>
          <w:rStyle w:val="af1"/>
          <w:color w:val="000000"/>
        </w:rPr>
        <w:footnoteReference w:id="5"/>
      </w:r>
      <w:r w:rsidR="00F43F66" w:rsidRPr="009B3EF7">
        <w:rPr>
          <w:color w:val="000000"/>
        </w:rPr>
        <w:t>.</w:t>
      </w:r>
    </w:p>
    <w:p w:rsidR="00F43F66" w:rsidRPr="009B3EF7" w:rsidRDefault="00F43F66" w:rsidP="00B4151E">
      <w:pPr>
        <w:pStyle w:val="11"/>
        <w:shd w:val="clear" w:color="000000" w:fill="auto"/>
        <w:suppressAutoHyphens/>
        <w:rPr>
          <w:color w:val="000000"/>
        </w:rPr>
      </w:pPr>
      <w:r w:rsidRPr="009B3EF7">
        <w:rPr>
          <w:color w:val="000000"/>
        </w:rPr>
        <w:t>В аналогичном порядке утверждаются нормативные правовые акты органов государственной власти субъектов РФ и органов местного самоуправления.</w:t>
      </w:r>
    </w:p>
    <w:p w:rsidR="00B4151E" w:rsidRPr="009B3EF7" w:rsidRDefault="00B4151E" w:rsidP="00B4151E">
      <w:pPr>
        <w:pStyle w:val="-1"/>
        <w:keepNext w:val="0"/>
        <w:shd w:val="clear" w:color="000000" w:fill="auto"/>
        <w:suppressAutoHyphens/>
        <w:spacing w:before="0" w:after="0"/>
        <w:ind w:firstLine="709"/>
        <w:rPr>
          <w:rFonts w:cs="Times New Roman"/>
          <w:color w:val="000000"/>
          <w:sz w:val="28"/>
        </w:rPr>
      </w:pPr>
    </w:p>
    <w:p w:rsidR="00460A20" w:rsidRPr="009B3EF7" w:rsidRDefault="00202585" w:rsidP="00B4151E">
      <w:pPr>
        <w:pStyle w:val="-1"/>
        <w:keepNext w:val="0"/>
        <w:shd w:val="clear" w:color="000000" w:fill="auto"/>
        <w:suppressAutoHyphens/>
        <w:spacing w:before="0" w:after="0"/>
        <w:rPr>
          <w:rFonts w:cs="Times New Roman"/>
          <w:color w:val="000000"/>
          <w:sz w:val="28"/>
        </w:rPr>
      </w:pPr>
      <w:r w:rsidRPr="009B3EF7">
        <w:rPr>
          <w:rFonts w:cs="Times New Roman"/>
          <w:color w:val="000000"/>
          <w:sz w:val="28"/>
        </w:rPr>
        <w:br w:type="page"/>
      </w:r>
      <w:bookmarkStart w:id="10" w:name="_Toc283831270"/>
      <w:r w:rsidR="00747D20" w:rsidRPr="009B3EF7">
        <w:rPr>
          <w:rFonts w:cs="Times New Roman"/>
          <w:color w:val="000000"/>
          <w:sz w:val="28"/>
        </w:rPr>
        <w:t xml:space="preserve">2 </w:t>
      </w:r>
      <w:r w:rsidR="00460A20" w:rsidRPr="009B3EF7">
        <w:rPr>
          <w:rFonts w:cs="Times New Roman"/>
          <w:color w:val="000000"/>
          <w:sz w:val="28"/>
        </w:rPr>
        <w:t>Анализ особенностей бюджетного учет</w:t>
      </w:r>
      <w:r w:rsidR="00853F75" w:rsidRPr="009B3EF7">
        <w:rPr>
          <w:rFonts w:cs="Times New Roman"/>
          <w:color w:val="000000"/>
          <w:sz w:val="28"/>
        </w:rPr>
        <w:t>а администрирования доходов и источников</w:t>
      </w:r>
      <w:r w:rsidR="00460A20" w:rsidRPr="009B3EF7">
        <w:rPr>
          <w:rFonts w:cs="Times New Roman"/>
          <w:color w:val="000000"/>
          <w:sz w:val="28"/>
        </w:rPr>
        <w:t xml:space="preserve"> финансирования дефицита бюджета</w:t>
      </w:r>
      <w:bookmarkEnd w:id="10"/>
    </w:p>
    <w:p w:rsidR="00B4151E" w:rsidRPr="009B3EF7" w:rsidRDefault="00B4151E" w:rsidP="00B4151E">
      <w:pPr>
        <w:pStyle w:val="-2"/>
        <w:keepNext w:val="0"/>
        <w:shd w:val="clear" w:color="000000" w:fill="auto"/>
        <w:suppressAutoHyphens/>
        <w:spacing w:before="0" w:after="0"/>
        <w:outlineLvl w:val="0"/>
        <w:rPr>
          <w:rFonts w:cs="Times New Roman"/>
          <w:color w:val="000000"/>
        </w:rPr>
      </w:pPr>
      <w:bookmarkStart w:id="11" w:name="_Toc283831271"/>
    </w:p>
    <w:p w:rsidR="00CE6E10" w:rsidRPr="009B3EF7" w:rsidRDefault="00A02246" w:rsidP="00B4151E">
      <w:pPr>
        <w:pStyle w:val="-2"/>
        <w:keepNext w:val="0"/>
        <w:shd w:val="clear" w:color="000000" w:fill="auto"/>
        <w:suppressAutoHyphens/>
        <w:spacing w:before="0" w:after="0"/>
        <w:outlineLvl w:val="0"/>
        <w:rPr>
          <w:rFonts w:cs="Times New Roman"/>
          <w:color w:val="000000"/>
        </w:rPr>
      </w:pPr>
      <w:r w:rsidRPr="009B3EF7">
        <w:rPr>
          <w:rFonts w:cs="Times New Roman"/>
          <w:color w:val="000000"/>
        </w:rPr>
        <w:t>2.</w:t>
      </w:r>
      <w:r w:rsidR="006C0E95" w:rsidRPr="009B3EF7">
        <w:rPr>
          <w:rFonts w:cs="Times New Roman"/>
          <w:color w:val="000000"/>
        </w:rPr>
        <w:t>1</w:t>
      </w:r>
      <w:r w:rsidRPr="009B3EF7">
        <w:rPr>
          <w:rFonts w:cs="Times New Roman"/>
          <w:color w:val="000000"/>
        </w:rPr>
        <w:t xml:space="preserve"> Бюджетный дефицит</w:t>
      </w:r>
      <w:r w:rsidR="00B4151E" w:rsidRPr="009B3EF7">
        <w:rPr>
          <w:rFonts w:cs="Times New Roman"/>
          <w:color w:val="000000"/>
        </w:rPr>
        <w:t xml:space="preserve"> </w:t>
      </w:r>
      <w:r w:rsidRPr="009B3EF7">
        <w:rPr>
          <w:rFonts w:cs="Times New Roman"/>
          <w:color w:val="000000"/>
        </w:rPr>
        <w:t>и и</w:t>
      </w:r>
      <w:r w:rsidR="00CE6E10" w:rsidRPr="009B3EF7">
        <w:rPr>
          <w:rFonts w:cs="Times New Roman"/>
          <w:color w:val="000000"/>
        </w:rPr>
        <w:t>сточники финансирования дефицита бюджета</w:t>
      </w:r>
      <w:bookmarkEnd w:id="11"/>
    </w:p>
    <w:p w:rsidR="00B4151E" w:rsidRPr="009B3EF7" w:rsidRDefault="00B4151E" w:rsidP="00B4151E">
      <w:pPr>
        <w:pStyle w:val="a3"/>
        <w:shd w:val="clear" w:color="000000" w:fill="auto"/>
        <w:suppressAutoHyphens/>
        <w:spacing w:before="0" w:beforeAutospacing="0" w:after="0" w:afterAutospacing="0" w:line="360" w:lineRule="auto"/>
        <w:ind w:firstLine="709"/>
        <w:jc w:val="both"/>
        <w:rPr>
          <w:bCs/>
          <w:sz w:val="28"/>
          <w:szCs w:val="28"/>
        </w:rPr>
      </w:pPr>
    </w:p>
    <w:p w:rsidR="00CE6E10" w:rsidRPr="009B3EF7" w:rsidRDefault="00CE6E10" w:rsidP="00B4151E">
      <w:pPr>
        <w:pStyle w:val="a3"/>
        <w:shd w:val="clear" w:color="000000" w:fill="auto"/>
        <w:suppressAutoHyphens/>
        <w:spacing w:before="0" w:beforeAutospacing="0" w:after="0" w:afterAutospacing="0" w:line="360" w:lineRule="auto"/>
        <w:ind w:firstLine="709"/>
        <w:jc w:val="both"/>
        <w:rPr>
          <w:sz w:val="28"/>
          <w:szCs w:val="28"/>
        </w:rPr>
      </w:pPr>
      <w:r w:rsidRPr="009B3EF7">
        <w:rPr>
          <w:bCs/>
          <w:sz w:val="28"/>
          <w:szCs w:val="28"/>
        </w:rPr>
        <w:t>Бюджетный дефицит</w:t>
      </w:r>
      <w:r w:rsidRPr="009B3EF7">
        <w:rPr>
          <w:sz w:val="28"/>
          <w:szCs w:val="28"/>
        </w:rPr>
        <w:t xml:space="preserve"> - превышение расходов бюджета над его доходами. В случае превышения доходов над расходами возникает бюджетный профицит.</w:t>
      </w:r>
    </w:p>
    <w:p w:rsidR="00CE6E10" w:rsidRPr="009B3EF7" w:rsidRDefault="00CE6E10" w:rsidP="00B4151E">
      <w:pPr>
        <w:pStyle w:val="2"/>
        <w:keepNext w:val="0"/>
        <w:shd w:val="clear" w:color="000000" w:fill="auto"/>
        <w:suppressAutoHyphens/>
        <w:spacing w:before="0" w:after="0" w:line="360" w:lineRule="auto"/>
        <w:ind w:firstLine="709"/>
        <w:jc w:val="both"/>
        <w:rPr>
          <w:rFonts w:ascii="Times New Roman" w:hAnsi="Times New Roman" w:cs="Times New Roman"/>
          <w:b w:val="0"/>
          <w:i w:val="0"/>
          <w:color w:val="000000"/>
        </w:rPr>
      </w:pPr>
      <w:bookmarkStart w:id="12" w:name="_Toc272844568"/>
      <w:bookmarkStart w:id="13" w:name="_Toc272844806"/>
      <w:bookmarkStart w:id="14" w:name="_Toc272848010"/>
      <w:bookmarkStart w:id="15" w:name="_Toc283831272"/>
      <w:r w:rsidRPr="009B3EF7">
        <w:rPr>
          <w:rStyle w:val="mw-headline"/>
          <w:rFonts w:ascii="Times New Roman" w:hAnsi="Times New Roman"/>
          <w:b w:val="0"/>
          <w:i w:val="0"/>
          <w:color w:val="000000"/>
        </w:rPr>
        <w:t>Требования к бюджету</w:t>
      </w:r>
      <w:bookmarkEnd w:id="12"/>
      <w:bookmarkEnd w:id="13"/>
      <w:bookmarkEnd w:id="14"/>
      <w:r w:rsidR="00853F75" w:rsidRPr="009B3EF7">
        <w:rPr>
          <w:rStyle w:val="mw-headline"/>
          <w:rFonts w:ascii="Times New Roman" w:hAnsi="Times New Roman"/>
          <w:b w:val="0"/>
          <w:i w:val="0"/>
          <w:color w:val="000000"/>
        </w:rPr>
        <w:t>.</w:t>
      </w:r>
      <w:bookmarkEnd w:id="15"/>
    </w:p>
    <w:p w:rsidR="00CE6E10" w:rsidRPr="009B3EF7" w:rsidRDefault="00CE6E10" w:rsidP="00B4151E">
      <w:pPr>
        <w:pStyle w:val="a3"/>
        <w:shd w:val="clear" w:color="000000" w:fill="auto"/>
        <w:suppressAutoHyphens/>
        <w:spacing w:before="0" w:beforeAutospacing="0" w:after="0" w:afterAutospacing="0" w:line="360" w:lineRule="auto"/>
        <w:ind w:firstLine="709"/>
        <w:jc w:val="both"/>
        <w:rPr>
          <w:sz w:val="28"/>
          <w:szCs w:val="28"/>
        </w:rPr>
      </w:pPr>
      <w:r w:rsidRPr="009B3EF7">
        <w:rPr>
          <w:sz w:val="28"/>
          <w:szCs w:val="28"/>
        </w:rPr>
        <w:t>В идеале бюджет любого уровня бюджетной системы государства должен быть сбалансирован. Однако в силу действия различных факторов (экономических, политических, природных и др.) часто возникает ситуация, когда доходы бюджета (налоговые и неналоговые) не покрывают все необходимые для соответствующего уровня бюджетной системы расходы.</w:t>
      </w:r>
    </w:p>
    <w:p w:rsidR="00B4151E" w:rsidRPr="009B3EF7" w:rsidRDefault="00CE6E10" w:rsidP="00B4151E">
      <w:pPr>
        <w:pStyle w:val="a3"/>
        <w:shd w:val="clear" w:color="000000" w:fill="auto"/>
        <w:suppressAutoHyphens/>
        <w:spacing w:before="0" w:beforeAutospacing="0" w:after="0" w:afterAutospacing="0" w:line="360" w:lineRule="auto"/>
        <w:ind w:firstLine="709"/>
        <w:jc w:val="both"/>
        <w:rPr>
          <w:sz w:val="28"/>
          <w:szCs w:val="28"/>
        </w:rPr>
      </w:pPr>
      <w:r w:rsidRPr="009B3EF7">
        <w:rPr>
          <w:sz w:val="28"/>
          <w:szCs w:val="28"/>
        </w:rPr>
        <w:t>В мировой практике существуют следующие виды дефицита госбюджета:</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циклический дефицит - спад деловой активности и сокращение налоговых поступлений.</w:t>
      </w:r>
    </w:p>
    <w:p w:rsidR="00CE6E10"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структурный дефицит - положительное либо отрицательное сальдо бюджета при наличии естественного уровня безработицы, при наличии естественного уровня ВВП, при ставках налога и трансфертных платежей, определенных законодательством. Такой дефицит является результатом дискреционной фискальной политики</w:t>
      </w:r>
      <w:r w:rsidR="00CF4A24" w:rsidRPr="009B3EF7">
        <w:rPr>
          <w:rStyle w:val="af1"/>
          <w:color w:val="000000"/>
          <w:sz w:val="28"/>
          <w:szCs w:val="28"/>
        </w:rPr>
        <w:footnoteReference w:id="6"/>
      </w:r>
      <w:r w:rsidR="00CE6E10" w:rsidRPr="009B3EF7">
        <w:rPr>
          <w:color w:val="000000"/>
          <w:sz w:val="28"/>
          <w:szCs w:val="28"/>
        </w:rPr>
        <w:t>.</w:t>
      </w:r>
    </w:p>
    <w:p w:rsidR="00CE6E10" w:rsidRPr="009B3EF7" w:rsidRDefault="00CE6E10" w:rsidP="00B4151E">
      <w:pPr>
        <w:pStyle w:val="2"/>
        <w:keepNext w:val="0"/>
        <w:shd w:val="clear" w:color="000000" w:fill="auto"/>
        <w:suppressAutoHyphens/>
        <w:spacing w:before="0" w:after="0" w:line="360" w:lineRule="auto"/>
        <w:ind w:firstLine="709"/>
        <w:jc w:val="both"/>
        <w:rPr>
          <w:rFonts w:ascii="Times New Roman" w:hAnsi="Times New Roman" w:cs="Times New Roman"/>
          <w:b w:val="0"/>
          <w:i w:val="0"/>
          <w:color w:val="000000"/>
        </w:rPr>
      </w:pPr>
      <w:bookmarkStart w:id="16" w:name="_Toc272844569"/>
      <w:bookmarkStart w:id="17" w:name="_Toc272844696"/>
      <w:bookmarkStart w:id="18" w:name="_Toc272844807"/>
      <w:bookmarkStart w:id="19" w:name="_Toc272848011"/>
      <w:bookmarkStart w:id="20" w:name="_Toc283831273"/>
      <w:r w:rsidRPr="009B3EF7">
        <w:rPr>
          <w:rStyle w:val="mw-headline"/>
          <w:rFonts w:ascii="Times New Roman" w:hAnsi="Times New Roman"/>
          <w:b w:val="0"/>
          <w:i w:val="0"/>
          <w:color w:val="000000"/>
        </w:rPr>
        <w:t>Источники финансирования дефицита бюджета</w:t>
      </w:r>
      <w:bookmarkEnd w:id="16"/>
      <w:bookmarkEnd w:id="17"/>
      <w:bookmarkEnd w:id="18"/>
      <w:bookmarkEnd w:id="19"/>
      <w:r w:rsidR="00135E33" w:rsidRPr="009B3EF7">
        <w:rPr>
          <w:rStyle w:val="mw-headline"/>
          <w:rFonts w:ascii="Times New Roman" w:hAnsi="Times New Roman"/>
          <w:b w:val="0"/>
          <w:i w:val="0"/>
          <w:color w:val="000000"/>
        </w:rPr>
        <w:t>.</w:t>
      </w:r>
      <w:bookmarkEnd w:id="20"/>
    </w:p>
    <w:p w:rsidR="00CE6E10" w:rsidRPr="009B3EF7" w:rsidRDefault="00CE6E10" w:rsidP="00B4151E">
      <w:pPr>
        <w:pStyle w:val="a3"/>
        <w:shd w:val="clear" w:color="000000" w:fill="auto"/>
        <w:suppressAutoHyphens/>
        <w:spacing w:before="0" w:beforeAutospacing="0" w:after="0" w:afterAutospacing="0" w:line="360" w:lineRule="auto"/>
        <w:ind w:firstLine="709"/>
        <w:jc w:val="both"/>
        <w:rPr>
          <w:sz w:val="28"/>
          <w:szCs w:val="28"/>
        </w:rPr>
      </w:pPr>
      <w:r w:rsidRPr="009B3EF7">
        <w:rPr>
          <w:sz w:val="28"/>
          <w:szCs w:val="28"/>
        </w:rPr>
        <w:t>Для финансирования дефицита бюджета используются различные источники, которые делятся на внутренние и внешние.</w:t>
      </w:r>
    </w:p>
    <w:p w:rsidR="00CE6E10" w:rsidRPr="009B3EF7" w:rsidRDefault="00CE6E10" w:rsidP="00B4151E">
      <w:pPr>
        <w:pStyle w:val="3"/>
        <w:keepNext w:val="0"/>
        <w:shd w:val="clear" w:color="000000" w:fill="auto"/>
        <w:suppressAutoHyphens/>
        <w:spacing w:before="0" w:after="0" w:line="360" w:lineRule="auto"/>
        <w:ind w:firstLine="709"/>
        <w:jc w:val="both"/>
        <w:rPr>
          <w:rFonts w:ascii="Times New Roman" w:hAnsi="Times New Roman" w:cs="Times New Roman"/>
          <w:b w:val="0"/>
          <w:color w:val="000000"/>
          <w:sz w:val="28"/>
          <w:szCs w:val="28"/>
        </w:rPr>
      </w:pPr>
      <w:bookmarkStart w:id="21" w:name="_Toc272844570"/>
      <w:bookmarkStart w:id="22" w:name="_Toc272844697"/>
      <w:bookmarkStart w:id="23" w:name="_Toc272844808"/>
      <w:bookmarkStart w:id="24" w:name="_Toc272848012"/>
      <w:bookmarkStart w:id="25" w:name="_Toc283831274"/>
      <w:r w:rsidRPr="009B3EF7">
        <w:rPr>
          <w:rStyle w:val="mw-headline"/>
          <w:rFonts w:ascii="Times New Roman" w:hAnsi="Times New Roman"/>
          <w:b w:val="0"/>
          <w:color w:val="000000"/>
          <w:sz w:val="28"/>
          <w:szCs w:val="28"/>
        </w:rPr>
        <w:t>Внутренние источники</w:t>
      </w:r>
      <w:bookmarkEnd w:id="21"/>
      <w:bookmarkEnd w:id="22"/>
      <w:bookmarkEnd w:id="23"/>
      <w:bookmarkEnd w:id="24"/>
      <w:r w:rsidR="00135E33" w:rsidRPr="009B3EF7">
        <w:rPr>
          <w:rStyle w:val="mw-headline"/>
          <w:rFonts w:ascii="Times New Roman" w:hAnsi="Times New Roman"/>
          <w:b w:val="0"/>
          <w:color w:val="000000"/>
          <w:sz w:val="28"/>
          <w:szCs w:val="28"/>
        </w:rPr>
        <w:t>.</w:t>
      </w:r>
      <w:bookmarkEnd w:id="25"/>
    </w:p>
    <w:p w:rsidR="00B4151E" w:rsidRPr="009B3EF7" w:rsidRDefault="00CE6E10" w:rsidP="00B4151E">
      <w:pPr>
        <w:pStyle w:val="a3"/>
        <w:shd w:val="clear" w:color="000000" w:fill="auto"/>
        <w:suppressAutoHyphens/>
        <w:spacing w:before="0" w:beforeAutospacing="0" w:after="0" w:afterAutospacing="0" w:line="360" w:lineRule="auto"/>
        <w:ind w:firstLine="709"/>
        <w:jc w:val="both"/>
        <w:rPr>
          <w:sz w:val="28"/>
          <w:szCs w:val="28"/>
        </w:rPr>
      </w:pPr>
      <w:r w:rsidRPr="009B3EF7">
        <w:rPr>
          <w:sz w:val="28"/>
          <w:szCs w:val="28"/>
        </w:rPr>
        <w:t xml:space="preserve">Финансирования дефицита за счет </w:t>
      </w:r>
      <w:r w:rsidRPr="009B3EF7">
        <w:rPr>
          <w:iCs/>
          <w:sz w:val="28"/>
          <w:szCs w:val="28"/>
        </w:rPr>
        <w:t>внутренних источников</w:t>
      </w:r>
      <w:r w:rsidRPr="009B3EF7">
        <w:rPr>
          <w:sz w:val="28"/>
          <w:szCs w:val="28"/>
        </w:rPr>
        <w:t xml:space="preserve"> включают:</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средства, поступившие от размещения государственных ценных бумаг, номинированных в национальной валюте ;</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бюджетные кредиты;</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кредиты, предоставленные кредитными организациями, международными финансовыми организациями;</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иные источники внутреннего финансирования дефицита бюджета:</w:t>
      </w:r>
    </w:p>
    <w:p w:rsidR="00B4151E" w:rsidRPr="009B3EF7" w:rsidRDefault="00135E33" w:rsidP="00B4151E">
      <w:pPr>
        <w:widowControl/>
        <w:shd w:val="clear" w:color="000000" w:fill="auto"/>
        <w:suppressAutoHyphens/>
        <w:spacing w:line="360" w:lineRule="auto"/>
        <w:ind w:firstLine="709"/>
        <w:rPr>
          <w:color w:val="000000"/>
          <w:sz w:val="28"/>
          <w:szCs w:val="28"/>
        </w:rPr>
      </w:pPr>
      <w:r w:rsidRPr="009B3EF7">
        <w:rPr>
          <w:color w:val="000000"/>
          <w:sz w:val="28"/>
          <w:szCs w:val="28"/>
        </w:rPr>
        <w:t xml:space="preserve">- </w:t>
      </w:r>
      <w:r w:rsidR="00CE6E10" w:rsidRPr="009B3EF7">
        <w:rPr>
          <w:color w:val="000000"/>
          <w:sz w:val="28"/>
          <w:szCs w:val="28"/>
        </w:rPr>
        <w:t>поступления от продажи акций и иных форм участия в капитале, находящихся в собственности государства или региона;</w:t>
      </w:r>
    </w:p>
    <w:p w:rsidR="00B4151E" w:rsidRPr="009B3EF7" w:rsidRDefault="00B91C5E" w:rsidP="00B4151E">
      <w:pPr>
        <w:widowControl/>
        <w:shd w:val="clear" w:color="000000" w:fill="auto"/>
        <w:suppressAutoHyphens/>
        <w:spacing w:line="360" w:lineRule="auto"/>
        <w:ind w:firstLine="709"/>
        <w:jc w:val="left"/>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 xml:space="preserve">поступления от реализации государственных/региональных/муниципальных запасов драгоценных металлов и </w:t>
      </w:r>
      <w:r w:rsidR="00135E33" w:rsidRPr="009B3EF7">
        <w:rPr>
          <w:color w:val="000000"/>
          <w:sz w:val="28"/>
          <w:szCs w:val="28"/>
        </w:rPr>
        <w:t>драгоцен</w:t>
      </w:r>
      <w:r w:rsidR="00CE6E10" w:rsidRPr="009B3EF7">
        <w:rPr>
          <w:color w:val="000000"/>
          <w:sz w:val="28"/>
          <w:szCs w:val="28"/>
        </w:rPr>
        <w:t>ных камней;</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курсовая разница по средствам бюджета;</w:t>
      </w:r>
    </w:p>
    <w:p w:rsidR="00CE6E10" w:rsidRPr="009B3EF7" w:rsidRDefault="00135E33"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прочие источники внутреннего финансирования дефицита бюджета.</w:t>
      </w:r>
    </w:p>
    <w:p w:rsidR="00CE6E10" w:rsidRPr="009B3EF7" w:rsidRDefault="00CE6E10" w:rsidP="00B4151E">
      <w:pPr>
        <w:pStyle w:val="3"/>
        <w:keepNext w:val="0"/>
        <w:shd w:val="clear" w:color="000000" w:fill="auto"/>
        <w:suppressAutoHyphens/>
        <w:spacing w:before="0" w:after="0" w:line="360" w:lineRule="auto"/>
        <w:ind w:firstLine="709"/>
        <w:jc w:val="both"/>
        <w:rPr>
          <w:rFonts w:ascii="Times New Roman" w:hAnsi="Times New Roman" w:cs="Times New Roman"/>
          <w:b w:val="0"/>
          <w:color w:val="000000"/>
          <w:sz w:val="28"/>
          <w:szCs w:val="28"/>
        </w:rPr>
      </w:pPr>
      <w:bookmarkStart w:id="26" w:name="_Toc272844571"/>
      <w:bookmarkStart w:id="27" w:name="_Toc272844698"/>
      <w:bookmarkStart w:id="28" w:name="_Toc272844809"/>
      <w:bookmarkStart w:id="29" w:name="_Toc272848013"/>
      <w:bookmarkStart w:id="30" w:name="_Toc283831275"/>
      <w:r w:rsidRPr="009B3EF7">
        <w:rPr>
          <w:rStyle w:val="mw-headline"/>
          <w:rFonts w:ascii="Times New Roman" w:hAnsi="Times New Roman"/>
          <w:b w:val="0"/>
          <w:color w:val="000000"/>
          <w:sz w:val="28"/>
          <w:szCs w:val="28"/>
        </w:rPr>
        <w:t>Внешние источники</w:t>
      </w:r>
      <w:bookmarkEnd w:id="26"/>
      <w:bookmarkEnd w:id="27"/>
      <w:bookmarkEnd w:id="28"/>
      <w:bookmarkEnd w:id="29"/>
      <w:r w:rsidR="00135E33" w:rsidRPr="009B3EF7">
        <w:rPr>
          <w:rStyle w:val="mw-headline"/>
          <w:rFonts w:ascii="Times New Roman" w:hAnsi="Times New Roman"/>
          <w:b w:val="0"/>
          <w:color w:val="000000"/>
          <w:sz w:val="28"/>
          <w:szCs w:val="28"/>
        </w:rPr>
        <w:t>.</w:t>
      </w:r>
      <w:bookmarkEnd w:id="30"/>
    </w:p>
    <w:p w:rsidR="00B4151E" w:rsidRPr="009B3EF7" w:rsidRDefault="00CE6E10" w:rsidP="00B4151E">
      <w:pPr>
        <w:pStyle w:val="a3"/>
        <w:shd w:val="clear" w:color="000000" w:fill="auto"/>
        <w:suppressAutoHyphens/>
        <w:spacing w:before="0" w:beforeAutospacing="0" w:after="0" w:afterAutospacing="0" w:line="360" w:lineRule="auto"/>
        <w:ind w:firstLine="709"/>
        <w:jc w:val="both"/>
        <w:rPr>
          <w:sz w:val="28"/>
          <w:szCs w:val="28"/>
        </w:rPr>
      </w:pPr>
      <w:r w:rsidRPr="009B3EF7">
        <w:rPr>
          <w:sz w:val="28"/>
          <w:szCs w:val="28"/>
        </w:rPr>
        <w:t xml:space="preserve">В состав источников </w:t>
      </w:r>
      <w:r w:rsidRPr="009B3EF7">
        <w:rPr>
          <w:iCs/>
          <w:sz w:val="28"/>
          <w:szCs w:val="28"/>
        </w:rPr>
        <w:t>внешнего финансирования</w:t>
      </w:r>
      <w:r w:rsidRPr="009B3EF7">
        <w:rPr>
          <w:sz w:val="28"/>
          <w:szCs w:val="28"/>
        </w:rPr>
        <w:t xml:space="preserve"> дефицита бюджета включаются:</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средства, поступившие от размещения государственных займов, которые осуществляются путем выпуска государственных ценных бумаг от имени государства или соответствующего региона, номинальная стоимость которых указана в иностранной валюте;</w:t>
      </w:r>
    </w:p>
    <w:p w:rsidR="00B4151E" w:rsidRPr="009B3EF7" w:rsidRDefault="00135E33" w:rsidP="00B4151E">
      <w:pPr>
        <w:widowControl/>
        <w:shd w:val="clear" w:color="000000" w:fill="auto"/>
        <w:suppressAutoHyphens/>
        <w:spacing w:line="360" w:lineRule="auto"/>
        <w:ind w:firstLine="709"/>
        <w:rPr>
          <w:color w:val="000000"/>
          <w:sz w:val="28"/>
          <w:szCs w:val="28"/>
        </w:rPr>
      </w:pPr>
      <w:r w:rsidRPr="009B3EF7">
        <w:rPr>
          <w:color w:val="000000"/>
          <w:sz w:val="28"/>
          <w:szCs w:val="28"/>
        </w:rPr>
        <w:t xml:space="preserve">- </w:t>
      </w:r>
      <w:r w:rsidR="00CE6E10" w:rsidRPr="009B3EF7">
        <w:rPr>
          <w:color w:val="000000"/>
          <w:sz w:val="28"/>
          <w:szCs w:val="28"/>
        </w:rPr>
        <w:t>кредиты иностранных государств, международных финансовых организаций, иных субъектов международного права и иностранных юридических лиц в иностранной валюте, включая целевые иностранные кредиты (заимствования);</w:t>
      </w:r>
    </w:p>
    <w:p w:rsidR="00B4151E" w:rsidRPr="009B3EF7" w:rsidRDefault="00B91C5E"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кредиты кредитных организаций в иностранной валюте.</w:t>
      </w:r>
    </w:p>
    <w:p w:rsidR="00CE6E10" w:rsidRPr="009B3EF7" w:rsidRDefault="00135E33" w:rsidP="00B4151E">
      <w:pPr>
        <w:widowControl/>
        <w:shd w:val="clear" w:color="000000" w:fill="auto"/>
        <w:suppressAutoHyphens/>
        <w:spacing w:line="360" w:lineRule="auto"/>
        <w:ind w:firstLine="709"/>
        <w:rPr>
          <w:color w:val="000000"/>
          <w:sz w:val="28"/>
          <w:szCs w:val="28"/>
        </w:rPr>
      </w:pPr>
      <w:r w:rsidRPr="009B3EF7">
        <w:rPr>
          <w:color w:val="000000"/>
          <w:sz w:val="28"/>
          <w:szCs w:val="28"/>
        </w:rPr>
        <w:t>-</w:t>
      </w:r>
      <w:r w:rsidR="00B4151E" w:rsidRPr="009B3EF7">
        <w:rPr>
          <w:color w:val="000000"/>
          <w:sz w:val="28"/>
          <w:szCs w:val="28"/>
        </w:rPr>
        <w:t xml:space="preserve"> </w:t>
      </w:r>
      <w:r w:rsidR="00CE6E10" w:rsidRPr="009B3EF7">
        <w:rPr>
          <w:color w:val="000000"/>
          <w:sz w:val="28"/>
          <w:szCs w:val="28"/>
        </w:rPr>
        <w:t>прочие источники внешнего финансирования дефицита бюджета</w:t>
      </w:r>
      <w:r w:rsidR="00CF4A24" w:rsidRPr="009B3EF7">
        <w:rPr>
          <w:rStyle w:val="af1"/>
          <w:color w:val="000000"/>
          <w:sz w:val="28"/>
          <w:szCs w:val="28"/>
        </w:rPr>
        <w:footnoteReference w:id="7"/>
      </w:r>
      <w:r w:rsidR="00CE6E10" w:rsidRPr="009B3EF7">
        <w:rPr>
          <w:color w:val="000000"/>
          <w:sz w:val="28"/>
          <w:szCs w:val="28"/>
        </w:rPr>
        <w:t>.</w:t>
      </w:r>
    </w:p>
    <w:p w:rsidR="00B4151E" w:rsidRPr="009B3EF7" w:rsidRDefault="002F294C" w:rsidP="002F294C">
      <w:pPr>
        <w:pStyle w:val="11"/>
        <w:shd w:val="clear" w:color="000000" w:fill="auto"/>
        <w:suppressAutoHyphens/>
        <w:jc w:val="center"/>
        <w:rPr>
          <w:rStyle w:val="af0"/>
          <w:color w:val="000000"/>
        </w:rPr>
      </w:pPr>
      <w:r w:rsidRPr="009B3EF7">
        <w:rPr>
          <w:color w:val="000000"/>
        </w:rPr>
        <w:br w:type="page"/>
      </w:r>
      <w:bookmarkStart w:id="31" w:name="_Toc283831276"/>
      <w:r w:rsidR="00DE29EA" w:rsidRPr="009B3EF7">
        <w:rPr>
          <w:rStyle w:val="af0"/>
          <w:color w:val="000000"/>
        </w:rPr>
        <w:t>2.</w:t>
      </w:r>
      <w:r w:rsidR="006C0E95" w:rsidRPr="009B3EF7">
        <w:rPr>
          <w:rStyle w:val="af0"/>
          <w:color w:val="000000"/>
        </w:rPr>
        <w:t>2</w:t>
      </w:r>
      <w:r w:rsidR="00DE29EA" w:rsidRPr="009B3EF7">
        <w:rPr>
          <w:rStyle w:val="af0"/>
          <w:color w:val="000000"/>
        </w:rPr>
        <w:t xml:space="preserve"> </w:t>
      </w:r>
      <w:r w:rsidR="00A02246" w:rsidRPr="009B3EF7">
        <w:rPr>
          <w:rStyle w:val="af0"/>
          <w:color w:val="000000"/>
        </w:rPr>
        <w:t>Классификация источников финансирования дефицитов бюджетов Российской Федерации</w:t>
      </w:r>
      <w:bookmarkEnd w:id="31"/>
    </w:p>
    <w:p w:rsidR="00B4151E" w:rsidRPr="009B3EF7" w:rsidRDefault="00B4151E" w:rsidP="00B4151E">
      <w:pPr>
        <w:pStyle w:val="11"/>
        <w:shd w:val="clear" w:color="000000" w:fill="auto"/>
        <w:suppressAutoHyphens/>
        <w:rPr>
          <w:color w:val="000000"/>
        </w:rPr>
      </w:pPr>
    </w:p>
    <w:p w:rsidR="00B4151E" w:rsidRPr="009B3EF7" w:rsidRDefault="00A02246" w:rsidP="00B4151E">
      <w:pPr>
        <w:pStyle w:val="11"/>
        <w:shd w:val="clear" w:color="000000" w:fill="auto"/>
        <w:suppressAutoHyphens/>
        <w:rPr>
          <w:color w:val="000000"/>
        </w:rPr>
      </w:pPr>
      <w:r w:rsidRPr="009B3EF7">
        <w:rPr>
          <w:color w:val="000000"/>
        </w:rPr>
        <w:t>Классификация источников финансирования дефицитов бюджетов Российс</w:t>
      </w:r>
      <w:r w:rsidR="00135E33" w:rsidRPr="009B3EF7">
        <w:rPr>
          <w:color w:val="000000"/>
        </w:rPr>
        <w:t xml:space="preserve">кой Федерации </w:t>
      </w:r>
      <w:r w:rsidRPr="009B3EF7">
        <w:rPr>
          <w:color w:val="000000"/>
        </w:rPr>
        <w:t>является группировкой источников финансирования дефицитов бюджетов всех уровней бюджетной системы Российской Федерации, включая бюджеты государственных внебюджетных фондов.</w:t>
      </w:r>
    </w:p>
    <w:p w:rsidR="00B4151E" w:rsidRPr="009B3EF7" w:rsidRDefault="00A02246" w:rsidP="00B4151E">
      <w:pPr>
        <w:pStyle w:val="11"/>
        <w:shd w:val="clear" w:color="000000" w:fill="auto"/>
        <w:suppressAutoHyphens/>
        <w:rPr>
          <w:color w:val="000000"/>
        </w:rPr>
      </w:pPr>
      <w:r w:rsidRPr="009B3EF7">
        <w:rPr>
          <w:color w:val="000000"/>
        </w:rPr>
        <w:t>Классификация источников внутреннего финансирования дефицитов бюджетов Российской Федерации включает в себя код администратора источников внутреннего финансирования дефицитов бюджетов, группу, подгруппу, статью, подстатью, элемент, программу (подпрограмму) и код экономической классификации источников внутреннего финансирования дефицитов бюджетов.</w:t>
      </w:r>
    </w:p>
    <w:p w:rsidR="00B4151E" w:rsidRPr="009B3EF7" w:rsidRDefault="00A02246" w:rsidP="00B4151E">
      <w:pPr>
        <w:pStyle w:val="11"/>
        <w:shd w:val="clear" w:color="000000" w:fill="auto"/>
        <w:suppressAutoHyphens/>
        <w:rPr>
          <w:color w:val="000000"/>
        </w:rPr>
      </w:pPr>
      <w:r w:rsidRPr="009B3EF7">
        <w:rPr>
          <w:color w:val="000000"/>
        </w:rPr>
        <w:t>Классификация источников внешнего финансирования дефицитов федерального бюджета и бюджетов субъектов Российской Федерации включает в себя код администратора источников внешнего финансирования дефицитов бюджетов, группу, подгруппу, статью, подстатью, элемент, программу (подпрограмму) и код экономической классификации источников внешнего финансирования дефицитов бюджетов.</w:t>
      </w:r>
    </w:p>
    <w:p w:rsidR="00B4151E" w:rsidRPr="009B3EF7" w:rsidRDefault="00A02246" w:rsidP="00B4151E">
      <w:pPr>
        <w:pStyle w:val="11"/>
        <w:shd w:val="clear" w:color="000000" w:fill="auto"/>
        <w:suppressAutoHyphens/>
        <w:rPr>
          <w:color w:val="000000"/>
        </w:rPr>
      </w:pPr>
      <w:r w:rsidRPr="009B3EF7">
        <w:rPr>
          <w:color w:val="000000"/>
        </w:rPr>
        <w:t>Структура кода классификации источников финансирования дефицитов бюджетов Российской Федерации представлена в виде трех составных частей:</w:t>
      </w:r>
    </w:p>
    <w:p w:rsidR="00A02246" w:rsidRPr="009B3EF7" w:rsidRDefault="00A02246" w:rsidP="00B4151E">
      <w:pPr>
        <w:pStyle w:val="11"/>
        <w:numPr>
          <w:ilvl w:val="0"/>
          <w:numId w:val="10"/>
        </w:numPr>
        <w:shd w:val="clear" w:color="000000" w:fill="auto"/>
        <w:suppressAutoHyphens/>
        <w:ind w:left="0" w:firstLine="709"/>
        <w:rPr>
          <w:color w:val="000000"/>
        </w:rPr>
      </w:pPr>
      <w:r w:rsidRPr="009B3EF7">
        <w:rPr>
          <w:color w:val="000000"/>
        </w:rPr>
        <w:t>Администратор;</w:t>
      </w:r>
    </w:p>
    <w:p w:rsidR="00A02246" w:rsidRPr="009B3EF7" w:rsidRDefault="00A02246" w:rsidP="00B4151E">
      <w:pPr>
        <w:pStyle w:val="11"/>
        <w:numPr>
          <w:ilvl w:val="0"/>
          <w:numId w:val="10"/>
        </w:numPr>
        <w:shd w:val="clear" w:color="000000" w:fill="auto"/>
        <w:suppressAutoHyphens/>
        <w:ind w:left="0" w:firstLine="709"/>
        <w:rPr>
          <w:color w:val="000000"/>
        </w:rPr>
      </w:pPr>
      <w:r w:rsidRPr="009B3EF7">
        <w:rPr>
          <w:color w:val="000000"/>
        </w:rPr>
        <w:t>Вид источников финансирования дефицитов бюджетов Российской Федерации;</w:t>
      </w:r>
    </w:p>
    <w:p w:rsidR="00B4151E" w:rsidRPr="009B3EF7" w:rsidRDefault="00A02246" w:rsidP="00B4151E">
      <w:pPr>
        <w:pStyle w:val="11"/>
        <w:numPr>
          <w:ilvl w:val="0"/>
          <w:numId w:val="10"/>
        </w:numPr>
        <w:shd w:val="clear" w:color="000000" w:fill="auto"/>
        <w:suppressAutoHyphens/>
        <w:ind w:left="0" w:firstLine="709"/>
        <w:rPr>
          <w:color w:val="000000"/>
        </w:rPr>
      </w:pPr>
      <w:r w:rsidRPr="009B3EF7">
        <w:rPr>
          <w:color w:val="000000"/>
        </w:rPr>
        <w:t>Экономическая классификация источников финансирования дефицитов бюджетов Российской Федерации.</w:t>
      </w:r>
    </w:p>
    <w:p w:rsidR="00B4151E" w:rsidRPr="009B3EF7" w:rsidRDefault="00B4151E" w:rsidP="00B4151E">
      <w:pPr>
        <w:pStyle w:val="11"/>
        <w:shd w:val="clear" w:color="000000" w:fill="auto"/>
        <w:suppressAutoHyphens/>
        <w:rPr>
          <w:color w:val="000000"/>
        </w:rPr>
      </w:pPr>
    </w:p>
    <w:p w:rsidR="00135E33" w:rsidRPr="009B3EF7" w:rsidRDefault="00B4151E" w:rsidP="00B4151E">
      <w:pPr>
        <w:pStyle w:val="11"/>
        <w:shd w:val="clear" w:color="000000" w:fill="auto"/>
        <w:suppressAutoHyphens/>
        <w:jc w:val="right"/>
        <w:rPr>
          <w:color w:val="000000"/>
        </w:rPr>
      </w:pPr>
      <w:r w:rsidRPr="009B3EF7">
        <w:rPr>
          <w:color w:val="000000"/>
        </w:rPr>
        <w:br w:type="page"/>
      </w:r>
      <w:r w:rsidR="00135E33" w:rsidRPr="009B3EF7">
        <w:rPr>
          <w:color w:val="000000"/>
        </w:rPr>
        <w:t>Таблица № 1</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2"/>
        <w:gridCol w:w="417"/>
        <w:gridCol w:w="418"/>
        <w:gridCol w:w="574"/>
        <w:gridCol w:w="574"/>
        <w:gridCol w:w="398"/>
        <w:gridCol w:w="399"/>
        <w:gridCol w:w="549"/>
        <w:gridCol w:w="549"/>
        <w:gridCol w:w="473"/>
        <w:gridCol w:w="474"/>
        <w:gridCol w:w="416"/>
        <w:gridCol w:w="416"/>
        <w:gridCol w:w="416"/>
        <w:gridCol w:w="416"/>
        <w:gridCol w:w="547"/>
        <w:gridCol w:w="547"/>
        <w:gridCol w:w="547"/>
      </w:tblGrid>
      <w:tr w:rsidR="00A02246" w:rsidRPr="009B3EF7" w:rsidTr="009B3EF7">
        <w:trPr>
          <w:trHeight w:val="499"/>
          <w:jc w:val="center"/>
        </w:trPr>
        <w:tc>
          <w:tcPr>
            <w:tcW w:w="1448" w:type="dxa"/>
            <w:gridSpan w:val="3"/>
            <w:vMerge w:val="restart"/>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Администратор </w:t>
            </w:r>
          </w:p>
        </w:tc>
        <w:tc>
          <w:tcPr>
            <w:tcW w:w="6007" w:type="dxa"/>
            <w:gridSpan w:val="14"/>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Вид источников финансирования дефицитов бюджетов Российской Федерации </w:t>
            </w:r>
          </w:p>
        </w:tc>
        <w:tc>
          <w:tcPr>
            <w:tcW w:w="1520" w:type="dxa"/>
            <w:gridSpan w:val="3"/>
            <w:vMerge w:val="restart"/>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Экономическая классификация источников финансирования дефицитов бюджетов Российской Федерации </w:t>
            </w:r>
          </w:p>
        </w:tc>
      </w:tr>
      <w:tr w:rsidR="00B4151E" w:rsidRPr="009B3EF7" w:rsidTr="009B3EF7">
        <w:trPr>
          <w:trHeight w:val="1311"/>
          <w:jc w:val="center"/>
        </w:trPr>
        <w:tc>
          <w:tcPr>
            <w:tcW w:w="0" w:type="auto"/>
            <w:gridSpan w:val="3"/>
            <w:vMerge/>
            <w:shd w:val="clear" w:color="auto" w:fill="auto"/>
            <w:vAlign w:val="center"/>
          </w:tcPr>
          <w:p w:rsidR="00A02246" w:rsidRPr="009B3EF7" w:rsidRDefault="00A02246" w:rsidP="009B3EF7">
            <w:pPr>
              <w:widowControl/>
              <w:shd w:val="clear" w:color="000000" w:fill="auto"/>
              <w:suppressAutoHyphens/>
              <w:spacing w:line="360" w:lineRule="auto"/>
              <w:ind w:firstLine="0"/>
              <w:jc w:val="left"/>
              <w:rPr>
                <w:color w:val="000000"/>
                <w:sz w:val="20"/>
                <w:szCs w:val="24"/>
              </w:rPr>
            </w:pPr>
          </w:p>
        </w:tc>
        <w:tc>
          <w:tcPr>
            <w:tcW w:w="773" w:type="dxa"/>
            <w:gridSpan w:val="2"/>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Группа </w:t>
            </w:r>
          </w:p>
        </w:tc>
        <w:tc>
          <w:tcPr>
            <w:tcW w:w="1063" w:type="dxa"/>
            <w:gridSpan w:val="2"/>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Подгруппа </w:t>
            </w:r>
          </w:p>
        </w:tc>
        <w:tc>
          <w:tcPr>
            <w:tcW w:w="739" w:type="dxa"/>
            <w:gridSpan w:val="2"/>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Статья </w:t>
            </w:r>
          </w:p>
        </w:tc>
        <w:tc>
          <w:tcPr>
            <w:tcW w:w="1016" w:type="dxa"/>
            <w:gridSpan w:val="2"/>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Подстатья </w:t>
            </w:r>
          </w:p>
        </w:tc>
        <w:tc>
          <w:tcPr>
            <w:tcW w:w="877" w:type="dxa"/>
            <w:gridSpan w:val="2"/>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Элемент </w:t>
            </w:r>
          </w:p>
        </w:tc>
        <w:tc>
          <w:tcPr>
            <w:tcW w:w="1540" w:type="dxa"/>
            <w:gridSpan w:val="4"/>
            <w:shd w:val="clear" w:color="auto" w:fill="auto"/>
            <w:vAlign w:val="center"/>
          </w:tcPr>
          <w:p w:rsidR="00B4151E"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Программа</w:t>
            </w:r>
          </w:p>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(подпрограмма) </w:t>
            </w:r>
          </w:p>
        </w:tc>
        <w:tc>
          <w:tcPr>
            <w:tcW w:w="1520" w:type="dxa"/>
            <w:gridSpan w:val="3"/>
            <w:vMerge/>
            <w:shd w:val="clear" w:color="auto" w:fill="auto"/>
            <w:vAlign w:val="center"/>
          </w:tcPr>
          <w:p w:rsidR="00A02246" w:rsidRPr="009B3EF7" w:rsidRDefault="00A02246" w:rsidP="009B3EF7">
            <w:pPr>
              <w:widowControl/>
              <w:shd w:val="clear" w:color="000000" w:fill="auto"/>
              <w:suppressAutoHyphens/>
              <w:spacing w:line="360" w:lineRule="auto"/>
              <w:ind w:firstLine="0"/>
              <w:jc w:val="left"/>
              <w:rPr>
                <w:color w:val="000000"/>
                <w:sz w:val="20"/>
                <w:szCs w:val="24"/>
              </w:rPr>
            </w:pPr>
          </w:p>
        </w:tc>
      </w:tr>
      <w:tr w:rsidR="00B4151E" w:rsidRPr="009B3EF7" w:rsidTr="009B3EF7">
        <w:trPr>
          <w:trHeight w:val="126"/>
          <w:jc w:val="center"/>
        </w:trPr>
        <w:tc>
          <w:tcPr>
            <w:tcW w:w="482"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 </w:t>
            </w:r>
          </w:p>
        </w:tc>
        <w:tc>
          <w:tcPr>
            <w:tcW w:w="482"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2 </w:t>
            </w:r>
          </w:p>
        </w:tc>
        <w:tc>
          <w:tcPr>
            <w:tcW w:w="483"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3 </w:t>
            </w:r>
          </w:p>
        </w:tc>
        <w:tc>
          <w:tcPr>
            <w:tcW w:w="386"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4 </w:t>
            </w:r>
          </w:p>
        </w:tc>
        <w:tc>
          <w:tcPr>
            <w:tcW w:w="387"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5 </w:t>
            </w:r>
          </w:p>
        </w:tc>
        <w:tc>
          <w:tcPr>
            <w:tcW w:w="531"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6 </w:t>
            </w:r>
          </w:p>
        </w:tc>
        <w:tc>
          <w:tcPr>
            <w:tcW w:w="531"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7 </w:t>
            </w:r>
          </w:p>
        </w:tc>
        <w:tc>
          <w:tcPr>
            <w:tcW w:w="369"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8 </w:t>
            </w:r>
          </w:p>
        </w:tc>
        <w:tc>
          <w:tcPr>
            <w:tcW w:w="369"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9 </w:t>
            </w:r>
          </w:p>
        </w:tc>
        <w:tc>
          <w:tcPr>
            <w:tcW w:w="508"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10 </w:t>
            </w:r>
          </w:p>
        </w:tc>
        <w:tc>
          <w:tcPr>
            <w:tcW w:w="508"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11 </w:t>
            </w:r>
          </w:p>
        </w:tc>
        <w:tc>
          <w:tcPr>
            <w:tcW w:w="438"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12 </w:t>
            </w:r>
          </w:p>
        </w:tc>
        <w:tc>
          <w:tcPr>
            <w:tcW w:w="439"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13 </w:t>
            </w:r>
          </w:p>
        </w:tc>
        <w:tc>
          <w:tcPr>
            <w:tcW w:w="385"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14 </w:t>
            </w:r>
          </w:p>
        </w:tc>
        <w:tc>
          <w:tcPr>
            <w:tcW w:w="385"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15 </w:t>
            </w:r>
          </w:p>
        </w:tc>
        <w:tc>
          <w:tcPr>
            <w:tcW w:w="385"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16 </w:t>
            </w:r>
          </w:p>
        </w:tc>
        <w:tc>
          <w:tcPr>
            <w:tcW w:w="385"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17 </w:t>
            </w:r>
          </w:p>
        </w:tc>
        <w:tc>
          <w:tcPr>
            <w:tcW w:w="507"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18 </w:t>
            </w:r>
          </w:p>
        </w:tc>
        <w:tc>
          <w:tcPr>
            <w:tcW w:w="507"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19 </w:t>
            </w:r>
          </w:p>
        </w:tc>
        <w:tc>
          <w:tcPr>
            <w:tcW w:w="505" w:type="dxa"/>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20 </w:t>
            </w:r>
          </w:p>
        </w:tc>
      </w:tr>
      <w:tr w:rsidR="00A02246" w:rsidRPr="009B3EF7" w:rsidTr="009B3EF7">
        <w:trPr>
          <w:trHeight w:val="25"/>
          <w:jc w:val="center"/>
        </w:trPr>
        <w:tc>
          <w:tcPr>
            <w:tcW w:w="1448" w:type="dxa"/>
            <w:gridSpan w:val="3"/>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1 </w:t>
            </w:r>
          </w:p>
        </w:tc>
        <w:tc>
          <w:tcPr>
            <w:tcW w:w="6007" w:type="dxa"/>
            <w:gridSpan w:val="14"/>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2 </w:t>
            </w:r>
          </w:p>
        </w:tc>
        <w:tc>
          <w:tcPr>
            <w:tcW w:w="1520" w:type="dxa"/>
            <w:gridSpan w:val="3"/>
            <w:shd w:val="clear" w:color="auto" w:fill="auto"/>
            <w:vAlign w:val="center"/>
          </w:tcPr>
          <w:p w:rsidR="00A02246" w:rsidRPr="009B3EF7" w:rsidRDefault="00A02246" w:rsidP="009B3EF7">
            <w:pPr>
              <w:pStyle w:val="a3"/>
              <w:shd w:val="clear" w:color="000000" w:fill="auto"/>
              <w:suppressAutoHyphens/>
              <w:spacing w:before="0" w:beforeAutospacing="0" w:after="0" w:afterAutospacing="0" w:line="360" w:lineRule="auto"/>
              <w:rPr>
                <w:sz w:val="20"/>
              </w:rPr>
            </w:pPr>
            <w:r w:rsidRPr="009B3EF7">
              <w:rPr>
                <w:sz w:val="20"/>
              </w:rPr>
              <w:t xml:space="preserve">3 </w:t>
            </w:r>
          </w:p>
        </w:tc>
      </w:tr>
    </w:tbl>
    <w:p w:rsidR="00B4151E" w:rsidRPr="009B3EF7" w:rsidRDefault="00B4151E" w:rsidP="00B4151E">
      <w:pPr>
        <w:pStyle w:val="a3"/>
        <w:shd w:val="clear" w:color="000000" w:fill="auto"/>
        <w:suppressAutoHyphens/>
        <w:spacing w:before="0" w:beforeAutospacing="0" w:after="0" w:afterAutospacing="0" w:line="360" w:lineRule="auto"/>
        <w:ind w:firstLine="709"/>
        <w:rPr>
          <w:sz w:val="28"/>
          <w:szCs w:val="28"/>
        </w:rPr>
      </w:pPr>
    </w:p>
    <w:p w:rsidR="00A02246" w:rsidRPr="009B3EF7" w:rsidRDefault="00A02246" w:rsidP="00B4151E">
      <w:pPr>
        <w:pStyle w:val="a3"/>
        <w:shd w:val="clear" w:color="000000" w:fill="auto"/>
        <w:suppressAutoHyphens/>
        <w:spacing w:before="0" w:beforeAutospacing="0" w:after="0" w:afterAutospacing="0" w:line="360" w:lineRule="auto"/>
        <w:ind w:firstLine="709"/>
        <w:rPr>
          <w:sz w:val="28"/>
          <w:szCs w:val="28"/>
        </w:rPr>
      </w:pPr>
      <w:r w:rsidRPr="009B3EF7">
        <w:rPr>
          <w:sz w:val="28"/>
          <w:szCs w:val="28"/>
        </w:rPr>
        <w:t>1. Администратор</w:t>
      </w:r>
    </w:p>
    <w:p w:rsidR="00B4151E" w:rsidRPr="009B3EF7" w:rsidRDefault="00A02246" w:rsidP="00B4151E">
      <w:pPr>
        <w:pStyle w:val="11"/>
        <w:shd w:val="clear" w:color="000000" w:fill="auto"/>
        <w:suppressAutoHyphens/>
        <w:rPr>
          <w:color w:val="000000"/>
        </w:rPr>
      </w:pPr>
      <w:r w:rsidRPr="009B3EF7">
        <w:rPr>
          <w:color w:val="000000"/>
        </w:rPr>
        <w:t>Код администратора заполняется в соответствии с перечнем главных распорядителей средств соответствующего бюджета. При этом обеспечивается идентичность указанного признака по доходам бюджета и источникам финансирования дефицита бюджета.</w:t>
      </w:r>
    </w:p>
    <w:p w:rsidR="00B4151E" w:rsidRPr="009B3EF7" w:rsidRDefault="00A02246" w:rsidP="00B4151E">
      <w:pPr>
        <w:pStyle w:val="11"/>
        <w:shd w:val="clear" w:color="000000" w:fill="auto"/>
        <w:suppressAutoHyphens/>
        <w:rPr>
          <w:color w:val="000000"/>
        </w:rPr>
      </w:pPr>
      <w:r w:rsidRPr="009B3EF7">
        <w:rPr>
          <w:color w:val="000000"/>
        </w:rPr>
        <w:t>По источникам, администрируемым федеральными органами государственной власти Российской Федерации и органами государственных внебюджетных фондов, используются коды классификации источников финансирования дефицитов бюджетов Российской Федерации.</w:t>
      </w:r>
    </w:p>
    <w:p w:rsidR="00A02246" w:rsidRPr="009B3EF7" w:rsidRDefault="00A02246" w:rsidP="00B4151E">
      <w:pPr>
        <w:pStyle w:val="11"/>
        <w:shd w:val="clear" w:color="000000" w:fill="auto"/>
        <w:suppressAutoHyphens/>
        <w:rPr>
          <w:color w:val="000000"/>
        </w:rPr>
      </w:pPr>
      <w:r w:rsidRPr="009B3EF7">
        <w:rPr>
          <w:color w:val="000000"/>
        </w:rPr>
        <w:t>2. Вид источников финансирования дефицитов бюджетов Российской Федерации</w:t>
      </w:r>
    </w:p>
    <w:p w:rsidR="00B4151E" w:rsidRPr="009B3EF7" w:rsidRDefault="00A02246" w:rsidP="00B4151E">
      <w:pPr>
        <w:pStyle w:val="11"/>
        <w:shd w:val="clear" w:color="000000" w:fill="auto"/>
        <w:suppressAutoHyphens/>
        <w:rPr>
          <w:color w:val="000000"/>
        </w:rPr>
      </w:pPr>
      <w:r w:rsidRPr="009B3EF7">
        <w:rPr>
          <w:color w:val="000000"/>
        </w:rPr>
        <w:t>Виды источников финансирования дефицитов бюджетов Российской Федерации устанавливаются в соответствии с бюджетным законодательством Российской Федерации.</w:t>
      </w:r>
    </w:p>
    <w:p w:rsidR="00B4151E" w:rsidRPr="009B3EF7" w:rsidRDefault="00A02246" w:rsidP="00B4151E">
      <w:pPr>
        <w:pStyle w:val="11"/>
        <w:shd w:val="clear" w:color="000000" w:fill="auto"/>
        <w:suppressAutoHyphens/>
        <w:rPr>
          <w:color w:val="000000"/>
        </w:rPr>
      </w:pPr>
      <w:r w:rsidRPr="009B3EF7">
        <w:rPr>
          <w:color w:val="000000"/>
        </w:rPr>
        <w:t>Код вида источников финансирования дефицитов бюджетов Российской Федерации подразделяется на группу, подгруппу, статью, подстатью, элемент и программу (подпрограмму).</w:t>
      </w:r>
    </w:p>
    <w:p w:rsidR="00B4151E" w:rsidRPr="009B3EF7" w:rsidRDefault="00A02246" w:rsidP="00B4151E">
      <w:pPr>
        <w:pStyle w:val="11"/>
        <w:shd w:val="clear" w:color="000000" w:fill="auto"/>
        <w:suppressAutoHyphens/>
        <w:rPr>
          <w:color w:val="000000"/>
        </w:rPr>
      </w:pPr>
      <w:r w:rsidRPr="009B3EF7">
        <w:rPr>
          <w:color w:val="000000"/>
        </w:rPr>
        <w:t>В рамках данного кода предусмотрены следующие группы:</w:t>
      </w:r>
    </w:p>
    <w:p w:rsidR="00A02246" w:rsidRPr="009B3EF7" w:rsidRDefault="00A02246" w:rsidP="00B4151E">
      <w:pPr>
        <w:pStyle w:val="11"/>
        <w:shd w:val="clear" w:color="000000" w:fill="auto"/>
        <w:suppressAutoHyphens/>
        <w:rPr>
          <w:color w:val="000000"/>
        </w:rPr>
      </w:pPr>
      <w:r w:rsidRPr="009B3EF7">
        <w:rPr>
          <w:color w:val="000000"/>
        </w:rPr>
        <w:t>000 01 00 00 00 00 0000 000 - Долговые обязательства Российской Федерации, субъектов Российской Федерации, муниципальных образований, государственных внебюджетных фондов, выраженные в ценных бумагах;</w:t>
      </w:r>
    </w:p>
    <w:p w:rsidR="00A02246" w:rsidRPr="009B3EF7" w:rsidRDefault="00A02246" w:rsidP="00B4151E">
      <w:pPr>
        <w:pStyle w:val="11"/>
        <w:shd w:val="clear" w:color="000000" w:fill="auto"/>
        <w:suppressAutoHyphens/>
        <w:rPr>
          <w:color w:val="000000"/>
        </w:rPr>
      </w:pPr>
      <w:r w:rsidRPr="009B3EF7">
        <w:rPr>
          <w:color w:val="000000"/>
        </w:rPr>
        <w:t>000 02 00 00 00 00 0000 000 – Кредитные соглашения и договоры, заключенные от имени Российской Федерации, субъектов Российской Федерации, муниципальных образований, государственных внебюджетных фондов;</w:t>
      </w:r>
    </w:p>
    <w:p w:rsidR="00A02246" w:rsidRPr="009B3EF7" w:rsidRDefault="00A02246" w:rsidP="00B4151E">
      <w:pPr>
        <w:pStyle w:val="11"/>
        <w:shd w:val="clear" w:color="000000" w:fill="auto"/>
        <w:suppressAutoHyphens/>
        <w:rPr>
          <w:color w:val="000000"/>
        </w:rPr>
      </w:pPr>
      <w:r w:rsidRPr="009B3EF7">
        <w:rPr>
          <w:color w:val="000000"/>
        </w:rPr>
        <w:t>000 03 00 00 00 00 0000 000 – Прочие источники финансирования дефицитов бюджетов;</w:t>
      </w:r>
    </w:p>
    <w:p w:rsidR="00A02246" w:rsidRPr="009B3EF7" w:rsidRDefault="00A02246" w:rsidP="00B4151E">
      <w:pPr>
        <w:pStyle w:val="11"/>
        <w:shd w:val="clear" w:color="000000" w:fill="auto"/>
        <w:suppressAutoHyphens/>
        <w:rPr>
          <w:color w:val="000000"/>
        </w:rPr>
      </w:pPr>
      <w:r w:rsidRPr="009B3EF7">
        <w:rPr>
          <w:color w:val="000000"/>
        </w:rPr>
        <w:t>000 04 00 00 00 00 0000 000 – Исполнение государственных и муниципальных гарантий;</w:t>
      </w:r>
    </w:p>
    <w:p w:rsidR="00A02246" w:rsidRPr="009B3EF7" w:rsidRDefault="00A02246" w:rsidP="00B4151E">
      <w:pPr>
        <w:pStyle w:val="11"/>
        <w:shd w:val="clear" w:color="000000" w:fill="auto"/>
        <w:suppressAutoHyphens/>
        <w:rPr>
          <w:color w:val="000000"/>
        </w:rPr>
      </w:pPr>
      <w:r w:rsidRPr="009B3EF7">
        <w:rPr>
          <w:color w:val="000000"/>
        </w:rPr>
        <w:t>000 05 00 00 00 00 0000 000 – Акции и иные формы участия в капитале, находящиеся в государственной и муниципальной собственности;</w:t>
      </w:r>
    </w:p>
    <w:p w:rsidR="00A02246" w:rsidRPr="009B3EF7" w:rsidRDefault="00A02246" w:rsidP="00B4151E">
      <w:pPr>
        <w:pStyle w:val="11"/>
        <w:shd w:val="clear" w:color="000000" w:fill="auto"/>
        <w:suppressAutoHyphens/>
        <w:rPr>
          <w:color w:val="000000"/>
        </w:rPr>
      </w:pPr>
      <w:r w:rsidRPr="009B3EF7">
        <w:rPr>
          <w:color w:val="000000"/>
        </w:rPr>
        <w:t>000 06 00 00 00 00 0000 000 – Земельные участки, находящиеся в государственной и муниципальной собственности;</w:t>
      </w:r>
    </w:p>
    <w:p w:rsidR="00A02246" w:rsidRPr="009B3EF7" w:rsidRDefault="00A02246" w:rsidP="00B4151E">
      <w:pPr>
        <w:pStyle w:val="11"/>
        <w:shd w:val="clear" w:color="000000" w:fill="auto"/>
        <w:suppressAutoHyphens/>
        <w:rPr>
          <w:color w:val="000000"/>
        </w:rPr>
      </w:pPr>
      <w:r w:rsidRPr="009B3EF7">
        <w:rPr>
          <w:color w:val="000000"/>
        </w:rPr>
        <w:t>000 07 00 00 00 00 0000 000 – Государственные запасы драгоценных металлов и драгоценных камней;</w:t>
      </w:r>
    </w:p>
    <w:p w:rsidR="00A02246" w:rsidRPr="009B3EF7" w:rsidRDefault="00A02246" w:rsidP="00B4151E">
      <w:pPr>
        <w:pStyle w:val="11"/>
        <w:shd w:val="clear" w:color="000000" w:fill="auto"/>
        <w:suppressAutoHyphens/>
        <w:rPr>
          <w:color w:val="000000"/>
        </w:rPr>
      </w:pPr>
      <w:r w:rsidRPr="009B3EF7">
        <w:rPr>
          <w:color w:val="000000"/>
        </w:rPr>
        <w:t>000 08 00 00 00 00 0000 000 – Остатки средств бюджетов;</w:t>
      </w:r>
    </w:p>
    <w:p w:rsidR="00A02246" w:rsidRPr="009B3EF7" w:rsidRDefault="00A02246" w:rsidP="00B4151E">
      <w:pPr>
        <w:pStyle w:val="11"/>
        <w:shd w:val="clear" w:color="000000" w:fill="auto"/>
        <w:suppressAutoHyphens/>
        <w:rPr>
          <w:color w:val="000000"/>
        </w:rPr>
      </w:pPr>
      <w:r w:rsidRPr="009B3EF7">
        <w:rPr>
          <w:color w:val="000000"/>
        </w:rPr>
        <w:t>000 09 00 00 00 00 0000 000 – Курсовая разница.</w:t>
      </w:r>
    </w:p>
    <w:p w:rsidR="00B4151E" w:rsidRPr="009B3EF7" w:rsidRDefault="00A02246" w:rsidP="00B4151E">
      <w:pPr>
        <w:pStyle w:val="11"/>
        <w:shd w:val="clear" w:color="000000" w:fill="auto"/>
        <w:suppressAutoHyphens/>
        <w:rPr>
          <w:color w:val="000000"/>
        </w:rPr>
      </w:pPr>
      <w:r w:rsidRPr="009B3EF7">
        <w:rPr>
          <w:color w:val="000000"/>
        </w:rPr>
        <w:t>Группа "Долговые обязательства Российской Федерации, субъектов Российской Федерации, муниципальных образований, государственных внебюджетных фондов, выраженные в ценных бумагах" (000 01 00 00 00 00 0000 000) состоит из двух подгрупп:</w:t>
      </w:r>
    </w:p>
    <w:p w:rsidR="00B4151E" w:rsidRPr="009B3EF7" w:rsidRDefault="00A02246" w:rsidP="00B4151E">
      <w:pPr>
        <w:pStyle w:val="11"/>
        <w:shd w:val="clear" w:color="000000" w:fill="auto"/>
        <w:suppressAutoHyphens/>
        <w:rPr>
          <w:color w:val="000000"/>
        </w:rPr>
      </w:pPr>
      <w:r w:rsidRPr="009B3EF7">
        <w:rPr>
          <w:color w:val="000000"/>
        </w:rPr>
        <w:t>000 01 01 00 00 00 0000 000 – Долговые обязательства Российской Федерации, субъектов Российской Федерации, муниципальных образований, выраженные в ценных бумагах, указанных в валюте Российской Федерации;</w:t>
      </w:r>
    </w:p>
    <w:p w:rsidR="00B4151E" w:rsidRPr="009B3EF7" w:rsidRDefault="00A02246" w:rsidP="00B4151E">
      <w:pPr>
        <w:pStyle w:val="11"/>
        <w:shd w:val="clear" w:color="000000" w:fill="auto"/>
        <w:suppressAutoHyphens/>
        <w:rPr>
          <w:color w:val="000000"/>
        </w:rPr>
      </w:pPr>
      <w:r w:rsidRPr="009B3EF7">
        <w:rPr>
          <w:color w:val="000000"/>
        </w:rPr>
        <w:t>000 01 02 00 00 00 0000 000 – Долговые обязательства Российской Федерации, субъектов Российской Федерации, выраженные в ценных бумагах, указанных в иностранной валюте.</w:t>
      </w:r>
    </w:p>
    <w:p w:rsidR="00B4151E" w:rsidRPr="009B3EF7" w:rsidRDefault="00A02246" w:rsidP="00B4151E">
      <w:pPr>
        <w:pStyle w:val="11"/>
        <w:shd w:val="clear" w:color="000000" w:fill="auto"/>
        <w:suppressAutoHyphens/>
        <w:rPr>
          <w:color w:val="000000"/>
        </w:rPr>
      </w:pPr>
      <w:r w:rsidRPr="009B3EF7">
        <w:rPr>
          <w:color w:val="000000"/>
        </w:rPr>
        <w:t>Группа "Кредитные соглашения и договоры, заключенные от имени Российской Федерации, субъектов Российской Федерации, муниципальных образований, государственных внебюджетных фондов" (000 02 00 00 00 00 0000 000) включает следующие подгруппы:</w:t>
      </w:r>
    </w:p>
    <w:p w:rsidR="00B4151E" w:rsidRPr="009B3EF7" w:rsidRDefault="00A02246" w:rsidP="00B4151E">
      <w:pPr>
        <w:pStyle w:val="11"/>
        <w:shd w:val="clear" w:color="000000" w:fill="auto"/>
        <w:suppressAutoHyphens/>
        <w:rPr>
          <w:color w:val="000000"/>
        </w:rPr>
      </w:pPr>
      <w:r w:rsidRPr="009B3EF7">
        <w:rPr>
          <w:color w:val="000000"/>
        </w:rPr>
        <w:t>000 02 01 00 00 00 0000 000 – Кредитные соглашения и договоры, заключенные от имени Российской Федерации, субъектов Российской Федерации, муниципальных образований, государственных внебюджетных фондов, указанные в валюте Российской Федерации;</w:t>
      </w:r>
    </w:p>
    <w:p w:rsidR="00A02246" w:rsidRPr="009B3EF7" w:rsidRDefault="00A02246" w:rsidP="00B4151E">
      <w:pPr>
        <w:pStyle w:val="11"/>
        <w:shd w:val="clear" w:color="000000" w:fill="auto"/>
        <w:suppressAutoHyphens/>
        <w:rPr>
          <w:color w:val="000000"/>
        </w:rPr>
      </w:pPr>
      <w:r w:rsidRPr="009B3EF7">
        <w:rPr>
          <w:color w:val="000000"/>
        </w:rPr>
        <w:t>000 02 02 00 00 00 0000 000 – Кредитные соглашения и договоры, заключенные от имени Российской Федерации, субъектов Российской Федерации, муниципальных образований, государственных внебюджетных фондов, указанные в иностранной валюте.</w:t>
      </w:r>
    </w:p>
    <w:p w:rsidR="00A02246" w:rsidRPr="009B3EF7" w:rsidRDefault="00A02246" w:rsidP="00B4151E">
      <w:pPr>
        <w:pStyle w:val="11"/>
        <w:shd w:val="clear" w:color="000000" w:fill="auto"/>
        <w:suppressAutoHyphens/>
        <w:rPr>
          <w:color w:val="000000"/>
        </w:rPr>
      </w:pPr>
      <w:r w:rsidRPr="009B3EF7">
        <w:rPr>
          <w:color w:val="000000"/>
        </w:rPr>
        <w:t>Группа "Прочие источники финансирования дефицитов бюджетов" (000 03 00 00 00 00 0000 000) включает следующие подгруппы:</w:t>
      </w:r>
    </w:p>
    <w:p w:rsidR="00A02246" w:rsidRPr="009B3EF7" w:rsidRDefault="00A02246" w:rsidP="00B4151E">
      <w:pPr>
        <w:pStyle w:val="11"/>
        <w:shd w:val="clear" w:color="000000" w:fill="auto"/>
        <w:suppressAutoHyphens/>
        <w:rPr>
          <w:color w:val="000000"/>
        </w:rPr>
      </w:pPr>
      <w:r w:rsidRPr="009B3EF7">
        <w:rPr>
          <w:color w:val="000000"/>
        </w:rPr>
        <w:t>000 03 01 00 00 00 0000 000 – Прочие источники внутреннего финансирования дефицитов бюджетов;</w:t>
      </w:r>
    </w:p>
    <w:p w:rsidR="00A02246" w:rsidRPr="009B3EF7" w:rsidRDefault="00A02246" w:rsidP="00B4151E">
      <w:pPr>
        <w:pStyle w:val="11"/>
        <w:shd w:val="clear" w:color="000000" w:fill="auto"/>
        <w:suppressAutoHyphens/>
        <w:rPr>
          <w:color w:val="000000"/>
        </w:rPr>
      </w:pPr>
      <w:r w:rsidRPr="009B3EF7">
        <w:rPr>
          <w:color w:val="000000"/>
        </w:rPr>
        <w:t>000 03 02 00 00 00 0000 000 – Прочие источники внешнего финансирования дефицитов бюджетов.</w:t>
      </w:r>
    </w:p>
    <w:p w:rsidR="00A02246" w:rsidRPr="009B3EF7" w:rsidRDefault="00A02246" w:rsidP="00B4151E">
      <w:pPr>
        <w:pStyle w:val="11"/>
        <w:shd w:val="clear" w:color="000000" w:fill="auto"/>
        <w:suppressAutoHyphens/>
        <w:rPr>
          <w:color w:val="000000"/>
        </w:rPr>
      </w:pPr>
      <w:r w:rsidRPr="009B3EF7">
        <w:rPr>
          <w:color w:val="000000"/>
        </w:rPr>
        <w:t>Группа "Исполнение государственных и муниципальных гарантий" (000 04 00 00 00 00 0000 000) включает следующие подгруппы:</w:t>
      </w:r>
    </w:p>
    <w:p w:rsidR="00A02246" w:rsidRPr="009B3EF7" w:rsidRDefault="00A02246" w:rsidP="00B4151E">
      <w:pPr>
        <w:pStyle w:val="11"/>
        <w:shd w:val="clear" w:color="000000" w:fill="auto"/>
        <w:suppressAutoHyphens/>
        <w:rPr>
          <w:color w:val="000000"/>
        </w:rPr>
      </w:pPr>
      <w:r w:rsidRPr="009B3EF7">
        <w:rPr>
          <w:color w:val="000000"/>
        </w:rPr>
        <w:t>000 04 01 00 00 00 0000 800 - Исполнение государственных и муниципальных гарантий в валюте Российской Федерации, если платежи в качестве гаранта не ведут к возникновению эквивалентных требований со стороны гаранта к должнику, не исполнившему обязательство;</w:t>
      </w:r>
    </w:p>
    <w:p w:rsidR="00B4151E" w:rsidRPr="009B3EF7" w:rsidRDefault="00A02246" w:rsidP="00B4151E">
      <w:pPr>
        <w:pStyle w:val="11"/>
        <w:shd w:val="clear" w:color="000000" w:fill="auto"/>
        <w:suppressAutoHyphens/>
        <w:rPr>
          <w:color w:val="000000"/>
        </w:rPr>
      </w:pPr>
      <w:r w:rsidRPr="009B3EF7">
        <w:rPr>
          <w:color w:val="000000"/>
        </w:rPr>
        <w:t>000 04 02 00 00 00 0000 800 - Исполнение государственных и муниципальных гарантий в иностранной валюте, если платежи в качестве гаранта не ведут к возникновению эквивалентных требований со стороны гаранта к должнику, не исполнившему обязательство.</w:t>
      </w:r>
    </w:p>
    <w:p w:rsidR="00A02246" w:rsidRPr="009B3EF7" w:rsidRDefault="00A02246" w:rsidP="00B4151E">
      <w:pPr>
        <w:pStyle w:val="11"/>
        <w:shd w:val="clear" w:color="000000" w:fill="auto"/>
        <w:suppressAutoHyphens/>
        <w:rPr>
          <w:color w:val="000000"/>
        </w:rPr>
      </w:pPr>
      <w:r w:rsidRPr="009B3EF7">
        <w:rPr>
          <w:color w:val="000000"/>
        </w:rPr>
        <w:t>Группа "Акции и иные формы участия в капитале, находящиеся в государственной и муниципальной собственности" (000 05 00 00 00 00 0000 000) не имеет подгрупп.</w:t>
      </w:r>
    </w:p>
    <w:p w:rsidR="00A02246" w:rsidRPr="009B3EF7" w:rsidRDefault="00A02246" w:rsidP="00B4151E">
      <w:pPr>
        <w:pStyle w:val="11"/>
        <w:shd w:val="clear" w:color="000000" w:fill="auto"/>
        <w:suppressAutoHyphens/>
        <w:rPr>
          <w:color w:val="000000"/>
        </w:rPr>
      </w:pPr>
      <w:r w:rsidRPr="009B3EF7">
        <w:rPr>
          <w:color w:val="000000"/>
        </w:rPr>
        <w:t>Группа "Земельные участки, находящиеся в государственной и муниципальной собственности" (000 06 00 00 00 00 0000 000) включает следующие подгруппы:</w:t>
      </w:r>
    </w:p>
    <w:p w:rsidR="00A02246" w:rsidRPr="009B3EF7" w:rsidRDefault="00A02246" w:rsidP="00B4151E">
      <w:pPr>
        <w:pStyle w:val="11"/>
        <w:shd w:val="clear" w:color="000000" w:fill="auto"/>
        <w:suppressAutoHyphens/>
        <w:rPr>
          <w:color w:val="000000"/>
        </w:rPr>
      </w:pPr>
      <w:r w:rsidRPr="009B3EF7">
        <w:rPr>
          <w:color w:val="000000"/>
        </w:rPr>
        <w:t>000 06 01 00 00 00 0000 000 – Земельные участки до разграничения государственной собственности на землю;</w:t>
      </w:r>
    </w:p>
    <w:p w:rsidR="00A02246" w:rsidRPr="009B3EF7" w:rsidRDefault="00A02246" w:rsidP="00B4151E">
      <w:pPr>
        <w:pStyle w:val="11"/>
        <w:shd w:val="clear" w:color="000000" w:fill="auto"/>
        <w:suppressAutoHyphens/>
        <w:rPr>
          <w:color w:val="000000"/>
        </w:rPr>
      </w:pPr>
      <w:r w:rsidRPr="009B3EF7">
        <w:rPr>
          <w:color w:val="000000"/>
        </w:rPr>
        <w:t>000 06 02 00 00 00 0000 000 – Земельные участки после разграничения государственной собственности на землю</w:t>
      </w:r>
    </w:p>
    <w:p w:rsidR="00B4151E" w:rsidRPr="009B3EF7" w:rsidRDefault="00A02246" w:rsidP="00B4151E">
      <w:pPr>
        <w:pStyle w:val="11"/>
        <w:shd w:val="clear" w:color="000000" w:fill="auto"/>
        <w:suppressAutoHyphens/>
        <w:rPr>
          <w:color w:val="000000"/>
        </w:rPr>
      </w:pPr>
      <w:r w:rsidRPr="009B3EF7">
        <w:rPr>
          <w:color w:val="000000"/>
        </w:rPr>
        <w:t>000 06 03 00 00 00 0000 000 – Иные земельные участки, находящиеся в государственной собственности.</w:t>
      </w:r>
    </w:p>
    <w:p w:rsidR="00A02246" w:rsidRPr="009B3EF7" w:rsidRDefault="00A02246" w:rsidP="00B4151E">
      <w:pPr>
        <w:pStyle w:val="11"/>
        <w:shd w:val="clear" w:color="000000" w:fill="auto"/>
        <w:suppressAutoHyphens/>
        <w:rPr>
          <w:color w:val="000000"/>
        </w:rPr>
      </w:pPr>
      <w:r w:rsidRPr="009B3EF7">
        <w:rPr>
          <w:color w:val="000000"/>
        </w:rPr>
        <w:t>Группа "Государственные запасы драгоценных металлов и драгоценных камней" (000 07 00 00 00 00 0000 000) включает следующие подгруппы:</w:t>
      </w:r>
    </w:p>
    <w:p w:rsidR="00A02246" w:rsidRPr="009B3EF7" w:rsidRDefault="00A02246" w:rsidP="00B4151E">
      <w:pPr>
        <w:pStyle w:val="11"/>
        <w:shd w:val="clear" w:color="000000" w:fill="auto"/>
        <w:suppressAutoHyphens/>
        <w:rPr>
          <w:color w:val="000000"/>
        </w:rPr>
      </w:pPr>
      <w:r w:rsidRPr="009B3EF7">
        <w:rPr>
          <w:color w:val="000000"/>
        </w:rPr>
        <w:t>000 07 01 00 00 01 0000 410 - Поступления от реализации государственных запасов драгоценных металлов и драгоценных камней на внутреннем рынке;</w:t>
      </w:r>
    </w:p>
    <w:p w:rsidR="00A02246" w:rsidRPr="009B3EF7" w:rsidRDefault="00A02246" w:rsidP="00B4151E">
      <w:pPr>
        <w:pStyle w:val="11"/>
        <w:shd w:val="clear" w:color="000000" w:fill="auto"/>
        <w:suppressAutoHyphens/>
        <w:rPr>
          <w:color w:val="000000"/>
        </w:rPr>
      </w:pPr>
      <w:r w:rsidRPr="009B3EF7">
        <w:rPr>
          <w:color w:val="000000"/>
        </w:rPr>
        <w:t>000 07 02 00 00 01 0000 410 - Поступления от реализации государственных запасов драгоценных металлов и драгоценных камней на внешнем рынке.</w:t>
      </w:r>
    </w:p>
    <w:p w:rsidR="00A02246" w:rsidRPr="009B3EF7" w:rsidRDefault="00A02246" w:rsidP="00B4151E">
      <w:pPr>
        <w:pStyle w:val="11"/>
        <w:shd w:val="clear" w:color="000000" w:fill="auto"/>
        <w:suppressAutoHyphens/>
        <w:rPr>
          <w:color w:val="000000"/>
        </w:rPr>
      </w:pPr>
      <w:r w:rsidRPr="009B3EF7">
        <w:rPr>
          <w:color w:val="000000"/>
        </w:rPr>
        <w:t>Группа "Остатки средств бюджетов" (000 08 00 00 00 00 0000 000) включает следующие подгруппы:</w:t>
      </w:r>
    </w:p>
    <w:p w:rsidR="00A02246" w:rsidRPr="009B3EF7" w:rsidRDefault="00A02246" w:rsidP="00B4151E">
      <w:pPr>
        <w:pStyle w:val="11"/>
        <w:shd w:val="clear" w:color="000000" w:fill="auto"/>
        <w:suppressAutoHyphens/>
        <w:rPr>
          <w:color w:val="000000"/>
        </w:rPr>
      </w:pPr>
      <w:r w:rsidRPr="009B3EF7">
        <w:rPr>
          <w:color w:val="000000"/>
        </w:rPr>
        <w:t>000 08 01 00 00 00 0000 000 – Остатки финансовых резервов бюджетов;</w:t>
      </w:r>
    </w:p>
    <w:p w:rsidR="00A02246" w:rsidRPr="009B3EF7" w:rsidRDefault="00A02246" w:rsidP="00B4151E">
      <w:pPr>
        <w:pStyle w:val="11"/>
        <w:shd w:val="clear" w:color="000000" w:fill="auto"/>
        <w:suppressAutoHyphens/>
        <w:rPr>
          <w:color w:val="000000"/>
        </w:rPr>
      </w:pPr>
      <w:r w:rsidRPr="009B3EF7">
        <w:rPr>
          <w:color w:val="000000"/>
        </w:rPr>
        <w:t>000 08 02 00 00 00 0000 000 – Прочие остатки средств бюджетов.</w:t>
      </w:r>
    </w:p>
    <w:p w:rsidR="00A02246" w:rsidRPr="009B3EF7" w:rsidRDefault="00A02246" w:rsidP="00B4151E">
      <w:pPr>
        <w:pStyle w:val="11"/>
        <w:shd w:val="clear" w:color="000000" w:fill="auto"/>
        <w:suppressAutoHyphens/>
        <w:rPr>
          <w:color w:val="000000"/>
        </w:rPr>
      </w:pPr>
      <w:r w:rsidRPr="009B3EF7">
        <w:rPr>
          <w:color w:val="000000"/>
        </w:rPr>
        <w:t>Группа "Курсовая разница" (000 09 00 00 00 00 0000 000) не имеет подгрупп.</w:t>
      </w:r>
    </w:p>
    <w:p w:rsidR="00A02246" w:rsidRPr="009B3EF7" w:rsidRDefault="00A02246" w:rsidP="00B4151E">
      <w:pPr>
        <w:pStyle w:val="11"/>
        <w:shd w:val="clear" w:color="000000" w:fill="auto"/>
        <w:suppressAutoHyphens/>
        <w:rPr>
          <w:color w:val="000000"/>
        </w:rPr>
      </w:pPr>
      <w:r w:rsidRPr="009B3EF7">
        <w:rPr>
          <w:color w:val="000000"/>
        </w:rPr>
        <w:t>Дальнейшая детализация подгрупп кода вида источников финансирования дефицитов бюджетов производится посредством статей и подстатей.</w:t>
      </w:r>
    </w:p>
    <w:p w:rsidR="00A02246" w:rsidRPr="009B3EF7" w:rsidRDefault="00A02246" w:rsidP="00B4151E">
      <w:pPr>
        <w:pStyle w:val="11"/>
        <w:shd w:val="clear" w:color="000000" w:fill="auto"/>
        <w:suppressAutoHyphens/>
        <w:rPr>
          <w:color w:val="000000"/>
        </w:rPr>
      </w:pPr>
      <w:r w:rsidRPr="009B3EF7">
        <w:rPr>
          <w:color w:val="000000"/>
        </w:rPr>
        <w:t>Элемент источника финансирования дефицитов бюджетов отражает принадлежность источника финансирования бюджета соответствующим бюджетам бюджетной системы Российской Федерации.</w:t>
      </w:r>
    </w:p>
    <w:p w:rsidR="00A02246" w:rsidRPr="009B3EF7" w:rsidRDefault="00A02246" w:rsidP="00B4151E">
      <w:pPr>
        <w:pStyle w:val="11"/>
        <w:shd w:val="clear" w:color="000000" w:fill="auto"/>
        <w:suppressAutoHyphens/>
        <w:rPr>
          <w:color w:val="000000"/>
        </w:rPr>
      </w:pPr>
      <w:r w:rsidRPr="009B3EF7">
        <w:rPr>
          <w:color w:val="000000"/>
        </w:rPr>
        <w:t>Выделяются следующие коды элементов источника финансирования дефицитов бюджетов:</w:t>
      </w:r>
    </w:p>
    <w:p w:rsidR="00A02246" w:rsidRPr="009B3EF7" w:rsidRDefault="00A02246" w:rsidP="00B4151E">
      <w:pPr>
        <w:pStyle w:val="11"/>
        <w:shd w:val="clear" w:color="000000" w:fill="auto"/>
        <w:suppressAutoHyphens/>
        <w:rPr>
          <w:color w:val="000000"/>
        </w:rPr>
      </w:pPr>
      <w:r w:rsidRPr="009B3EF7">
        <w:rPr>
          <w:color w:val="000000"/>
        </w:rPr>
        <w:t>01 – федеральный бюджет;</w:t>
      </w:r>
    </w:p>
    <w:p w:rsidR="00A02246" w:rsidRPr="009B3EF7" w:rsidRDefault="00A02246" w:rsidP="00B4151E">
      <w:pPr>
        <w:pStyle w:val="11"/>
        <w:shd w:val="clear" w:color="000000" w:fill="auto"/>
        <w:suppressAutoHyphens/>
        <w:rPr>
          <w:color w:val="000000"/>
        </w:rPr>
      </w:pPr>
      <w:r w:rsidRPr="009B3EF7">
        <w:rPr>
          <w:color w:val="000000"/>
        </w:rPr>
        <w:t>02 – бюджет субъекта Российской Федерации;</w:t>
      </w:r>
    </w:p>
    <w:p w:rsidR="00A02246" w:rsidRPr="009B3EF7" w:rsidRDefault="00A02246" w:rsidP="00B4151E">
      <w:pPr>
        <w:pStyle w:val="11"/>
        <w:shd w:val="clear" w:color="000000" w:fill="auto"/>
        <w:suppressAutoHyphens/>
        <w:rPr>
          <w:color w:val="000000"/>
        </w:rPr>
      </w:pPr>
      <w:r w:rsidRPr="009B3EF7">
        <w:rPr>
          <w:color w:val="000000"/>
        </w:rPr>
        <w:t>03 – местный бюджет;</w:t>
      </w:r>
    </w:p>
    <w:p w:rsidR="00A02246" w:rsidRPr="009B3EF7" w:rsidRDefault="00A02246" w:rsidP="00B4151E">
      <w:pPr>
        <w:pStyle w:val="11"/>
        <w:shd w:val="clear" w:color="000000" w:fill="auto"/>
        <w:suppressAutoHyphens/>
        <w:rPr>
          <w:color w:val="000000"/>
        </w:rPr>
      </w:pPr>
      <w:r w:rsidRPr="009B3EF7">
        <w:rPr>
          <w:color w:val="000000"/>
        </w:rPr>
        <w:t>06 – Пенсионный фонд Российской Федерации;</w:t>
      </w:r>
    </w:p>
    <w:p w:rsidR="00A02246" w:rsidRPr="009B3EF7" w:rsidRDefault="00A02246" w:rsidP="00B4151E">
      <w:pPr>
        <w:pStyle w:val="11"/>
        <w:shd w:val="clear" w:color="000000" w:fill="auto"/>
        <w:suppressAutoHyphens/>
        <w:rPr>
          <w:color w:val="000000"/>
        </w:rPr>
      </w:pPr>
      <w:r w:rsidRPr="009B3EF7">
        <w:rPr>
          <w:color w:val="000000"/>
        </w:rPr>
        <w:t>07 – Фонд социального страхования Российской Федерации;</w:t>
      </w:r>
    </w:p>
    <w:p w:rsidR="00A02246" w:rsidRPr="009B3EF7" w:rsidRDefault="00A02246" w:rsidP="00B4151E">
      <w:pPr>
        <w:pStyle w:val="11"/>
        <w:shd w:val="clear" w:color="000000" w:fill="auto"/>
        <w:suppressAutoHyphens/>
        <w:rPr>
          <w:color w:val="000000"/>
        </w:rPr>
      </w:pPr>
      <w:r w:rsidRPr="009B3EF7">
        <w:rPr>
          <w:color w:val="000000"/>
        </w:rPr>
        <w:t>08 – Федеральный фонд обязательного медицинского страхования;</w:t>
      </w:r>
    </w:p>
    <w:p w:rsidR="00A02246" w:rsidRPr="009B3EF7" w:rsidRDefault="00A02246" w:rsidP="00B4151E">
      <w:pPr>
        <w:pStyle w:val="11"/>
        <w:shd w:val="clear" w:color="000000" w:fill="auto"/>
        <w:suppressAutoHyphens/>
        <w:rPr>
          <w:color w:val="000000"/>
        </w:rPr>
      </w:pPr>
      <w:r w:rsidRPr="009B3EF7">
        <w:rPr>
          <w:color w:val="000000"/>
        </w:rPr>
        <w:t>09 – территориальные фонды обязательного медицинского страхования.</w:t>
      </w:r>
    </w:p>
    <w:p w:rsidR="00A02246" w:rsidRPr="009B3EF7" w:rsidRDefault="00A02246" w:rsidP="00B4151E">
      <w:pPr>
        <w:pStyle w:val="11"/>
        <w:shd w:val="clear" w:color="000000" w:fill="auto"/>
        <w:suppressAutoHyphens/>
        <w:rPr>
          <w:color w:val="000000"/>
        </w:rPr>
      </w:pPr>
      <w:r w:rsidRPr="009B3EF7">
        <w:rPr>
          <w:color w:val="000000"/>
        </w:rPr>
        <w:t>В рамках классификации программ (подпрограмм) источников финансирования дефицитов бюджетов законодательным актом Российской Федерации, законодательными актами субъектов Российской Федерации или решением муниципальных образований производится дальнейшая детализация подстатей источников финансирования дефицитов бюджетов с учетом специфики исполнения соответствующих бюджетов.</w:t>
      </w:r>
    </w:p>
    <w:p w:rsidR="00B4151E" w:rsidRPr="009B3EF7" w:rsidRDefault="00A02246" w:rsidP="00B4151E">
      <w:pPr>
        <w:pStyle w:val="11"/>
        <w:shd w:val="clear" w:color="000000" w:fill="auto"/>
        <w:suppressAutoHyphens/>
        <w:rPr>
          <w:rStyle w:val="af0"/>
          <w:b w:val="0"/>
          <w:color w:val="000000"/>
        </w:rPr>
      </w:pPr>
      <w:r w:rsidRPr="009B3EF7">
        <w:rPr>
          <w:rStyle w:val="af0"/>
          <w:b w:val="0"/>
          <w:color w:val="000000"/>
        </w:rPr>
        <w:t>3. Экономическая классификация источников финансирования дефицитов бюджетов</w:t>
      </w:r>
      <w:r w:rsidR="00DB05E3" w:rsidRPr="009B3EF7">
        <w:rPr>
          <w:rStyle w:val="af0"/>
          <w:b w:val="0"/>
          <w:color w:val="000000"/>
        </w:rPr>
        <w:t xml:space="preserve"> </w:t>
      </w:r>
      <w:r w:rsidRPr="009B3EF7">
        <w:rPr>
          <w:rStyle w:val="af0"/>
          <w:b w:val="0"/>
          <w:color w:val="000000"/>
        </w:rPr>
        <w:t>Российской Федерации</w:t>
      </w:r>
    </w:p>
    <w:p w:rsidR="00A02246" w:rsidRPr="009B3EF7" w:rsidRDefault="00A02246" w:rsidP="00B4151E">
      <w:pPr>
        <w:pStyle w:val="11"/>
        <w:shd w:val="clear" w:color="000000" w:fill="auto"/>
        <w:suppressAutoHyphens/>
        <w:rPr>
          <w:color w:val="000000"/>
        </w:rPr>
      </w:pPr>
      <w:r w:rsidRPr="009B3EF7">
        <w:rPr>
          <w:color w:val="000000"/>
        </w:rPr>
        <w:t xml:space="preserve">Третья составная часть классификации источников финансирования дефицитов бюджетов Российской Федерации представляет собой экономическую классификацию источников финансирования дефицитов бюджетов, которая определяется трехзначным кодом классификации операций сектора государственного управления в соответствии с приложением № 2 Концепции реформирования бюджетного процесса в Российской Федерации в 2004 - 2006 годах, одобренной постановлением Правительства Российской Федерации от 22 мая </w:t>
      </w:r>
      <w:smartTag w:uri="urn:schemas-microsoft-com:office:smarttags" w:element="metricconverter">
        <w:smartTagPr>
          <w:attr w:name="ProductID" w:val="2004 г"/>
        </w:smartTagPr>
        <w:r w:rsidRPr="009B3EF7">
          <w:rPr>
            <w:color w:val="000000"/>
          </w:rPr>
          <w:t>2004 г</w:t>
        </w:r>
      </w:smartTag>
      <w:r w:rsidRPr="009B3EF7">
        <w:rPr>
          <w:color w:val="000000"/>
        </w:rPr>
        <w:t>. № 249 "О мерах по повышению результативности бюджетных расходов"</w:t>
      </w:r>
      <w:r w:rsidR="00713E5C" w:rsidRPr="009B3EF7">
        <w:rPr>
          <w:rStyle w:val="af1"/>
          <w:color w:val="000000"/>
        </w:rPr>
        <w:footnoteReference w:id="8"/>
      </w:r>
      <w:r w:rsidRPr="009B3EF7">
        <w:rPr>
          <w:color w:val="000000"/>
        </w:rPr>
        <w:t>.</w:t>
      </w:r>
    </w:p>
    <w:p w:rsidR="00A02246" w:rsidRPr="009B3EF7" w:rsidRDefault="00A02246" w:rsidP="00B4151E">
      <w:pPr>
        <w:pStyle w:val="11"/>
        <w:shd w:val="clear" w:color="000000" w:fill="auto"/>
        <w:suppressAutoHyphens/>
        <w:rPr>
          <w:color w:val="000000"/>
        </w:rPr>
      </w:pPr>
    </w:p>
    <w:p w:rsidR="00F43F66" w:rsidRPr="009B3EF7" w:rsidRDefault="00B4151E" w:rsidP="00B4151E">
      <w:pPr>
        <w:pStyle w:val="-2"/>
        <w:keepNext w:val="0"/>
        <w:shd w:val="clear" w:color="000000" w:fill="auto"/>
        <w:suppressAutoHyphens/>
        <w:spacing w:before="0" w:after="0"/>
        <w:outlineLvl w:val="0"/>
        <w:rPr>
          <w:rFonts w:cs="Times New Roman"/>
          <w:color w:val="000000"/>
        </w:rPr>
      </w:pPr>
      <w:bookmarkStart w:id="32" w:name="_Toc283831277"/>
      <w:r w:rsidRPr="009B3EF7">
        <w:rPr>
          <w:rFonts w:cs="Times New Roman"/>
          <w:color w:val="000000"/>
        </w:rPr>
        <w:br w:type="page"/>
      </w:r>
      <w:r w:rsidR="006C0E95" w:rsidRPr="009B3EF7">
        <w:rPr>
          <w:rFonts w:cs="Times New Roman"/>
          <w:color w:val="000000"/>
        </w:rPr>
        <w:t xml:space="preserve">2.3 </w:t>
      </w:r>
      <w:r w:rsidR="00F43F66" w:rsidRPr="009B3EF7">
        <w:rPr>
          <w:rFonts w:cs="Times New Roman"/>
          <w:color w:val="000000"/>
        </w:rPr>
        <w:t>Соглашение об информационном взаимодействии администратора с органом федерального казначейства</w:t>
      </w:r>
      <w:bookmarkEnd w:id="32"/>
    </w:p>
    <w:p w:rsidR="00B4151E" w:rsidRPr="009B3EF7" w:rsidRDefault="00B4151E" w:rsidP="00B4151E">
      <w:pPr>
        <w:pStyle w:val="11"/>
        <w:shd w:val="clear" w:color="000000" w:fill="auto"/>
        <w:suppressAutoHyphens/>
        <w:rPr>
          <w:color w:val="000000"/>
        </w:rPr>
      </w:pPr>
    </w:p>
    <w:p w:rsidR="00F43F66" w:rsidRPr="009B3EF7" w:rsidRDefault="00F43F66" w:rsidP="00B4151E">
      <w:pPr>
        <w:pStyle w:val="11"/>
        <w:shd w:val="clear" w:color="000000" w:fill="auto"/>
        <w:suppressAutoHyphens/>
        <w:rPr>
          <w:color w:val="000000"/>
        </w:rPr>
      </w:pPr>
      <w:r w:rsidRPr="009B3EF7">
        <w:rPr>
          <w:color w:val="000000"/>
        </w:rPr>
        <w:t>Нормативный правой акт администратора по закреплению полномочий администратора поступлений в бюджет является основанием для заключения соглашения об информационном взаимодействии администратора с территориальным органом федерального казначейства (раздел VII Приказа Минфина РФ N 116н). В соглашении указываются сроки, формы и способы передачи информации. Обмен информацией осуществляется в электронном виде, а при отсутствии технической возможности у администратора поступлений - с использованием бумажных носителей.</w:t>
      </w:r>
    </w:p>
    <w:p w:rsidR="00F43F66" w:rsidRPr="009B3EF7" w:rsidRDefault="00F43F66" w:rsidP="00B4151E">
      <w:pPr>
        <w:pStyle w:val="11"/>
        <w:shd w:val="clear" w:color="000000" w:fill="auto"/>
        <w:suppressAutoHyphens/>
        <w:rPr>
          <w:color w:val="000000"/>
        </w:rPr>
      </w:pPr>
      <w:r w:rsidRPr="009B3EF7">
        <w:rPr>
          <w:color w:val="000000"/>
        </w:rPr>
        <w:t>Администратор поступлений в бюджет представляет в орган федерального казначейства Карточку образцов подписей, правовой акт главного администратора поступлений в бюджет, в ведении которого он находится, наделяющий его полномочиями администратора поступлений в бюджет, с указанием администрируемых им кодов бюджетной классификации.</w:t>
      </w:r>
    </w:p>
    <w:p w:rsidR="00F43F66" w:rsidRPr="009B3EF7" w:rsidRDefault="00F43F66" w:rsidP="00B4151E">
      <w:pPr>
        <w:pStyle w:val="11"/>
        <w:shd w:val="clear" w:color="000000" w:fill="auto"/>
        <w:suppressAutoHyphens/>
        <w:rPr>
          <w:color w:val="000000"/>
        </w:rPr>
      </w:pPr>
      <w:r w:rsidRPr="009B3EF7">
        <w:rPr>
          <w:color w:val="000000"/>
        </w:rPr>
        <w:t>В соответствии с заключенными соглашениями администратору поступлений в бюджет направляется Выписка из сводного реестра поступлений и выбытий средств бюджета (ф. 0512088) с приложением информации из расчетных документов, Ведомость учета внебанковских операций (ф. 0512104), раздел I Справки о перечислении поступлений в бюджеты (ф. 0512108) по администрируемым им поступлениям. По просьбе администратора раздел I Справки о перечислении поступлений в бюджеты (ф. 0512108) может направляться ежедневно в электронном виде, а в случае отсутствия электронного документооборота - один раз в месяц.</w:t>
      </w:r>
    </w:p>
    <w:p w:rsidR="00F43F66" w:rsidRPr="009B3EF7" w:rsidRDefault="00F43F66" w:rsidP="00B4151E">
      <w:pPr>
        <w:pStyle w:val="11"/>
        <w:shd w:val="clear" w:color="000000" w:fill="auto"/>
        <w:suppressAutoHyphens/>
        <w:rPr>
          <w:color w:val="000000"/>
        </w:rPr>
      </w:pPr>
      <w:r w:rsidRPr="009B3EF7">
        <w:rPr>
          <w:color w:val="000000"/>
        </w:rPr>
        <w:t>В Выписку из сводного реестра поступлений и выбытий средств бюджета, сформированную по администратору поступлений в бюджет, включаются невыясненные поступления в случаях:</w:t>
      </w:r>
    </w:p>
    <w:p w:rsidR="00F43F66" w:rsidRPr="009B3EF7" w:rsidRDefault="00F43F66" w:rsidP="00B4151E">
      <w:pPr>
        <w:pStyle w:val="11"/>
        <w:shd w:val="clear" w:color="000000" w:fill="auto"/>
        <w:suppressAutoHyphens/>
        <w:rPr>
          <w:color w:val="000000"/>
        </w:rPr>
      </w:pPr>
      <w:r w:rsidRPr="009B3EF7">
        <w:rPr>
          <w:color w:val="000000"/>
        </w:rPr>
        <w:t>- если в расчетном документе указан код вида дохода, закрепленный в соответствии с законодательством за одним главным администратором поступлений в бюджет;</w:t>
      </w:r>
    </w:p>
    <w:p w:rsidR="00F43F66" w:rsidRPr="009B3EF7" w:rsidRDefault="00F43F66" w:rsidP="00B4151E">
      <w:pPr>
        <w:pStyle w:val="11"/>
        <w:shd w:val="clear" w:color="000000" w:fill="auto"/>
        <w:suppressAutoHyphens/>
        <w:rPr>
          <w:color w:val="000000"/>
        </w:rPr>
      </w:pPr>
      <w:r w:rsidRPr="009B3EF7">
        <w:rPr>
          <w:color w:val="000000"/>
        </w:rPr>
        <w:t>- если в расчетном документе указаны значения ИНН и КПП получателя - данного администратора поступлений в бюджет (если первое условие невыполнимо);</w:t>
      </w:r>
    </w:p>
    <w:p w:rsidR="002C26D8" w:rsidRPr="009B3EF7" w:rsidRDefault="00F43F66" w:rsidP="00B4151E">
      <w:pPr>
        <w:pStyle w:val="11"/>
        <w:shd w:val="clear" w:color="000000" w:fill="auto"/>
        <w:suppressAutoHyphens/>
        <w:rPr>
          <w:color w:val="000000"/>
        </w:rPr>
      </w:pPr>
      <w:r w:rsidRPr="009B3EF7">
        <w:rPr>
          <w:color w:val="000000"/>
        </w:rPr>
        <w:t>- если в расчетном документе указан код главного администратора поступлений в бюджет (если первые два условия невыполнимы).</w:t>
      </w:r>
    </w:p>
    <w:p w:rsidR="00B4151E" w:rsidRPr="009B3EF7" w:rsidRDefault="00B4151E" w:rsidP="00B4151E">
      <w:pPr>
        <w:pStyle w:val="-1"/>
        <w:keepNext w:val="0"/>
        <w:shd w:val="clear" w:color="000000" w:fill="auto"/>
        <w:suppressAutoHyphens/>
        <w:spacing w:before="0" w:after="0"/>
        <w:ind w:firstLine="709"/>
        <w:rPr>
          <w:rFonts w:cs="Times New Roman"/>
          <w:b w:val="0"/>
          <w:color w:val="000000"/>
          <w:sz w:val="28"/>
        </w:rPr>
      </w:pPr>
      <w:bookmarkStart w:id="33" w:name="_Toc283831278"/>
    </w:p>
    <w:p w:rsidR="006C0E95" w:rsidRPr="009B3EF7" w:rsidRDefault="00B4151E" w:rsidP="00B4151E">
      <w:pPr>
        <w:pStyle w:val="-1"/>
        <w:keepNext w:val="0"/>
        <w:shd w:val="clear" w:color="000000" w:fill="auto"/>
        <w:suppressAutoHyphens/>
        <w:spacing w:before="0" w:after="0"/>
        <w:rPr>
          <w:rFonts w:cs="Times New Roman"/>
          <w:color w:val="000000"/>
          <w:sz w:val="28"/>
        </w:rPr>
      </w:pPr>
      <w:r w:rsidRPr="009B3EF7">
        <w:rPr>
          <w:rFonts w:cs="Times New Roman"/>
          <w:b w:val="0"/>
          <w:color w:val="000000"/>
          <w:sz w:val="28"/>
        </w:rPr>
        <w:br w:type="page"/>
      </w:r>
      <w:r w:rsidR="006C0E95" w:rsidRPr="009B3EF7">
        <w:rPr>
          <w:rFonts w:cs="Times New Roman"/>
          <w:color w:val="000000"/>
          <w:sz w:val="28"/>
        </w:rPr>
        <w:t>3 Бюджетный учет администрирования доходов</w:t>
      </w:r>
      <w:bookmarkEnd w:id="33"/>
    </w:p>
    <w:p w:rsidR="00B4151E" w:rsidRPr="009B3EF7" w:rsidRDefault="00B4151E" w:rsidP="00B4151E">
      <w:pPr>
        <w:pStyle w:val="11"/>
        <w:shd w:val="clear" w:color="000000" w:fill="auto"/>
        <w:suppressAutoHyphens/>
        <w:rPr>
          <w:color w:val="000000"/>
        </w:rPr>
      </w:pPr>
    </w:p>
    <w:p w:rsidR="006C0E95" w:rsidRPr="009B3EF7" w:rsidRDefault="006C0E95" w:rsidP="00B4151E">
      <w:pPr>
        <w:pStyle w:val="11"/>
        <w:shd w:val="clear" w:color="000000" w:fill="auto"/>
        <w:suppressAutoHyphens/>
        <w:rPr>
          <w:color w:val="000000"/>
        </w:rPr>
      </w:pPr>
      <w:r w:rsidRPr="009B3EF7">
        <w:rPr>
          <w:color w:val="000000"/>
        </w:rPr>
        <w:t>Администратор доходов бюджета ведет бюджетный учет как начисленных сумм поступлений, так и сумм, поступивших в бюджеты от соответствующего начисления. Следовательно, администратору поступлений (территориальному органу администратора поступлений) следует определиться, какие структурные подразделения осуществляют текущий учет начисленных сумм, а какие – учет поступивших сумм. Целесообразно наделить полномочиями по ведению учета начисленных сумм структурные подразделения, которые непосредственно осуществляют действия, приводящие к возникновению дебиторской задолженности.</w:t>
      </w:r>
    </w:p>
    <w:p w:rsidR="006C0E95" w:rsidRPr="009B3EF7" w:rsidRDefault="006C0E95" w:rsidP="00B4151E">
      <w:pPr>
        <w:pStyle w:val="11"/>
        <w:shd w:val="clear" w:color="000000" w:fill="auto"/>
        <w:suppressAutoHyphens/>
        <w:rPr>
          <w:color w:val="000000"/>
        </w:rPr>
      </w:pPr>
      <w:r w:rsidRPr="009B3EF7">
        <w:rPr>
          <w:color w:val="000000"/>
        </w:rPr>
        <w:t>При организации бюджетного учета операций по администрированию доходов бюджета следует учесть:</w:t>
      </w:r>
    </w:p>
    <w:p w:rsidR="006C0E95" w:rsidRPr="009B3EF7" w:rsidRDefault="006C0E95" w:rsidP="00B4151E">
      <w:pPr>
        <w:pStyle w:val="11"/>
        <w:shd w:val="clear" w:color="000000" w:fill="auto"/>
        <w:suppressAutoHyphens/>
        <w:rPr>
          <w:color w:val="000000"/>
        </w:rPr>
      </w:pPr>
      <w:r w:rsidRPr="009B3EF7">
        <w:rPr>
          <w:color w:val="000000"/>
        </w:rPr>
        <w:t>– наличие у организации, ведущей бюджетный учет получаемых доходов, правового статуса администратора бюджетных доходов;</w:t>
      </w:r>
    </w:p>
    <w:p w:rsidR="006C0E95" w:rsidRPr="009B3EF7" w:rsidRDefault="006C0E95" w:rsidP="00B4151E">
      <w:pPr>
        <w:pStyle w:val="11"/>
        <w:shd w:val="clear" w:color="000000" w:fill="auto"/>
        <w:suppressAutoHyphens/>
        <w:rPr>
          <w:color w:val="000000"/>
        </w:rPr>
      </w:pPr>
      <w:r w:rsidRPr="009B3EF7">
        <w:rPr>
          <w:color w:val="000000"/>
        </w:rPr>
        <w:t xml:space="preserve">– структуру администрируемых доходов (отнесение их к налоговым или неналоговым доходам бюджета, что определяется </w:t>
      </w:r>
      <w:r w:rsidRPr="009B3EF7">
        <w:rPr>
          <w:bCs/>
          <w:color w:val="000000"/>
        </w:rPr>
        <w:t>ст. 41 БК РФ</w:t>
      </w:r>
      <w:r w:rsidRPr="009B3EF7">
        <w:rPr>
          <w:color w:val="000000"/>
        </w:rPr>
        <w:t>);</w:t>
      </w:r>
    </w:p>
    <w:p w:rsidR="006C0E95" w:rsidRPr="009B3EF7" w:rsidRDefault="006C0E95" w:rsidP="00B4151E">
      <w:pPr>
        <w:pStyle w:val="11"/>
        <w:shd w:val="clear" w:color="000000" w:fill="auto"/>
        <w:suppressAutoHyphens/>
        <w:rPr>
          <w:color w:val="000000"/>
        </w:rPr>
      </w:pPr>
      <w:r w:rsidRPr="009B3EF7">
        <w:rPr>
          <w:color w:val="000000"/>
        </w:rPr>
        <w:t>– установленный действующим федеральным законодательством, а также законодательством субъекта РФ и (или) муниципального образования порядок зачисления соответствующих доходов в бюджет (с использованием или без использования единого счета доходов в ОФК);</w:t>
      </w:r>
    </w:p>
    <w:p w:rsidR="006C0E95" w:rsidRPr="009B3EF7" w:rsidRDefault="006C0E95" w:rsidP="00B4151E">
      <w:pPr>
        <w:pStyle w:val="11"/>
        <w:shd w:val="clear" w:color="000000" w:fill="auto"/>
        <w:suppressAutoHyphens/>
        <w:rPr>
          <w:color w:val="000000"/>
        </w:rPr>
      </w:pPr>
      <w:r w:rsidRPr="009B3EF7">
        <w:rPr>
          <w:color w:val="000000"/>
        </w:rPr>
        <w:t>– порядок перераспределения полученных доходов между бюджетами разных уровней;</w:t>
      </w:r>
    </w:p>
    <w:p w:rsidR="006C0E95" w:rsidRPr="009B3EF7" w:rsidRDefault="006C0E95" w:rsidP="00B4151E">
      <w:pPr>
        <w:pStyle w:val="11"/>
        <w:shd w:val="clear" w:color="000000" w:fill="auto"/>
        <w:suppressAutoHyphens/>
        <w:rPr>
          <w:color w:val="000000"/>
        </w:rPr>
      </w:pPr>
      <w:r w:rsidRPr="009B3EF7">
        <w:rPr>
          <w:color w:val="000000"/>
        </w:rPr>
        <w:t>–</w:t>
      </w:r>
      <w:r w:rsidRPr="009B3EF7">
        <w:rPr>
          <w:b/>
          <w:bCs/>
          <w:color w:val="000000"/>
        </w:rPr>
        <w:t xml:space="preserve"> </w:t>
      </w:r>
      <w:r w:rsidRPr="009B3EF7">
        <w:rPr>
          <w:color w:val="000000"/>
        </w:rPr>
        <w:t xml:space="preserve">изменения, регламентирующие порядок организации бюджетного учета администраторов доходов, внесенные в Инструкцию № 148н </w:t>
      </w:r>
      <w:r w:rsidRPr="009B3EF7">
        <w:rPr>
          <w:bCs/>
          <w:color w:val="000000"/>
        </w:rPr>
        <w:t>Приказом</w:t>
      </w:r>
      <w:r w:rsidRPr="009B3EF7">
        <w:rPr>
          <w:b/>
          <w:bCs/>
          <w:color w:val="000000"/>
        </w:rPr>
        <w:t xml:space="preserve"> </w:t>
      </w:r>
      <w:r w:rsidRPr="009B3EF7">
        <w:rPr>
          <w:bCs/>
          <w:color w:val="000000"/>
        </w:rPr>
        <w:t>Минфина РФ от 03.07.2009 № 69н</w:t>
      </w:r>
      <w:r w:rsidRPr="009B3EF7">
        <w:rPr>
          <w:color w:val="000000"/>
        </w:rPr>
        <w:t xml:space="preserve"> (далее – Приказ Минфина РФ № 69н).</w:t>
      </w:r>
    </w:p>
    <w:p w:rsidR="006C0E95" w:rsidRPr="009B3EF7" w:rsidRDefault="006C0E95" w:rsidP="00B4151E">
      <w:pPr>
        <w:pStyle w:val="11"/>
        <w:shd w:val="clear" w:color="000000" w:fill="auto"/>
        <w:suppressAutoHyphens/>
        <w:rPr>
          <w:color w:val="000000"/>
        </w:rPr>
      </w:pPr>
      <w:r w:rsidRPr="009B3EF7">
        <w:rPr>
          <w:color w:val="000000"/>
        </w:rPr>
        <w:t>Учитывая перечисленные выше факторы, бюджетный учет у администраторов доходов бюджета имеет следующие особенности:</w:t>
      </w:r>
    </w:p>
    <w:p w:rsidR="006C0E95" w:rsidRPr="009B3EF7" w:rsidRDefault="006C0E95" w:rsidP="00B4151E">
      <w:pPr>
        <w:pStyle w:val="11"/>
        <w:shd w:val="clear" w:color="000000" w:fill="auto"/>
        <w:suppressAutoHyphens/>
        <w:rPr>
          <w:color w:val="000000"/>
        </w:rPr>
      </w:pPr>
      <w:r w:rsidRPr="009B3EF7">
        <w:rPr>
          <w:color w:val="000000"/>
        </w:rPr>
        <w:t>1. Операции по администрированию доходов бюджета осуществляются соответствующими администраторами на основании данных отчетности бюджетных учреждений, а также информации, полученной от соответствующего финансового органа и ОФК. Администрирование доходов отражается в бюджетном учете администраторов в виде изменения их обязательств по перечислению доходов на единые счета бюджетов, открытые соответствующим финансовым органам. В случае если функции администратора доходов возложены на бюджетные учреждения-получатели (например, налоговые и таможенные органы, а также учреждения, осуществляющие приносящую доход деятельность), последние имеют лицевые счета в ОФК, но только как бюджетные учреждения.</w:t>
      </w:r>
    </w:p>
    <w:p w:rsidR="006C0E95" w:rsidRPr="009B3EF7" w:rsidRDefault="006C0E95" w:rsidP="00B4151E">
      <w:pPr>
        <w:pStyle w:val="11"/>
        <w:shd w:val="clear" w:color="000000" w:fill="auto"/>
        <w:suppressAutoHyphens/>
        <w:rPr>
          <w:color w:val="000000"/>
        </w:rPr>
      </w:pPr>
      <w:r w:rsidRPr="009B3EF7">
        <w:rPr>
          <w:color w:val="000000"/>
        </w:rPr>
        <w:t>Операции по получению средств на указанные счета (</w:t>
      </w:r>
      <w:r w:rsidRPr="009B3EF7">
        <w:rPr>
          <w:bCs/>
          <w:iCs/>
          <w:color w:val="000000"/>
        </w:rPr>
        <w:t>Дебет 1 304 05 000 / Кредит 401 01 100</w:t>
      </w:r>
      <w:r w:rsidRPr="009B3EF7">
        <w:rPr>
          <w:color w:val="000000"/>
        </w:rPr>
        <w:t xml:space="preserve"> или </w:t>
      </w:r>
      <w:r w:rsidRPr="009B3EF7">
        <w:rPr>
          <w:bCs/>
          <w:iCs/>
          <w:color w:val="000000"/>
        </w:rPr>
        <w:t>Дебет 2 201 01 510 / Кредит 2 401 01 100</w:t>
      </w:r>
      <w:r w:rsidRPr="009B3EF7">
        <w:rPr>
          <w:color w:val="000000"/>
        </w:rPr>
        <w:t>) и перечислению с них сумм доходов в бюджет (</w:t>
      </w:r>
      <w:r w:rsidRPr="009B3EF7">
        <w:rPr>
          <w:bCs/>
          <w:iCs/>
          <w:color w:val="000000"/>
        </w:rPr>
        <w:t>Дебет 1 210 02 560 / Кредит 1 304 05 000</w:t>
      </w:r>
      <w:r w:rsidRPr="009B3EF7">
        <w:rPr>
          <w:color w:val="000000"/>
        </w:rPr>
        <w:t xml:space="preserve"> или </w:t>
      </w:r>
      <w:r w:rsidRPr="009B3EF7">
        <w:rPr>
          <w:bCs/>
          <w:iCs/>
          <w:color w:val="000000"/>
        </w:rPr>
        <w:t>Дебет 2 210 02 560 / Кредит 2 201 01 610</w:t>
      </w:r>
      <w:r w:rsidRPr="009B3EF7">
        <w:rPr>
          <w:color w:val="000000"/>
        </w:rPr>
        <w:t>) отражаются в бюджетном учете параллельно с операциями по администрированию соответствующих доходов и не относятся к категории последних[1].</w:t>
      </w:r>
    </w:p>
    <w:p w:rsidR="006C0E95" w:rsidRPr="009B3EF7" w:rsidRDefault="006C0E95" w:rsidP="00B4151E">
      <w:pPr>
        <w:pStyle w:val="11"/>
        <w:shd w:val="clear" w:color="000000" w:fill="auto"/>
        <w:suppressAutoHyphens/>
        <w:rPr>
          <w:color w:val="000000"/>
        </w:rPr>
      </w:pPr>
      <w:r w:rsidRPr="009B3EF7">
        <w:rPr>
          <w:color w:val="000000"/>
        </w:rPr>
        <w:t>2.Учитывая вышеизложенное, а также принимая во внимание, что операции по администрированию доходов всегда связаны с пополнением единых счетов соответствующих бюджетов (за исключением администрирования доходов от приносящей доход деятельности), все операции по администрированию доходов целесообразно отражать с использованием кода источника финансирования 1 независимо от того, какой код источника финансирования используется при отражении в учете операций по фактическому получению и перечислению сумм доходов с лицевых счетов бюджетных учреждений, осуществляющих функции администраторов доходов.</w:t>
      </w:r>
    </w:p>
    <w:p w:rsidR="006C0E95" w:rsidRPr="009B3EF7" w:rsidRDefault="006C0E95" w:rsidP="00B4151E">
      <w:pPr>
        <w:pStyle w:val="11"/>
        <w:shd w:val="clear" w:color="000000" w:fill="auto"/>
        <w:suppressAutoHyphens/>
        <w:rPr>
          <w:color w:val="000000"/>
        </w:rPr>
      </w:pPr>
      <w:r w:rsidRPr="009B3EF7">
        <w:rPr>
          <w:color w:val="000000"/>
        </w:rPr>
        <w:t xml:space="preserve">3. Полученные и отраженные в бюджетном учете администратора доходы в ряде случаев подлежат распределению между несколькими бюджетами (едиными счетами бюджетов). Поэтому отражение доходов в бюджетном учете администраторов и соответствующих финансовых органов на одном </w:t>
      </w:r>
      <w:r w:rsidRPr="009B3EF7">
        <w:rPr>
          <w:bCs/>
          <w:color w:val="000000"/>
        </w:rPr>
        <w:t>счете 0 210 02 000</w:t>
      </w:r>
      <w:r w:rsidRPr="009B3EF7">
        <w:rPr>
          <w:color w:val="000000"/>
        </w:rPr>
        <w:t xml:space="preserve"> «Расчеты по поступлениям в бюджет с финансовыми органами»</w:t>
      </w:r>
      <w:r w:rsidR="00B4151E" w:rsidRPr="009B3EF7">
        <w:rPr>
          <w:color w:val="000000"/>
        </w:rPr>
        <w:t xml:space="preserve"> </w:t>
      </w:r>
      <w:r w:rsidRPr="009B3EF7">
        <w:rPr>
          <w:color w:val="000000"/>
        </w:rPr>
        <w:t xml:space="preserve">приводило к возникновению неувязок между отчетами финансового органа и администратора доходов. С 01.01.2009 Инструкцией № 148н в План счетов бюджетного учета для администраторов доходов был введен специальный </w:t>
      </w:r>
      <w:r w:rsidRPr="009B3EF7">
        <w:rPr>
          <w:bCs/>
          <w:color w:val="000000"/>
        </w:rPr>
        <w:t>счет 0 210 04 000</w:t>
      </w:r>
      <w:r w:rsidRPr="009B3EF7">
        <w:rPr>
          <w:bCs/>
          <w:i/>
          <w:iCs/>
          <w:color w:val="000000"/>
        </w:rPr>
        <w:t xml:space="preserve"> </w:t>
      </w:r>
      <w:r w:rsidRPr="009B3EF7">
        <w:rPr>
          <w:color w:val="000000"/>
        </w:rPr>
        <w:t>«Расчеты по поступлениям с органами казначейства».</w:t>
      </w:r>
    </w:p>
    <w:p w:rsidR="006C0E95" w:rsidRPr="009B3EF7" w:rsidRDefault="006C0E95" w:rsidP="00B4151E">
      <w:pPr>
        <w:pStyle w:val="11"/>
        <w:shd w:val="clear" w:color="000000" w:fill="auto"/>
        <w:suppressAutoHyphens/>
        <w:rPr>
          <w:color w:val="000000"/>
        </w:rPr>
      </w:pPr>
      <w:r w:rsidRPr="009B3EF7">
        <w:rPr>
          <w:color w:val="000000"/>
        </w:rPr>
        <w:t>4</w:t>
      </w:r>
      <w:r w:rsidR="00F13B94" w:rsidRPr="009B3EF7">
        <w:rPr>
          <w:color w:val="000000"/>
        </w:rPr>
        <w:t>.</w:t>
      </w:r>
      <w:r w:rsidRPr="009B3EF7">
        <w:rPr>
          <w:color w:val="000000"/>
        </w:rPr>
        <w:t xml:space="preserve"> Детализация </w:t>
      </w:r>
      <w:r w:rsidRPr="009B3EF7">
        <w:rPr>
          <w:bCs/>
          <w:color w:val="000000"/>
        </w:rPr>
        <w:t>счетов 0 205 00 560</w:t>
      </w:r>
      <w:r w:rsidRPr="009B3EF7">
        <w:rPr>
          <w:color w:val="000000"/>
        </w:rPr>
        <w:t>,</w:t>
      </w:r>
      <w:r w:rsidRPr="009B3EF7">
        <w:rPr>
          <w:bCs/>
          <w:color w:val="000000"/>
        </w:rPr>
        <w:t xml:space="preserve"> 0 210 02 000</w:t>
      </w:r>
      <w:r w:rsidRPr="009B3EF7">
        <w:rPr>
          <w:color w:val="000000"/>
        </w:rPr>
        <w:t>,</w:t>
      </w:r>
      <w:r w:rsidRPr="009B3EF7">
        <w:rPr>
          <w:bCs/>
          <w:color w:val="000000"/>
        </w:rPr>
        <w:t xml:space="preserve"> 0 210 04 000</w:t>
      </w:r>
      <w:r w:rsidRPr="009B3EF7">
        <w:rPr>
          <w:color w:val="000000"/>
        </w:rPr>
        <w:t xml:space="preserve"> по видам администрируемых налогов и сборов осуществляется на основании первых 17 знаков соответствующего счета (коды ведомственной и функциональной классификации доходов бюджета).</w:t>
      </w:r>
    </w:p>
    <w:p w:rsidR="006C0E95" w:rsidRPr="009B3EF7" w:rsidRDefault="006C0E95" w:rsidP="00B4151E">
      <w:pPr>
        <w:pStyle w:val="11"/>
        <w:shd w:val="clear" w:color="000000" w:fill="auto"/>
        <w:suppressAutoHyphens/>
        <w:rPr>
          <w:color w:val="000000"/>
        </w:rPr>
      </w:pPr>
      <w:r w:rsidRPr="009B3EF7">
        <w:rPr>
          <w:color w:val="000000"/>
        </w:rPr>
        <w:t>5. Начисление доходов осуществляется на основании данных бюджетной (налоговой) отчетности подведомственных организаций, а также информации, полученной от соответствующего финансового органа.</w:t>
      </w:r>
    </w:p>
    <w:p w:rsidR="006C0E95" w:rsidRPr="009B3EF7" w:rsidRDefault="006C0E95" w:rsidP="00B4151E">
      <w:pPr>
        <w:pStyle w:val="11"/>
        <w:shd w:val="clear" w:color="000000" w:fill="auto"/>
        <w:suppressAutoHyphens/>
        <w:rPr>
          <w:color w:val="000000"/>
        </w:rPr>
      </w:pPr>
      <w:r w:rsidRPr="009B3EF7">
        <w:rPr>
          <w:color w:val="000000"/>
        </w:rPr>
        <w:t>6. Поступление и перечисление доходов на единый счет доходов бюджета отражаются на основании Справок (ф. 0531468), предоставляемых ОФК. Форма Справки определена Приказом № 92н.</w:t>
      </w:r>
    </w:p>
    <w:p w:rsidR="006C0E95" w:rsidRPr="009B3EF7" w:rsidRDefault="006C0E95" w:rsidP="00B4151E">
      <w:pPr>
        <w:pStyle w:val="11"/>
        <w:shd w:val="clear" w:color="000000" w:fill="auto"/>
        <w:suppressAutoHyphens/>
        <w:rPr>
          <w:color w:val="000000"/>
        </w:rPr>
      </w:pPr>
      <w:r w:rsidRPr="009B3EF7">
        <w:rPr>
          <w:color w:val="000000"/>
        </w:rPr>
        <w:t>7. Возврат излишне начисленных доходов может производиться следующими способами:</w:t>
      </w:r>
    </w:p>
    <w:p w:rsidR="006C0E95" w:rsidRPr="009B3EF7" w:rsidRDefault="006C0E95" w:rsidP="00B4151E">
      <w:pPr>
        <w:pStyle w:val="11"/>
        <w:shd w:val="clear" w:color="000000" w:fill="auto"/>
        <w:suppressAutoHyphens/>
        <w:rPr>
          <w:color w:val="000000"/>
        </w:rPr>
      </w:pPr>
      <w:r w:rsidRPr="009B3EF7">
        <w:rPr>
          <w:color w:val="000000"/>
        </w:rPr>
        <w:t>– путем списания обратной проводкой излишних начислений – если доходы только начислены согласно данным отчетности учреждений или иных документов и фактически не поступили на счета администратора или единый счет бюджета.</w:t>
      </w:r>
    </w:p>
    <w:p w:rsidR="006C0E95" w:rsidRPr="009B3EF7" w:rsidRDefault="006C0E95" w:rsidP="00B4151E">
      <w:pPr>
        <w:pStyle w:val="11"/>
        <w:shd w:val="clear" w:color="000000" w:fill="auto"/>
        <w:suppressAutoHyphens/>
        <w:rPr>
          <w:color w:val="000000"/>
        </w:rPr>
      </w:pPr>
      <w:r w:rsidRPr="009B3EF7">
        <w:rPr>
          <w:color w:val="000000"/>
        </w:rPr>
        <w:t>– путем списания с расчетов администратора доходов (</w:t>
      </w:r>
      <w:r w:rsidRPr="009B3EF7">
        <w:rPr>
          <w:bCs/>
          <w:iCs/>
          <w:color w:val="000000"/>
        </w:rPr>
        <w:t>Дебет 1 205 00 000 /</w:t>
      </w:r>
      <w:r w:rsidR="00B4151E" w:rsidRPr="009B3EF7">
        <w:rPr>
          <w:bCs/>
          <w:iCs/>
          <w:color w:val="000000"/>
        </w:rPr>
        <w:t xml:space="preserve"> </w:t>
      </w:r>
      <w:r w:rsidRPr="009B3EF7">
        <w:rPr>
          <w:bCs/>
          <w:iCs/>
          <w:color w:val="000000"/>
        </w:rPr>
        <w:t>Кредит 1 210 04 000</w:t>
      </w:r>
      <w:r w:rsidRPr="009B3EF7">
        <w:rPr>
          <w:color w:val="000000"/>
        </w:rPr>
        <w:t>) – если полученные доходы еще не были распределены между едиными счетами бюджетов;</w:t>
      </w:r>
    </w:p>
    <w:p w:rsidR="006C0E95" w:rsidRPr="009B3EF7" w:rsidRDefault="006C0E95" w:rsidP="00B4151E">
      <w:pPr>
        <w:pStyle w:val="11"/>
        <w:shd w:val="clear" w:color="000000" w:fill="auto"/>
        <w:suppressAutoHyphens/>
        <w:rPr>
          <w:color w:val="000000"/>
        </w:rPr>
      </w:pPr>
      <w:r w:rsidRPr="009B3EF7">
        <w:rPr>
          <w:color w:val="000000"/>
        </w:rPr>
        <w:t>– путем списания с расчетов с соответствующими финансовыми органами</w:t>
      </w:r>
      <w:r w:rsidR="00B4151E" w:rsidRPr="009B3EF7">
        <w:rPr>
          <w:color w:val="000000"/>
        </w:rPr>
        <w:t xml:space="preserve"> </w:t>
      </w:r>
      <w:r w:rsidRPr="009B3EF7">
        <w:rPr>
          <w:color w:val="000000"/>
        </w:rPr>
        <w:t>(</w:t>
      </w:r>
      <w:r w:rsidRPr="009B3EF7">
        <w:rPr>
          <w:bCs/>
          <w:iCs/>
          <w:color w:val="000000"/>
        </w:rPr>
        <w:t>Дебет 1 205 00 000 / Кредит 1 210 02 000</w:t>
      </w:r>
      <w:r w:rsidRPr="009B3EF7">
        <w:rPr>
          <w:color w:val="000000"/>
        </w:rPr>
        <w:t>) – если доходы фактически уже были распределены между едиными счетами бюджетов.</w:t>
      </w:r>
    </w:p>
    <w:p w:rsidR="006C0E95" w:rsidRPr="009B3EF7" w:rsidRDefault="006C0E95" w:rsidP="00B4151E">
      <w:pPr>
        <w:pStyle w:val="11"/>
        <w:shd w:val="clear" w:color="000000" w:fill="auto"/>
        <w:suppressAutoHyphens/>
        <w:rPr>
          <w:color w:val="000000"/>
        </w:rPr>
      </w:pPr>
      <w:r w:rsidRPr="009B3EF7">
        <w:rPr>
          <w:color w:val="000000"/>
        </w:rPr>
        <w:t>8. В соответствии с изменениями, внесенными Приказом Минфина РФ № 69н</w:t>
      </w:r>
      <w:r w:rsidRPr="009B3EF7">
        <w:rPr>
          <w:bCs/>
          <w:color w:val="000000"/>
        </w:rPr>
        <w:t xml:space="preserve"> </w:t>
      </w:r>
      <w:r w:rsidRPr="009B3EF7">
        <w:rPr>
          <w:color w:val="000000"/>
        </w:rPr>
        <w:t xml:space="preserve">в </w:t>
      </w:r>
      <w:r w:rsidRPr="009B3EF7">
        <w:rPr>
          <w:bCs/>
          <w:color w:val="000000"/>
        </w:rPr>
        <w:t>п. 149 Инструкции № 148н</w:t>
      </w:r>
      <w:r w:rsidRPr="009B3EF7">
        <w:rPr>
          <w:color w:val="000000"/>
        </w:rPr>
        <w:t>,</w:t>
      </w:r>
      <w:r w:rsidRPr="009B3EF7">
        <w:rPr>
          <w:bCs/>
          <w:color w:val="000000"/>
        </w:rPr>
        <w:t xml:space="preserve"> </w:t>
      </w:r>
      <w:r w:rsidRPr="009B3EF7">
        <w:rPr>
          <w:color w:val="000000"/>
        </w:rPr>
        <w:t xml:space="preserve">все учреждения, использующие </w:t>
      </w:r>
      <w:r w:rsidRPr="009B3EF7">
        <w:rPr>
          <w:bCs/>
          <w:color w:val="000000"/>
        </w:rPr>
        <w:t>счет 0 205 00 000</w:t>
      </w:r>
      <w:r w:rsidRPr="009B3EF7">
        <w:rPr>
          <w:color w:val="000000"/>
        </w:rPr>
        <w:t xml:space="preserve"> «Расчеты по доходам», названы администраторами доходов бюджета (администраторами источников финансирования дефицита бюджета). Таким образом, </w:t>
      </w:r>
      <w:r w:rsidRPr="009B3EF7">
        <w:rPr>
          <w:bCs/>
          <w:iCs/>
          <w:color w:val="000000"/>
        </w:rPr>
        <w:t>правовой статус администратора бюджетных доходов должен быть присвоен всем бюджетным учреждениям в части их поступлений от</w:t>
      </w:r>
      <w:r w:rsidRPr="009B3EF7">
        <w:rPr>
          <w:b/>
          <w:bCs/>
          <w:i/>
          <w:iCs/>
          <w:color w:val="000000"/>
        </w:rPr>
        <w:t xml:space="preserve"> </w:t>
      </w:r>
      <w:r w:rsidRPr="009B3EF7">
        <w:rPr>
          <w:bCs/>
          <w:iCs/>
          <w:color w:val="000000"/>
        </w:rPr>
        <w:t>приносящей доход деятельности, а также от использования закрепленного за ними государственного имущества</w:t>
      </w:r>
      <w:r w:rsidRPr="009B3EF7">
        <w:rPr>
          <w:color w:val="000000"/>
        </w:rPr>
        <w:t>.</w:t>
      </w:r>
    </w:p>
    <w:p w:rsidR="006C0E95" w:rsidRPr="009B3EF7" w:rsidRDefault="00F13B94" w:rsidP="00B4151E">
      <w:pPr>
        <w:pStyle w:val="11"/>
        <w:shd w:val="clear" w:color="000000" w:fill="auto"/>
        <w:suppressAutoHyphens/>
        <w:rPr>
          <w:color w:val="000000"/>
        </w:rPr>
      </w:pPr>
      <w:r w:rsidRPr="009B3EF7">
        <w:rPr>
          <w:color w:val="000000"/>
        </w:rPr>
        <w:t xml:space="preserve">9. </w:t>
      </w:r>
      <w:r w:rsidR="006C0E95" w:rsidRPr="009B3EF7">
        <w:rPr>
          <w:color w:val="000000"/>
        </w:rPr>
        <w:t xml:space="preserve">При администрировании доходов от оказания бюджетными учреждениями платных услуг требованиями действующего законодательства (в частности, </w:t>
      </w:r>
      <w:r w:rsidR="006C0E95" w:rsidRPr="009B3EF7">
        <w:rPr>
          <w:bCs/>
          <w:color w:val="000000"/>
        </w:rPr>
        <w:t>Приказом Минфина РФ от 01.09.2008 № 88н</w:t>
      </w:r>
      <w:r w:rsidR="006C0E95" w:rsidRPr="009B3EF7">
        <w:rPr>
          <w:color w:val="000000"/>
        </w:rPr>
        <w:t>) не предусмотрена обязательная сдача данных доходов на единый счет соответствующего бюджета, как неналоговых поступлений (</w:t>
      </w:r>
      <w:r w:rsidR="006C0E95" w:rsidRPr="009B3EF7">
        <w:rPr>
          <w:bCs/>
          <w:color w:val="000000"/>
        </w:rPr>
        <w:t>ст. 41 БК РФ</w:t>
      </w:r>
      <w:r w:rsidR="006C0E95" w:rsidRPr="009B3EF7">
        <w:rPr>
          <w:color w:val="000000"/>
        </w:rPr>
        <w:t>). Более того, остатки этих поступлений могут в конце года не подлежать сдаче в доход бюджета и использоваться для финансирования потребности учреждений в следующем году в соответствии с утвержденными сметами доходов и расходов по приносящей доход деятельности. Вместе с тем в целях повышения эффективности учета и использования таких доходов законодательными актами отдельных регионов предусмотрено зачисление их на единые счета соответствующих бюджетов с последующим возвратом на счета учреждений-получателей (в виде внебюджетных средств или средств дополнительного бюджетного финансирования). В результате порядок бюджетного учета операций по администрированию данных доходов следует более детально прописать в методических документах соответствующего финансового органа субъекта РФ или муниципального образования.</w:t>
      </w:r>
    </w:p>
    <w:p w:rsidR="006C0E95" w:rsidRPr="009B3EF7" w:rsidRDefault="006C0E95" w:rsidP="00B4151E">
      <w:pPr>
        <w:pStyle w:val="11"/>
        <w:shd w:val="clear" w:color="000000" w:fill="auto"/>
        <w:suppressAutoHyphens/>
        <w:rPr>
          <w:color w:val="000000"/>
        </w:rPr>
      </w:pPr>
      <w:r w:rsidRPr="009B3EF7">
        <w:rPr>
          <w:color w:val="000000"/>
        </w:rPr>
        <w:t>10. При отражении в бюджетном учете администратора доходов бюджета операций, связанных с получением и возвратом межбюджетных трансфертов, следует учитывать, что полученные в прошлые годы и не использованные по целевому назначению трансферты в соответствии с условиями их предоставления могут:</w:t>
      </w:r>
    </w:p>
    <w:p w:rsidR="006C0E95" w:rsidRPr="009B3EF7" w:rsidRDefault="006C0E95" w:rsidP="00B4151E">
      <w:pPr>
        <w:pStyle w:val="11"/>
        <w:shd w:val="clear" w:color="000000" w:fill="auto"/>
        <w:suppressAutoHyphens/>
        <w:rPr>
          <w:color w:val="000000"/>
        </w:rPr>
      </w:pPr>
      <w:r w:rsidRPr="009B3EF7">
        <w:rPr>
          <w:color w:val="000000"/>
        </w:rPr>
        <w:t>– подлежать возврату в бюджет, из которого они были получены (в этом случае задолженность по получению такого дохода трансформируется в бюджетном учете администратора в его задолженность</w:t>
      </w:r>
      <w:r w:rsidR="00B4151E" w:rsidRPr="009B3EF7">
        <w:rPr>
          <w:color w:val="000000"/>
        </w:rPr>
        <w:t xml:space="preserve"> </w:t>
      </w:r>
      <w:r w:rsidRPr="009B3EF7">
        <w:rPr>
          <w:color w:val="000000"/>
        </w:rPr>
        <w:t>по возврату трансферта).</w:t>
      </w:r>
    </w:p>
    <w:p w:rsidR="006C0E95" w:rsidRPr="009B3EF7" w:rsidRDefault="006C0E95" w:rsidP="00B4151E">
      <w:pPr>
        <w:pStyle w:val="11"/>
        <w:shd w:val="clear" w:color="000000" w:fill="auto"/>
        <w:suppressAutoHyphens/>
        <w:rPr>
          <w:color w:val="000000"/>
        </w:rPr>
      </w:pPr>
      <w:r w:rsidRPr="009B3EF7">
        <w:rPr>
          <w:color w:val="000000"/>
        </w:rPr>
        <w:t xml:space="preserve">– засчитываться в счет получения трансфертов в текущем финансовом году (в этом случае списание нереальной ко взысканию суммы возврата трансфертов прошлых лет отражается в бюджетном учете администратора доходов не в корреспонденции </w:t>
      </w:r>
      <w:r w:rsidRPr="009B3EF7">
        <w:rPr>
          <w:bCs/>
          <w:color w:val="000000"/>
        </w:rPr>
        <w:t>счета 0 205 00 000</w:t>
      </w:r>
      <w:r w:rsidRPr="009B3EF7">
        <w:rPr>
          <w:color w:val="000000"/>
        </w:rPr>
        <w:t xml:space="preserve">, а по счету </w:t>
      </w:r>
      <w:r w:rsidRPr="009B3EF7">
        <w:rPr>
          <w:bCs/>
          <w:color w:val="000000"/>
        </w:rPr>
        <w:t>0 206 12 000</w:t>
      </w:r>
      <w:r w:rsidRPr="009B3EF7">
        <w:rPr>
          <w:color w:val="000000"/>
        </w:rPr>
        <w:t>).</w:t>
      </w:r>
    </w:p>
    <w:p w:rsidR="006C0E95" w:rsidRPr="009B3EF7" w:rsidRDefault="006C0E95" w:rsidP="00B4151E">
      <w:pPr>
        <w:pStyle w:val="11"/>
        <w:shd w:val="clear" w:color="000000" w:fill="auto"/>
        <w:suppressAutoHyphens/>
        <w:rPr>
          <w:color w:val="000000"/>
        </w:rPr>
      </w:pPr>
      <w:r w:rsidRPr="009B3EF7">
        <w:rPr>
          <w:color w:val="000000"/>
        </w:rPr>
        <w:t>11.</w:t>
      </w:r>
      <w:r w:rsidRPr="009B3EF7">
        <w:rPr>
          <w:bCs/>
          <w:color w:val="000000"/>
        </w:rPr>
        <w:t xml:space="preserve"> Пункты 215 </w:t>
      </w:r>
      <w:r w:rsidRPr="009B3EF7">
        <w:rPr>
          <w:color w:val="000000"/>
        </w:rPr>
        <w:t>и</w:t>
      </w:r>
      <w:r w:rsidRPr="009B3EF7">
        <w:rPr>
          <w:bCs/>
          <w:color w:val="000000"/>
        </w:rPr>
        <w:t xml:space="preserve"> 216 Инструкции № 148н</w:t>
      </w:r>
      <w:r w:rsidRPr="009B3EF7">
        <w:rPr>
          <w:color w:val="000000"/>
        </w:rPr>
        <w:t xml:space="preserve">, регламентирующие использование </w:t>
      </w:r>
      <w:r w:rsidRPr="009B3EF7">
        <w:rPr>
          <w:bCs/>
          <w:color w:val="000000"/>
        </w:rPr>
        <w:t>счета 0 304 04 000</w:t>
      </w:r>
      <w:r w:rsidRPr="009B3EF7">
        <w:rPr>
          <w:color w:val="000000"/>
        </w:rPr>
        <w:t xml:space="preserve"> «Внутриведомственные расчеты», Приказом Минфина РФ № 69н</w:t>
      </w:r>
      <w:r w:rsidRPr="009B3EF7">
        <w:rPr>
          <w:b/>
          <w:bCs/>
          <w:color w:val="000000"/>
        </w:rPr>
        <w:t xml:space="preserve"> </w:t>
      </w:r>
      <w:r w:rsidRPr="009B3EF7">
        <w:rPr>
          <w:color w:val="000000"/>
        </w:rPr>
        <w:t xml:space="preserve">были дополнены положениями по организации бюджетного учета администраторов доходов бюджета в части операций по администрированию отдельных доходов, полученных подведомственными администратору бюджетными учреждениями (администраторами более низкого уровня, а также филиалами бюджетных учреждений). К таким доходам относятся, в частности, получаемые указанными организациями поступления от возврата дебиторской задолженности прошлых лет, от возмещения утрат и недостач имущества. Поскольку указанные выше доходы бюджета носят несистемный характер либо будут отражены в бюджетном учете администраторов более низкого уровня, операции по их администрированию теперь отражаются в бюджетном учете с использованием </w:t>
      </w:r>
      <w:r w:rsidRPr="009B3EF7">
        <w:rPr>
          <w:bCs/>
          <w:color w:val="000000"/>
        </w:rPr>
        <w:t>счета 1 304 04 000</w:t>
      </w:r>
      <w:r w:rsidRPr="009B3EF7">
        <w:rPr>
          <w:color w:val="000000"/>
        </w:rPr>
        <w:t xml:space="preserve"> «Внутриведомственные расчеты» вместо </w:t>
      </w:r>
      <w:r w:rsidRPr="009B3EF7">
        <w:rPr>
          <w:bCs/>
          <w:color w:val="000000"/>
        </w:rPr>
        <w:t>счета 1 401 01 100</w:t>
      </w:r>
      <w:r w:rsidRPr="009B3EF7">
        <w:rPr>
          <w:color w:val="000000"/>
        </w:rPr>
        <w:t xml:space="preserve"> «Доходы учреждения».</w:t>
      </w:r>
    </w:p>
    <w:p w:rsidR="002C26D8" w:rsidRPr="009B3EF7" w:rsidRDefault="002C26D8" w:rsidP="00B4151E">
      <w:pPr>
        <w:pStyle w:val="a3"/>
        <w:shd w:val="clear" w:color="000000" w:fill="auto"/>
        <w:suppressAutoHyphens/>
        <w:spacing w:before="0" w:beforeAutospacing="0" w:after="0" w:afterAutospacing="0" w:line="360" w:lineRule="auto"/>
        <w:ind w:firstLine="709"/>
        <w:jc w:val="both"/>
        <w:rPr>
          <w:sz w:val="28"/>
          <w:szCs w:val="28"/>
        </w:rPr>
      </w:pPr>
    </w:p>
    <w:p w:rsidR="00B4151E" w:rsidRPr="009B3EF7" w:rsidRDefault="00B4151E" w:rsidP="00B4151E">
      <w:pPr>
        <w:pStyle w:val="-1"/>
        <w:keepNext w:val="0"/>
        <w:shd w:val="clear" w:color="000000" w:fill="auto"/>
        <w:suppressAutoHyphens/>
        <w:spacing w:before="0" w:after="0"/>
        <w:rPr>
          <w:rFonts w:cs="Times New Roman"/>
          <w:color w:val="000000"/>
          <w:sz w:val="28"/>
        </w:rPr>
      </w:pPr>
      <w:bookmarkStart w:id="34" w:name="_Toc283831279"/>
      <w:r w:rsidRPr="009B3EF7">
        <w:rPr>
          <w:rFonts w:cs="Times New Roman"/>
          <w:b w:val="0"/>
          <w:color w:val="000000"/>
          <w:sz w:val="28"/>
        </w:rPr>
        <w:br w:type="page"/>
      </w:r>
      <w:r w:rsidR="009157F1" w:rsidRPr="009B3EF7">
        <w:rPr>
          <w:rFonts w:cs="Times New Roman"/>
          <w:color w:val="000000"/>
          <w:sz w:val="28"/>
        </w:rPr>
        <w:t>Заключение</w:t>
      </w:r>
      <w:bookmarkEnd w:id="34"/>
    </w:p>
    <w:p w:rsidR="00B4151E" w:rsidRPr="009B3EF7" w:rsidRDefault="00B4151E" w:rsidP="00B4151E">
      <w:pPr>
        <w:pStyle w:val="-1"/>
        <w:keepNext w:val="0"/>
        <w:shd w:val="clear" w:color="000000" w:fill="auto"/>
        <w:suppressAutoHyphens/>
        <w:spacing w:before="0" w:after="0"/>
        <w:rPr>
          <w:rFonts w:cs="Times New Roman"/>
          <w:color w:val="000000"/>
          <w:sz w:val="28"/>
        </w:rPr>
      </w:pPr>
    </w:p>
    <w:p w:rsidR="009157F1" w:rsidRPr="009B3EF7" w:rsidRDefault="009157F1" w:rsidP="00B4151E">
      <w:pPr>
        <w:pStyle w:val="11"/>
        <w:shd w:val="clear" w:color="000000" w:fill="auto"/>
        <w:suppressAutoHyphens/>
        <w:rPr>
          <w:color w:val="000000"/>
        </w:rPr>
      </w:pPr>
      <w:r w:rsidRPr="009B3EF7">
        <w:rPr>
          <w:color w:val="000000"/>
        </w:rPr>
        <w:t>Главный администратор доходов бюджета</w:t>
      </w:r>
      <w:r w:rsidR="00F13B94" w:rsidRPr="009B3EF7">
        <w:rPr>
          <w:color w:val="000000"/>
        </w:rPr>
        <w:t>.</w:t>
      </w:r>
    </w:p>
    <w:p w:rsidR="009157F1" w:rsidRPr="009B3EF7" w:rsidRDefault="009157F1" w:rsidP="00B4151E">
      <w:pPr>
        <w:pStyle w:val="11"/>
        <w:shd w:val="clear" w:color="000000" w:fill="auto"/>
        <w:suppressAutoHyphens/>
        <w:rPr>
          <w:color w:val="000000"/>
        </w:rPr>
      </w:pPr>
      <w:r w:rsidRPr="009B3EF7">
        <w:rPr>
          <w:color w:val="000000"/>
        </w:rPr>
        <w:t>Главный администратор доходов бюджета обладает следующими бюджетными полномочиями:</w:t>
      </w:r>
    </w:p>
    <w:p w:rsidR="009157F1" w:rsidRPr="009B3EF7" w:rsidRDefault="009157F1" w:rsidP="00B4151E">
      <w:pPr>
        <w:pStyle w:val="11"/>
        <w:shd w:val="clear" w:color="000000" w:fill="auto"/>
        <w:suppressAutoHyphens/>
        <w:rPr>
          <w:color w:val="000000"/>
        </w:rPr>
      </w:pPr>
      <w:r w:rsidRPr="009B3EF7">
        <w:rPr>
          <w:color w:val="000000"/>
        </w:rPr>
        <w:t>- формирует перечень подведомственных ему администраторов доходов бюджета;</w:t>
      </w:r>
    </w:p>
    <w:p w:rsidR="009157F1" w:rsidRPr="009B3EF7" w:rsidRDefault="009157F1" w:rsidP="00B4151E">
      <w:pPr>
        <w:pStyle w:val="11"/>
        <w:shd w:val="clear" w:color="000000" w:fill="auto"/>
        <w:suppressAutoHyphens/>
        <w:rPr>
          <w:color w:val="000000"/>
        </w:rPr>
      </w:pPr>
      <w:r w:rsidRPr="009B3EF7">
        <w:rPr>
          <w:color w:val="000000"/>
        </w:rPr>
        <w:t>- представляет сведения, необходимые для составления среднесрочного финансового плана и (или) проекта бюджета;</w:t>
      </w:r>
    </w:p>
    <w:p w:rsidR="009157F1" w:rsidRPr="009B3EF7" w:rsidRDefault="009157F1" w:rsidP="00B4151E">
      <w:pPr>
        <w:pStyle w:val="11"/>
        <w:shd w:val="clear" w:color="000000" w:fill="auto"/>
        <w:suppressAutoHyphens/>
        <w:rPr>
          <w:color w:val="000000"/>
        </w:rPr>
      </w:pPr>
      <w:r w:rsidRPr="009B3EF7">
        <w:rPr>
          <w:color w:val="000000"/>
        </w:rPr>
        <w:t>- представляет сведения для составления и ведения кассового плана;</w:t>
      </w:r>
    </w:p>
    <w:p w:rsidR="009157F1" w:rsidRPr="009B3EF7" w:rsidRDefault="009157F1" w:rsidP="00B4151E">
      <w:pPr>
        <w:pStyle w:val="11"/>
        <w:shd w:val="clear" w:color="000000" w:fill="auto"/>
        <w:suppressAutoHyphens/>
        <w:rPr>
          <w:color w:val="000000"/>
        </w:rPr>
      </w:pPr>
      <w:r w:rsidRPr="009B3EF7">
        <w:rPr>
          <w:color w:val="000000"/>
        </w:rPr>
        <w:t>- формирует и представляет бюджетную отчетность главного администратора доходов бюджета;</w:t>
      </w:r>
    </w:p>
    <w:p w:rsidR="009157F1" w:rsidRPr="009B3EF7" w:rsidRDefault="009157F1" w:rsidP="00B4151E">
      <w:pPr>
        <w:pStyle w:val="11"/>
        <w:shd w:val="clear" w:color="000000" w:fill="auto"/>
        <w:suppressAutoHyphens/>
        <w:rPr>
          <w:color w:val="000000"/>
        </w:rPr>
      </w:pPr>
      <w:r w:rsidRPr="009B3EF7">
        <w:rPr>
          <w:color w:val="000000"/>
        </w:rPr>
        <w:t>-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157F1" w:rsidRPr="009B3EF7" w:rsidRDefault="009157F1" w:rsidP="00B4151E">
      <w:pPr>
        <w:pStyle w:val="11"/>
        <w:shd w:val="clear" w:color="000000" w:fill="auto"/>
        <w:suppressAutoHyphens/>
        <w:rPr>
          <w:color w:val="000000"/>
        </w:rPr>
      </w:pPr>
      <w:r w:rsidRPr="009B3EF7">
        <w:rPr>
          <w:color w:val="000000"/>
        </w:rPr>
        <w:t>Главный администратор источников финансирования дефицита бюджета</w:t>
      </w:r>
      <w:r w:rsidR="00F13B94" w:rsidRPr="009B3EF7">
        <w:rPr>
          <w:color w:val="000000"/>
        </w:rPr>
        <w:t>.</w:t>
      </w:r>
    </w:p>
    <w:p w:rsidR="009157F1" w:rsidRPr="009B3EF7" w:rsidRDefault="009157F1" w:rsidP="00B4151E">
      <w:pPr>
        <w:pStyle w:val="11"/>
        <w:shd w:val="clear" w:color="000000" w:fill="auto"/>
        <w:suppressAutoHyphens/>
        <w:rPr>
          <w:color w:val="000000"/>
        </w:rPr>
      </w:pPr>
      <w:r w:rsidRPr="009B3EF7">
        <w:rPr>
          <w:color w:val="000000"/>
        </w:rPr>
        <w:t>Главный администратор источников финансирования дефицита бюджета обладает следующими бюджетными полномочиями:</w:t>
      </w:r>
    </w:p>
    <w:p w:rsidR="009157F1" w:rsidRPr="009B3EF7" w:rsidRDefault="009157F1" w:rsidP="00B4151E">
      <w:pPr>
        <w:pStyle w:val="11"/>
        <w:shd w:val="clear" w:color="000000" w:fill="auto"/>
        <w:suppressAutoHyphens/>
        <w:rPr>
          <w:color w:val="000000"/>
        </w:rPr>
      </w:pPr>
      <w:r w:rsidRPr="009B3EF7">
        <w:rPr>
          <w:color w:val="000000"/>
        </w:rPr>
        <w:t>- формирует перечни подведомственных ему администраторов источников финансирования дефицита бюджета;</w:t>
      </w:r>
    </w:p>
    <w:p w:rsidR="009157F1" w:rsidRPr="009B3EF7" w:rsidRDefault="009157F1" w:rsidP="00B4151E">
      <w:pPr>
        <w:pStyle w:val="11"/>
        <w:shd w:val="clear" w:color="000000" w:fill="auto"/>
        <w:suppressAutoHyphens/>
        <w:rPr>
          <w:color w:val="000000"/>
        </w:rPr>
      </w:pPr>
      <w:r w:rsidRPr="009B3EF7">
        <w:rPr>
          <w:color w:val="000000"/>
        </w:rPr>
        <w:t>- осуществляет планирование (прогнозирование) поступлений и выплат по источникам финансирования дефицита бюджета;</w:t>
      </w:r>
    </w:p>
    <w:p w:rsidR="009157F1" w:rsidRPr="009B3EF7" w:rsidRDefault="009157F1" w:rsidP="00B4151E">
      <w:pPr>
        <w:pStyle w:val="11"/>
        <w:shd w:val="clear" w:color="000000" w:fill="auto"/>
        <w:suppressAutoHyphens/>
        <w:rPr>
          <w:color w:val="000000"/>
        </w:rPr>
      </w:pPr>
      <w:r w:rsidRPr="009B3EF7">
        <w:rPr>
          <w:color w:val="000000"/>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9157F1" w:rsidRPr="009B3EF7" w:rsidRDefault="009157F1" w:rsidP="00B4151E">
      <w:pPr>
        <w:pStyle w:val="11"/>
        <w:shd w:val="clear" w:color="000000" w:fill="auto"/>
        <w:suppressAutoHyphens/>
        <w:rPr>
          <w:color w:val="000000"/>
        </w:rPr>
      </w:pPr>
      <w:r w:rsidRPr="009B3EF7">
        <w:rPr>
          <w:color w:val="000000"/>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9157F1" w:rsidRPr="009B3EF7" w:rsidRDefault="009157F1" w:rsidP="00B4151E">
      <w:pPr>
        <w:pStyle w:val="11"/>
        <w:shd w:val="clear" w:color="000000" w:fill="auto"/>
        <w:suppressAutoHyphens/>
        <w:rPr>
          <w:color w:val="000000"/>
        </w:rPr>
      </w:pPr>
      <w:r w:rsidRPr="009B3EF7">
        <w:rPr>
          <w:color w:val="000000"/>
        </w:rPr>
        <w:t>- организует и осуществляет ведомственный финансовый контроль в сфере своей деятельности;</w:t>
      </w:r>
    </w:p>
    <w:p w:rsidR="009157F1" w:rsidRPr="009B3EF7" w:rsidRDefault="009157F1" w:rsidP="00B4151E">
      <w:pPr>
        <w:pStyle w:val="11"/>
        <w:shd w:val="clear" w:color="000000" w:fill="auto"/>
        <w:suppressAutoHyphens/>
        <w:rPr>
          <w:color w:val="000000"/>
        </w:rPr>
      </w:pPr>
      <w:r w:rsidRPr="009B3EF7">
        <w:rPr>
          <w:color w:val="000000"/>
        </w:rPr>
        <w:t>- формирует бюджетную отчетность главного администратора источников финансирования дефицита бюджета.</w:t>
      </w:r>
    </w:p>
    <w:p w:rsidR="009157F1" w:rsidRPr="009B3EF7" w:rsidRDefault="009157F1" w:rsidP="00B4151E">
      <w:pPr>
        <w:pStyle w:val="11"/>
        <w:shd w:val="clear" w:color="000000" w:fill="auto"/>
        <w:suppressAutoHyphens/>
        <w:rPr>
          <w:color w:val="000000"/>
        </w:rPr>
      </w:pPr>
      <w:r w:rsidRPr="009B3EF7">
        <w:rPr>
          <w:color w:val="000000"/>
        </w:rPr>
        <w:t>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Внешняя проверка годового отчета об исполнении федерального бюджета осуществляется Счетной палатой Российской Федерации</w:t>
      </w:r>
      <w:r w:rsidR="00F13B94" w:rsidRPr="009B3EF7">
        <w:rPr>
          <w:color w:val="000000"/>
        </w:rPr>
        <w:t>.</w:t>
      </w:r>
    </w:p>
    <w:p w:rsidR="009157F1" w:rsidRPr="009B3EF7" w:rsidRDefault="009157F1" w:rsidP="00B4151E">
      <w:pPr>
        <w:pStyle w:val="a3"/>
        <w:shd w:val="clear" w:color="000000" w:fill="auto"/>
        <w:suppressAutoHyphens/>
        <w:spacing w:before="0" w:beforeAutospacing="0" w:after="0" w:afterAutospacing="0" w:line="360" w:lineRule="auto"/>
        <w:ind w:firstLine="709"/>
        <w:jc w:val="both"/>
        <w:rPr>
          <w:sz w:val="28"/>
          <w:szCs w:val="28"/>
        </w:rPr>
      </w:pPr>
    </w:p>
    <w:p w:rsidR="005B47EC" w:rsidRPr="009B3EF7" w:rsidRDefault="005B47EC" w:rsidP="00B4151E">
      <w:pPr>
        <w:pStyle w:val="-1"/>
        <w:keepNext w:val="0"/>
        <w:shd w:val="clear" w:color="000000" w:fill="auto"/>
        <w:suppressAutoHyphens/>
        <w:spacing w:before="0" w:after="0"/>
        <w:rPr>
          <w:rFonts w:cs="Times New Roman"/>
          <w:color w:val="000000"/>
          <w:sz w:val="28"/>
        </w:rPr>
      </w:pPr>
      <w:r w:rsidRPr="009B3EF7">
        <w:rPr>
          <w:rFonts w:cs="Times New Roman"/>
          <w:color w:val="000000"/>
          <w:sz w:val="28"/>
          <w:szCs w:val="28"/>
        </w:rPr>
        <w:br w:type="page"/>
      </w:r>
      <w:bookmarkStart w:id="35" w:name="_Toc56311393"/>
      <w:bookmarkStart w:id="36" w:name="_Toc62410908"/>
      <w:bookmarkStart w:id="37" w:name="_Toc184771185"/>
      <w:bookmarkStart w:id="38" w:name="_Toc283831280"/>
      <w:r w:rsidRPr="009B3EF7">
        <w:rPr>
          <w:rFonts w:cs="Times New Roman"/>
          <w:color w:val="000000"/>
          <w:sz w:val="28"/>
        </w:rPr>
        <w:t>Список литературы</w:t>
      </w:r>
      <w:bookmarkEnd w:id="35"/>
      <w:bookmarkEnd w:id="36"/>
      <w:bookmarkEnd w:id="37"/>
      <w:bookmarkEnd w:id="38"/>
    </w:p>
    <w:p w:rsidR="00B4151E" w:rsidRPr="009B3EF7" w:rsidRDefault="00B4151E" w:rsidP="00B4151E">
      <w:pPr>
        <w:pStyle w:val="-1"/>
        <w:keepNext w:val="0"/>
        <w:shd w:val="clear" w:color="000000" w:fill="auto"/>
        <w:suppressAutoHyphens/>
        <w:spacing w:before="0" w:after="0"/>
        <w:rPr>
          <w:rFonts w:cs="Times New Roman"/>
          <w:color w:val="000000"/>
          <w:sz w:val="28"/>
        </w:rPr>
      </w:pPr>
    </w:p>
    <w:p w:rsidR="005B47EC" w:rsidRPr="009B3EF7" w:rsidRDefault="005B47E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Конституция Р</w:t>
      </w:r>
      <w:r w:rsidR="009C3C28" w:rsidRPr="009B3EF7">
        <w:rPr>
          <w:color w:val="000000"/>
          <w:sz w:val="28"/>
          <w:szCs w:val="28"/>
        </w:rPr>
        <w:t>оссийской Федерации. 21.07.2007 г.</w:t>
      </w:r>
    </w:p>
    <w:p w:rsidR="005B47EC" w:rsidRPr="009B3EF7" w:rsidRDefault="005B47E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Бюджетный кодекс Российск</w:t>
      </w:r>
      <w:r w:rsidR="009C3C28" w:rsidRPr="009B3EF7">
        <w:rPr>
          <w:color w:val="000000"/>
          <w:sz w:val="28"/>
          <w:szCs w:val="28"/>
        </w:rPr>
        <w:t>ой Федерации (в ред. от 21.09.09</w:t>
      </w:r>
      <w:r w:rsidRPr="009B3EF7">
        <w:rPr>
          <w:color w:val="000000"/>
          <w:sz w:val="28"/>
          <w:szCs w:val="28"/>
        </w:rPr>
        <w:t>).</w:t>
      </w:r>
    </w:p>
    <w:p w:rsidR="000C63CC" w:rsidRPr="009B3EF7" w:rsidRDefault="009C3C28"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Приказ Минфина РФ от 16.12.2006</w:t>
      </w:r>
      <w:r w:rsidR="000C63CC" w:rsidRPr="009B3EF7">
        <w:rPr>
          <w:color w:val="000000"/>
          <w:sz w:val="28"/>
          <w:szCs w:val="28"/>
        </w:rPr>
        <w:t xml:space="preserve"> № 116н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Баринов С. Финансов</w:t>
      </w:r>
      <w:r w:rsidR="009C3C28" w:rsidRPr="009B3EF7">
        <w:rPr>
          <w:color w:val="000000"/>
          <w:sz w:val="28"/>
          <w:szCs w:val="28"/>
        </w:rPr>
        <w:t>ая политика в условиях кризиса.</w:t>
      </w:r>
      <w:r w:rsidRPr="009B3EF7">
        <w:rPr>
          <w:color w:val="000000"/>
          <w:sz w:val="28"/>
          <w:szCs w:val="28"/>
        </w:rPr>
        <w:t>Финансы, №2, 2010.</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 xml:space="preserve">Бюджетная система </w:t>
      </w:r>
      <w:r w:rsidR="009C3C28" w:rsidRPr="009B3EF7">
        <w:rPr>
          <w:color w:val="000000"/>
          <w:sz w:val="28"/>
          <w:szCs w:val="28"/>
        </w:rPr>
        <w:t>Российской Федерации: Учебник п</w:t>
      </w:r>
      <w:r w:rsidRPr="009B3EF7">
        <w:rPr>
          <w:color w:val="000000"/>
          <w:sz w:val="28"/>
          <w:szCs w:val="28"/>
        </w:rPr>
        <w:t>од ред. О.В. Врублевской.- М.: Юрайт, 2007.</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Васильев Ю. Администр</w:t>
      </w:r>
      <w:r w:rsidR="009C3C28" w:rsidRPr="009B3EF7">
        <w:rPr>
          <w:color w:val="000000"/>
          <w:sz w:val="28"/>
          <w:szCs w:val="28"/>
        </w:rPr>
        <w:t xml:space="preserve">ирование доходов в 2008 году </w:t>
      </w:r>
      <w:r w:rsidRPr="009B3EF7">
        <w:rPr>
          <w:color w:val="000000"/>
          <w:sz w:val="28"/>
          <w:szCs w:val="28"/>
        </w:rPr>
        <w:t xml:space="preserve">"Бюджетные организации: бухгалтерский учет и налогообложение", N 5, май </w:t>
      </w:r>
      <w:smartTag w:uri="urn:schemas-microsoft-com:office:smarttags" w:element="metricconverter">
        <w:smartTagPr>
          <w:attr w:name="ProductID" w:val="2008 г"/>
        </w:smartTagPr>
        <w:r w:rsidRPr="009B3EF7">
          <w:rPr>
            <w:color w:val="000000"/>
            <w:sz w:val="28"/>
            <w:szCs w:val="28"/>
          </w:rPr>
          <w:t>2008 г</w:t>
        </w:r>
      </w:smartTag>
      <w:r w:rsidRPr="009B3EF7">
        <w:rPr>
          <w:color w:val="000000"/>
          <w:sz w:val="28"/>
          <w:szCs w:val="28"/>
        </w:rPr>
        <w:t>.</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Ворожцов П. А. Источники финансирования бюджетного деф</w:t>
      </w:r>
      <w:r w:rsidR="009C3C28" w:rsidRPr="009B3EF7">
        <w:rPr>
          <w:color w:val="000000"/>
          <w:sz w:val="28"/>
          <w:szCs w:val="28"/>
        </w:rPr>
        <w:t>ицита П. А. Ворожцов.</w:t>
      </w:r>
      <w:r w:rsidRPr="009B3EF7">
        <w:rPr>
          <w:color w:val="000000"/>
          <w:sz w:val="28"/>
          <w:szCs w:val="28"/>
        </w:rPr>
        <w:t>Финансы - № 7 -2008</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Гарнов И. Администри</w:t>
      </w:r>
      <w:r w:rsidR="009C3C28" w:rsidRPr="009B3EF7">
        <w:rPr>
          <w:color w:val="000000"/>
          <w:sz w:val="28"/>
          <w:szCs w:val="28"/>
        </w:rPr>
        <w:t xml:space="preserve">рование поступлений в бюджет </w:t>
      </w:r>
      <w:r w:rsidRPr="009B3EF7">
        <w:rPr>
          <w:color w:val="000000"/>
          <w:sz w:val="28"/>
          <w:szCs w:val="28"/>
        </w:rPr>
        <w:t>«Бюджетные организации: бухгалтерский учет и налогообложение» № 11/2009</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Общая теория финансов: Учебник /Под ред. Дробозиной Л.А.-</w:t>
      </w:r>
      <w:r w:rsidR="009C3C28" w:rsidRPr="009B3EF7">
        <w:rPr>
          <w:color w:val="000000"/>
          <w:sz w:val="28"/>
          <w:szCs w:val="28"/>
        </w:rPr>
        <w:t xml:space="preserve"> М.: Банки и биржи, ЮНИТИ, 2006.</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Подпорина И.О. О проекте федерально</w:t>
      </w:r>
      <w:r w:rsidR="009C3C28" w:rsidRPr="009B3EF7">
        <w:rPr>
          <w:color w:val="000000"/>
          <w:sz w:val="28"/>
          <w:szCs w:val="28"/>
        </w:rPr>
        <w:t xml:space="preserve">го бюджета на 2007 </w:t>
      </w:r>
      <w:r w:rsidRPr="009B3EF7">
        <w:rPr>
          <w:color w:val="000000"/>
          <w:sz w:val="28"/>
          <w:szCs w:val="28"/>
        </w:rPr>
        <w:t>“Экономист”,2006.</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 xml:space="preserve">Программа развития бюджетного федерализма в Российской Федерации на период до </w:t>
      </w:r>
      <w:smartTag w:uri="urn:schemas-microsoft-com:office:smarttags" w:element="metricconverter">
        <w:smartTagPr>
          <w:attr w:name="ProductID" w:val="2009 г"/>
        </w:smartTagPr>
        <w:r w:rsidRPr="009B3EF7">
          <w:rPr>
            <w:color w:val="000000"/>
            <w:sz w:val="28"/>
            <w:szCs w:val="28"/>
          </w:rPr>
          <w:t>2009 г</w:t>
        </w:r>
      </w:smartTag>
      <w:r w:rsidR="009C3C28" w:rsidRPr="009B3EF7">
        <w:rPr>
          <w:color w:val="000000"/>
          <w:sz w:val="28"/>
          <w:szCs w:val="28"/>
        </w:rPr>
        <w:t>.2007</w:t>
      </w:r>
      <w:r w:rsidRPr="009B3EF7">
        <w:rPr>
          <w:color w:val="000000"/>
          <w:sz w:val="28"/>
          <w:szCs w:val="28"/>
        </w:rPr>
        <w:t xml:space="preserve"> г.</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Пронина Л.И. Законода</w:t>
      </w:r>
      <w:r w:rsidR="009C3C28" w:rsidRPr="009B3EF7">
        <w:rPr>
          <w:color w:val="000000"/>
          <w:sz w:val="28"/>
          <w:szCs w:val="28"/>
        </w:rPr>
        <w:t>тельная основа местных финансов.</w:t>
      </w:r>
      <w:r w:rsidRPr="009B3EF7">
        <w:rPr>
          <w:color w:val="000000"/>
          <w:sz w:val="28"/>
          <w:szCs w:val="28"/>
        </w:rPr>
        <w:t>Финансы. – 2008. - №1. - с. 7-11.</w:t>
      </w:r>
    </w:p>
    <w:p w:rsidR="000C63CC" w:rsidRPr="009B3EF7" w:rsidRDefault="000C63CC" w:rsidP="00B4151E">
      <w:pPr>
        <w:widowControl/>
        <w:numPr>
          <w:ilvl w:val="0"/>
          <w:numId w:val="16"/>
        </w:numPr>
        <w:shd w:val="clear" w:color="000000" w:fill="auto"/>
        <w:tabs>
          <w:tab w:val="left" w:pos="426"/>
        </w:tabs>
        <w:suppressAutoHyphens/>
        <w:spacing w:line="360" w:lineRule="auto"/>
        <w:ind w:left="0" w:firstLine="0"/>
        <w:rPr>
          <w:color w:val="000000"/>
          <w:sz w:val="28"/>
          <w:szCs w:val="28"/>
        </w:rPr>
      </w:pPr>
      <w:r w:rsidRPr="009B3EF7">
        <w:rPr>
          <w:color w:val="000000"/>
          <w:sz w:val="28"/>
          <w:szCs w:val="28"/>
        </w:rPr>
        <w:t>Путин В.</w:t>
      </w:r>
      <w:r w:rsidR="009C3C28" w:rsidRPr="009B3EF7">
        <w:rPr>
          <w:color w:val="000000"/>
          <w:sz w:val="28"/>
          <w:szCs w:val="28"/>
        </w:rPr>
        <w:t xml:space="preserve">В. Россия выбирает свой путь. </w:t>
      </w:r>
      <w:r w:rsidRPr="009B3EF7">
        <w:rPr>
          <w:color w:val="000000"/>
          <w:sz w:val="28"/>
          <w:szCs w:val="28"/>
        </w:rPr>
        <w:t>Рос. Газета от 17.11.2008.</w:t>
      </w:r>
    </w:p>
    <w:p w:rsidR="00B4151E" w:rsidRPr="009B3EF7" w:rsidRDefault="00B91C5E" w:rsidP="00B4151E">
      <w:pPr>
        <w:widowControl/>
        <w:shd w:val="clear" w:color="000000" w:fill="auto"/>
        <w:tabs>
          <w:tab w:val="left" w:pos="426"/>
        </w:tabs>
        <w:suppressAutoHyphens/>
        <w:spacing w:line="360" w:lineRule="auto"/>
        <w:ind w:firstLine="0"/>
        <w:rPr>
          <w:color w:val="000000"/>
          <w:sz w:val="28"/>
          <w:szCs w:val="28"/>
        </w:rPr>
      </w:pPr>
      <w:r w:rsidRPr="009B3EF7">
        <w:rPr>
          <w:color w:val="000000"/>
          <w:sz w:val="28"/>
          <w:szCs w:val="28"/>
        </w:rPr>
        <w:t>14.</w:t>
      </w:r>
      <w:r w:rsidR="000C63CC" w:rsidRPr="009B3EF7">
        <w:rPr>
          <w:color w:val="000000"/>
          <w:sz w:val="28"/>
          <w:szCs w:val="28"/>
        </w:rPr>
        <w:t>Экономика. Учебник под ред. А.С. Булатова М.; Изд-во БЕК;2009.</w:t>
      </w:r>
    </w:p>
    <w:p w:rsidR="00B4151E" w:rsidRPr="009B3EF7" w:rsidRDefault="00B91C5E" w:rsidP="00B4151E">
      <w:pPr>
        <w:widowControl/>
        <w:shd w:val="clear" w:color="000000" w:fill="auto"/>
        <w:tabs>
          <w:tab w:val="left" w:pos="426"/>
        </w:tabs>
        <w:suppressAutoHyphens/>
        <w:spacing w:line="360" w:lineRule="auto"/>
        <w:ind w:firstLine="0"/>
        <w:rPr>
          <w:color w:val="000000"/>
          <w:sz w:val="28"/>
          <w:szCs w:val="28"/>
        </w:rPr>
      </w:pPr>
      <w:r w:rsidRPr="009B3EF7">
        <w:rPr>
          <w:color w:val="000000"/>
          <w:sz w:val="28"/>
          <w:szCs w:val="28"/>
        </w:rPr>
        <w:t>15.</w:t>
      </w:r>
      <w:r w:rsidR="000C63CC" w:rsidRPr="009B3EF7">
        <w:rPr>
          <w:color w:val="000000"/>
          <w:sz w:val="28"/>
          <w:szCs w:val="28"/>
        </w:rPr>
        <w:t>Дворкович официально признал дефицит бюджета в 2010 году</w:t>
      </w:r>
      <w:r w:rsidR="00B4151E" w:rsidRPr="009B3EF7">
        <w:rPr>
          <w:color w:val="000000"/>
          <w:sz w:val="28"/>
          <w:szCs w:val="28"/>
        </w:rPr>
        <w:t xml:space="preserve"> </w:t>
      </w:r>
      <w:r w:rsidR="000C63CC" w:rsidRPr="009B3EF7">
        <w:rPr>
          <w:color w:val="000000"/>
          <w:sz w:val="28"/>
          <w:szCs w:val="28"/>
        </w:rPr>
        <w:t>http://www.lenta.ru/news/2010/08/24/budjet1/</w:t>
      </w:r>
    </w:p>
    <w:p w:rsidR="005B47EC" w:rsidRPr="009B3EF7" w:rsidRDefault="005B47EC" w:rsidP="00B4151E">
      <w:pPr>
        <w:pStyle w:val="a3"/>
        <w:shd w:val="clear" w:color="000000" w:fill="auto"/>
        <w:tabs>
          <w:tab w:val="left" w:pos="426"/>
        </w:tabs>
        <w:suppressAutoHyphens/>
        <w:spacing w:before="0" w:beforeAutospacing="0" w:after="0" w:afterAutospacing="0" w:line="360" w:lineRule="auto"/>
        <w:jc w:val="both"/>
        <w:rPr>
          <w:sz w:val="28"/>
          <w:szCs w:val="28"/>
        </w:rPr>
      </w:pPr>
    </w:p>
    <w:p w:rsidR="00510630" w:rsidRPr="009B3EF7" w:rsidRDefault="00747D20" w:rsidP="00B4151E">
      <w:pPr>
        <w:pStyle w:val="a3"/>
        <w:shd w:val="clear" w:color="000000" w:fill="auto"/>
        <w:tabs>
          <w:tab w:val="left" w:pos="426"/>
        </w:tabs>
        <w:suppressAutoHyphens/>
        <w:spacing w:before="0" w:beforeAutospacing="0" w:after="0" w:afterAutospacing="0" w:line="360" w:lineRule="auto"/>
        <w:jc w:val="center"/>
        <w:outlineLvl w:val="0"/>
        <w:rPr>
          <w:b/>
          <w:sz w:val="28"/>
        </w:rPr>
      </w:pPr>
      <w:r w:rsidRPr="009B3EF7">
        <w:rPr>
          <w:sz w:val="28"/>
          <w:szCs w:val="28"/>
        </w:rPr>
        <w:br w:type="page"/>
      </w:r>
      <w:bookmarkStart w:id="39" w:name="_Toc272848019"/>
      <w:bookmarkStart w:id="40" w:name="_Toc283831281"/>
      <w:r w:rsidR="00510630" w:rsidRPr="009B3EF7">
        <w:rPr>
          <w:b/>
          <w:sz w:val="28"/>
        </w:rPr>
        <w:t>Приложение</w:t>
      </w:r>
      <w:bookmarkEnd w:id="39"/>
      <w:r w:rsidR="00510630" w:rsidRPr="009B3EF7">
        <w:rPr>
          <w:b/>
          <w:sz w:val="28"/>
        </w:rPr>
        <w:t xml:space="preserve"> </w:t>
      </w:r>
      <w:r w:rsidR="00F13B94" w:rsidRPr="009B3EF7">
        <w:rPr>
          <w:b/>
          <w:sz w:val="28"/>
        </w:rPr>
        <w:t>№ 1</w:t>
      </w:r>
      <w:bookmarkEnd w:id="40"/>
    </w:p>
    <w:p w:rsidR="00B4151E" w:rsidRPr="009B3EF7" w:rsidRDefault="00B4151E" w:rsidP="00B4151E">
      <w:pPr>
        <w:pStyle w:val="a3"/>
        <w:shd w:val="clear" w:color="000000" w:fill="auto"/>
        <w:tabs>
          <w:tab w:val="left" w:pos="426"/>
        </w:tabs>
        <w:suppressAutoHyphens/>
        <w:spacing w:before="0" w:beforeAutospacing="0" w:after="0" w:afterAutospacing="0" w:line="360" w:lineRule="auto"/>
        <w:jc w:val="center"/>
        <w:outlineLvl w:val="0"/>
        <w:rPr>
          <w:b/>
          <w:sz w:val="28"/>
        </w:rPr>
      </w:pPr>
    </w:p>
    <w:p w:rsidR="00510630" w:rsidRPr="009B3EF7" w:rsidRDefault="00510630" w:rsidP="00B4151E">
      <w:pPr>
        <w:widowControl/>
        <w:shd w:val="clear" w:color="000000" w:fill="auto"/>
        <w:suppressAutoHyphens/>
        <w:spacing w:line="360" w:lineRule="auto"/>
        <w:ind w:firstLine="0"/>
        <w:jc w:val="center"/>
        <w:outlineLvl w:val="0"/>
        <w:rPr>
          <w:b/>
          <w:color w:val="000000"/>
          <w:sz w:val="28"/>
          <w:szCs w:val="24"/>
        </w:rPr>
      </w:pPr>
      <w:r w:rsidRPr="009B3EF7">
        <w:rPr>
          <w:b/>
          <w:color w:val="000000"/>
          <w:sz w:val="28"/>
          <w:szCs w:val="24"/>
        </w:rPr>
        <w:t>Операции по начислению доходов учреждениями – получателями и администраторами доходов отражаются следующими бухгалтерскими записями:</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1292"/>
        <w:gridCol w:w="1931"/>
        <w:gridCol w:w="1733"/>
      </w:tblGrid>
      <w:tr w:rsidR="00510630" w:rsidRPr="009B3EF7" w:rsidTr="009B3EF7">
        <w:trPr>
          <w:trHeight w:val="143"/>
          <w:jc w:val="center"/>
        </w:trPr>
        <w:tc>
          <w:tcPr>
            <w:tcW w:w="4184"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color w:val="000000"/>
                <w:sz w:val="20"/>
                <w:szCs w:val="24"/>
              </w:rPr>
              <w:t>Содержание операции</w:t>
            </w:r>
          </w:p>
        </w:tc>
        <w:tc>
          <w:tcPr>
            <w:tcW w:w="1224"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color w:val="000000"/>
                <w:sz w:val="20"/>
                <w:szCs w:val="24"/>
              </w:rPr>
              <w:t>Дебет</w:t>
            </w:r>
          </w:p>
        </w:tc>
        <w:tc>
          <w:tcPr>
            <w:tcW w:w="1855"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color w:val="000000"/>
                <w:sz w:val="20"/>
                <w:szCs w:val="24"/>
              </w:rPr>
              <w:t>Кредит</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color w:val="000000"/>
                <w:sz w:val="20"/>
                <w:szCs w:val="24"/>
              </w:rPr>
              <w:t>Примечание</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1. Налоговые доходы бюджета</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1.1. Начислены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1 205 01 560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1 401 01 110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сводных данных налоговой отчетности</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1.2. Списаны излишне начисленные доходы</w:t>
            </w:r>
          </w:p>
        </w:tc>
        <w:tc>
          <w:tcPr>
            <w:tcW w:w="0" w:type="auto"/>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1 401 01 110</w:t>
            </w: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c>
          <w:tcPr>
            <w:tcW w:w="0" w:type="auto"/>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1 205 01 660</w:t>
            </w: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1.3.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1 210 04 110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1 205 01 660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1 210 02 110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1 210 04 110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1.5. Перечислены доходы в другие бюджеты в соответствии с требованиями законодательства</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1 401 01 110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1 210 04 110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1.6. Возвращены излишне полученные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1 205 01 560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1 210 04 110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До распределения между бюджетами</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1 205 01 560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1 210 02 110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После распределения между бюджетами</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1.7.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1 205 01 660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2. Доходы от собственности</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2.1. Начислены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1 205 02 560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1 401 01 120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положений договоров аренды</w:t>
            </w:r>
          </w:p>
          <w:p w:rsidR="00B4151E" w:rsidRPr="009B3EF7" w:rsidRDefault="00B4151E" w:rsidP="009B3EF7">
            <w:pPr>
              <w:widowControl/>
              <w:shd w:val="clear" w:color="000000" w:fill="auto"/>
              <w:suppressAutoHyphens/>
              <w:spacing w:line="360" w:lineRule="auto"/>
              <w:ind w:firstLine="0"/>
              <w:jc w:val="left"/>
              <w:rPr>
                <w:color w:val="000000"/>
                <w:sz w:val="20"/>
                <w:szCs w:val="24"/>
              </w:rPr>
            </w:pP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2.2. Списаны излишне начисленные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1 401 01 120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1 205 02 660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2.3.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1 210 04 120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1 205 02 660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2.4.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1 210 02 120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1 210 04 120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2.5. Перечислены доходы в другие бюджеты в соответствии с требованиями законодательства</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1 401 01 120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1 210 04 120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2.6. Возвращены излишне полученные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1 205 02 560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1 210 04 120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До распределения между бюджетами</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1 205 02 560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1 210 02 120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После распределения между бюджетами</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2.7.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1 205 02 660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3. Доходы от оказания платных услуг</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3.1. В случае если согласно требованиям регионального законодательства данные доходы не зачисляются на единый счет бюджета и отражаются в разд. III Справки (ф. 0531468)</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3.1.1. Начислены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1 205 03 560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1 401 01 130</w:t>
            </w:r>
          </w:p>
        </w:tc>
        <w:tc>
          <w:tcPr>
            <w:tcW w:w="1647" w:type="dxa"/>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данных отчетности учреждений – получателей доходов от оказания платных услуг</w:t>
            </w: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3.1.2. Списаны излишне начисленные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1 205 03 660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3.1.3. Получены доходы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1 205 03 660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3.1.4. Возвращены излишне полученные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1 210 04 130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3.2. В случае если согласно требованиям регионального законодательства данные доходы подлежат зачислению на единый счет бюджета с последующим возвратом на счета учреждений – получателей этих доходов</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3.2.1. Начислены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1 205 03 560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1 401 01 130</w:t>
            </w:r>
          </w:p>
        </w:tc>
        <w:tc>
          <w:tcPr>
            <w:tcW w:w="1647" w:type="dxa"/>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данных отчетности учреждений – получателей доходов от оказания платных услуг</w:t>
            </w: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3.2.2. Списаны излишне начисленные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1 205 03 660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3.2.3.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1 205 03 660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3.2.4.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1 210 04 130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3.2.5. Возвращены доходы на счета учреждений – получателей доходов</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1 210 02 130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4. Поступления от принудительного изъятия</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4.1. Начислены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1 205 04 560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1 401 01 140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данных отчетности учреждений – получателей доходов от принудительного изъятия</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4.2. Списаны излишне начисленные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1 401 01 140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1 205 04 660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4.3.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1 210 04 140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1 205 04 660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4.4.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1 210 02 140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1 210 04 140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4.5. Перечислены доходы в другие бюджеты в соответствии с требованиями законодательства</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1 401 01 140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1 210 04 140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4.6. Возвращены излишне полученные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1 205 04 560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1 210 04 140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До распределения между бюджетами</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1 205 04 560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1 210 02 140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После распределения между бюджетами</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4.7.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1 205 04 660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5. Поступления (трансферты) от других бюджетов бюджетной системы РФ</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5.1. Начислены доходы по полученным трансфертам</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1 401 01 151</w:t>
            </w:r>
          </w:p>
        </w:tc>
        <w:tc>
          <w:tcPr>
            <w:tcW w:w="1647" w:type="dxa"/>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Уведомления о расчетах между бюджетами (ф. 0504817)</w:t>
            </w: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5.2. Начислены доходы по неиспользованным получателями трансфертам прошлых лет, подлежащим возврату</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1 206 12 560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1 401 01 151</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5.3. Списаны излишне начисленные доходы, а также нереальные к возврату трансферты прошлых лет</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1 401 01 151</w:t>
            </w: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1 401 01 151</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1 205 05 660</w:t>
            </w: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1 206 12 660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5.4.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1 210 04 151</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xml:space="preserve">1 205 05 660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5.5.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1 210 02 151</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1 210 04 140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5.6. Суммы неиспользованных трансфертов прошлых лет зачтены в счет уменьшения объемов трансфертов текущего года</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1 401 01 151</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5.7. Возвращены неиспользованные суммы трансфертов прошлых лет в бюджет трансфертодателя</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1 205 05 560</w:t>
            </w:r>
          </w:p>
          <w:p w:rsidR="00B4151E" w:rsidRPr="009B3EF7" w:rsidRDefault="00B4151E" w:rsidP="009B3EF7">
            <w:pPr>
              <w:widowControl/>
              <w:shd w:val="clear" w:color="000000" w:fill="auto"/>
              <w:suppressAutoHyphens/>
              <w:spacing w:line="360" w:lineRule="auto"/>
              <w:ind w:firstLine="0"/>
              <w:jc w:val="left"/>
              <w:rPr>
                <w:color w:val="000000"/>
                <w:sz w:val="20"/>
                <w:szCs w:val="24"/>
              </w:rPr>
            </w:pPr>
          </w:p>
          <w:p w:rsidR="00B4151E" w:rsidRPr="009B3EF7" w:rsidRDefault="00B4151E" w:rsidP="009B3EF7">
            <w:pPr>
              <w:widowControl/>
              <w:shd w:val="clear" w:color="000000" w:fill="auto"/>
              <w:suppressAutoHyphens/>
              <w:spacing w:line="360" w:lineRule="auto"/>
              <w:ind w:firstLine="0"/>
              <w:jc w:val="left"/>
              <w:rPr>
                <w:color w:val="000000"/>
                <w:sz w:val="20"/>
                <w:szCs w:val="24"/>
              </w:rPr>
            </w:pPr>
          </w:p>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1 205 05 560</w:t>
            </w:r>
          </w:p>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(трансфер-тодатель)</w:t>
            </w: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1 206 12 660</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1 205 05 660</w:t>
            </w:r>
          </w:p>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(трансфер-тодатель)</w:t>
            </w:r>
          </w:p>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1 206 12 660</w:t>
            </w:r>
          </w:p>
          <w:p w:rsidR="00B4151E" w:rsidRPr="009B3EF7" w:rsidRDefault="00B4151E" w:rsidP="009B3EF7">
            <w:pPr>
              <w:widowControl/>
              <w:shd w:val="clear" w:color="000000" w:fill="auto"/>
              <w:suppressAutoHyphens/>
              <w:spacing w:line="360" w:lineRule="auto"/>
              <w:ind w:firstLine="0"/>
              <w:jc w:val="left"/>
              <w:rPr>
                <w:color w:val="000000"/>
                <w:sz w:val="20"/>
                <w:szCs w:val="24"/>
              </w:rPr>
            </w:pPr>
          </w:p>
          <w:p w:rsidR="00B4151E" w:rsidRPr="009B3EF7" w:rsidRDefault="00B4151E" w:rsidP="009B3EF7">
            <w:pPr>
              <w:widowControl/>
              <w:shd w:val="clear" w:color="000000" w:fill="auto"/>
              <w:suppressAutoHyphens/>
              <w:spacing w:line="360" w:lineRule="auto"/>
              <w:ind w:firstLine="0"/>
              <w:jc w:val="left"/>
              <w:rPr>
                <w:color w:val="000000"/>
                <w:sz w:val="20"/>
                <w:szCs w:val="24"/>
              </w:rPr>
            </w:pP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1 401 01 251</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5.8.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1 206 12 660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6. Поступления от наднациональных организаций и правительств иностранных государств</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6.1. Начислены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1 401 01 151</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международных соглашений</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6.2. Списаны излишне начисленные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1 401 01 151</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6.3.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1 210 04 151</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xml:space="preserve">1 205 05 660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6.4.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1 210 02 151</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1 210 04 140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8.5.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1 205 05 660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7. Доходы от реализации активов</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7.1. Начислены доходы от реализации</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1 401 01 172</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решений и договоров на реализацию государственного имущества</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7.2. Списаны излишне начисленные доходы от реализации и возмещения от недостач и утрат</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1 401 01 172</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7.3.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1 210 04 170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7.4.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1 210 02 170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1 210 04 170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7.5. Перечислены доходы в другие бюджеты в соответствии с требованиями законодательства</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1 401 01 172</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1 210 04 170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7.6. Возвращены излишне полученные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1 210 04 170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До распределения между бюджетами</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1 210 02 170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После распределения между бюджетами</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7.7.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8. Доходы от начисления процентов и пеней по выданным бюджетным кредитам, а также от возврата указанных кредитов</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8.1. Начислены проценты и пени по бюджетным кредитам, а также доходы от возврата кредитов, выданных в прошлые годы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1 207 00 540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1 401 01 120</w:t>
            </w:r>
          </w:p>
        </w:tc>
        <w:tc>
          <w:tcPr>
            <w:tcW w:w="1647" w:type="dxa"/>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решений и договоров на предоставление бюджетных кредитов и расчетов по ним</w:t>
            </w: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8.1. Получены доходы к зачислению на единый счет бюджета и (или) к распределению</w:t>
            </w:r>
          </w:p>
        </w:tc>
        <w:tc>
          <w:tcPr>
            <w:tcW w:w="0" w:type="auto"/>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1 210 04 120</w:t>
            </w:r>
          </w:p>
          <w:p w:rsidR="00202585" w:rsidRPr="009B3EF7" w:rsidRDefault="00202585" w:rsidP="009B3EF7">
            <w:pPr>
              <w:widowControl/>
              <w:shd w:val="clear" w:color="000000" w:fill="auto"/>
              <w:suppressAutoHyphens/>
              <w:spacing w:line="360" w:lineRule="auto"/>
              <w:ind w:firstLine="0"/>
              <w:jc w:val="left"/>
              <w:rPr>
                <w:color w:val="000000"/>
                <w:sz w:val="20"/>
                <w:szCs w:val="24"/>
              </w:rPr>
            </w:pP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1 207 00 640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8.2.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1 210 02 120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1 210 04 120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9. Прочие доходы бюджета</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9.1. Начислены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1 205 10 560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1 401 01 180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данных отчетности учреждений – получателей прочих доходов</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9.2. Списаны излишне начисленные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1 205 10 660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9.3. Получены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1 205 10 660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9.4.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9.5. Перечислены доходы в другие бюджеты в соответствии с требованиями законодательства</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9.6. Возвращены излишне полученные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1 205 10 560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До распределения между бюджетами</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1 205 10 560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После распределения между бюджетами</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9.7.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w:t>
            </w:r>
            <w:r w:rsidR="00B4151E" w:rsidRPr="009B3EF7">
              <w:rPr>
                <w:color w:val="000000"/>
                <w:sz w:val="20"/>
                <w:szCs w:val="24"/>
              </w:rPr>
              <w:t xml:space="preserve"> </w:t>
            </w:r>
            <w:r w:rsidRPr="009B3EF7">
              <w:rPr>
                <w:color w:val="000000"/>
                <w:sz w:val="20"/>
                <w:szCs w:val="24"/>
              </w:rPr>
              <w:t>205 10 660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bCs/>
                <w:iCs/>
                <w:color w:val="000000"/>
                <w:sz w:val="20"/>
                <w:szCs w:val="24"/>
              </w:rPr>
              <w:t>10. Доходы от возврата подведомственным администратору доходов органам (администраторам) дебиторской задолженности прошлых лет, а также от возмещения им недостач и утрат активов</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10.1. Начислены доходы от возмещения недостач и утрат</w:t>
            </w:r>
            <w:r w:rsidR="00B4151E" w:rsidRPr="009B3EF7">
              <w:rPr>
                <w:color w:val="000000"/>
                <w:sz w:val="20"/>
                <w:szCs w:val="24"/>
              </w:rPr>
              <w:t xml:space="preserve"> </w:t>
            </w:r>
            <w:r w:rsidRPr="009B3EF7">
              <w:rPr>
                <w:color w:val="000000"/>
                <w:sz w:val="20"/>
                <w:szCs w:val="24"/>
              </w:rPr>
              <w:t>от возврата дебиторской задолженности прошлых лет</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1 205 09 560</w:t>
            </w:r>
          </w:p>
          <w:p w:rsidR="00B4151E" w:rsidRPr="009B3EF7" w:rsidRDefault="00B4151E" w:rsidP="009B3EF7">
            <w:pPr>
              <w:widowControl/>
              <w:shd w:val="clear" w:color="000000" w:fill="auto"/>
              <w:suppressAutoHyphens/>
              <w:spacing w:line="360" w:lineRule="auto"/>
              <w:ind w:firstLine="0"/>
              <w:jc w:val="left"/>
              <w:rPr>
                <w:color w:val="000000"/>
                <w:sz w:val="20"/>
                <w:szCs w:val="24"/>
              </w:rPr>
            </w:pP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1 303 05 830</w:t>
            </w:r>
          </w:p>
        </w:tc>
        <w:tc>
          <w:tcPr>
            <w:tcW w:w="0" w:type="auto"/>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1 304 04 180</w:t>
            </w:r>
          </w:p>
          <w:p w:rsidR="00B4151E" w:rsidRPr="009B3EF7" w:rsidRDefault="00B4151E" w:rsidP="009B3EF7">
            <w:pPr>
              <w:widowControl/>
              <w:shd w:val="clear" w:color="000000" w:fill="auto"/>
              <w:suppressAutoHyphens/>
              <w:spacing w:line="360" w:lineRule="auto"/>
              <w:ind w:firstLine="0"/>
              <w:jc w:val="left"/>
              <w:rPr>
                <w:color w:val="000000"/>
                <w:sz w:val="20"/>
                <w:szCs w:val="24"/>
              </w:rPr>
            </w:pP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1 304 04 180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Начисление на основании данных бюджетной отчетности учреждений о наличии и погашении недостач и утрат имущества</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10.2. Списаны излишне начисленные доходы</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1 304 04 180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возмещению недостач и утрат имущества</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1 304 04 000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1 303 05 730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возврату дебиторской задолженности прошлых лет</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10.3. Получены доходы к зачислению на единый счет бюджета и (или) к распределению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возмещению недостач и утрат имущества</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1 303 05 730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возврату дебиторской задолженности прошлых лет</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10.4. Зачислены доходы на единый счет бюджета в финансовом органе</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возмещению недостач и утрат имущества</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возврату дебиторской задолженности прошлых лет</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10.5. Возвращены излишне полученные доходы</w:t>
            </w:r>
          </w:p>
        </w:tc>
        <w:tc>
          <w:tcPr>
            <w:tcW w:w="0" w:type="auto"/>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1 205 09 560</w:t>
            </w: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1 303 05 830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1 210 04 180 1 210 04 180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До распределения между бюджетами</w:t>
            </w:r>
          </w:p>
        </w:tc>
      </w:tr>
      <w:tr w:rsidR="00510630" w:rsidRPr="009B3EF7" w:rsidTr="009B3EF7">
        <w:trPr>
          <w:trHeight w:val="143"/>
          <w:jc w:val="center"/>
        </w:trPr>
        <w:tc>
          <w:tcPr>
            <w:tcW w:w="0" w:type="auto"/>
            <w:shd w:val="clear" w:color="auto" w:fill="auto"/>
            <w:vAlign w:val="center"/>
          </w:tcPr>
          <w:p w:rsidR="00B4151E"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1 205 09 560</w:t>
            </w:r>
          </w:p>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1 303 05 830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1 210 02 180 1 210 02 180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После распределения между бюджетами</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10.6. Списаны доходы, нереальные к получению</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1 205 09 660</w:t>
            </w:r>
          </w:p>
        </w:tc>
        <w:tc>
          <w:tcPr>
            <w:tcW w:w="1647" w:type="dxa"/>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возмещению недостач и утрат имущества</w:t>
            </w:r>
          </w:p>
        </w:tc>
      </w:tr>
      <w:tr w:rsidR="00510630" w:rsidRPr="009B3EF7" w:rsidTr="009B3EF7">
        <w:trPr>
          <w:trHeight w:val="143"/>
          <w:jc w:val="center"/>
        </w:trPr>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1 401 01 273</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1 303 05 730</w:t>
            </w:r>
          </w:p>
        </w:tc>
        <w:tc>
          <w:tcPr>
            <w:tcW w:w="0" w:type="auto"/>
            <w:shd w:val="clear" w:color="auto" w:fill="auto"/>
            <w:vAlign w:val="center"/>
          </w:tcPr>
          <w:p w:rsidR="00202585" w:rsidRPr="009B3EF7" w:rsidRDefault="00510630" w:rsidP="009B3EF7">
            <w:pPr>
              <w:widowControl/>
              <w:shd w:val="clear" w:color="000000" w:fill="auto"/>
              <w:suppressAutoHyphens/>
              <w:spacing w:line="360" w:lineRule="auto"/>
              <w:ind w:firstLine="0"/>
              <w:jc w:val="left"/>
              <w:rPr>
                <w:color w:val="000000"/>
                <w:sz w:val="20"/>
                <w:szCs w:val="24"/>
              </w:rPr>
            </w:pPr>
            <w:r w:rsidRPr="009B3EF7">
              <w:rPr>
                <w:iCs/>
                <w:color w:val="000000"/>
                <w:sz w:val="20"/>
                <w:szCs w:val="24"/>
              </w:rPr>
              <w:t>По возврату дебиторской задолженности прошлых лет</w:t>
            </w:r>
          </w:p>
        </w:tc>
        <w:tc>
          <w:tcPr>
            <w:tcW w:w="1647" w:type="dxa"/>
            <w:shd w:val="clear" w:color="auto" w:fill="auto"/>
            <w:vAlign w:val="center"/>
          </w:tcPr>
          <w:p w:rsidR="00510630" w:rsidRPr="009B3EF7" w:rsidRDefault="00510630" w:rsidP="009B3EF7">
            <w:pPr>
              <w:widowControl/>
              <w:shd w:val="clear" w:color="000000" w:fill="auto"/>
              <w:suppressAutoHyphens/>
              <w:spacing w:line="360" w:lineRule="auto"/>
              <w:ind w:firstLine="0"/>
              <w:jc w:val="left"/>
              <w:rPr>
                <w:color w:val="000000"/>
                <w:sz w:val="20"/>
                <w:szCs w:val="24"/>
              </w:rPr>
            </w:pPr>
            <w:r w:rsidRPr="009B3EF7">
              <w:rPr>
                <w:color w:val="000000"/>
                <w:sz w:val="20"/>
                <w:szCs w:val="24"/>
              </w:rPr>
              <w:t> </w:t>
            </w:r>
          </w:p>
        </w:tc>
      </w:tr>
    </w:tbl>
    <w:p w:rsidR="00510630" w:rsidRPr="009B3EF7" w:rsidRDefault="00510630" w:rsidP="00B4151E">
      <w:pPr>
        <w:widowControl/>
        <w:shd w:val="clear" w:color="000000" w:fill="auto"/>
        <w:suppressAutoHyphens/>
        <w:spacing w:line="360" w:lineRule="auto"/>
        <w:ind w:firstLine="709"/>
        <w:jc w:val="left"/>
        <w:rPr>
          <w:color w:val="000000"/>
          <w:sz w:val="28"/>
          <w:szCs w:val="28"/>
        </w:rPr>
      </w:pPr>
      <w:bookmarkStart w:id="41" w:name="_GoBack"/>
      <w:bookmarkEnd w:id="41"/>
    </w:p>
    <w:sectPr w:rsidR="00510630" w:rsidRPr="009B3EF7" w:rsidSect="002F294C">
      <w:headerReference w:type="even" r:id="rId8"/>
      <w:footerReference w:type="even" r:id="rId9"/>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EF7" w:rsidRDefault="009B3EF7">
      <w:pPr>
        <w:widowControl/>
        <w:spacing w:line="240" w:lineRule="auto"/>
        <w:ind w:firstLine="0"/>
        <w:jc w:val="left"/>
        <w:rPr>
          <w:sz w:val="24"/>
          <w:szCs w:val="24"/>
        </w:rPr>
      </w:pPr>
      <w:r>
        <w:rPr>
          <w:sz w:val="24"/>
          <w:szCs w:val="24"/>
        </w:rPr>
        <w:separator/>
      </w:r>
    </w:p>
  </w:endnote>
  <w:endnote w:type="continuationSeparator" w:id="0">
    <w:p w:rsidR="009B3EF7" w:rsidRDefault="009B3EF7">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D3" w:rsidRDefault="00094DD3" w:rsidP="003C23A4">
    <w:pPr>
      <w:pStyle w:val="ae"/>
      <w:framePr w:wrap="around" w:vAnchor="text" w:hAnchor="margin" w:xAlign="center" w:y="1"/>
      <w:rPr>
        <w:rStyle w:val="a9"/>
      </w:rPr>
    </w:pPr>
  </w:p>
  <w:p w:rsidR="00094DD3" w:rsidRDefault="00094DD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EF7" w:rsidRDefault="009B3EF7">
      <w:pPr>
        <w:widowControl/>
        <w:spacing w:line="240" w:lineRule="auto"/>
        <w:ind w:firstLine="0"/>
        <w:jc w:val="left"/>
        <w:rPr>
          <w:sz w:val="24"/>
          <w:szCs w:val="24"/>
        </w:rPr>
      </w:pPr>
      <w:r>
        <w:rPr>
          <w:sz w:val="24"/>
          <w:szCs w:val="24"/>
        </w:rPr>
        <w:separator/>
      </w:r>
    </w:p>
  </w:footnote>
  <w:footnote w:type="continuationSeparator" w:id="0">
    <w:p w:rsidR="009B3EF7" w:rsidRDefault="009B3EF7">
      <w:pPr>
        <w:widowControl/>
        <w:spacing w:line="240" w:lineRule="auto"/>
        <w:ind w:firstLine="0"/>
        <w:jc w:val="left"/>
        <w:rPr>
          <w:sz w:val="24"/>
          <w:szCs w:val="24"/>
        </w:rPr>
      </w:pPr>
      <w:r>
        <w:rPr>
          <w:sz w:val="24"/>
          <w:szCs w:val="24"/>
        </w:rPr>
        <w:continuationSeparator/>
      </w:r>
    </w:p>
  </w:footnote>
  <w:footnote w:id="1">
    <w:p w:rsidR="009B3EF7" w:rsidRDefault="00094DD3" w:rsidP="00713E5C">
      <w:pPr>
        <w:widowControl/>
        <w:spacing w:line="240" w:lineRule="auto"/>
        <w:ind w:firstLine="0"/>
        <w:jc w:val="left"/>
      </w:pPr>
      <w:r w:rsidRPr="00713E5C">
        <w:rPr>
          <w:rStyle w:val="af1"/>
          <w:sz w:val="22"/>
          <w:szCs w:val="22"/>
        </w:rPr>
        <w:footnoteRef/>
      </w:r>
      <w:r w:rsidRPr="00713E5C">
        <w:rPr>
          <w:sz w:val="22"/>
          <w:szCs w:val="22"/>
        </w:rPr>
        <w:t xml:space="preserve"> Гарнов И. Администри</w:t>
      </w:r>
      <w:r w:rsidR="00941F87">
        <w:rPr>
          <w:sz w:val="22"/>
          <w:szCs w:val="22"/>
        </w:rPr>
        <w:t xml:space="preserve">рование поступлений в бюджет </w:t>
      </w:r>
      <w:r w:rsidRPr="00713E5C">
        <w:rPr>
          <w:sz w:val="22"/>
          <w:szCs w:val="22"/>
        </w:rPr>
        <w:t>«Бюджетные организации: бухгалтерский учет и налогообложение» № 11/2009 – с. 31</w:t>
      </w:r>
    </w:p>
  </w:footnote>
  <w:footnote w:id="2">
    <w:p w:rsidR="009B3EF7" w:rsidRDefault="00094DD3" w:rsidP="00713E5C">
      <w:pPr>
        <w:pStyle w:val="ac"/>
        <w:spacing w:line="240" w:lineRule="auto"/>
      </w:pPr>
      <w:r w:rsidRPr="00713E5C">
        <w:rPr>
          <w:rStyle w:val="af1"/>
          <w:rFonts w:ascii="Times New Roman" w:hAnsi="Times New Roman"/>
          <w:sz w:val="22"/>
          <w:szCs w:val="22"/>
        </w:rPr>
        <w:footnoteRef/>
      </w:r>
      <w:r w:rsidRPr="00713E5C">
        <w:rPr>
          <w:rFonts w:ascii="Times New Roman" w:hAnsi="Times New Roman"/>
          <w:sz w:val="22"/>
          <w:szCs w:val="22"/>
        </w:rPr>
        <w:t xml:space="preserve"> Пронина Л.И. Законодате</w:t>
      </w:r>
      <w:r w:rsidR="00941F87">
        <w:rPr>
          <w:rFonts w:ascii="Times New Roman" w:hAnsi="Times New Roman"/>
          <w:sz w:val="22"/>
          <w:szCs w:val="22"/>
        </w:rPr>
        <w:t xml:space="preserve">льная основа местных финансов </w:t>
      </w:r>
      <w:r w:rsidRPr="00713E5C">
        <w:rPr>
          <w:rFonts w:ascii="Times New Roman" w:hAnsi="Times New Roman"/>
          <w:sz w:val="22"/>
          <w:szCs w:val="22"/>
        </w:rPr>
        <w:t>Финансы. – 2008. - №1. - с. 7-11. – с. 33</w:t>
      </w:r>
    </w:p>
  </w:footnote>
  <w:footnote w:id="3">
    <w:p w:rsidR="009B3EF7" w:rsidRDefault="00094DD3" w:rsidP="00713E5C">
      <w:pPr>
        <w:pStyle w:val="ac"/>
        <w:spacing w:line="240" w:lineRule="auto"/>
      </w:pPr>
      <w:r w:rsidRPr="00713E5C">
        <w:rPr>
          <w:rStyle w:val="af1"/>
          <w:rFonts w:ascii="Times New Roman" w:hAnsi="Times New Roman"/>
          <w:sz w:val="22"/>
          <w:szCs w:val="22"/>
        </w:rPr>
        <w:footnoteRef/>
      </w:r>
      <w:r w:rsidRPr="00713E5C">
        <w:rPr>
          <w:rFonts w:ascii="Times New Roman" w:hAnsi="Times New Roman"/>
          <w:sz w:val="22"/>
          <w:szCs w:val="22"/>
        </w:rPr>
        <w:t xml:space="preserve"> Баринов С. Финансов</w:t>
      </w:r>
      <w:r w:rsidR="00853F75">
        <w:rPr>
          <w:rFonts w:ascii="Times New Roman" w:hAnsi="Times New Roman"/>
          <w:sz w:val="22"/>
          <w:szCs w:val="22"/>
        </w:rPr>
        <w:t xml:space="preserve">ая политика в условиях кризиса </w:t>
      </w:r>
      <w:r w:rsidRPr="00713E5C">
        <w:rPr>
          <w:rFonts w:ascii="Times New Roman" w:hAnsi="Times New Roman"/>
          <w:sz w:val="22"/>
          <w:szCs w:val="22"/>
        </w:rPr>
        <w:t>Финансы, №2, 2010. – с. 74</w:t>
      </w:r>
    </w:p>
  </w:footnote>
  <w:footnote w:id="4">
    <w:p w:rsidR="009B3EF7" w:rsidRDefault="00094DD3" w:rsidP="00713E5C">
      <w:pPr>
        <w:pStyle w:val="ac"/>
        <w:spacing w:line="240" w:lineRule="auto"/>
      </w:pPr>
      <w:r w:rsidRPr="00713E5C">
        <w:rPr>
          <w:rStyle w:val="af1"/>
          <w:rFonts w:ascii="Times New Roman" w:hAnsi="Times New Roman"/>
          <w:sz w:val="22"/>
          <w:szCs w:val="22"/>
        </w:rPr>
        <w:footnoteRef/>
      </w:r>
      <w:r w:rsidRPr="00713E5C">
        <w:rPr>
          <w:rFonts w:ascii="Times New Roman" w:hAnsi="Times New Roman"/>
          <w:sz w:val="22"/>
          <w:szCs w:val="22"/>
        </w:rPr>
        <w:t xml:space="preserve"> Васильев Ю. Админист</w:t>
      </w:r>
      <w:r w:rsidR="00853F75">
        <w:rPr>
          <w:rFonts w:ascii="Times New Roman" w:hAnsi="Times New Roman"/>
          <w:sz w:val="22"/>
          <w:szCs w:val="22"/>
        </w:rPr>
        <w:t xml:space="preserve">рирование доходов в 2008 году </w:t>
      </w:r>
      <w:r w:rsidRPr="00713E5C">
        <w:rPr>
          <w:rFonts w:ascii="Times New Roman" w:hAnsi="Times New Roman"/>
          <w:sz w:val="22"/>
          <w:szCs w:val="22"/>
        </w:rPr>
        <w:t xml:space="preserve"> "Бюджетные организации: бухгалтерский учет и налогообло</w:t>
      </w:r>
      <w:r w:rsidR="00853F75">
        <w:rPr>
          <w:rFonts w:ascii="Times New Roman" w:hAnsi="Times New Roman"/>
          <w:sz w:val="22"/>
          <w:szCs w:val="22"/>
        </w:rPr>
        <w:t>жение", N 5, май 2008 </w:t>
      </w:r>
    </w:p>
  </w:footnote>
  <w:footnote w:id="5">
    <w:p w:rsidR="009B3EF7" w:rsidRDefault="00094DD3" w:rsidP="00713E5C">
      <w:pPr>
        <w:pStyle w:val="ac"/>
        <w:spacing w:line="240" w:lineRule="auto"/>
      </w:pPr>
      <w:r w:rsidRPr="00713E5C">
        <w:rPr>
          <w:rStyle w:val="af1"/>
          <w:rFonts w:ascii="Times New Roman" w:hAnsi="Times New Roman"/>
          <w:sz w:val="22"/>
          <w:szCs w:val="22"/>
        </w:rPr>
        <w:footnoteRef/>
      </w:r>
      <w:r w:rsidRPr="00713E5C">
        <w:rPr>
          <w:rFonts w:ascii="Times New Roman" w:hAnsi="Times New Roman"/>
          <w:sz w:val="22"/>
          <w:szCs w:val="22"/>
        </w:rPr>
        <w:t xml:space="preserve"> Пронина Л.И. Законодате</w:t>
      </w:r>
      <w:r w:rsidR="00853F75">
        <w:rPr>
          <w:rFonts w:ascii="Times New Roman" w:hAnsi="Times New Roman"/>
          <w:sz w:val="22"/>
          <w:szCs w:val="22"/>
        </w:rPr>
        <w:t xml:space="preserve">льная основа местных финансов Финансы. – 2008. - №1. </w:t>
      </w:r>
    </w:p>
  </w:footnote>
  <w:footnote w:id="6">
    <w:p w:rsidR="009B3EF7" w:rsidRDefault="00094DD3" w:rsidP="00713E5C">
      <w:pPr>
        <w:pStyle w:val="ac"/>
        <w:spacing w:line="240" w:lineRule="auto"/>
      </w:pPr>
      <w:r w:rsidRPr="00713E5C">
        <w:rPr>
          <w:rStyle w:val="af1"/>
          <w:rFonts w:ascii="Times New Roman" w:hAnsi="Times New Roman"/>
          <w:sz w:val="22"/>
          <w:szCs w:val="22"/>
        </w:rPr>
        <w:footnoteRef/>
      </w:r>
      <w:r w:rsidRPr="00713E5C">
        <w:rPr>
          <w:rFonts w:ascii="Times New Roman" w:hAnsi="Times New Roman"/>
          <w:sz w:val="22"/>
          <w:szCs w:val="22"/>
        </w:rPr>
        <w:t xml:space="preserve"> Ворожцов П. А. Источники фина</w:t>
      </w:r>
      <w:r w:rsidR="00135E33">
        <w:rPr>
          <w:rFonts w:ascii="Times New Roman" w:hAnsi="Times New Roman"/>
          <w:sz w:val="22"/>
          <w:szCs w:val="22"/>
        </w:rPr>
        <w:t xml:space="preserve">нсирования бюджетного дефицита П. А. Ворожцов Финансы - № 7 -2008 </w:t>
      </w:r>
    </w:p>
  </w:footnote>
  <w:footnote w:id="7">
    <w:p w:rsidR="009B3EF7" w:rsidRDefault="00094DD3" w:rsidP="00713E5C">
      <w:pPr>
        <w:pStyle w:val="ac"/>
        <w:spacing w:line="240" w:lineRule="auto"/>
      </w:pPr>
      <w:r w:rsidRPr="00713E5C">
        <w:rPr>
          <w:rStyle w:val="af1"/>
          <w:rFonts w:ascii="Times New Roman" w:hAnsi="Times New Roman"/>
          <w:sz w:val="22"/>
          <w:szCs w:val="22"/>
        </w:rPr>
        <w:footnoteRef/>
      </w:r>
      <w:r w:rsidRPr="00713E5C">
        <w:rPr>
          <w:rFonts w:ascii="Times New Roman" w:hAnsi="Times New Roman"/>
          <w:sz w:val="22"/>
          <w:szCs w:val="22"/>
        </w:rPr>
        <w:t xml:space="preserve"> Ворожцов П. А. Источники фина</w:t>
      </w:r>
      <w:r w:rsidR="00135E33">
        <w:rPr>
          <w:rFonts w:ascii="Times New Roman" w:hAnsi="Times New Roman"/>
          <w:sz w:val="22"/>
          <w:szCs w:val="22"/>
        </w:rPr>
        <w:t xml:space="preserve">нсирования бюджетного дефицита П. А. Ворожцов Финансы - № 7 -2008 </w:t>
      </w:r>
    </w:p>
  </w:footnote>
  <w:footnote w:id="8">
    <w:p w:rsidR="009B3EF7" w:rsidRDefault="00094DD3" w:rsidP="00713E5C">
      <w:pPr>
        <w:widowControl/>
        <w:spacing w:line="240" w:lineRule="auto"/>
        <w:ind w:firstLine="0"/>
        <w:jc w:val="left"/>
      </w:pPr>
      <w:r w:rsidRPr="00713E5C">
        <w:rPr>
          <w:rStyle w:val="af1"/>
          <w:sz w:val="22"/>
          <w:szCs w:val="22"/>
        </w:rPr>
        <w:footnoteRef/>
      </w:r>
      <w:r w:rsidRPr="00713E5C">
        <w:rPr>
          <w:sz w:val="22"/>
          <w:szCs w:val="22"/>
        </w:rPr>
        <w:t xml:space="preserve"> Гарнов И. Администри</w:t>
      </w:r>
      <w:r w:rsidR="00E609CD">
        <w:rPr>
          <w:sz w:val="22"/>
          <w:szCs w:val="22"/>
        </w:rPr>
        <w:t xml:space="preserve">рование поступлений в бюджет </w:t>
      </w:r>
      <w:r w:rsidRPr="00713E5C">
        <w:rPr>
          <w:sz w:val="22"/>
          <w:szCs w:val="22"/>
        </w:rPr>
        <w:t>«Бюджетные организации: бухгалтерский учет и налог</w:t>
      </w:r>
      <w:r w:rsidR="00E609CD">
        <w:rPr>
          <w:sz w:val="22"/>
          <w:szCs w:val="22"/>
        </w:rPr>
        <w:t xml:space="preserve">ообложение» № 11/2009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D3" w:rsidRDefault="00094DD3" w:rsidP="00633286">
    <w:pPr>
      <w:pStyle w:val="a7"/>
      <w:framePr w:wrap="around" w:vAnchor="text" w:hAnchor="margin" w:xAlign="center" w:y="1"/>
      <w:rPr>
        <w:rStyle w:val="a9"/>
      </w:rPr>
    </w:pPr>
    <w:r>
      <w:rPr>
        <w:rStyle w:val="a9"/>
        <w:noProof/>
      </w:rPr>
      <w:t>4</w:t>
    </w:r>
  </w:p>
  <w:p w:rsidR="00094DD3" w:rsidRDefault="00094D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759C"/>
    <w:multiLevelType w:val="hybridMultilevel"/>
    <w:tmpl w:val="48403B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236B37"/>
    <w:multiLevelType w:val="multilevel"/>
    <w:tmpl w:val="BB74D7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EC97ABB"/>
    <w:multiLevelType w:val="hybridMultilevel"/>
    <w:tmpl w:val="39A85E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436984"/>
    <w:multiLevelType w:val="hybridMultilevel"/>
    <w:tmpl w:val="8786A45C"/>
    <w:lvl w:ilvl="0" w:tplc="FD786E30">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C9C4BEA"/>
    <w:multiLevelType w:val="hybridMultilevel"/>
    <w:tmpl w:val="0F466828"/>
    <w:lvl w:ilvl="0" w:tplc="FA12470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3C50F7"/>
    <w:multiLevelType w:val="hybridMultilevel"/>
    <w:tmpl w:val="AD4838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D48168B"/>
    <w:multiLevelType w:val="multilevel"/>
    <w:tmpl w:val="324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547780"/>
    <w:multiLevelType w:val="multilevel"/>
    <w:tmpl w:val="5FE4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8D0117"/>
    <w:multiLevelType w:val="hybridMultilevel"/>
    <w:tmpl w:val="9B069E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DE64293"/>
    <w:multiLevelType w:val="multilevel"/>
    <w:tmpl w:val="90C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126766"/>
    <w:multiLevelType w:val="hybridMultilevel"/>
    <w:tmpl w:val="CB8EAB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01D0346"/>
    <w:multiLevelType w:val="multilevel"/>
    <w:tmpl w:val="70A4C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9B731B"/>
    <w:multiLevelType w:val="multilevel"/>
    <w:tmpl w:val="289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E54B82"/>
    <w:multiLevelType w:val="hybridMultilevel"/>
    <w:tmpl w:val="F57075C8"/>
    <w:lvl w:ilvl="0" w:tplc="FA12470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9CC55C2"/>
    <w:multiLevelType w:val="multilevel"/>
    <w:tmpl w:val="5396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9"/>
  </w:num>
  <w:num w:numId="4">
    <w:abstractNumId w:val="1"/>
  </w:num>
  <w:num w:numId="5">
    <w:abstractNumId w:val="14"/>
  </w:num>
  <w:num w:numId="6">
    <w:abstractNumId w:val="12"/>
  </w:num>
  <w:num w:numId="7">
    <w:abstractNumId w:val="11"/>
  </w:num>
  <w:num w:numId="8">
    <w:abstractNumId w:val="7"/>
  </w:num>
  <w:num w:numId="9">
    <w:abstractNumId w:val="6"/>
  </w:num>
  <w:num w:numId="10">
    <w:abstractNumId w:val="4"/>
  </w:num>
  <w:num w:numId="11">
    <w:abstractNumId w:val="13"/>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0AF"/>
    <w:rsid w:val="00072500"/>
    <w:rsid w:val="00074C1A"/>
    <w:rsid w:val="0007530A"/>
    <w:rsid w:val="00085326"/>
    <w:rsid w:val="00094DD3"/>
    <w:rsid w:val="000C63CC"/>
    <w:rsid w:val="000E4315"/>
    <w:rsid w:val="00135E33"/>
    <w:rsid w:val="001405BD"/>
    <w:rsid w:val="00145F94"/>
    <w:rsid w:val="0014760D"/>
    <w:rsid w:val="0018439A"/>
    <w:rsid w:val="00193AEC"/>
    <w:rsid w:val="001F6AC2"/>
    <w:rsid w:val="001F72F3"/>
    <w:rsid w:val="00202585"/>
    <w:rsid w:val="002331D7"/>
    <w:rsid w:val="0026105C"/>
    <w:rsid w:val="00292807"/>
    <w:rsid w:val="002C26D8"/>
    <w:rsid w:val="002C37FE"/>
    <w:rsid w:val="002F294C"/>
    <w:rsid w:val="002F7C98"/>
    <w:rsid w:val="00350C1A"/>
    <w:rsid w:val="00380318"/>
    <w:rsid w:val="00396FE1"/>
    <w:rsid w:val="003A1112"/>
    <w:rsid w:val="003C23A4"/>
    <w:rsid w:val="003C3310"/>
    <w:rsid w:val="003D1CA1"/>
    <w:rsid w:val="003E3554"/>
    <w:rsid w:val="00425BBF"/>
    <w:rsid w:val="00460A20"/>
    <w:rsid w:val="004705FF"/>
    <w:rsid w:val="00495659"/>
    <w:rsid w:val="004A333B"/>
    <w:rsid w:val="00500201"/>
    <w:rsid w:val="0050135E"/>
    <w:rsid w:val="00510630"/>
    <w:rsid w:val="0052358C"/>
    <w:rsid w:val="005842E2"/>
    <w:rsid w:val="005A5197"/>
    <w:rsid w:val="005B47EC"/>
    <w:rsid w:val="005C05C3"/>
    <w:rsid w:val="005E09DF"/>
    <w:rsid w:val="00607B40"/>
    <w:rsid w:val="006218C5"/>
    <w:rsid w:val="00622570"/>
    <w:rsid w:val="00633286"/>
    <w:rsid w:val="0064638C"/>
    <w:rsid w:val="0068191C"/>
    <w:rsid w:val="00693FD2"/>
    <w:rsid w:val="00695496"/>
    <w:rsid w:val="0069696D"/>
    <w:rsid w:val="006C0E95"/>
    <w:rsid w:val="00701E19"/>
    <w:rsid w:val="00713E5C"/>
    <w:rsid w:val="00747D20"/>
    <w:rsid w:val="007B78DE"/>
    <w:rsid w:val="007C7ABF"/>
    <w:rsid w:val="007F017E"/>
    <w:rsid w:val="008311ED"/>
    <w:rsid w:val="00840FAD"/>
    <w:rsid w:val="008424A4"/>
    <w:rsid w:val="00853F75"/>
    <w:rsid w:val="00887516"/>
    <w:rsid w:val="008A0E31"/>
    <w:rsid w:val="008E5031"/>
    <w:rsid w:val="009157F1"/>
    <w:rsid w:val="009208D7"/>
    <w:rsid w:val="00941F87"/>
    <w:rsid w:val="0094347C"/>
    <w:rsid w:val="00967AFE"/>
    <w:rsid w:val="00987F4C"/>
    <w:rsid w:val="0099281B"/>
    <w:rsid w:val="009B0112"/>
    <w:rsid w:val="009B3EF7"/>
    <w:rsid w:val="009C3C28"/>
    <w:rsid w:val="009C4369"/>
    <w:rsid w:val="00A02246"/>
    <w:rsid w:val="00A25D53"/>
    <w:rsid w:val="00A35020"/>
    <w:rsid w:val="00A50738"/>
    <w:rsid w:val="00A705EA"/>
    <w:rsid w:val="00A733B8"/>
    <w:rsid w:val="00A83F03"/>
    <w:rsid w:val="00AA60AF"/>
    <w:rsid w:val="00AB283A"/>
    <w:rsid w:val="00B02D94"/>
    <w:rsid w:val="00B21D4F"/>
    <w:rsid w:val="00B221A8"/>
    <w:rsid w:val="00B4151E"/>
    <w:rsid w:val="00B6469C"/>
    <w:rsid w:val="00B91C5E"/>
    <w:rsid w:val="00BD7B81"/>
    <w:rsid w:val="00C33EBE"/>
    <w:rsid w:val="00C341F7"/>
    <w:rsid w:val="00C40847"/>
    <w:rsid w:val="00C61B85"/>
    <w:rsid w:val="00CA3272"/>
    <w:rsid w:val="00CC1170"/>
    <w:rsid w:val="00CE6E10"/>
    <w:rsid w:val="00CF4A24"/>
    <w:rsid w:val="00D10661"/>
    <w:rsid w:val="00D16503"/>
    <w:rsid w:val="00D34E96"/>
    <w:rsid w:val="00D36D8D"/>
    <w:rsid w:val="00D37B49"/>
    <w:rsid w:val="00D47F44"/>
    <w:rsid w:val="00D511E5"/>
    <w:rsid w:val="00D753B0"/>
    <w:rsid w:val="00DB05E3"/>
    <w:rsid w:val="00DE29EA"/>
    <w:rsid w:val="00E07FF2"/>
    <w:rsid w:val="00E26180"/>
    <w:rsid w:val="00E26D59"/>
    <w:rsid w:val="00E3017D"/>
    <w:rsid w:val="00E4094C"/>
    <w:rsid w:val="00E609CD"/>
    <w:rsid w:val="00E638FA"/>
    <w:rsid w:val="00E76D3C"/>
    <w:rsid w:val="00E84420"/>
    <w:rsid w:val="00EB0B8C"/>
    <w:rsid w:val="00F13B94"/>
    <w:rsid w:val="00F43F66"/>
    <w:rsid w:val="00F56A84"/>
    <w:rsid w:val="00F71D9F"/>
    <w:rsid w:val="00FB09D2"/>
    <w:rsid w:val="00FC346F"/>
    <w:rsid w:val="00FE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48F7CA3-B013-4B48-B8B1-3B9B18F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C63CC"/>
    <w:pPr>
      <w:widowControl w:val="0"/>
      <w:spacing w:line="319" w:lineRule="auto"/>
      <w:ind w:firstLine="340"/>
      <w:jc w:val="both"/>
    </w:pPr>
    <w:rPr>
      <w:sz w:val="18"/>
    </w:rPr>
  </w:style>
  <w:style w:type="paragraph" w:styleId="1">
    <w:name w:val="heading 1"/>
    <w:basedOn w:val="a"/>
    <w:next w:val="a"/>
    <w:link w:val="10"/>
    <w:uiPriority w:val="9"/>
    <w:qFormat/>
    <w:pPr>
      <w:keepNext/>
      <w:widowControl/>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pPr>
      <w:keepNext/>
      <w:widowControl/>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
    <w:qFormat/>
    <w:pPr>
      <w:keepNext/>
      <w:widowControl/>
      <w:spacing w:before="240" w:after="60" w:line="240" w:lineRule="auto"/>
      <w:ind w:firstLine="0"/>
      <w:jc w:val="left"/>
      <w:outlineLvl w:val="2"/>
    </w:pPr>
    <w:rPr>
      <w:rFonts w:ascii="Arial" w:hAnsi="Arial" w:cs="Arial"/>
      <w:b/>
      <w:bCs/>
      <w:sz w:val="26"/>
      <w:szCs w:val="26"/>
    </w:rPr>
  </w:style>
  <w:style w:type="paragraph" w:styleId="6">
    <w:name w:val="heading 6"/>
    <w:basedOn w:val="a"/>
    <w:next w:val="a"/>
    <w:link w:val="60"/>
    <w:uiPriority w:val="9"/>
    <w:qFormat/>
    <w:rsid w:val="005B47EC"/>
    <w:pPr>
      <w:widowControl/>
      <w:spacing w:before="240" w:after="60" w:line="240" w:lineRule="auto"/>
      <w:ind w:firstLine="0"/>
      <w:jc w:val="left"/>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customStyle="1" w:styleId="-1">
    <w:name w:val="ЗАГЛ-1"/>
    <w:basedOn w:val="1"/>
    <w:pPr>
      <w:spacing w:before="120" w:after="120" w:line="360" w:lineRule="auto"/>
      <w:jc w:val="center"/>
    </w:pPr>
    <w:rPr>
      <w:rFonts w:ascii="Times New Roman" w:hAnsi="Times New Roman"/>
    </w:rPr>
  </w:style>
  <w:style w:type="paragraph" w:customStyle="1" w:styleId="-2">
    <w:name w:val="ЗАГЛ-2"/>
    <w:basedOn w:val="2"/>
    <w:pPr>
      <w:spacing w:before="120" w:after="120" w:line="360" w:lineRule="auto"/>
      <w:jc w:val="center"/>
    </w:pPr>
    <w:rPr>
      <w:rFonts w:ascii="Times New Roman" w:hAnsi="Times New Roman"/>
      <w:i w:val="0"/>
    </w:rPr>
  </w:style>
  <w:style w:type="paragraph" w:customStyle="1" w:styleId="-3">
    <w:name w:val="ЗАГЛ-3"/>
    <w:basedOn w:val="3"/>
    <w:pPr>
      <w:spacing w:before="120" w:after="120" w:line="360" w:lineRule="auto"/>
      <w:jc w:val="center"/>
    </w:pPr>
    <w:rPr>
      <w:rFonts w:ascii="Times New Roman" w:hAnsi="Times New Roman"/>
      <w:b w:val="0"/>
      <w:i/>
      <w:sz w:val="28"/>
    </w:rPr>
  </w:style>
  <w:style w:type="paragraph" w:customStyle="1" w:styleId="11">
    <w:name w:val="Стиль1"/>
    <w:basedOn w:val="a"/>
    <w:pPr>
      <w:widowControl/>
      <w:spacing w:line="360" w:lineRule="auto"/>
      <w:ind w:firstLine="709"/>
    </w:pPr>
    <w:rPr>
      <w:sz w:val="28"/>
      <w:szCs w:val="24"/>
    </w:rPr>
  </w:style>
  <w:style w:type="paragraph" w:styleId="a3">
    <w:name w:val="Normal (Web)"/>
    <w:basedOn w:val="a"/>
    <w:uiPriority w:val="99"/>
    <w:rsid w:val="0064638C"/>
    <w:pPr>
      <w:widowControl/>
      <w:spacing w:before="100" w:beforeAutospacing="1" w:after="100" w:afterAutospacing="1" w:line="240" w:lineRule="auto"/>
      <w:ind w:firstLine="0"/>
      <w:jc w:val="left"/>
    </w:pPr>
    <w:rPr>
      <w:color w:val="000000"/>
      <w:sz w:val="24"/>
      <w:szCs w:val="24"/>
    </w:rPr>
  </w:style>
  <w:style w:type="paragraph" w:styleId="a4">
    <w:name w:val="Body Text Indent"/>
    <w:basedOn w:val="a"/>
    <w:link w:val="a5"/>
    <w:uiPriority w:val="99"/>
    <w:rsid w:val="00A35020"/>
    <w:pPr>
      <w:widowControl/>
      <w:spacing w:line="240" w:lineRule="auto"/>
      <w:ind w:firstLine="708"/>
      <w:jc w:val="left"/>
    </w:pPr>
    <w:rPr>
      <w:sz w:val="24"/>
      <w:szCs w:val="24"/>
    </w:rPr>
  </w:style>
  <w:style w:type="character" w:customStyle="1" w:styleId="a5">
    <w:name w:val="Основной текст с отступом Знак"/>
    <w:link w:val="a4"/>
    <w:uiPriority w:val="99"/>
    <w:semiHidden/>
    <w:locked/>
    <w:rPr>
      <w:rFonts w:cs="Times New Roman"/>
      <w:sz w:val="24"/>
      <w:szCs w:val="24"/>
    </w:rPr>
  </w:style>
  <w:style w:type="paragraph" w:styleId="12">
    <w:name w:val="toc 1"/>
    <w:basedOn w:val="a"/>
    <w:next w:val="a"/>
    <w:autoRedefine/>
    <w:uiPriority w:val="39"/>
    <w:rsid w:val="00B21D4F"/>
    <w:pPr>
      <w:widowControl/>
      <w:spacing w:line="240" w:lineRule="auto"/>
      <w:ind w:firstLine="0"/>
      <w:jc w:val="left"/>
    </w:pPr>
    <w:rPr>
      <w:sz w:val="24"/>
      <w:szCs w:val="24"/>
    </w:rPr>
  </w:style>
  <w:style w:type="character" w:styleId="a6">
    <w:name w:val="Hyperlink"/>
    <w:uiPriority w:val="99"/>
    <w:rsid w:val="00B21D4F"/>
    <w:rPr>
      <w:rFonts w:cs="Times New Roman"/>
      <w:color w:val="0000FF"/>
      <w:u w:val="single"/>
    </w:rPr>
  </w:style>
  <w:style w:type="paragraph" w:styleId="a7">
    <w:name w:val="header"/>
    <w:basedOn w:val="a"/>
    <w:link w:val="a8"/>
    <w:uiPriority w:val="99"/>
    <w:rsid w:val="003C3310"/>
    <w:pPr>
      <w:widowControl/>
      <w:tabs>
        <w:tab w:val="center" w:pos="4677"/>
        <w:tab w:val="right" w:pos="9355"/>
      </w:tabs>
      <w:spacing w:line="240" w:lineRule="auto"/>
      <w:ind w:firstLine="0"/>
      <w:jc w:val="left"/>
    </w:pPr>
    <w:rPr>
      <w:sz w:val="24"/>
      <w:szCs w:val="24"/>
    </w:r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3C3310"/>
    <w:rPr>
      <w:rFonts w:cs="Times New Roman"/>
    </w:rPr>
  </w:style>
  <w:style w:type="paragraph" w:styleId="21">
    <w:name w:val="toc 2"/>
    <w:basedOn w:val="a"/>
    <w:next w:val="a"/>
    <w:autoRedefine/>
    <w:uiPriority w:val="39"/>
    <w:rsid w:val="008E5031"/>
    <w:pPr>
      <w:widowControl/>
      <w:spacing w:line="240" w:lineRule="auto"/>
      <w:ind w:left="240" w:firstLine="0"/>
      <w:jc w:val="left"/>
    </w:pPr>
    <w:rPr>
      <w:sz w:val="24"/>
      <w:szCs w:val="24"/>
    </w:rPr>
  </w:style>
  <w:style w:type="paragraph" w:styleId="aa">
    <w:name w:val="Body Text"/>
    <w:basedOn w:val="a"/>
    <w:link w:val="ab"/>
    <w:uiPriority w:val="99"/>
    <w:rsid w:val="00D34E96"/>
    <w:pPr>
      <w:widowControl/>
      <w:spacing w:after="120" w:line="240" w:lineRule="auto"/>
      <w:ind w:firstLine="0"/>
      <w:jc w:val="left"/>
    </w:pPr>
    <w:rPr>
      <w:sz w:val="24"/>
      <w:szCs w:val="24"/>
    </w:rPr>
  </w:style>
  <w:style w:type="character" w:customStyle="1" w:styleId="ab">
    <w:name w:val="Основной текст Знак"/>
    <w:link w:val="aa"/>
    <w:uiPriority w:val="99"/>
    <w:semiHidden/>
    <w:locked/>
    <w:rPr>
      <w:rFonts w:cs="Times New Roman"/>
      <w:sz w:val="24"/>
      <w:szCs w:val="24"/>
    </w:rPr>
  </w:style>
  <w:style w:type="paragraph" w:styleId="ac">
    <w:name w:val="footnote text"/>
    <w:basedOn w:val="a"/>
    <w:link w:val="ad"/>
    <w:autoRedefine/>
    <w:uiPriority w:val="99"/>
    <w:semiHidden/>
    <w:rsid w:val="00D34E96"/>
    <w:pPr>
      <w:widowControl/>
      <w:spacing w:after="120" w:line="320" w:lineRule="exact"/>
      <w:ind w:firstLine="0"/>
      <w:jc w:val="left"/>
    </w:pPr>
    <w:rPr>
      <w:rFonts w:ascii="Courier New" w:hAnsi="Courier New"/>
      <w:sz w:val="20"/>
    </w:rPr>
  </w:style>
  <w:style w:type="character" w:customStyle="1" w:styleId="ad">
    <w:name w:val="Текст сноски Знак"/>
    <w:link w:val="ac"/>
    <w:uiPriority w:val="99"/>
    <w:semiHidden/>
    <w:locked/>
    <w:rPr>
      <w:rFonts w:cs="Times New Roman"/>
    </w:rPr>
  </w:style>
  <w:style w:type="paragraph" w:styleId="22">
    <w:name w:val="Body Text 2"/>
    <w:basedOn w:val="a"/>
    <w:link w:val="23"/>
    <w:uiPriority w:val="99"/>
    <w:rsid w:val="00D34E96"/>
    <w:pPr>
      <w:widowControl/>
      <w:spacing w:after="120" w:line="480" w:lineRule="auto"/>
      <w:ind w:firstLine="0"/>
      <w:jc w:val="left"/>
    </w:pPr>
    <w:rPr>
      <w:sz w:val="24"/>
      <w:szCs w:val="24"/>
    </w:rPr>
  </w:style>
  <w:style w:type="character" w:customStyle="1" w:styleId="23">
    <w:name w:val="Основной текст 2 Знак"/>
    <w:link w:val="22"/>
    <w:uiPriority w:val="99"/>
    <w:semiHidden/>
    <w:locked/>
    <w:rPr>
      <w:rFonts w:cs="Times New Roman"/>
      <w:sz w:val="24"/>
      <w:szCs w:val="24"/>
    </w:rPr>
  </w:style>
  <w:style w:type="paragraph" w:styleId="ae">
    <w:name w:val="footer"/>
    <w:basedOn w:val="a"/>
    <w:link w:val="af"/>
    <w:uiPriority w:val="99"/>
    <w:rsid w:val="00CA3272"/>
    <w:pPr>
      <w:widowControl/>
      <w:tabs>
        <w:tab w:val="center" w:pos="4677"/>
        <w:tab w:val="right" w:pos="9355"/>
      </w:tabs>
      <w:spacing w:line="240" w:lineRule="auto"/>
      <w:ind w:firstLine="0"/>
      <w:jc w:val="left"/>
    </w:pPr>
    <w:rPr>
      <w:sz w:val="24"/>
      <w:szCs w:val="24"/>
    </w:rPr>
  </w:style>
  <w:style w:type="character" w:customStyle="1" w:styleId="af">
    <w:name w:val="Нижний колонтитул Знак"/>
    <w:link w:val="ae"/>
    <w:uiPriority w:val="99"/>
    <w:semiHidden/>
    <w:locked/>
    <w:rPr>
      <w:rFonts w:cs="Times New Roman"/>
      <w:sz w:val="24"/>
      <w:szCs w:val="24"/>
    </w:rPr>
  </w:style>
  <w:style w:type="character" w:styleId="af0">
    <w:name w:val="Strong"/>
    <w:uiPriority w:val="22"/>
    <w:qFormat/>
    <w:rsid w:val="00202585"/>
    <w:rPr>
      <w:rFonts w:cs="Times New Roman"/>
      <w:b/>
    </w:rPr>
  </w:style>
  <w:style w:type="character" w:customStyle="1" w:styleId="toctoggle">
    <w:name w:val="toctoggle"/>
    <w:rsid w:val="00CE6E10"/>
    <w:rPr>
      <w:rFonts w:cs="Times New Roman"/>
    </w:rPr>
  </w:style>
  <w:style w:type="character" w:customStyle="1" w:styleId="tocnumber">
    <w:name w:val="tocnumber"/>
    <w:rsid w:val="00CE6E10"/>
    <w:rPr>
      <w:rFonts w:cs="Times New Roman"/>
    </w:rPr>
  </w:style>
  <w:style w:type="character" w:customStyle="1" w:styleId="toctext">
    <w:name w:val="toctext"/>
    <w:rsid w:val="00CE6E10"/>
    <w:rPr>
      <w:rFonts w:cs="Times New Roman"/>
    </w:rPr>
  </w:style>
  <w:style w:type="character" w:customStyle="1" w:styleId="editsection">
    <w:name w:val="editsection"/>
    <w:rsid w:val="00CE6E10"/>
    <w:rPr>
      <w:rFonts w:cs="Times New Roman"/>
    </w:rPr>
  </w:style>
  <w:style w:type="character" w:customStyle="1" w:styleId="mw-headline">
    <w:name w:val="mw-headline"/>
    <w:rsid w:val="00CE6E10"/>
    <w:rPr>
      <w:rFonts w:cs="Times New Roman"/>
    </w:rPr>
  </w:style>
  <w:style w:type="paragraph" w:customStyle="1" w:styleId="ConsPlusNormal">
    <w:name w:val="ConsPlusNormal"/>
    <w:rsid w:val="009157F1"/>
    <w:pPr>
      <w:widowControl w:val="0"/>
      <w:autoSpaceDE w:val="0"/>
      <w:autoSpaceDN w:val="0"/>
      <w:adjustRightInd w:val="0"/>
      <w:ind w:firstLine="720"/>
    </w:pPr>
    <w:rPr>
      <w:rFonts w:ascii="Arial" w:hAnsi="Arial" w:cs="Arial"/>
    </w:rPr>
  </w:style>
  <w:style w:type="paragraph" w:styleId="31">
    <w:name w:val="toc 3"/>
    <w:basedOn w:val="a"/>
    <w:next w:val="a"/>
    <w:autoRedefine/>
    <w:uiPriority w:val="39"/>
    <w:rsid w:val="00747D20"/>
    <w:pPr>
      <w:widowControl/>
      <w:spacing w:line="240" w:lineRule="auto"/>
      <w:ind w:left="480" w:firstLine="0"/>
      <w:jc w:val="left"/>
    </w:pPr>
    <w:rPr>
      <w:sz w:val="24"/>
      <w:szCs w:val="24"/>
    </w:rPr>
  </w:style>
  <w:style w:type="paragraph" w:styleId="24">
    <w:name w:val="Body Text Indent 2"/>
    <w:basedOn w:val="a"/>
    <w:link w:val="25"/>
    <w:uiPriority w:val="99"/>
    <w:rsid w:val="000C63CC"/>
    <w:pPr>
      <w:widowControl/>
      <w:spacing w:after="120" w:line="480" w:lineRule="auto"/>
      <w:ind w:left="283" w:firstLine="0"/>
      <w:jc w:val="left"/>
    </w:pPr>
    <w:rPr>
      <w:sz w:val="24"/>
      <w:szCs w:val="24"/>
    </w:rPr>
  </w:style>
  <w:style w:type="character" w:customStyle="1" w:styleId="25">
    <w:name w:val="Основной текст с отступом 2 Знак"/>
    <w:link w:val="24"/>
    <w:uiPriority w:val="99"/>
    <w:semiHidden/>
    <w:locked/>
    <w:rPr>
      <w:rFonts w:cs="Times New Roman"/>
      <w:sz w:val="24"/>
      <w:szCs w:val="24"/>
    </w:rPr>
  </w:style>
  <w:style w:type="character" w:styleId="af1">
    <w:name w:val="footnote reference"/>
    <w:uiPriority w:val="99"/>
    <w:semiHidden/>
    <w:rsid w:val="00CF4A24"/>
    <w:rPr>
      <w:rFonts w:cs="Times New Roman"/>
      <w:vertAlign w:val="superscript"/>
    </w:rPr>
  </w:style>
  <w:style w:type="table" w:styleId="af2">
    <w:name w:val="Table Grid"/>
    <w:basedOn w:val="a1"/>
    <w:uiPriority w:val="59"/>
    <w:rsid w:val="00B4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219186">
      <w:marLeft w:val="0"/>
      <w:marRight w:val="0"/>
      <w:marTop w:val="0"/>
      <w:marBottom w:val="0"/>
      <w:divBdr>
        <w:top w:val="none" w:sz="0" w:space="0" w:color="auto"/>
        <w:left w:val="none" w:sz="0" w:space="0" w:color="auto"/>
        <w:bottom w:val="none" w:sz="0" w:space="0" w:color="auto"/>
        <w:right w:val="none" w:sz="0" w:space="0" w:color="auto"/>
      </w:divBdr>
    </w:div>
    <w:div w:id="1009219188">
      <w:marLeft w:val="0"/>
      <w:marRight w:val="0"/>
      <w:marTop w:val="0"/>
      <w:marBottom w:val="0"/>
      <w:divBdr>
        <w:top w:val="none" w:sz="0" w:space="0" w:color="auto"/>
        <w:left w:val="none" w:sz="0" w:space="0" w:color="auto"/>
        <w:bottom w:val="none" w:sz="0" w:space="0" w:color="auto"/>
        <w:right w:val="none" w:sz="0" w:space="0" w:color="auto"/>
      </w:divBdr>
    </w:div>
    <w:div w:id="1009219191">
      <w:marLeft w:val="0"/>
      <w:marRight w:val="0"/>
      <w:marTop w:val="0"/>
      <w:marBottom w:val="0"/>
      <w:divBdr>
        <w:top w:val="none" w:sz="0" w:space="0" w:color="auto"/>
        <w:left w:val="none" w:sz="0" w:space="0" w:color="auto"/>
        <w:bottom w:val="none" w:sz="0" w:space="0" w:color="auto"/>
        <w:right w:val="none" w:sz="0" w:space="0" w:color="auto"/>
      </w:divBdr>
      <w:divsChild>
        <w:div w:id="1009219185">
          <w:marLeft w:val="0"/>
          <w:marRight w:val="0"/>
          <w:marTop w:val="0"/>
          <w:marBottom w:val="0"/>
          <w:divBdr>
            <w:top w:val="none" w:sz="0" w:space="0" w:color="auto"/>
            <w:left w:val="none" w:sz="0" w:space="0" w:color="auto"/>
            <w:bottom w:val="none" w:sz="0" w:space="0" w:color="auto"/>
            <w:right w:val="none" w:sz="0" w:space="0" w:color="auto"/>
          </w:divBdr>
        </w:div>
        <w:div w:id="1009219194">
          <w:marLeft w:val="280"/>
          <w:marRight w:val="0"/>
          <w:marTop w:val="600"/>
          <w:marBottom w:val="0"/>
          <w:divBdr>
            <w:top w:val="single" w:sz="8" w:space="0" w:color="C70202"/>
            <w:left w:val="none" w:sz="0" w:space="0" w:color="auto"/>
            <w:bottom w:val="none" w:sz="0" w:space="0" w:color="auto"/>
            <w:right w:val="none" w:sz="0" w:space="0" w:color="auto"/>
          </w:divBdr>
        </w:div>
        <w:div w:id="1009219201">
          <w:marLeft w:val="0"/>
          <w:marRight w:val="0"/>
          <w:marTop w:val="0"/>
          <w:marBottom w:val="0"/>
          <w:divBdr>
            <w:top w:val="none" w:sz="0" w:space="0" w:color="auto"/>
            <w:left w:val="none" w:sz="0" w:space="0" w:color="auto"/>
            <w:bottom w:val="none" w:sz="0" w:space="0" w:color="auto"/>
            <w:right w:val="none" w:sz="0" w:space="0" w:color="auto"/>
          </w:divBdr>
          <w:divsChild>
            <w:div w:id="1009219187">
              <w:marLeft w:val="0"/>
              <w:marRight w:val="0"/>
              <w:marTop w:val="0"/>
              <w:marBottom w:val="0"/>
              <w:divBdr>
                <w:top w:val="none" w:sz="0" w:space="0" w:color="auto"/>
                <w:left w:val="none" w:sz="0" w:space="0" w:color="auto"/>
                <w:bottom w:val="none" w:sz="0" w:space="0" w:color="auto"/>
                <w:right w:val="none" w:sz="0" w:space="0" w:color="auto"/>
              </w:divBdr>
            </w:div>
            <w:div w:id="1009219190">
              <w:marLeft w:val="0"/>
              <w:marRight w:val="0"/>
              <w:marTop w:val="0"/>
              <w:marBottom w:val="0"/>
              <w:divBdr>
                <w:top w:val="none" w:sz="0" w:space="0" w:color="auto"/>
                <w:left w:val="none" w:sz="0" w:space="0" w:color="auto"/>
                <w:bottom w:val="none" w:sz="0" w:space="0" w:color="auto"/>
                <w:right w:val="none" w:sz="0" w:space="0" w:color="auto"/>
              </w:divBdr>
            </w:div>
          </w:divsChild>
        </w:div>
        <w:div w:id="1009219203">
          <w:marLeft w:val="0"/>
          <w:marRight w:val="0"/>
          <w:marTop w:val="0"/>
          <w:marBottom w:val="0"/>
          <w:divBdr>
            <w:top w:val="none" w:sz="0" w:space="0" w:color="auto"/>
            <w:left w:val="none" w:sz="0" w:space="0" w:color="auto"/>
            <w:bottom w:val="none" w:sz="0" w:space="0" w:color="auto"/>
            <w:right w:val="none" w:sz="0" w:space="0" w:color="auto"/>
          </w:divBdr>
        </w:div>
      </w:divsChild>
    </w:div>
    <w:div w:id="1009219192">
      <w:marLeft w:val="0"/>
      <w:marRight w:val="0"/>
      <w:marTop w:val="0"/>
      <w:marBottom w:val="0"/>
      <w:divBdr>
        <w:top w:val="none" w:sz="0" w:space="0" w:color="auto"/>
        <w:left w:val="none" w:sz="0" w:space="0" w:color="auto"/>
        <w:bottom w:val="none" w:sz="0" w:space="0" w:color="auto"/>
        <w:right w:val="none" w:sz="0" w:space="0" w:color="auto"/>
      </w:divBdr>
      <w:divsChild>
        <w:div w:id="1009219189">
          <w:marLeft w:val="0"/>
          <w:marRight w:val="0"/>
          <w:marTop w:val="0"/>
          <w:marBottom w:val="0"/>
          <w:divBdr>
            <w:top w:val="none" w:sz="0" w:space="0" w:color="auto"/>
            <w:left w:val="none" w:sz="0" w:space="0" w:color="auto"/>
            <w:bottom w:val="none" w:sz="0" w:space="0" w:color="auto"/>
            <w:right w:val="none" w:sz="0" w:space="0" w:color="auto"/>
          </w:divBdr>
        </w:div>
        <w:div w:id="1009219198">
          <w:marLeft w:val="0"/>
          <w:marRight w:val="0"/>
          <w:marTop w:val="0"/>
          <w:marBottom w:val="0"/>
          <w:divBdr>
            <w:top w:val="none" w:sz="0" w:space="0" w:color="auto"/>
            <w:left w:val="none" w:sz="0" w:space="0" w:color="auto"/>
            <w:bottom w:val="none" w:sz="0" w:space="0" w:color="auto"/>
            <w:right w:val="none" w:sz="0" w:space="0" w:color="auto"/>
          </w:divBdr>
          <w:divsChild>
            <w:div w:id="1009219196">
              <w:marLeft w:val="0"/>
              <w:marRight w:val="0"/>
              <w:marTop w:val="0"/>
              <w:marBottom w:val="0"/>
              <w:divBdr>
                <w:top w:val="none" w:sz="0" w:space="0" w:color="auto"/>
                <w:left w:val="none" w:sz="0" w:space="0" w:color="auto"/>
                <w:bottom w:val="none" w:sz="0" w:space="0" w:color="auto"/>
                <w:right w:val="none" w:sz="0" w:space="0" w:color="auto"/>
              </w:divBdr>
              <w:divsChild>
                <w:div w:id="1009219184">
                  <w:marLeft w:val="0"/>
                  <w:marRight w:val="0"/>
                  <w:marTop w:val="0"/>
                  <w:marBottom w:val="0"/>
                  <w:divBdr>
                    <w:top w:val="none" w:sz="0" w:space="0" w:color="auto"/>
                    <w:left w:val="none" w:sz="0" w:space="0" w:color="auto"/>
                    <w:bottom w:val="none" w:sz="0" w:space="0" w:color="auto"/>
                    <w:right w:val="none" w:sz="0" w:space="0" w:color="auto"/>
                  </w:divBdr>
                  <w:divsChild>
                    <w:div w:id="10092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19193">
      <w:marLeft w:val="0"/>
      <w:marRight w:val="0"/>
      <w:marTop w:val="0"/>
      <w:marBottom w:val="0"/>
      <w:divBdr>
        <w:top w:val="none" w:sz="0" w:space="0" w:color="auto"/>
        <w:left w:val="none" w:sz="0" w:space="0" w:color="auto"/>
        <w:bottom w:val="none" w:sz="0" w:space="0" w:color="auto"/>
        <w:right w:val="none" w:sz="0" w:space="0" w:color="auto"/>
      </w:divBdr>
    </w:div>
    <w:div w:id="1009219197">
      <w:marLeft w:val="0"/>
      <w:marRight w:val="0"/>
      <w:marTop w:val="0"/>
      <w:marBottom w:val="0"/>
      <w:divBdr>
        <w:top w:val="none" w:sz="0" w:space="0" w:color="auto"/>
        <w:left w:val="none" w:sz="0" w:space="0" w:color="auto"/>
        <w:bottom w:val="none" w:sz="0" w:space="0" w:color="auto"/>
        <w:right w:val="none" w:sz="0" w:space="0" w:color="auto"/>
      </w:divBdr>
    </w:div>
    <w:div w:id="1009219199">
      <w:marLeft w:val="0"/>
      <w:marRight w:val="0"/>
      <w:marTop w:val="0"/>
      <w:marBottom w:val="0"/>
      <w:divBdr>
        <w:top w:val="none" w:sz="0" w:space="0" w:color="auto"/>
        <w:left w:val="none" w:sz="0" w:space="0" w:color="auto"/>
        <w:bottom w:val="none" w:sz="0" w:space="0" w:color="auto"/>
        <w:right w:val="none" w:sz="0" w:space="0" w:color="auto"/>
      </w:divBdr>
    </w:div>
    <w:div w:id="1009219200">
      <w:marLeft w:val="0"/>
      <w:marRight w:val="0"/>
      <w:marTop w:val="0"/>
      <w:marBottom w:val="0"/>
      <w:divBdr>
        <w:top w:val="none" w:sz="0" w:space="0" w:color="auto"/>
        <w:left w:val="none" w:sz="0" w:space="0" w:color="auto"/>
        <w:bottom w:val="none" w:sz="0" w:space="0" w:color="auto"/>
        <w:right w:val="none" w:sz="0" w:space="0" w:color="auto"/>
      </w:divBdr>
    </w:div>
    <w:div w:id="1009219202">
      <w:marLeft w:val="0"/>
      <w:marRight w:val="0"/>
      <w:marTop w:val="0"/>
      <w:marBottom w:val="0"/>
      <w:divBdr>
        <w:top w:val="none" w:sz="0" w:space="0" w:color="auto"/>
        <w:left w:val="none" w:sz="0" w:space="0" w:color="auto"/>
        <w:bottom w:val="none" w:sz="0" w:space="0" w:color="auto"/>
        <w:right w:val="none" w:sz="0" w:space="0" w:color="auto"/>
      </w:divBdr>
    </w:div>
    <w:div w:id="1009219204">
      <w:marLeft w:val="0"/>
      <w:marRight w:val="0"/>
      <w:marTop w:val="0"/>
      <w:marBottom w:val="0"/>
      <w:divBdr>
        <w:top w:val="none" w:sz="0" w:space="0" w:color="auto"/>
        <w:left w:val="none" w:sz="0" w:space="0" w:color="auto"/>
        <w:bottom w:val="none" w:sz="0" w:space="0" w:color="auto"/>
        <w:right w:val="none" w:sz="0" w:space="0" w:color="auto"/>
      </w:divBdr>
    </w:div>
    <w:div w:id="1009219205">
      <w:marLeft w:val="0"/>
      <w:marRight w:val="0"/>
      <w:marTop w:val="0"/>
      <w:marBottom w:val="0"/>
      <w:divBdr>
        <w:top w:val="none" w:sz="0" w:space="0" w:color="auto"/>
        <w:left w:val="none" w:sz="0" w:space="0" w:color="auto"/>
        <w:bottom w:val="none" w:sz="0" w:space="0" w:color="auto"/>
        <w:right w:val="none" w:sz="0" w:space="0" w:color="auto"/>
      </w:divBdr>
    </w:div>
    <w:div w:id="1009219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77A5-04B9-4D8D-970C-E96F80E2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8734</Words>
  <Characters>49788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Администраторы доходов бюджета и источники финансирования дефицита бюджета</vt:lpstr>
    </vt:vector>
  </TitlesOfParts>
  <Company>Reanimator Extreme Edition</Company>
  <LinksUpToDate>false</LinksUpToDate>
  <CharactersWithSpaces>58406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Администраторы доходов бюджета и источники финансирования дефицита бюджета</dc:title>
  <dc:subject/>
  <dc:creator>Айбулат Уралович</dc:creator>
  <cp:keywords/>
  <dc:description/>
  <cp:lastModifiedBy>admin</cp:lastModifiedBy>
  <cp:revision>2</cp:revision>
  <cp:lastPrinted>2010-09-21T14:01:00Z</cp:lastPrinted>
  <dcterms:created xsi:type="dcterms:W3CDTF">2014-03-22T07:44:00Z</dcterms:created>
  <dcterms:modified xsi:type="dcterms:W3CDTF">2014-03-22T07:44:00Z</dcterms:modified>
</cp:coreProperties>
</file>