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AF40FE" w:rsidRPr="001D6321" w:rsidRDefault="00AF40FE" w:rsidP="001D6321">
      <w:pPr>
        <w:keepNext/>
        <w:widowControl w:val="0"/>
        <w:spacing w:after="0" w:line="360" w:lineRule="auto"/>
        <w:ind w:firstLine="709"/>
        <w:jc w:val="both"/>
        <w:rPr>
          <w:rFonts w:ascii="Times New Roman" w:hAnsi="Times New Roman"/>
          <w:sz w:val="28"/>
          <w:szCs w:val="32"/>
          <w:lang w:val="uk-UA"/>
        </w:rPr>
      </w:pPr>
    </w:p>
    <w:p w:rsidR="00E15284" w:rsidRPr="001D6321" w:rsidRDefault="00E15284" w:rsidP="001D6321">
      <w:pPr>
        <w:keepNext/>
        <w:widowControl w:val="0"/>
        <w:spacing w:after="0" w:line="360" w:lineRule="auto"/>
        <w:ind w:firstLine="709"/>
        <w:jc w:val="both"/>
        <w:rPr>
          <w:rFonts w:ascii="Times New Roman" w:hAnsi="Times New Roman"/>
          <w:sz w:val="28"/>
          <w:szCs w:val="32"/>
          <w:lang w:val="uk-UA"/>
        </w:rPr>
      </w:pPr>
    </w:p>
    <w:p w:rsidR="00E15284" w:rsidRPr="001D6321" w:rsidRDefault="00E15284" w:rsidP="001D6321">
      <w:pPr>
        <w:keepNext/>
        <w:widowControl w:val="0"/>
        <w:spacing w:after="0" w:line="360" w:lineRule="auto"/>
        <w:ind w:firstLine="709"/>
        <w:jc w:val="center"/>
        <w:rPr>
          <w:rFonts w:ascii="Times New Roman" w:hAnsi="Times New Roman"/>
          <w:sz w:val="28"/>
          <w:szCs w:val="32"/>
          <w:lang w:val="uk-UA"/>
        </w:rPr>
      </w:pPr>
      <w:r w:rsidRPr="001D6321">
        <w:rPr>
          <w:rFonts w:ascii="Times New Roman" w:hAnsi="Times New Roman"/>
          <w:sz w:val="28"/>
          <w:szCs w:val="32"/>
          <w:lang w:val="uk-UA"/>
        </w:rPr>
        <w:t>Організація і шляхи вдоскон</w:t>
      </w:r>
      <w:r w:rsidR="00AF40FE" w:rsidRPr="001D6321">
        <w:rPr>
          <w:rFonts w:ascii="Times New Roman" w:hAnsi="Times New Roman"/>
          <w:sz w:val="28"/>
          <w:szCs w:val="32"/>
          <w:lang w:val="uk-UA"/>
        </w:rPr>
        <w:t>алення обліку власного капіталу на прикладі ВАТ «Луганськмлин»</w:t>
      </w:r>
    </w:p>
    <w:p w:rsidR="00E15284" w:rsidRPr="001D6321" w:rsidRDefault="00E15284" w:rsidP="001D6321">
      <w:pPr>
        <w:keepNext/>
        <w:widowControl w:val="0"/>
        <w:spacing w:after="0" w:line="360" w:lineRule="auto"/>
        <w:ind w:firstLine="709"/>
        <w:jc w:val="both"/>
        <w:rPr>
          <w:rFonts w:ascii="Times New Roman" w:hAnsi="Times New Roman"/>
          <w:sz w:val="28"/>
          <w:szCs w:val="32"/>
          <w:lang w:val="uk-UA"/>
        </w:rPr>
      </w:pPr>
    </w:p>
    <w:p w:rsidR="00D36CB3" w:rsidRPr="001D6321" w:rsidRDefault="00D36CB3" w:rsidP="001D6321">
      <w:pPr>
        <w:keepNext/>
        <w:widowControl w:val="0"/>
        <w:spacing w:after="0" w:line="360" w:lineRule="auto"/>
        <w:ind w:firstLine="709"/>
        <w:jc w:val="both"/>
        <w:rPr>
          <w:rFonts w:ascii="Times New Roman" w:hAnsi="Times New Roman"/>
          <w:sz w:val="28"/>
          <w:szCs w:val="28"/>
        </w:rPr>
      </w:pPr>
    </w:p>
    <w:p w:rsidR="00A20BE8" w:rsidRPr="001D6321" w:rsidRDefault="001D6321" w:rsidP="001D6321">
      <w:pPr>
        <w:keepNext/>
        <w:widowControl w:val="0"/>
        <w:tabs>
          <w:tab w:val="left" w:pos="9072"/>
          <w:tab w:val="left" w:pos="9214"/>
        </w:tabs>
        <w:spacing w:after="0" w:line="360" w:lineRule="auto"/>
        <w:ind w:firstLine="709"/>
        <w:jc w:val="both"/>
        <w:rPr>
          <w:rFonts w:ascii="Times New Roman" w:hAnsi="Times New Roman"/>
          <w:sz w:val="28"/>
          <w:szCs w:val="32"/>
          <w:lang w:val="uk-UA"/>
        </w:rPr>
      </w:pPr>
      <w:r>
        <w:rPr>
          <w:rFonts w:ascii="Times New Roman" w:hAnsi="Times New Roman"/>
          <w:sz w:val="28"/>
          <w:szCs w:val="32"/>
          <w:lang w:val="uk-UA"/>
        </w:rPr>
        <w:br w:type="page"/>
      </w:r>
      <w:r w:rsidR="00A20BE8" w:rsidRPr="001D6321">
        <w:rPr>
          <w:rFonts w:ascii="Times New Roman" w:hAnsi="Times New Roman"/>
          <w:sz w:val="28"/>
          <w:szCs w:val="32"/>
          <w:lang w:val="uk-UA"/>
        </w:rPr>
        <w:t>Зміст</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A20BE8" w:rsidRPr="001D6321" w:rsidRDefault="001D6321" w:rsidP="001D6321">
      <w:pPr>
        <w:keepNext/>
        <w:widowControl w:val="0"/>
        <w:tabs>
          <w:tab w:val="left" w:pos="426"/>
        </w:tabs>
        <w:spacing w:after="0" w:line="360" w:lineRule="auto"/>
        <w:jc w:val="both"/>
        <w:rPr>
          <w:rFonts w:ascii="Times New Roman" w:hAnsi="Times New Roman"/>
          <w:sz w:val="28"/>
          <w:szCs w:val="28"/>
          <w:lang w:val="uk-UA"/>
        </w:rPr>
      </w:pPr>
      <w:r>
        <w:rPr>
          <w:rFonts w:ascii="Times New Roman" w:hAnsi="Times New Roman"/>
          <w:sz w:val="28"/>
          <w:szCs w:val="28"/>
          <w:lang w:val="uk-UA"/>
        </w:rPr>
        <w:t>Вступ</w:t>
      </w:r>
    </w:p>
    <w:p w:rsidR="00A20BE8" w:rsidRPr="001D6321" w:rsidRDefault="00A20BE8" w:rsidP="001D6321">
      <w:pPr>
        <w:pStyle w:val="a3"/>
        <w:keepNext/>
        <w:widowControl w:val="0"/>
        <w:numPr>
          <w:ilvl w:val="0"/>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Теоретичні та правові засади орган</w:t>
      </w:r>
      <w:r w:rsidR="001D6321">
        <w:rPr>
          <w:rFonts w:ascii="Times New Roman" w:hAnsi="Times New Roman"/>
          <w:sz w:val="28"/>
          <w:szCs w:val="28"/>
          <w:lang w:val="uk-UA"/>
        </w:rPr>
        <w:t>ізації обліку власного капіталу</w:t>
      </w:r>
    </w:p>
    <w:p w:rsidR="00A20BE8" w:rsidRPr="001D6321" w:rsidRDefault="00A20BE8" w:rsidP="001D6321">
      <w:pPr>
        <w:pStyle w:val="a3"/>
        <w:keepNext/>
        <w:widowControl w:val="0"/>
        <w:numPr>
          <w:ilvl w:val="0"/>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Аналіз стану облікової політики ВАТ «Луганськмлин»</w:t>
      </w:r>
    </w:p>
    <w:p w:rsidR="00A20BE8" w:rsidRPr="001D6321" w:rsidRDefault="00A20BE8" w:rsidP="001D6321">
      <w:pPr>
        <w:pStyle w:val="a3"/>
        <w:keepNext/>
        <w:widowControl w:val="0"/>
        <w:numPr>
          <w:ilvl w:val="0"/>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Організація обліку вл</w:t>
      </w:r>
      <w:r w:rsidR="001D6321">
        <w:rPr>
          <w:rFonts w:ascii="Times New Roman" w:hAnsi="Times New Roman"/>
          <w:sz w:val="28"/>
          <w:szCs w:val="28"/>
          <w:lang w:val="uk-UA"/>
        </w:rPr>
        <w:t>асного капіталу</w:t>
      </w:r>
    </w:p>
    <w:p w:rsidR="00A20BE8" w:rsidRPr="001D6321" w:rsidRDefault="00A20BE8" w:rsidP="001D6321">
      <w:pPr>
        <w:pStyle w:val="a3"/>
        <w:keepNext/>
        <w:widowControl w:val="0"/>
        <w:numPr>
          <w:ilvl w:val="1"/>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Завдання обліку власного капіталу, його</w:t>
      </w:r>
      <w:r w:rsidR="001D6321">
        <w:rPr>
          <w:rFonts w:ascii="Times New Roman" w:hAnsi="Times New Roman"/>
          <w:sz w:val="28"/>
          <w:szCs w:val="28"/>
          <w:lang w:val="uk-UA"/>
        </w:rPr>
        <w:t xml:space="preserve"> оцінка та функції</w:t>
      </w:r>
    </w:p>
    <w:p w:rsidR="00A20BE8" w:rsidRPr="001D6321" w:rsidRDefault="00A20BE8" w:rsidP="001D6321">
      <w:pPr>
        <w:pStyle w:val="a3"/>
        <w:keepNext/>
        <w:widowControl w:val="0"/>
        <w:numPr>
          <w:ilvl w:val="1"/>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 xml:space="preserve">Формування і </w:t>
      </w:r>
      <w:r w:rsidR="001D6321">
        <w:rPr>
          <w:rFonts w:ascii="Times New Roman" w:hAnsi="Times New Roman"/>
          <w:sz w:val="28"/>
          <w:szCs w:val="28"/>
          <w:lang w:val="uk-UA"/>
        </w:rPr>
        <w:t>облік статутного капіталу</w:t>
      </w:r>
    </w:p>
    <w:p w:rsidR="00A20BE8" w:rsidRPr="001D6321" w:rsidRDefault="00A20BE8" w:rsidP="001D6321">
      <w:pPr>
        <w:pStyle w:val="a3"/>
        <w:keepNext/>
        <w:widowControl w:val="0"/>
        <w:numPr>
          <w:ilvl w:val="1"/>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Організація обліку додаткового, резервного капіталів та нерозподіленого прибутку (непокритих зб</w:t>
      </w:r>
      <w:r w:rsidR="001D6321">
        <w:rPr>
          <w:rFonts w:ascii="Times New Roman" w:hAnsi="Times New Roman"/>
          <w:sz w:val="28"/>
          <w:szCs w:val="28"/>
          <w:lang w:val="uk-UA"/>
        </w:rPr>
        <w:t>итків)</w:t>
      </w:r>
    </w:p>
    <w:p w:rsidR="00A20BE8" w:rsidRPr="001D6321" w:rsidRDefault="00A20BE8" w:rsidP="001D6321">
      <w:pPr>
        <w:pStyle w:val="a3"/>
        <w:keepNext/>
        <w:widowControl w:val="0"/>
        <w:numPr>
          <w:ilvl w:val="1"/>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 xml:space="preserve">Організація документування та документообігу в обліку </w:t>
      </w:r>
      <w:r w:rsidR="001D6321">
        <w:rPr>
          <w:rFonts w:ascii="Times New Roman" w:hAnsi="Times New Roman"/>
          <w:sz w:val="28"/>
          <w:szCs w:val="28"/>
          <w:lang w:val="uk-UA"/>
        </w:rPr>
        <w:t>власного капіталу</w:t>
      </w:r>
    </w:p>
    <w:p w:rsidR="00A20BE8" w:rsidRPr="001D6321" w:rsidRDefault="00A20BE8" w:rsidP="001D6321">
      <w:pPr>
        <w:pStyle w:val="a3"/>
        <w:keepNext/>
        <w:widowControl w:val="0"/>
        <w:numPr>
          <w:ilvl w:val="1"/>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 xml:space="preserve">Звіт </w:t>
      </w:r>
      <w:r w:rsidR="001D6321">
        <w:rPr>
          <w:rFonts w:ascii="Times New Roman" w:hAnsi="Times New Roman"/>
          <w:sz w:val="28"/>
          <w:szCs w:val="28"/>
          <w:lang w:val="uk-UA"/>
        </w:rPr>
        <w:t>про власний капітал</w:t>
      </w:r>
    </w:p>
    <w:p w:rsidR="00A20BE8" w:rsidRPr="001D6321" w:rsidRDefault="00A20BE8" w:rsidP="001D6321">
      <w:pPr>
        <w:pStyle w:val="a3"/>
        <w:keepNext/>
        <w:widowControl w:val="0"/>
        <w:numPr>
          <w:ilvl w:val="0"/>
          <w:numId w:val="5"/>
        </w:numPr>
        <w:tabs>
          <w:tab w:val="left" w:pos="426"/>
        </w:tabs>
        <w:spacing w:after="0" w:line="360" w:lineRule="auto"/>
        <w:ind w:left="0" w:firstLine="0"/>
        <w:jc w:val="both"/>
        <w:rPr>
          <w:rFonts w:ascii="Times New Roman" w:hAnsi="Times New Roman"/>
          <w:sz w:val="28"/>
          <w:szCs w:val="28"/>
          <w:lang w:val="uk-UA"/>
        </w:rPr>
      </w:pPr>
      <w:r w:rsidRPr="001D6321">
        <w:rPr>
          <w:rFonts w:ascii="Times New Roman" w:hAnsi="Times New Roman"/>
          <w:sz w:val="28"/>
          <w:szCs w:val="28"/>
          <w:lang w:val="uk-UA"/>
        </w:rPr>
        <w:t>Шляхи вдосконалення організації обліку власного капіталу на ВАТ «Лу</w:t>
      </w:r>
      <w:r w:rsidR="001D6321">
        <w:rPr>
          <w:rFonts w:ascii="Times New Roman" w:hAnsi="Times New Roman"/>
          <w:sz w:val="28"/>
          <w:szCs w:val="28"/>
          <w:lang w:val="uk-UA"/>
        </w:rPr>
        <w:t>ганськмлин»</w:t>
      </w:r>
    </w:p>
    <w:p w:rsidR="00A20BE8" w:rsidRPr="001D6321" w:rsidRDefault="001D6321" w:rsidP="001D6321">
      <w:pPr>
        <w:pStyle w:val="a3"/>
        <w:keepNext/>
        <w:widowControl w:val="0"/>
        <w:tabs>
          <w:tab w:val="left" w:pos="426"/>
          <w:tab w:val="left" w:pos="4650"/>
        </w:tabs>
        <w:spacing w:after="0" w:line="360" w:lineRule="auto"/>
        <w:ind w:left="0"/>
        <w:jc w:val="both"/>
        <w:rPr>
          <w:rFonts w:ascii="Times New Roman" w:hAnsi="Times New Roman"/>
          <w:sz w:val="28"/>
          <w:szCs w:val="28"/>
          <w:lang w:val="uk-UA"/>
        </w:rPr>
      </w:pPr>
      <w:r>
        <w:rPr>
          <w:rFonts w:ascii="Times New Roman" w:hAnsi="Times New Roman"/>
          <w:sz w:val="28"/>
          <w:szCs w:val="28"/>
          <w:lang w:val="uk-UA"/>
        </w:rPr>
        <w:t>Висновки і пропозиції</w:t>
      </w:r>
    </w:p>
    <w:p w:rsidR="00A20BE8" w:rsidRPr="001D6321" w:rsidRDefault="00A20BE8" w:rsidP="001D6321">
      <w:pPr>
        <w:pStyle w:val="a3"/>
        <w:keepNext/>
        <w:widowControl w:val="0"/>
        <w:tabs>
          <w:tab w:val="left" w:pos="426"/>
        </w:tabs>
        <w:spacing w:after="0" w:line="360" w:lineRule="auto"/>
        <w:ind w:left="0"/>
        <w:jc w:val="both"/>
        <w:rPr>
          <w:rFonts w:ascii="Times New Roman" w:hAnsi="Times New Roman"/>
          <w:sz w:val="28"/>
          <w:szCs w:val="28"/>
          <w:lang w:val="uk-UA"/>
        </w:rPr>
      </w:pPr>
      <w:r w:rsidRPr="001D6321">
        <w:rPr>
          <w:rFonts w:ascii="Times New Roman" w:hAnsi="Times New Roman"/>
          <w:sz w:val="28"/>
          <w:szCs w:val="28"/>
          <w:lang w:val="uk-UA"/>
        </w:rPr>
        <w:t>Список вик</w:t>
      </w:r>
      <w:r w:rsidR="001D6321">
        <w:rPr>
          <w:rFonts w:ascii="Times New Roman" w:hAnsi="Times New Roman"/>
          <w:sz w:val="28"/>
          <w:szCs w:val="28"/>
          <w:lang w:val="uk-UA"/>
        </w:rPr>
        <w:t>ористаних джерел</w:t>
      </w:r>
    </w:p>
    <w:p w:rsidR="00916D3A" w:rsidRPr="001D6321" w:rsidRDefault="00916D3A" w:rsidP="001D6321">
      <w:pPr>
        <w:pStyle w:val="a3"/>
        <w:keepNext/>
        <w:widowControl w:val="0"/>
        <w:tabs>
          <w:tab w:val="left" w:pos="426"/>
        </w:tabs>
        <w:spacing w:after="0" w:line="360" w:lineRule="auto"/>
        <w:ind w:left="0"/>
        <w:jc w:val="both"/>
        <w:rPr>
          <w:rFonts w:ascii="Times New Roman" w:hAnsi="Times New Roman"/>
          <w:sz w:val="28"/>
          <w:szCs w:val="28"/>
          <w:lang w:val="uk-UA"/>
        </w:rPr>
      </w:pPr>
    </w:p>
    <w:p w:rsidR="00244D30" w:rsidRPr="001D6321" w:rsidRDefault="001D6321" w:rsidP="001D6321">
      <w:pPr>
        <w:keepNext/>
        <w:widowControl w:val="0"/>
        <w:spacing w:after="0" w:line="360" w:lineRule="auto"/>
        <w:ind w:firstLine="709"/>
        <w:jc w:val="both"/>
        <w:rPr>
          <w:rFonts w:ascii="Times New Roman" w:hAnsi="Times New Roman"/>
          <w:sz w:val="28"/>
          <w:szCs w:val="32"/>
          <w:lang w:val="uk-UA"/>
        </w:rPr>
      </w:pPr>
      <w:r>
        <w:rPr>
          <w:rFonts w:ascii="Times New Roman" w:hAnsi="Times New Roman"/>
          <w:sz w:val="28"/>
          <w:szCs w:val="32"/>
          <w:lang w:val="uk-UA"/>
        </w:rPr>
        <w:br w:type="page"/>
      </w:r>
      <w:r w:rsidR="00726291" w:rsidRPr="001D6321">
        <w:rPr>
          <w:rFonts w:ascii="Times New Roman" w:hAnsi="Times New Roman"/>
          <w:sz w:val="28"/>
          <w:szCs w:val="32"/>
          <w:lang w:val="uk-UA"/>
        </w:rPr>
        <w:t>Вступ</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1D6321" w:rsidRDefault="00E1528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умовах переходу до ринкової економіки особливої актуальності</w:t>
      </w:r>
      <w:r w:rsidR="00130413" w:rsidRPr="001D6321">
        <w:rPr>
          <w:rFonts w:ascii="Times New Roman" w:hAnsi="Times New Roman"/>
          <w:sz w:val="28"/>
          <w:szCs w:val="28"/>
          <w:lang w:val="uk-UA"/>
        </w:rPr>
        <w:t xml:space="preserve"> </w:t>
      </w:r>
      <w:r w:rsidR="00DD6158" w:rsidRPr="001D6321">
        <w:rPr>
          <w:rFonts w:ascii="Times New Roman" w:hAnsi="Times New Roman"/>
          <w:sz w:val="28"/>
          <w:szCs w:val="28"/>
          <w:lang w:val="uk-UA"/>
        </w:rPr>
        <w:t>набирають облік та аналіз влас</w:t>
      </w:r>
      <w:r w:rsidRPr="001D6321">
        <w:rPr>
          <w:rFonts w:ascii="Times New Roman" w:hAnsi="Times New Roman"/>
          <w:sz w:val="28"/>
          <w:szCs w:val="28"/>
          <w:lang w:val="uk-UA"/>
        </w:rPr>
        <w:t>ного капіталу, наявність якого дозволяє функціонувати підприємствам всіх форм власності.</w:t>
      </w:r>
    </w:p>
    <w:p w:rsidR="001D6321" w:rsidRDefault="00E1528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Актуальність обліку власного капіталу виникла через появу нових організаційно-правових фо</w:t>
      </w:r>
      <w:r w:rsidR="00C40D7D" w:rsidRPr="001D6321">
        <w:rPr>
          <w:rFonts w:ascii="Times New Roman" w:hAnsi="Times New Roman"/>
          <w:sz w:val="28"/>
          <w:szCs w:val="28"/>
          <w:lang w:val="uk-UA"/>
        </w:rPr>
        <w:t>рм підприємств, внаслідок прийня</w:t>
      </w:r>
      <w:r w:rsidRPr="001D6321">
        <w:rPr>
          <w:rFonts w:ascii="Times New Roman" w:hAnsi="Times New Roman"/>
          <w:sz w:val="28"/>
          <w:szCs w:val="28"/>
          <w:lang w:val="uk-UA"/>
        </w:rPr>
        <w:t>ття нормативних документі</w:t>
      </w:r>
      <w:r w:rsidR="00C40D7D" w:rsidRPr="001D6321">
        <w:rPr>
          <w:rFonts w:ascii="Times New Roman" w:hAnsi="Times New Roman"/>
          <w:sz w:val="28"/>
          <w:szCs w:val="28"/>
          <w:lang w:val="uk-UA"/>
        </w:rPr>
        <w:t>в, які найближче до умов функціону</w:t>
      </w:r>
      <w:r w:rsidRPr="001D6321">
        <w:rPr>
          <w:rFonts w:ascii="Times New Roman" w:hAnsi="Times New Roman"/>
          <w:sz w:val="28"/>
          <w:szCs w:val="28"/>
          <w:lang w:val="uk-UA"/>
        </w:rPr>
        <w:t>ва</w:t>
      </w:r>
      <w:r w:rsidR="00DD6158" w:rsidRPr="001D6321">
        <w:rPr>
          <w:rFonts w:ascii="Times New Roman" w:hAnsi="Times New Roman"/>
          <w:sz w:val="28"/>
          <w:szCs w:val="28"/>
          <w:lang w:val="uk-UA"/>
        </w:rPr>
        <w:t>ння ринкової економіки.</w:t>
      </w:r>
    </w:p>
    <w:p w:rsidR="001D6321" w:rsidRDefault="00E1528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У теперішній час, коли біля 80% підприємств мають недержавну форму власності, власний капітал набуває важливе економічне значення, так як показує кількість власних засобів підприємства, які знаходятьс</w:t>
      </w:r>
      <w:r w:rsidR="00DD6158" w:rsidRPr="001D6321">
        <w:rPr>
          <w:rFonts w:ascii="Times New Roman" w:hAnsi="Times New Roman"/>
          <w:sz w:val="28"/>
          <w:szCs w:val="28"/>
          <w:lang w:val="uk-UA"/>
        </w:rPr>
        <w:t>я в його розпорядженні,</w:t>
      </w:r>
      <w:r w:rsidRPr="001D6321">
        <w:rPr>
          <w:rFonts w:ascii="Times New Roman" w:hAnsi="Times New Roman"/>
          <w:sz w:val="28"/>
          <w:szCs w:val="28"/>
          <w:lang w:val="uk-UA"/>
        </w:rPr>
        <w:t xml:space="preserve"> та які представляють собою фонди та резерви.</w:t>
      </w:r>
    </w:p>
    <w:p w:rsidR="001D6321" w:rsidRDefault="00E1528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Таким чином, економічна важливість власного капіталу і багатогранність його структури обумовлюють необхідність проведення правильного та</w:t>
      </w:r>
      <w:r w:rsidR="00DD6158" w:rsidRPr="001D6321">
        <w:rPr>
          <w:rFonts w:ascii="Times New Roman" w:hAnsi="Times New Roman"/>
          <w:sz w:val="28"/>
          <w:szCs w:val="28"/>
          <w:lang w:val="uk-UA"/>
        </w:rPr>
        <w:t xml:space="preserve"> достовірного обліку, а також</w:t>
      </w:r>
      <w:r w:rsidRPr="001D6321">
        <w:rPr>
          <w:rFonts w:ascii="Times New Roman" w:hAnsi="Times New Roman"/>
          <w:sz w:val="28"/>
          <w:szCs w:val="28"/>
          <w:lang w:val="uk-UA"/>
        </w:rPr>
        <w:t xml:space="preserve"> здійснення аналізу власного капіталу на кожному підприємстві, тим самим підтверд</w:t>
      </w:r>
      <w:r w:rsidR="00C40D7D" w:rsidRPr="001D6321">
        <w:rPr>
          <w:rFonts w:ascii="Times New Roman" w:hAnsi="Times New Roman"/>
          <w:sz w:val="28"/>
          <w:szCs w:val="28"/>
          <w:lang w:val="uk-UA"/>
        </w:rPr>
        <w:t>жуючи актуальність вивчення дан</w:t>
      </w:r>
      <w:r w:rsidRPr="001D6321">
        <w:rPr>
          <w:rFonts w:ascii="Times New Roman" w:hAnsi="Times New Roman"/>
          <w:sz w:val="28"/>
          <w:szCs w:val="28"/>
          <w:lang w:val="uk-UA"/>
        </w:rPr>
        <w:t>ої проблеми, що виз</w:t>
      </w:r>
      <w:r w:rsidR="00DD6158" w:rsidRPr="001D6321">
        <w:rPr>
          <w:rFonts w:ascii="Times New Roman" w:hAnsi="Times New Roman"/>
          <w:sz w:val="28"/>
          <w:szCs w:val="28"/>
          <w:lang w:val="uk-UA"/>
        </w:rPr>
        <w:t>начило вибір теми дипломної</w:t>
      </w:r>
      <w:r w:rsidRPr="001D6321">
        <w:rPr>
          <w:rFonts w:ascii="Times New Roman" w:hAnsi="Times New Roman"/>
          <w:sz w:val="28"/>
          <w:szCs w:val="28"/>
          <w:lang w:val="uk-UA"/>
        </w:rPr>
        <w:t xml:space="preserve"> ро</w:t>
      </w:r>
      <w:r w:rsidR="00DD6158" w:rsidRPr="001D6321">
        <w:rPr>
          <w:rFonts w:ascii="Times New Roman" w:hAnsi="Times New Roman"/>
          <w:sz w:val="28"/>
          <w:szCs w:val="28"/>
          <w:lang w:val="uk-UA"/>
        </w:rPr>
        <w:t>боти та її мету.</w:t>
      </w:r>
    </w:p>
    <w:p w:rsidR="001D6321" w:rsidRDefault="00DD615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Метою дипломної роботи є вивчення організації обліку</w:t>
      </w:r>
      <w:r w:rsidR="001D6321">
        <w:rPr>
          <w:rFonts w:ascii="Times New Roman" w:hAnsi="Times New Roman"/>
          <w:sz w:val="28"/>
          <w:szCs w:val="28"/>
          <w:lang w:val="uk-UA"/>
        </w:rPr>
        <w:t xml:space="preserve"> </w:t>
      </w:r>
      <w:r w:rsidR="00E15284" w:rsidRPr="001D6321">
        <w:rPr>
          <w:rFonts w:ascii="Times New Roman" w:hAnsi="Times New Roman"/>
          <w:sz w:val="28"/>
          <w:szCs w:val="28"/>
          <w:lang w:val="uk-UA"/>
        </w:rPr>
        <w:t>власного ка</w:t>
      </w:r>
      <w:r w:rsidRPr="001D6321">
        <w:rPr>
          <w:rFonts w:ascii="Times New Roman" w:hAnsi="Times New Roman"/>
          <w:sz w:val="28"/>
          <w:szCs w:val="28"/>
          <w:lang w:val="uk-UA"/>
        </w:rPr>
        <w:t xml:space="preserve">піталу на ВАТ «Луганськмлин» та виявлення недоліків у такому обліку. </w:t>
      </w:r>
    </w:p>
    <w:p w:rsidR="001D6321" w:rsidRDefault="00DD615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Об’єктом вивчення дипломної</w:t>
      </w:r>
      <w:r w:rsidR="00E15284" w:rsidRPr="001D6321">
        <w:rPr>
          <w:rFonts w:ascii="Times New Roman" w:hAnsi="Times New Roman"/>
          <w:sz w:val="28"/>
          <w:szCs w:val="28"/>
          <w:lang w:val="uk-UA"/>
        </w:rPr>
        <w:t xml:space="preserve"> роботи виступають різноманітні питання і проб</w:t>
      </w:r>
      <w:r w:rsidRPr="001D6321">
        <w:rPr>
          <w:rFonts w:ascii="Times New Roman" w:hAnsi="Times New Roman"/>
          <w:sz w:val="28"/>
          <w:szCs w:val="28"/>
          <w:lang w:val="uk-UA"/>
        </w:rPr>
        <w:t>леми сучасного обліку</w:t>
      </w:r>
      <w:r w:rsidR="00E15284" w:rsidRPr="001D6321">
        <w:rPr>
          <w:rFonts w:ascii="Times New Roman" w:hAnsi="Times New Roman"/>
          <w:sz w:val="28"/>
          <w:szCs w:val="28"/>
          <w:lang w:val="uk-UA"/>
        </w:rPr>
        <w:t xml:space="preserve"> власного капіталу на прикладі підприємства, а</w:t>
      </w:r>
      <w:r w:rsidR="00CD38E1" w:rsidRPr="001D6321">
        <w:rPr>
          <w:rFonts w:ascii="Times New Roman" w:hAnsi="Times New Roman"/>
          <w:sz w:val="28"/>
          <w:szCs w:val="28"/>
          <w:lang w:val="uk-UA"/>
        </w:rPr>
        <w:t xml:space="preserve"> також саме підприємство Відкрите</w:t>
      </w:r>
      <w:r w:rsidR="00E15284" w:rsidRPr="001D6321">
        <w:rPr>
          <w:rFonts w:ascii="Times New Roman" w:hAnsi="Times New Roman"/>
          <w:sz w:val="28"/>
          <w:szCs w:val="28"/>
          <w:lang w:val="uk-UA"/>
        </w:rPr>
        <w:t xml:space="preserve"> акціонерне товариство</w:t>
      </w:r>
      <w:r w:rsidR="001D6321">
        <w:rPr>
          <w:rFonts w:ascii="Times New Roman" w:hAnsi="Times New Roman"/>
          <w:sz w:val="28"/>
          <w:szCs w:val="28"/>
          <w:lang w:val="uk-UA"/>
        </w:rPr>
        <w:t xml:space="preserve"> «Луганськмлин»</w:t>
      </w:r>
    </w:p>
    <w:p w:rsidR="001A6207" w:rsidRPr="001D6321" w:rsidRDefault="00DD224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Кожне підприємство має майно, яке складається з різних об’</w:t>
      </w:r>
      <w:r w:rsidR="00C152C4" w:rsidRPr="001D6321">
        <w:rPr>
          <w:rFonts w:ascii="Times New Roman" w:hAnsi="Times New Roman"/>
          <w:sz w:val="28"/>
          <w:szCs w:val="28"/>
          <w:lang w:val="uk-UA"/>
        </w:rPr>
        <w:t>єктів обліку – носії</w:t>
      </w:r>
      <w:r w:rsidRPr="001D6321">
        <w:rPr>
          <w:rFonts w:ascii="Times New Roman" w:hAnsi="Times New Roman"/>
          <w:sz w:val="28"/>
          <w:szCs w:val="28"/>
          <w:lang w:val="uk-UA"/>
        </w:rPr>
        <w:t>в прав власності о</w:t>
      </w:r>
      <w:r w:rsidR="00C152C4" w:rsidRPr="001D6321">
        <w:rPr>
          <w:rFonts w:ascii="Times New Roman" w:hAnsi="Times New Roman"/>
          <w:sz w:val="28"/>
          <w:szCs w:val="28"/>
          <w:lang w:val="uk-UA"/>
        </w:rPr>
        <w:t>кремих фізичних та юридичних осі</w:t>
      </w:r>
      <w:r w:rsidRPr="001D6321">
        <w:rPr>
          <w:rFonts w:ascii="Times New Roman" w:hAnsi="Times New Roman"/>
          <w:sz w:val="28"/>
          <w:szCs w:val="28"/>
          <w:lang w:val="uk-UA"/>
        </w:rPr>
        <w:t>б. Кожен власник має право на майно підприємства, а також може претендувати на отримання прибутку лише в межах його частини та форми інвестування коштів у це підприємство.</w:t>
      </w:r>
      <w:r w:rsidR="00C152C4" w:rsidRPr="001D6321">
        <w:rPr>
          <w:rFonts w:ascii="Times New Roman" w:hAnsi="Times New Roman"/>
          <w:sz w:val="28"/>
          <w:szCs w:val="28"/>
          <w:lang w:val="uk-UA"/>
        </w:rPr>
        <w:t xml:space="preserve"> </w:t>
      </w:r>
      <w:r w:rsidRPr="001D6321">
        <w:rPr>
          <w:rFonts w:ascii="Times New Roman" w:hAnsi="Times New Roman"/>
          <w:sz w:val="28"/>
          <w:szCs w:val="28"/>
          <w:lang w:val="uk-UA"/>
        </w:rPr>
        <w:t xml:space="preserve">Тому такі </w:t>
      </w:r>
      <w:r w:rsidR="00726291" w:rsidRPr="001D6321">
        <w:rPr>
          <w:rFonts w:ascii="Times New Roman" w:hAnsi="Times New Roman"/>
          <w:sz w:val="28"/>
          <w:szCs w:val="28"/>
          <w:lang w:val="uk-UA"/>
        </w:rPr>
        <w:t xml:space="preserve">частини, на підставі статутних та </w:t>
      </w:r>
      <w:r w:rsidR="00C152C4" w:rsidRPr="001D6321">
        <w:rPr>
          <w:rFonts w:ascii="Times New Roman" w:hAnsi="Times New Roman"/>
          <w:sz w:val="28"/>
          <w:szCs w:val="28"/>
          <w:lang w:val="uk-UA"/>
        </w:rPr>
        <w:t>первин</w:t>
      </w:r>
      <w:r w:rsidR="00DC6018" w:rsidRPr="001D6321">
        <w:rPr>
          <w:rFonts w:ascii="Times New Roman" w:hAnsi="Times New Roman"/>
          <w:sz w:val="28"/>
          <w:szCs w:val="28"/>
          <w:lang w:val="uk-UA"/>
        </w:rPr>
        <w:t xml:space="preserve">них документів, повинні бути чітко відображені у системному </w:t>
      </w:r>
      <w:r w:rsidR="00540188" w:rsidRPr="001D6321">
        <w:rPr>
          <w:rFonts w:ascii="Times New Roman" w:hAnsi="Times New Roman"/>
          <w:sz w:val="28"/>
          <w:szCs w:val="28"/>
          <w:lang w:val="uk-UA"/>
        </w:rPr>
        <w:t>бухгалтерському обліку.</w:t>
      </w:r>
      <w:r w:rsidR="00C152C4" w:rsidRPr="001D6321">
        <w:rPr>
          <w:rFonts w:ascii="Times New Roman" w:hAnsi="Times New Roman"/>
          <w:sz w:val="28"/>
          <w:szCs w:val="28"/>
          <w:lang w:val="uk-UA"/>
        </w:rPr>
        <w:t xml:space="preserve"> </w:t>
      </w:r>
      <w:r w:rsidR="00540188" w:rsidRPr="001D6321">
        <w:rPr>
          <w:rFonts w:ascii="Times New Roman" w:hAnsi="Times New Roman"/>
          <w:sz w:val="28"/>
          <w:szCs w:val="28"/>
          <w:lang w:val="uk-UA"/>
        </w:rPr>
        <w:t xml:space="preserve">Одне з головних завдань обліку </w:t>
      </w:r>
      <w:r w:rsidR="00B162FA" w:rsidRPr="001D6321">
        <w:rPr>
          <w:rFonts w:ascii="Times New Roman" w:hAnsi="Times New Roman"/>
          <w:sz w:val="28"/>
          <w:szCs w:val="28"/>
          <w:lang w:val="uk-UA"/>
        </w:rPr>
        <w:t>складається з того, щоб розкрити права власника на частину його майна</w:t>
      </w:r>
      <w:r w:rsidR="00F64F32" w:rsidRPr="001D6321">
        <w:rPr>
          <w:rFonts w:ascii="Times New Roman" w:hAnsi="Times New Roman"/>
          <w:sz w:val="28"/>
          <w:szCs w:val="28"/>
          <w:lang w:val="uk-UA"/>
        </w:rPr>
        <w:t xml:space="preserve"> і належний йому прибу</w:t>
      </w:r>
      <w:r w:rsidR="00B51DCF" w:rsidRPr="001D6321">
        <w:rPr>
          <w:rFonts w:ascii="Times New Roman" w:hAnsi="Times New Roman"/>
          <w:sz w:val="28"/>
          <w:szCs w:val="28"/>
          <w:lang w:val="uk-UA"/>
        </w:rPr>
        <w:t>ток.</w:t>
      </w:r>
    </w:p>
    <w:p w:rsidR="001A6207" w:rsidRPr="001D6321" w:rsidRDefault="001A6207"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У процесі написання роботи використовувались як традиційні методики (літературний, графічний, порівняльний) так і наукові (методи бухгалтерського обліку, економічного аналізу, економічно-математичні методи, методи групування, балансовий та інші). Т</w:t>
      </w:r>
      <w:r w:rsidR="00C40D7D" w:rsidRPr="001D6321">
        <w:rPr>
          <w:rFonts w:ascii="Times New Roman" w:hAnsi="Times New Roman"/>
          <w:sz w:val="28"/>
          <w:szCs w:val="28"/>
          <w:lang w:val="uk-UA"/>
        </w:rPr>
        <w:t>ак само в роботі був використан</w:t>
      </w:r>
      <w:r w:rsidRPr="001D6321">
        <w:rPr>
          <w:rFonts w:ascii="Times New Roman" w:hAnsi="Times New Roman"/>
          <w:sz w:val="28"/>
          <w:szCs w:val="28"/>
          <w:lang w:val="uk-UA"/>
        </w:rPr>
        <w:t>ий практичний матеріал обліку та аналізу власного капіталу ВАТ «Луганськмлин», а також фінансова звітність, розглянуті та вивчені нормативні та законодавчі документи України, що регулюють облік власного капіталу.</w:t>
      </w:r>
    </w:p>
    <w:p w:rsidR="00DD2248" w:rsidRPr="001D6321" w:rsidRDefault="00DD2248" w:rsidP="001D6321">
      <w:pPr>
        <w:keepNext/>
        <w:widowControl w:val="0"/>
        <w:spacing w:after="0" w:line="360" w:lineRule="auto"/>
        <w:ind w:firstLine="709"/>
        <w:jc w:val="both"/>
        <w:rPr>
          <w:rFonts w:ascii="Times New Roman" w:hAnsi="Times New Roman"/>
          <w:sz w:val="28"/>
          <w:szCs w:val="28"/>
          <w:lang w:val="uk-UA"/>
        </w:rPr>
      </w:pPr>
    </w:p>
    <w:p w:rsidR="0084013D" w:rsidRPr="001D6321" w:rsidRDefault="001D6321" w:rsidP="001D6321">
      <w:pPr>
        <w:pStyle w:val="a3"/>
        <w:keepNext/>
        <w:widowControl w:val="0"/>
        <w:numPr>
          <w:ilvl w:val="0"/>
          <w:numId w:val="19"/>
        </w:numPr>
        <w:spacing w:after="0" w:line="360" w:lineRule="auto"/>
        <w:ind w:left="0" w:firstLine="709"/>
        <w:jc w:val="both"/>
        <w:rPr>
          <w:rFonts w:ascii="Times New Roman" w:hAnsi="Times New Roman"/>
          <w:sz w:val="28"/>
          <w:szCs w:val="32"/>
        </w:rPr>
      </w:pPr>
      <w:r>
        <w:rPr>
          <w:rFonts w:ascii="Times New Roman" w:hAnsi="Times New Roman"/>
          <w:sz w:val="28"/>
          <w:szCs w:val="32"/>
          <w:lang w:val="uk-UA"/>
        </w:rPr>
        <w:br w:type="page"/>
      </w:r>
      <w:r w:rsidR="0084013D" w:rsidRPr="001D6321">
        <w:rPr>
          <w:rFonts w:ascii="Times New Roman" w:hAnsi="Times New Roman"/>
          <w:sz w:val="28"/>
          <w:szCs w:val="32"/>
          <w:lang w:val="uk-UA"/>
        </w:rPr>
        <w:t>Т</w:t>
      </w:r>
      <w:r w:rsidR="00500E93" w:rsidRPr="001D6321">
        <w:rPr>
          <w:rFonts w:ascii="Times New Roman" w:hAnsi="Times New Roman"/>
          <w:sz w:val="28"/>
          <w:szCs w:val="32"/>
          <w:lang w:val="uk-UA"/>
        </w:rPr>
        <w:t>еоретичні та правові засади організації обліку власного капітал</w:t>
      </w:r>
      <w:r w:rsidR="00DA697B" w:rsidRPr="001D6321">
        <w:rPr>
          <w:rFonts w:ascii="Times New Roman" w:hAnsi="Times New Roman"/>
          <w:sz w:val="28"/>
          <w:szCs w:val="32"/>
          <w:lang w:val="uk-UA"/>
        </w:rPr>
        <w:t>у</w:t>
      </w:r>
    </w:p>
    <w:p w:rsidR="001D6321" w:rsidRPr="001D6321" w:rsidRDefault="001D6321" w:rsidP="001D6321">
      <w:pPr>
        <w:pStyle w:val="a3"/>
        <w:keepNext/>
        <w:widowControl w:val="0"/>
        <w:spacing w:after="0" w:line="360" w:lineRule="auto"/>
        <w:ind w:left="709"/>
        <w:jc w:val="both"/>
        <w:rPr>
          <w:rFonts w:ascii="Times New Roman" w:hAnsi="Times New Roman"/>
          <w:sz w:val="28"/>
          <w:szCs w:val="32"/>
        </w:rPr>
      </w:pPr>
    </w:p>
    <w:p w:rsidR="001D6321" w:rsidRDefault="00500E9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Законодавче регулювання нових напрямків господарської практики супроводжувалось нормативним урегулюванням бухгалтерського обліку власного к</w:t>
      </w:r>
      <w:r w:rsidR="0084013D" w:rsidRPr="001D6321">
        <w:rPr>
          <w:rFonts w:ascii="Times New Roman" w:hAnsi="Times New Roman"/>
          <w:sz w:val="28"/>
          <w:szCs w:val="28"/>
          <w:lang w:val="uk-UA"/>
        </w:rPr>
        <w:t>апіталу підприємств. Отже на це</w:t>
      </w:r>
      <w:r w:rsidRPr="001D6321">
        <w:rPr>
          <w:rFonts w:ascii="Times New Roman" w:hAnsi="Times New Roman"/>
          <w:sz w:val="28"/>
          <w:szCs w:val="28"/>
          <w:lang w:val="uk-UA"/>
        </w:rPr>
        <w:t>й момент нормативна та законодав</w:t>
      </w:r>
      <w:r w:rsidR="0084013D" w:rsidRPr="001D6321">
        <w:rPr>
          <w:rFonts w:ascii="Times New Roman" w:hAnsi="Times New Roman"/>
          <w:sz w:val="28"/>
          <w:szCs w:val="28"/>
          <w:lang w:val="uk-UA"/>
        </w:rPr>
        <w:t>ча база України містить наступні</w:t>
      </w:r>
      <w:r w:rsidRPr="001D6321">
        <w:rPr>
          <w:rFonts w:ascii="Times New Roman" w:hAnsi="Times New Roman"/>
          <w:sz w:val="28"/>
          <w:szCs w:val="28"/>
          <w:lang w:val="uk-UA"/>
        </w:rPr>
        <w:t xml:space="preserve"> основні</w:t>
      </w:r>
      <w:r w:rsidR="00C40D7D" w:rsidRPr="001D6321">
        <w:rPr>
          <w:rFonts w:ascii="Times New Roman" w:hAnsi="Times New Roman"/>
          <w:sz w:val="28"/>
          <w:szCs w:val="28"/>
          <w:lang w:val="uk-UA"/>
        </w:rPr>
        <w:t xml:space="preserve"> елементів</w:t>
      </w:r>
      <w:r w:rsidR="0084013D" w:rsidRPr="001D6321">
        <w:rPr>
          <w:rFonts w:ascii="Times New Roman" w:hAnsi="Times New Roman"/>
          <w:sz w:val="28"/>
          <w:szCs w:val="28"/>
          <w:lang w:val="uk-UA"/>
        </w:rPr>
        <w:t>.</w:t>
      </w:r>
    </w:p>
    <w:p w:rsidR="00360157" w:rsidRPr="001D6321" w:rsidRDefault="009A75DA"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Нормативною базою формування власного капіталу є Положення (стандарт) бухгалтерського обліку</w:t>
      </w:r>
      <w:r w:rsidR="00AF40FE" w:rsidRPr="001D6321">
        <w:rPr>
          <w:rFonts w:ascii="Times New Roman" w:hAnsi="Times New Roman"/>
          <w:sz w:val="28"/>
          <w:szCs w:val="28"/>
          <w:lang w:val="uk-UA"/>
        </w:rPr>
        <w:t xml:space="preserve"> 5 «Звіт про власний капітал»</w:t>
      </w:r>
      <w:r w:rsidR="00360157" w:rsidRPr="001D6321">
        <w:rPr>
          <w:rFonts w:ascii="Times New Roman" w:hAnsi="Times New Roman"/>
          <w:sz w:val="28"/>
          <w:szCs w:val="28"/>
          <w:lang w:val="uk-UA"/>
        </w:rPr>
        <w:t>. Цим положенням (стандартом) визначаються зміст та форма звіту про власний капітал і загальні вимоги до розкриття його статей. Норми цього положення (стандарту) стосуються підприємств, організацій та інших юридичних осіб всіх форм власності (за винятком банків та бюджетних закладів).</w:t>
      </w:r>
      <w:r w:rsidR="001D6321">
        <w:rPr>
          <w:rFonts w:ascii="Times New Roman" w:hAnsi="Times New Roman"/>
          <w:sz w:val="28"/>
          <w:szCs w:val="28"/>
          <w:lang w:val="uk-UA"/>
        </w:rPr>
        <w:t xml:space="preserve"> </w:t>
      </w:r>
    </w:p>
    <w:p w:rsidR="00CA6946" w:rsidRPr="001D6321" w:rsidRDefault="00500E9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Од</w:t>
      </w:r>
      <w:r w:rsidR="0084013D" w:rsidRPr="001D6321">
        <w:rPr>
          <w:rFonts w:ascii="Times New Roman" w:hAnsi="Times New Roman"/>
          <w:sz w:val="28"/>
          <w:szCs w:val="28"/>
          <w:lang w:val="uk-UA"/>
        </w:rPr>
        <w:t>ним із важливих документів є Поло</w:t>
      </w:r>
      <w:r w:rsidR="00CA6946" w:rsidRPr="001D6321">
        <w:rPr>
          <w:rFonts w:ascii="Times New Roman" w:hAnsi="Times New Roman"/>
          <w:sz w:val="28"/>
          <w:szCs w:val="28"/>
          <w:lang w:val="uk-UA"/>
        </w:rPr>
        <w:t>ження «</w:t>
      </w:r>
      <w:r w:rsidRPr="001D6321">
        <w:rPr>
          <w:rFonts w:ascii="Times New Roman" w:hAnsi="Times New Roman"/>
          <w:sz w:val="28"/>
          <w:szCs w:val="28"/>
          <w:lang w:val="uk-UA"/>
        </w:rPr>
        <w:t>Про організацію бухгалтерського о</w:t>
      </w:r>
      <w:r w:rsidR="00CA6946" w:rsidRPr="001D6321">
        <w:rPr>
          <w:rFonts w:ascii="Times New Roman" w:hAnsi="Times New Roman"/>
          <w:sz w:val="28"/>
          <w:szCs w:val="28"/>
          <w:lang w:val="uk-UA"/>
        </w:rPr>
        <w:t>бліку та звітності в Україні»</w:t>
      </w:r>
      <w:r w:rsidR="0084013D" w:rsidRPr="001D6321">
        <w:rPr>
          <w:rFonts w:ascii="Times New Roman" w:hAnsi="Times New Roman"/>
          <w:sz w:val="28"/>
          <w:szCs w:val="28"/>
          <w:lang w:val="uk-UA"/>
        </w:rPr>
        <w:t>.</w:t>
      </w:r>
      <w:r w:rsidRPr="001D6321">
        <w:rPr>
          <w:rFonts w:ascii="Times New Roman" w:hAnsi="Times New Roman"/>
          <w:sz w:val="28"/>
          <w:szCs w:val="28"/>
          <w:lang w:val="uk-UA"/>
        </w:rPr>
        <w:t xml:space="preserve"> Воно встановлює єдині методичні основи бухгалтерського обліку й звітності в Україні для підприємств, їх об’єднання і організацій (крім банків) незалежно від форми власності, бюджетн</w:t>
      </w:r>
      <w:r w:rsidR="00C40D7D" w:rsidRPr="001D6321">
        <w:rPr>
          <w:rFonts w:ascii="Times New Roman" w:hAnsi="Times New Roman"/>
          <w:sz w:val="28"/>
          <w:szCs w:val="28"/>
          <w:lang w:val="uk-UA"/>
        </w:rPr>
        <w:t>их заснувань. Положення має під</w:t>
      </w:r>
      <w:r w:rsidR="00CA6946" w:rsidRPr="001D6321">
        <w:rPr>
          <w:rFonts w:ascii="Times New Roman" w:hAnsi="Times New Roman"/>
          <w:sz w:val="28"/>
          <w:szCs w:val="28"/>
          <w:lang w:val="uk-UA"/>
        </w:rPr>
        <w:t>розділи «Фонди і резерви» і «</w:t>
      </w:r>
      <w:r w:rsidRPr="001D6321">
        <w:rPr>
          <w:rFonts w:ascii="Times New Roman" w:hAnsi="Times New Roman"/>
          <w:sz w:val="28"/>
          <w:szCs w:val="28"/>
          <w:lang w:val="uk-UA"/>
        </w:rPr>
        <w:t>Прибуток (збиток) виробницт</w:t>
      </w:r>
      <w:r w:rsidR="00CA6946" w:rsidRPr="001D6321">
        <w:rPr>
          <w:rFonts w:ascii="Times New Roman" w:hAnsi="Times New Roman"/>
          <w:sz w:val="28"/>
          <w:szCs w:val="28"/>
          <w:lang w:val="uk-UA"/>
        </w:rPr>
        <w:t>ва»</w:t>
      </w:r>
      <w:r w:rsidRPr="001D6321">
        <w:rPr>
          <w:rFonts w:ascii="Times New Roman" w:hAnsi="Times New Roman"/>
          <w:sz w:val="28"/>
          <w:szCs w:val="28"/>
          <w:lang w:val="uk-UA"/>
        </w:rPr>
        <w:t>, що розкриває сутність і межі утворення окремих складового власного капіталу, наприклад: статутного фонду, резервного фонду та інші.</w:t>
      </w:r>
    </w:p>
    <w:p w:rsidR="001D6321" w:rsidRDefault="00500E9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Такий нормат</w:t>
      </w:r>
      <w:r w:rsidR="007535D0" w:rsidRPr="001D6321">
        <w:rPr>
          <w:rFonts w:ascii="Times New Roman" w:hAnsi="Times New Roman"/>
          <w:sz w:val="28"/>
          <w:szCs w:val="28"/>
          <w:lang w:val="uk-UA"/>
        </w:rPr>
        <w:t>ивний документ – Господарський код</w:t>
      </w:r>
      <w:r w:rsidR="00AF40FE" w:rsidRPr="001D6321">
        <w:rPr>
          <w:rFonts w:ascii="Times New Roman" w:hAnsi="Times New Roman"/>
          <w:sz w:val="28"/>
          <w:szCs w:val="28"/>
          <w:lang w:val="uk-UA"/>
        </w:rPr>
        <w:t>екс України</w:t>
      </w:r>
      <w:r w:rsidRPr="001D6321">
        <w:rPr>
          <w:rFonts w:ascii="Times New Roman" w:hAnsi="Times New Roman"/>
          <w:sz w:val="28"/>
          <w:szCs w:val="28"/>
          <w:lang w:val="uk-UA"/>
        </w:rPr>
        <w:t xml:space="preserve"> визначає правові основи здійснення підприємницької діяльності в Україні, розкриває сутність підприємництва, його суб’єкти й об’єкти, організаційні форми, обмеження в здійсненні підприємницької діяльності. Окремим поділом виділені умови здійснення підприємницької діяльності і порядок державної реєстрації.</w:t>
      </w:r>
    </w:p>
    <w:p w:rsidR="001D6321" w:rsidRDefault="00500E9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Будь-яке підприємство при організації фінансово-господарської діяльност</w:t>
      </w:r>
      <w:r w:rsidR="00CA6946" w:rsidRPr="001D6321">
        <w:rPr>
          <w:rFonts w:ascii="Times New Roman" w:hAnsi="Times New Roman"/>
          <w:sz w:val="28"/>
          <w:szCs w:val="28"/>
          <w:lang w:val="uk-UA"/>
        </w:rPr>
        <w:t>і, спирається на Закон України «</w:t>
      </w:r>
      <w:r w:rsidRPr="001D6321">
        <w:rPr>
          <w:rFonts w:ascii="Times New Roman" w:hAnsi="Times New Roman"/>
          <w:sz w:val="28"/>
          <w:szCs w:val="28"/>
          <w:lang w:val="uk-UA"/>
        </w:rPr>
        <w:t>Про оподатку</w:t>
      </w:r>
      <w:r w:rsidR="00CA6946" w:rsidRPr="001D6321">
        <w:rPr>
          <w:rFonts w:ascii="Times New Roman" w:hAnsi="Times New Roman"/>
          <w:sz w:val="28"/>
          <w:szCs w:val="28"/>
          <w:lang w:val="uk-UA"/>
        </w:rPr>
        <w:t>вання прибутку підприємства»</w:t>
      </w:r>
      <w:r w:rsidR="00712B74" w:rsidRPr="001D6321">
        <w:rPr>
          <w:rFonts w:ascii="Times New Roman" w:hAnsi="Times New Roman"/>
          <w:sz w:val="28"/>
          <w:szCs w:val="28"/>
          <w:lang w:val="uk-UA"/>
        </w:rPr>
        <w:t>.</w:t>
      </w:r>
      <w:r w:rsidRPr="001D6321">
        <w:rPr>
          <w:rFonts w:ascii="Times New Roman" w:hAnsi="Times New Roman"/>
          <w:sz w:val="28"/>
          <w:szCs w:val="28"/>
          <w:lang w:val="uk-UA"/>
        </w:rPr>
        <w:t xml:space="preserve"> Він містить у собі такі питання, як об’</w:t>
      </w:r>
      <w:r w:rsidR="00C40D7D" w:rsidRPr="001D6321">
        <w:rPr>
          <w:rFonts w:ascii="Times New Roman" w:hAnsi="Times New Roman"/>
          <w:sz w:val="28"/>
          <w:szCs w:val="28"/>
          <w:lang w:val="uk-UA"/>
        </w:rPr>
        <w:t>є</w:t>
      </w:r>
      <w:r w:rsidRPr="001D6321">
        <w:rPr>
          <w:rFonts w:ascii="Times New Roman" w:hAnsi="Times New Roman"/>
          <w:sz w:val="28"/>
          <w:szCs w:val="28"/>
          <w:lang w:val="uk-UA"/>
        </w:rPr>
        <w:t xml:space="preserve">кт і суб’єкт </w:t>
      </w:r>
      <w:r w:rsidR="009947C9" w:rsidRPr="001D6321">
        <w:rPr>
          <w:rFonts w:ascii="Times New Roman" w:hAnsi="Times New Roman"/>
          <w:sz w:val="28"/>
          <w:szCs w:val="28"/>
          <w:lang w:val="uk-UA"/>
        </w:rPr>
        <w:t>оподаткування, тобто визначає з чого утворюється прибуток підприємства, хто є платником податку. Так само в законі розкриті поняття валових втрат і прибутків підприємства, амортизаційних відрахувань. Цей закон дуже важливий, тому що визначає сутність доходів і витрат, що дозволяє будь-якому підприємству відповідно до закону визначити суму оподаткованого прибутку.</w:t>
      </w:r>
    </w:p>
    <w:p w:rsidR="009947C9" w:rsidRPr="001D6321" w:rsidRDefault="009947C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Закон України «Про господарські товариства» визначає організаційні, економічні, правові норми утворення господарських товариств. У законі сказано, що акціонерні товариства утворяться на основі встановленого договору і статуту. Установчі документи повинні містити в собі зведення про вид діяльності, склад засновників, назва, місце знаходження, розмір і порядок утворення статутного фонду, порядок розподілу прибутку і збитків, склад і компетенцію об’єднання.</w:t>
      </w:r>
    </w:p>
    <w:p w:rsidR="009947C9" w:rsidRPr="001D6321" w:rsidRDefault="009947C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Закон України «Про цінні папери і фондовий ринок» упорядкує види цінних паперів, що можуть бути випущені в Україні. Законом затверджується, що акціонерне товариство, що прийняло вклад засновника повинно розподілити між ними акції відповідно їхнім внескам і виплачувати по акціях відповідні дивіденди.</w:t>
      </w:r>
    </w:p>
    <w:p w:rsidR="009947C9" w:rsidRPr="001D6321" w:rsidRDefault="009947C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Переглянуті документи були прийняти в період переходу до ринкових відносин, але вони не задовольняють цілком вимогам сучасного обліку, який був орієнтований на міжнародні стандарти. Був прийнятий Закон «Про бухгалтерський облік і фінансову звітність </w:t>
      </w:r>
      <w:r w:rsidR="00AF40FE" w:rsidRPr="001D6321">
        <w:rPr>
          <w:rFonts w:ascii="Times New Roman" w:hAnsi="Times New Roman"/>
          <w:sz w:val="28"/>
          <w:szCs w:val="28"/>
          <w:lang w:val="uk-UA"/>
        </w:rPr>
        <w:t>в Україні»</w:t>
      </w:r>
      <w:r w:rsidRPr="001D6321">
        <w:rPr>
          <w:rFonts w:ascii="Times New Roman" w:hAnsi="Times New Roman"/>
          <w:sz w:val="28"/>
          <w:szCs w:val="28"/>
          <w:lang w:val="uk-UA"/>
        </w:rPr>
        <w:t xml:space="preserve">, яким законодавчо закріплено орієнтацію бухгалтерського обліку і звітності на застосування міжнародних стандартів фінансової звітності. З метою реалізації цього Закону КМУ затвердив «Програму реформування </w:t>
      </w:r>
      <w:r w:rsidR="00AF40FE" w:rsidRPr="001D6321">
        <w:rPr>
          <w:rFonts w:ascii="Times New Roman" w:hAnsi="Times New Roman"/>
          <w:sz w:val="28"/>
          <w:szCs w:val="28"/>
          <w:lang w:val="uk-UA"/>
        </w:rPr>
        <w:t>бухгалтерського обліку»</w:t>
      </w:r>
      <w:r w:rsidRPr="001D6321">
        <w:rPr>
          <w:rFonts w:ascii="Times New Roman" w:hAnsi="Times New Roman"/>
          <w:sz w:val="28"/>
          <w:szCs w:val="28"/>
          <w:lang w:val="uk-UA"/>
        </w:rPr>
        <w:t>.</w:t>
      </w:r>
    </w:p>
    <w:p w:rsidR="009947C9" w:rsidRPr="001D6321" w:rsidRDefault="009947C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Балансі Статутний капітал відображається як зафіксована в засновницьких документах загальна вартість активів, яка є внеском власників (учасників) в капітал підприємства.</w:t>
      </w:r>
    </w:p>
    <w:p w:rsidR="00A27410" w:rsidRPr="001D6321" w:rsidRDefault="008D204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П(С)БО</w:t>
      </w:r>
      <w:r w:rsidR="008D674C" w:rsidRPr="001D6321">
        <w:rPr>
          <w:rFonts w:ascii="Times New Roman" w:hAnsi="Times New Roman"/>
          <w:sz w:val="28"/>
          <w:szCs w:val="28"/>
          <w:lang w:val="uk-UA"/>
        </w:rPr>
        <w:t xml:space="preserve"> 5 «Звіт про власний капітал»</w:t>
      </w:r>
      <w:r w:rsidR="00500E93" w:rsidRPr="001D6321">
        <w:rPr>
          <w:rFonts w:ascii="Times New Roman" w:hAnsi="Times New Roman"/>
          <w:sz w:val="28"/>
          <w:szCs w:val="28"/>
          <w:lang w:val="uk-UA"/>
        </w:rPr>
        <w:t xml:space="preserve"> надає узагальнену за звітний рік інформацію про зміни (збільшення, зменшення) статутного фонду, капіталу, пайовог</w:t>
      </w:r>
      <w:r w:rsidRPr="001D6321">
        <w:rPr>
          <w:rFonts w:ascii="Times New Roman" w:hAnsi="Times New Roman"/>
          <w:sz w:val="28"/>
          <w:szCs w:val="28"/>
          <w:lang w:val="uk-UA"/>
        </w:rPr>
        <w:t>о капіталу, додаткового, резерв</w:t>
      </w:r>
      <w:r w:rsidR="00500E93" w:rsidRPr="001D6321">
        <w:rPr>
          <w:rFonts w:ascii="Times New Roman" w:hAnsi="Times New Roman"/>
          <w:sz w:val="28"/>
          <w:szCs w:val="28"/>
          <w:lang w:val="uk-UA"/>
        </w:rPr>
        <w:t>ного, несплаченого і вилученого к</w:t>
      </w:r>
      <w:r w:rsidRPr="001D6321">
        <w:rPr>
          <w:rFonts w:ascii="Times New Roman" w:hAnsi="Times New Roman"/>
          <w:sz w:val="28"/>
          <w:szCs w:val="28"/>
          <w:lang w:val="uk-UA"/>
        </w:rPr>
        <w:t>апіталу, а також про нерозподіле</w:t>
      </w:r>
      <w:r w:rsidR="00500E93" w:rsidRPr="001D6321">
        <w:rPr>
          <w:rFonts w:ascii="Times New Roman" w:hAnsi="Times New Roman"/>
          <w:sz w:val="28"/>
          <w:szCs w:val="28"/>
          <w:lang w:val="uk-UA"/>
        </w:rPr>
        <w:t>ний прибуток. Додаткова інформація</w:t>
      </w:r>
      <w:r w:rsidRPr="001D6321">
        <w:rPr>
          <w:rFonts w:ascii="Times New Roman" w:hAnsi="Times New Roman"/>
          <w:sz w:val="28"/>
          <w:szCs w:val="28"/>
          <w:lang w:val="uk-UA"/>
        </w:rPr>
        <w:t>,</w:t>
      </w:r>
      <w:r w:rsidR="00500E93" w:rsidRPr="001D6321">
        <w:rPr>
          <w:rFonts w:ascii="Times New Roman" w:hAnsi="Times New Roman"/>
          <w:sz w:val="28"/>
          <w:szCs w:val="28"/>
          <w:lang w:val="uk-UA"/>
        </w:rPr>
        <w:t xml:space="preserve"> розкриття якої в поясненнях звіту вимагається П</w:t>
      </w:r>
      <w:r w:rsidR="009F52DB" w:rsidRPr="001D6321">
        <w:rPr>
          <w:rFonts w:ascii="Times New Roman" w:hAnsi="Times New Roman"/>
          <w:sz w:val="28"/>
          <w:szCs w:val="28"/>
          <w:lang w:val="uk-UA"/>
        </w:rPr>
        <w:t>(С)</w:t>
      </w:r>
      <w:r w:rsidR="00500E93" w:rsidRPr="001D6321">
        <w:rPr>
          <w:rFonts w:ascii="Times New Roman" w:hAnsi="Times New Roman"/>
          <w:sz w:val="28"/>
          <w:szCs w:val="28"/>
          <w:lang w:val="uk-UA"/>
        </w:rPr>
        <w:t>БО 5, висвітить призначення та умови використання всіх елементів власного капіталу підприємства.</w:t>
      </w:r>
    </w:p>
    <w:p w:rsidR="007361A5" w:rsidRPr="001D6321" w:rsidRDefault="007361A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При організації обліку власного капіталу необхідно враховувати наступні фактори: форму власності; організаційно – правову форму господарювання; кількість засновників, а також інформацію про власний капітал, що наводиться в наказі про облікову по</w:t>
      </w:r>
      <w:r w:rsidR="00AF40FE" w:rsidRPr="001D6321">
        <w:rPr>
          <w:rFonts w:ascii="Times New Roman" w:hAnsi="Times New Roman"/>
          <w:sz w:val="28"/>
          <w:szCs w:val="28"/>
          <w:lang w:val="uk-UA"/>
        </w:rPr>
        <w:t>літику</w:t>
      </w:r>
      <w:r w:rsidR="00D2432E" w:rsidRPr="001D6321">
        <w:rPr>
          <w:rFonts w:ascii="Times New Roman" w:hAnsi="Times New Roman"/>
          <w:sz w:val="28"/>
          <w:szCs w:val="28"/>
          <w:lang w:val="uk-UA"/>
        </w:rPr>
        <w:t>.</w:t>
      </w:r>
      <w:r w:rsidRPr="001D6321">
        <w:rPr>
          <w:rFonts w:ascii="Times New Roman" w:hAnsi="Times New Roman"/>
          <w:sz w:val="28"/>
          <w:szCs w:val="28"/>
          <w:lang w:val="uk-UA"/>
        </w:rPr>
        <w:t xml:space="preserve"> </w:t>
      </w:r>
    </w:p>
    <w:p w:rsidR="00A27410" w:rsidRPr="001D6321" w:rsidRDefault="00A27410" w:rsidP="001D6321">
      <w:pPr>
        <w:keepNext/>
        <w:widowControl w:val="0"/>
        <w:spacing w:after="0" w:line="360" w:lineRule="auto"/>
        <w:ind w:firstLine="709"/>
        <w:jc w:val="both"/>
        <w:rPr>
          <w:rFonts w:ascii="Times New Roman" w:hAnsi="Times New Roman"/>
          <w:sz w:val="28"/>
          <w:szCs w:val="28"/>
        </w:rPr>
      </w:pPr>
      <w:r w:rsidRPr="001D6321">
        <w:rPr>
          <w:rFonts w:ascii="Times New Roman" w:hAnsi="Times New Roman"/>
          <w:sz w:val="28"/>
          <w:szCs w:val="28"/>
          <w:lang w:val="uk-UA"/>
        </w:rPr>
        <w:t>На ВАТ «Луганськмлин» облік власного капіталу підприємства ведеться згідно наказу про</w:t>
      </w:r>
      <w:r w:rsidR="001D6321">
        <w:rPr>
          <w:rFonts w:ascii="Times New Roman" w:hAnsi="Times New Roman"/>
          <w:sz w:val="28"/>
          <w:szCs w:val="28"/>
          <w:lang w:val="uk-UA"/>
        </w:rPr>
        <w:t xml:space="preserve"> </w:t>
      </w:r>
      <w:r w:rsidRPr="001D6321">
        <w:rPr>
          <w:rFonts w:ascii="Times New Roman" w:hAnsi="Times New Roman"/>
          <w:sz w:val="28"/>
          <w:szCs w:val="28"/>
          <w:lang w:val="uk-UA"/>
        </w:rPr>
        <w:t>облікову політику. Як зазначив Житний П. – перший наказ, який має підписати керівник підприємства на новий звітний рік, - це наказ про облікову політику. Загальне керівництво і відповідальність за процес формування облікової політики доцільно накласти на виконуючий орган – спеціалізований підрозділ</w:t>
      </w:r>
      <w:r w:rsidR="001377F7" w:rsidRPr="001D6321">
        <w:rPr>
          <w:rFonts w:ascii="Times New Roman" w:hAnsi="Times New Roman"/>
          <w:sz w:val="28"/>
          <w:szCs w:val="28"/>
          <w:lang w:val="uk-UA"/>
        </w:rPr>
        <w:t>, підпорядкований головному бухгалтеру. Це може бути одне із структурних підрозділів обліково – фінансової служби, наприклад, сект</w:t>
      </w:r>
      <w:r w:rsidR="00AF40FE" w:rsidRPr="001D6321">
        <w:rPr>
          <w:rFonts w:ascii="Times New Roman" w:hAnsi="Times New Roman"/>
          <w:sz w:val="28"/>
          <w:szCs w:val="28"/>
          <w:lang w:val="uk-UA"/>
        </w:rPr>
        <w:t>ор облікової політики (СУП)</w:t>
      </w:r>
      <w:r w:rsidR="001377F7" w:rsidRPr="001D6321">
        <w:rPr>
          <w:rFonts w:ascii="Times New Roman" w:hAnsi="Times New Roman"/>
          <w:sz w:val="28"/>
          <w:szCs w:val="28"/>
          <w:lang w:val="uk-UA"/>
        </w:rPr>
        <w:t>.</w:t>
      </w:r>
    </w:p>
    <w:p w:rsidR="003043B3" w:rsidRPr="001D6321" w:rsidRDefault="003043B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При обліку власного капіталу застосовуються рахунки 40 «Статутний капітал», 41 «Пайовий капітал», 42 «Додатковий капітал», 43 «Резервний капітал», 44 «Нерозподілений прибуток (непокритий збиток)», 45 «Вилучений капітал», 46 «Неоплачений капітал», 47 «Забезпечення майбутніх витрат і платежів», 48 «Цільове фіна</w:t>
      </w:r>
      <w:r w:rsidR="00AF40FE" w:rsidRPr="001D6321">
        <w:rPr>
          <w:rFonts w:ascii="Times New Roman" w:hAnsi="Times New Roman"/>
          <w:sz w:val="28"/>
          <w:szCs w:val="28"/>
          <w:lang w:val="uk-UA"/>
        </w:rPr>
        <w:t>нсування і цільові надходження»</w:t>
      </w:r>
      <w:r w:rsidRPr="001D6321">
        <w:rPr>
          <w:rFonts w:ascii="Times New Roman" w:hAnsi="Times New Roman"/>
          <w:sz w:val="28"/>
          <w:szCs w:val="28"/>
          <w:lang w:val="uk-UA"/>
        </w:rPr>
        <w:t>.</w:t>
      </w:r>
    </w:p>
    <w:p w:rsidR="00FA210E" w:rsidRPr="001D6321" w:rsidRDefault="00FA210E"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Використовуючи програмний комплекс </w:t>
      </w:r>
      <w:r w:rsidRPr="001D6321">
        <w:rPr>
          <w:rFonts w:ascii="Times New Roman" w:hAnsi="Times New Roman"/>
          <w:sz w:val="28"/>
          <w:szCs w:val="28"/>
          <w:lang w:val="en-US"/>
        </w:rPr>
        <w:t>SVOD</w:t>
      </w:r>
      <w:r w:rsidRPr="001D6321">
        <w:rPr>
          <w:rFonts w:ascii="Times New Roman" w:hAnsi="Times New Roman"/>
          <w:sz w:val="28"/>
          <w:szCs w:val="28"/>
          <w:lang w:val="uk-UA"/>
        </w:rPr>
        <w:t>, більшість документів на ВАТ «Луганськмлин» заповнюються на комп’ютерах.</w:t>
      </w:r>
    </w:p>
    <w:p w:rsidR="00442118" w:rsidRPr="001D6321" w:rsidRDefault="00FA210E"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Електронний документ – це документ, інформація в якому зафіксована у вигляді електронних даних, включаючи обов’язкові реквізити документу. Порядок електронного документообороту</w:t>
      </w:r>
      <w:r w:rsidR="00931DE8" w:rsidRPr="001D6321">
        <w:rPr>
          <w:rFonts w:ascii="Times New Roman" w:hAnsi="Times New Roman"/>
          <w:sz w:val="28"/>
          <w:szCs w:val="28"/>
          <w:lang w:val="uk-UA"/>
        </w:rPr>
        <w:t xml:space="preserve"> </w:t>
      </w:r>
      <w:r w:rsidR="00442118" w:rsidRPr="001D6321">
        <w:rPr>
          <w:rFonts w:ascii="Times New Roman" w:hAnsi="Times New Roman"/>
          <w:sz w:val="28"/>
          <w:szCs w:val="28"/>
          <w:lang w:val="uk-UA"/>
        </w:rPr>
        <w:t>визначається державними органами, органами місцевого самоврядування, підприємствами, закладами та організаціями всіх форм вла</w:t>
      </w:r>
      <w:r w:rsidR="00712B74" w:rsidRPr="001D6321">
        <w:rPr>
          <w:rFonts w:ascii="Times New Roman" w:hAnsi="Times New Roman"/>
          <w:sz w:val="28"/>
          <w:szCs w:val="28"/>
          <w:lang w:val="uk-UA"/>
        </w:rPr>
        <w:t xml:space="preserve">сності згідно </w:t>
      </w:r>
      <w:r w:rsidR="00AF40FE" w:rsidRPr="001D6321">
        <w:rPr>
          <w:rFonts w:ascii="Times New Roman" w:hAnsi="Times New Roman"/>
          <w:sz w:val="28"/>
          <w:szCs w:val="28"/>
          <w:lang w:val="uk-UA"/>
        </w:rPr>
        <w:t>законодавству</w:t>
      </w:r>
      <w:r w:rsidR="00442118" w:rsidRPr="001D6321">
        <w:rPr>
          <w:rFonts w:ascii="Times New Roman" w:hAnsi="Times New Roman"/>
          <w:sz w:val="28"/>
          <w:szCs w:val="28"/>
          <w:lang w:val="uk-UA"/>
        </w:rPr>
        <w:t>.</w:t>
      </w:r>
    </w:p>
    <w:p w:rsidR="00C754BD" w:rsidRPr="001D6321" w:rsidRDefault="0044211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Вивчення, здійснення, постійне вдосконалення законодавчих вимог, норм кодексів корпоративної поведінки, професійної етики, розроблених на засадах міжнародного </w:t>
      </w:r>
      <w:r w:rsidR="00C754BD" w:rsidRPr="001D6321">
        <w:rPr>
          <w:rFonts w:ascii="Times New Roman" w:hAnsi="Times New Roman"/>
          <w:sz w:val="28"/>
          <w:szCs w:val="28"/>
          <w:lang w:val="uk-UA"/>
        </w:rPr>
        <w:t>досвіду, є основним орієнтиром попередження конфліктів інтересів м</w:t>
      </w:r>
      <w:r w:rsidR="00712B74" w:rsidRPr="001D6321">
        <w:rPr>
          <w:rFonts w:ascii="Times New Roman" w:hAnsi="Times New Roman"/>
          <w:sz w:val="28"/>
          <w:szCs w:val="28"/>
          <w:lang w:val="uk-UA"/>
        </w:rPr>
        <w:t>іж власника</w:t>
      </w:r>
      <w:r w:rsidR="00AF40FE" w:rsidRPr="001D6321">
        <w:rPr>
          <w:rFonts w:ascii="Times New Roman" w:hAnsi="Times New Roman"/>
          <w:sz w:val="28"/>
          <w:szCs w:val="28"/>
          <w:lang w:val="uk-UA"/>
        </w:rPr>
        <w:t>ми і інвесторами</w:t>
      </w:r>
      <w:r w:rsidR="00C754BD" w:rsidRPr="001D6321">
        <w:rPr>
          <w:rFonts w:ascii="Times New Roman" w:hAnsi="Times New Roman"/>
          <w:sz w:val="28"/>
          <w:szCs w:val="28"/>
          <w:lang w:val="uk-UA"/>
        </w:rPr>
        <w:t>.</w:t>
      </w:r>
    </w:p>
    <w:p w:rsidR="00C754BD" w:rsidRPr="001D6321" w:rsidRDefault="00C754B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Власний капітал підприємства обов’язково підлягає перевірці. Сук П. вважає, що завданням ревізії власного капіталу є:</w:t>
      </w:r>
    </w:p>
    <w:p w:rsidR="00E52D04" w:rsidRPr="001D6321" w:rsidRDefault="00E52D04"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перевірка дотримання законів при формуванні капіталу;</w:t>
      </w:r>
    </w:p>
    <w:p w:rsidR="00E52D04" w:rsidRPr="001D6321" w:rsidRDefault="00E52D04"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встановлення достовірності даних по власному капіталу;</w:t>
      </w:r>
    </w:p>
    <w:p w:rsidR="00E52D04" w:rsidRPr="001D6321" w:rsidRDefault="00E52D04"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аналіз використання власного капіталу.</w:t>
      </w:r>
    </w:p>
    <w:p w:rsidR="00E52D04" w:rsidRPr="001D6321" w:rsidRDefault="00E52D0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Об’єктом ревізії є власний капітал підприємства.</w:t>
      </w:r>
      <w:r w:rsidR="00FA210E" w:rsidRPr="001D6321">
        <w:rPr>
          <w:rFonts w:ascii="Times New Roman" w:hAnsi="Times New Roman"/>
          <w:sz w:val="28"/>
          <w:szCs w:val="28"/>
          <w:lang w:val="uk-UA"/>
        </w:rPr>
        <w:t xml:space="preserve"> </w:t>
      </w:r>
      <w:r w:rsidRPr="001D6321">
        <w:rPr>
          <w:rFonts w:ascii="Times New Roman" w:hAnsi="Times New Roman"/>
          <w:sz w:val="28"/>
          <w:szCs w:val="28"/>
          <w:lang w:val="uk-UA"/>
        </w:rPr>
        <w:t>Ревізор знайомиться зі структурою власного капіталу та перевіряє кожен його вид.</w:t>
      </w:r>
    </w:p>
    <w:p w:rsidR="00E52D04" w:rsidRPr="001D6321" w:rsidRDefault="00E52D0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Господарський кодекс України (стаття 86) передбачає, що вкладами учасників можуть бути будинки, споруди, обладнання та інші матеріальні цінності, цінні папери, права користування землею, водою та іншими природними ресурсами, будинками, спорудами, а також інші майнові права, кошти (в том</w:t>
      </w:r>
      <w:r w:rsidR="00AF40FE" w:rsidRPr="001D6321">
        <w:rPr>
          <w:rFonts w:ascii="Times New Roman" w:hAnsi="Times New Roman"/>
          <w:sz w:val="28"/>
          <w:szCs w:val="28"/>
          <w:lang w:val="uk-UA"/>
        </w:rPr>
        <w:t>у числі в іноземній валюті)</w:t>
      </w:r>
      <w:r w:rsidRPr="001D6321">
        <w:rPr>
          <w:rFonts w:ascii="Times New Roman" w:hAnsi="Times New Roman"/>
          <w:sz w:val="28"/>
          <w:szCs w:val="28"/>
          <w:lang w:val="uk-UA"/>
        </w:rPr>
        <w:t>.</w:t>
      </w:r>
    </w:p>
    <w:p w:rsidR="00023877" w:rsidRPr="001D6321" w:rsidRDefault="00E52D0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Невід’ємним атрибутом ринкової економіки є також і цінні папери. Тому аудит цінних паперів, в тому числі і внутрішній аудит цінних паперів</w:t>
      </w:r>
      <w:r w:rsidR="00023877" w:rsidRPr="001D6321">
        <w:rPr>
          <w:rFonts w:ascii="Times New Roman" w:hAnsi="Times New Roman"/>
          <w:sz w:val="28"/>
          <w:szCs w:val="28"/>
          <w:lang w:val="uk-UA"/>
        </w:rPr>
        <w:t>, на сьогодні є одним із важливих напрямків аудиторської діяльності.</w:t>
      </w:r>
    </w:p>
    <w:p w:rsidR="004F4AD8" w:rsidRPr="001D6321" w:rsidRDefault="004F4A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Акція – це цінний папір без визначення терміну обігу, який посвідчує внесення визначеного паю до статутного капіталу акціонерного товариства, дає право на участь в управлінні ним і на одержання прибутку у формі дивідендів, а також на участь у розподілі май</w:t>
      </w:r>
      <w:r w:rsidR="00AF40FE" w:rsidRPr="001D6321">
        <w:rPr>
          <w:rFonts w:ascii="Times New Roman" w:hAnsi="Times New Roman"/>
          <w:sz w:val="28"/>
          <w:szCs w:val="28"/>
          <w:lang w:val="uk-UA"/>
        </w:rPr>
        <w:t>на в разі ліквідації товариства</w:t>
      </w:r>
      <w:r w:rsidRPr="001D6321">
        <w:rPr>
          <w:rFonts w:ascii="Times New Roman" w:hAnsi="Times New Roman"/>
          <w:sz w:val="28"/>
          <w:szCs w:val="28"/>
          <w:lang w:val="uk-UA"/>
        </w:rPr>
        <w:t>.</w:t>
      </w:r>
    </w:p>
    <w:p w:rsidR="00023877" w:rsidRPr="001D6321" w:rsidRDefault="00023877"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При перевірці тверджень про права та зобов’язання, що виникають у суб’єкта господарювання у зв’язку з випуском або придбанням цінних паперів, внутрішній аудитор отримує докази щодо підтвердження суттєвих умов утримувачем або контрагентом і знайомиться з депозитним та іншим документами, перевіряє установчі і платіжні документи та відповідні банківські витяги, а в разі отримання цінних паперів в обмін на активи – накладні. Крім того, аудитор перевіряє своєчасність і достовірність записів про зміни прав власності у разі ведення реєстру власників цін</w:t>
      </w:r>
      <w:r w:rsidR="00AF40FE" w:rsidRPr="001D6321">
        <w:rPr>
          <w:rFonts w:ascii="Times New Roman" w:hAnsi="Times New Roman"/>
          <w:sz w:val="28"/>
          <w:szCs w:val="28"/>
          <w:lang w:val="uk-UA"/>
        </w:rPr>
        <w:t>них паперів на підприємстві</w:t>
      </w:r>
      <w:r w:rsidRPr="001D6321">
        <w:rPr>
          <w:rFonts w:ascii="Times New Roman" w:hAnsi="Times New Roman"/>
          <w:sz w:val="28"/>
          <w:szCs w:val="28"/>
          <w:lang w:val="uk-UA"/>
        </w:rPr>
        <w:t>.</w:t>
      </w:r>
    </w:p>
    <w:p w:rsidR="00740C7C" w:rsidRPr="001D6321" w:rsidRDefault="00740C7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Кучеренко Є. зазначає, що акціонерне товариство самостійно вирішує, </w:t>
      </w:r>
      <w:r w:rsidR="00776866" w:rsidRPr="001D6321">
        <w:rPr>
          <w:rFonts w:ascii="Times New Roman" w:hAnsi="Times New Roman"/>
          <w:sz w:val="28"/>
          <w:szCs w:val="28"/>
          <w:lang w:val="uk-UA"/>
        </w:rPr>
        <w:t>чи створювати ревізійну комісію, чи залучати аудитора.</w:t>
      </w:r>
    </w:p>
    <w:p w:rsidR="00776866" w:rsidRPr="001D6321" w:rsidRDefault="0077686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У разі прийняття рішення про створення ревізійної комісії, аудиторську перевірку річного звіту товариства слід проводити до проведення чергових загальних зборів та на їх розсуд виносити як річний звіт, так і висновки аудитора за ним.</w:t>
      </w:r>
    </w:p>
    <w:p w:rsidR="00776866" w:rsidRPr="001D6321" w:rsidRDefault="0077686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У разі прийняття рішення про створення ревізійної комісії необхідно дотримуватися норм Закону України «Про господарські товариства», а саме:</w:t>
      </w:r>
    </w:p>
    <w:p w:rsidR="00776866" w:rsidRPr="001D6321" w:rsidRDefault="00776866"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ревізійна комісія обирається з числа акціонерів;</w:t>
      </w:r>
    </w:p>
    <w:p w:rsidR="00776866" w:rsidRPr="001D6321" w:rsidRDefault="00776866"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порядок діяльності ревізійної комісії та її кількісний склад затверджується виключно загальними зборами акціонерів;</w:t>
      </w:r>
    </w:p>
    <w:p w:rsidR="00776866" w:rsidRPr="001D6321" w:rsidRDefault="00776866"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ревізійна комісія звітує перед наглядовою радою та загальними зборами акціонерів;</w:t>
      </w:r>
    </w:p>
    <w:p w:rsidR="00776866" w:rsidRPr="001D6321" w:rsidRDefault="00776866" w:rsidP="001D6321">
      <w:pPr>
        <w:pStyle w:val="a3"/>
        <w:keepNext/>
        <w:widowControl w:val="0"/>
        <w:numPr>
          <w:ilvl w:val="0"/>
          <w:numId w:val="18"/>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р</w:t>
      </w:r>
      <w:r w:rsidR="00303126" w:rsidRPr="001D6321">
        <w:rPr>
          <w:rFonts w:ascii="Times New Roman" w:hAnsi="Times New Roman"/>
          <w:sz w:val="28"/>
          <w:szCs w:val="28"/>
          <w:lang w:val="uk-UA"/>
        </w:rPr>
        <w:t xml:space="preserve">евізійна комісія повинна готувати та подавати загальним зборам висновок за </w:t>
      </w:r>
      <w:r w:rsidR="00AF40FE" w:rsidRPr="001D6321">
        <w:rPr>
          <w:rFonts w:ascii="Times New Roman" w:hAnsi="Times New Roman"/>
          <w:sz w:val="28"/>
          <w:szCs w:val="28"/>
          <w:lang w:val="uk-UA"/>
        </w:rPr>
        <w:t>річним звітом</w:t>
      </w:r>
      <w:r w:rsidR="007B087F" w:rsidRPr="001D6321">
        <w:rPr>
          <w:rFonts w:ascii="Times New Roman" w:hAnsi="Times New Roman"/>
          <w:sz w:val="28"/>
          <w:szCs w:val="28"/>
          <w:lang w:val="uk-UA"/>
        </w:rPr>
        <w:t>.</w:t>
      </w:r>
    </w:p>
    <w:p w:rsidR="00682A38" w:rsidRPr="001D6321" w:rsidRDefault="00682A3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28. 04. 200</w:t>
      </w:r>
      <w:r w:rsidR="00AF40FE" w:rsidRPr="001D6321">
        <w:rPr>
          <w:rFonts w:ascii="Times New Roman" w:hAnsi="Times New Roman"/>
          <w:sz w:val="28"/>
          <w:szCs w:val="28"/>
          <w:lang w:val="uk-UA"/>
        </w:rPr>
        <w:t>9</w:t>
      </w:r>
      <w:r w:rsidRPr="001D6321">
        <w:rPr>
          <w:rFonts w:ascii="Times New Roman" w:hAnsi="Times New Roman"/>
          <w:sz w:val="28"/>
          <w:szCs w:val="28"/>
          <w:lang w:val="uk-UA"/>
        </w:rPr>
        <w:t xml:space="preserve"> року Мінфін наказом № 415 затвердив новий стандарт – П(С)БУ № 31 «Фінансові витрати». Цей стандарт встановлює нові правила бухгалтерського обліку фінансових витрат, а саме</w:t>
      </w:r>
      <w:r w:rsidR="001D6321">
        <w:rPr>
          <w:rFonts w:ascii="Times New Roman" w:hAnsi="Times New Roman"/>
          <w:sz w:val="28"/>
          <w:szCs w:val="28"/>
          <w:lang w:val="uk-UA"/>
        </w:rPr>
        <w:t xml:space="preserve"> </w:t>
      </w:r>
      <w:r w:rsidRPr="001D6321">
        <w:rPr>
          <w:rFonts w:ascii="Times New Roman" w:hAnsi="Times New Roman"/>
          <w:sz w:val="28"/>
          <w:szCs w:val="28"/>
          <w:lang w:val="uk-UA"/>
        </w:rPr>
        <w:t xml:space="preserve">витрати у вигляді відсотків по цінним паперам. На сьогоднішній день підприємству дозволяється зазначати в своїй обліковій політиці можливість капіталізації фінансових витрат, пов’язаних з створенням кваліфікаційного </w:t>
      </w:r>
      <w:r w:rsidR="00FE4BF8" w:rsidRPr="001D6321">
        <w:rPr>
          <w:rFonts w:ascii="Times New Roman" w:hAnsi="Times New Roman"/>
          <w:sz w:val="28"/>
          <w:szCs w:val="28"/>
          <w:lang w:val="uk-UA"/>
        </w:rPr>
        <w:t>активу</w:t>
      </w:r>
      <w:r w:rsidRPr="001D6321">
        <w:rPr>
          <w:rFonts w:ascii="Times New Roman" w:hAnsi="Times New Roman"/>
          <w:sz w:val="28"/>
          <w:szCs w:val="28"/>
          <w:lang w:val="uk-UA"/>
        </w:rPr>
        <w:t>.</w:t>
      </w:r>
    </w:p>
    <w:p w:rsidR="00D6683B" w:rsidRPr="001D6321" w:rsidRDefault="00FE4BF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Підприємство – резидент, яке виплачує дивіденди засновникам, </w:t>
      </w:r>
      <w:r w:rsidR="002D3BF8" w:rsidRPr="001D6321">
        <w:rPr>
          <w:rFonts w:ascii="Times New Roman" w:hAnsi="Times New Roman"/>
          <w:sz w:val="28"/>
          <w:szCs w:val="28"/>
          <w:lang w:val="uk-UA"/>
        </w:rPr>
        <w:t>згідно з п. 9.3 ст. 9 Закону «Про податок з прибутку фізичних осіб», надає в податковий орган по місцю реєстрації «Податковий розрахунок резидента, що виплачує дивіденди платнику податку з доходів фізичних осіб» по формі, затвердженій наказом ДПАУ від 04.1</w:t>
      </w:r>
      <w:r w:rsidR="00AF40FE" w:rsidRPr="001D6321">
        <w:rPr>
          <w:rFonts w:ascii="Times New Roman" w:hAnsi="Times New Roman"/>
          <w:sz w:val="28"/>
          <w:szCs w:val="28"/>
          <w:lang w:val="uk-UA"/>
        </w:rPr>
        <w:t>2.08 року № 586</w:t>
      </w:r>
      <w:r w:rsidR="002D3BF8" w:rsidRPr="001D6321">
        <w:rPr>
          <w:rFonts w:ascii="Times New Roman" w:hAnsi="Times New Roman"/>
          <w:sz w:val="28"/>
          <w:szCs w:val="28"/>
          <w:lang w:val="uk-UA"/>
        </w:rPr>
        <w:t>.</w:t>
      </w:r>
      <w:r w:rsidRPr="001D6321">
        <w:rPr>
          <w:rFonts w:ascii="Times New Roman" w:hAnsi="Times New Roman"/>
          <w:sz w:val="28"/>
          <w:szCs w:val="28"/>
          <w:lang w:val="uk-UA"/>
        </w:rPr>
        <w:t xml:space="preserve"> </w:t>
      </w:r>
    </w:p>
    <w:p w:rsidR="00D6683B" w:rsidRPr="001D6321" w:rsidRDefault="00D6683B"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Кудрянця – Висоцька О. П. вважає, що організація документообігу полягає в розробленні найбільш раціональних шляхів руху документів від їх складання до передачі в архів із зазначенням інстанцій, через які має проходити документ, мети і конкретного часу надходження та вибуття документів на кожній інстанції, а також назви посади виконавця, що складає, перевіряє та опрацьов</w:t>
      </w:r>
      <w:r w:rsidR="00AF40FE" w:rsidRPr="001D6321">
        <w:rPr>
          <w:rFonts w:ascii="Times New Roman" w:hAnsi="Times New Roman"/>
          <w:sz w:val="28"/>
          <w:szCs w:val="28"/>
          <w:lang w:val="uk-UA"/>
        </w:rPr>
        <w:t>ує документ у формі таблиці</w:t>
      </w:r>
      <w:r w:rsidRPr="001D6321">
        <w:rPr>
          <w:rFonts w:ascii="Times New Roman" w:hAnsi="Times New Roman"/>
          <w:sz w:val="28"/>
          <w:szCs w:val="28"/>
          <w:lang w:val="uk-UA"/>
        </w:rPr>
        <w:t xml:space="preserve">. </w:t>
      </w:r>
    </w:p>
    <w:p w:rsidR="00DD06AF" w:rsidRPr="001D6321" w:rsidRDefault="00DD06AF"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Статутний і додатковий капітали виконують різні функції. Так, статутний капітал – це первісне джерело інвестування та формування майна підприємства. На відміну від додаткового, він забезпечує регулювання відносин власності та управління підприємством, його розмір не може бути меншим за вста</w:t>
      </w:r>
      <w:r w:rsidR="00AF40FE" w:rsidRPr="001D6321">
        <w:rPr>
          <w:rFonts w:ascii="Times New Roman" w:hAnsi="Times New Roman"/>
          <w:sz w:val="28"/>
          <w:szCs w:val="28"/>
          <w:lang w:val="uk-UA"/>
        </w:rPr>
        <w:t>новлену законодавством суму</w:t>
      </w:r>
      <w:r w:rsidRPr="001D6321">
        <w:rPr>
          <w:rFonts w:ascii="Times New Roman" w:hAnsi="Times New Roman"/>
          <w:sz w:val="28"/>
          <w:szCs w:val="28"/>
          <w:lang w:val="uk-UA"/>
        </w:rPr>
        <w:t>.</w:t>
      </w:r>
    </w:p>
    <w:p w:rsidR="00ED4E4C" w:rsidRPr="001D6321" w:rsidRDefault="004455F2"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Формується статутний капітал</w:t>
      </w:r>
      <w:r w:rsidR="00ED4E4C" w:rsidRPr="001D6321">
        <w:rPr>
          <w:rFonts w:ascii="Times New Roman" w:hAnsi="Times New Roman"/>
          <w:sz w:val="28"/>
          <w:szCs w:val="28"/>
          <w:lang w:val="uk-UA"/>
        </w:rPr>
        <w:t xml:space="preserve"> за рахунок внесків засновників (учасників)</w:t>
      </w:r>
      <w:r w:rsidRPr="001D6321">
        <w:rPr>
          <w:rFonts w:ascii="Times New Roman" w:hAnsi="Times New Roman"/>
          <w:sz w:val="28"/>
          <w:szCs w:val="28"/>
          <w:lang w:val="uk-UA"/>
        </w:rPr>
        <w:t>,</w:t>
      </w:r>
      <w:r w:rsidR="00ED4E4C" w:rsidRPr="001D6321">
        <w:rPr>
          <w:rFonts w:ascii="Times New Roman" w:hAnsi="Times New Roman"/>
          <w:sz w:val="28"/>
          <w:szCs w:val="28"/>
          <w:lang w:val="uk-UA"/>
        </w:rPr>
        <w:t xml:space="preserve"> фіксується в засновницьких документах</w:t>
      </w:r>
      <w:r w:rsidRPr="001D6321">
        <w:rPr>
          <w:rFonts w:ascii="Times New Roman" w:hAnsi="Times New Roman"/>
          <w:sz w:val="28"/>
          <w:szCs w:val="28"/>
          <w:lang w:val="uk-UA"/>
        </w:rPr>
        <w:t xml:space="preserve"> підприємства сума статутного капіталу, а також рішення про його збільшення або зменшення обов’язково реєструється в Державному реєстрі. Сума статутного капіталу за балансом підприємства та сума, зареєстрована в Державном</w:t>
      </w:r>
      <w:r w:rsidR="00AF40FE" w:rsidRPr="001D6321">
        <w:rPr>
          <w:rFonts w:ascii="Times New Roman" w:hAnsi="Times New Roman"/>
          <w:sz w:val="28"/>
          <w:szCs w:val="28"/>
          <w:lang w:val="uk-UA"/>
        </w:rPr>
        <w:t>у реєстрі, повинні бути тотожні</w:t>
      </w:r>
      <w:r w:rsidRPr="001D6321">
        <w:rPr>
          <w:rFonts w:ascii="Times New Roman" w:hAnsi="Times New Roman"/>
          <w:sz w:val="28"/>
          <w:szCs w:val="28"/>
          <w:lang w:val="uk-UA"/>
        </w:rPr>
        <w:t>.</w:t>
      </w:r>
    </w:p>
    <w:p w:rsidR="00AA402F" w:rsidRDefault="004455F2"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Господарському кодексі України статтею 81, п.7 передбачено, що засновники несуть солідарну відповідальність по зобов’язанням, які виникли відпов</w:t>
      </w:r>
      <w:r w:rsidR="00AF40FE" w:rsidRPr="001D6321">
        <w:rPr>
          <w:rFonts w:ascii="Times New Roman" w:hAnsi="Times New Roman"/>
          <w:sz w:val="28"/>
          <w:szCs w:val="28"/>
          <w:lang w:val="uk-UA"/>
        </w:rPr>
        <w:t>ідно до засновницького договору</w:t>
      </w:r>
      <w:r w:rsidRPr="001D6321">
        <w:rPr>
          <w:rFonts w:ascii="Times New Roman" w:hAnsi="Times New Roman"/>
          <w:sz w:val="28"/>
          <w:szCs w:val="28"/>
          <w:lang w:val="uk-UA"/>
        </w:rPr>
        <w:t>.</w:t>
      </w:r>
    </w:p>
    <w:p w:rsidR="001D6321" w:rsidRPr="001D6321" w:rsidRDefault="001D6321" w:rsidP="001D6321">
      <w:pPr>
        <w:keepNext/>
        <w:widowControl w:val="0"/>
        <w:spacing w:after="0" w:line="360" w:lineRule="auto"/>
        <w:ind w:firstLine="709"/>
        <w:jc w:val="both"/>
        <w:rPr>
          <w:rFonts w:ascii="Times New Roman" w:hAnsi="Times New Roman"/>
          <w:sz w:val="28"/>
          <w:szCs w:val="28"/>
          <w:lang w:val="uk-UA"/>
        </w:rPr>
      </w:pPr>
    </w:p>
    <w:p w:rsidR="00AC6E12" w:rsidRPr="001D6321" w:rsidRDefault="001D6321" w:rsidP="001D6321">
      <w:pPr>
        <w:pStyle w:val="a3"/>
        <w:keepNext/>
        <w:widowControl w:val="0"/>
        <w:numPr>
          <w:ilvl w:val="0"/>
          <w:numId w:val="19"/>
        </w:numPr>
        <w:spacing w:after="0" w:line="360" w:lineRule="auto"/>
        <w:ind w:left="0" w:firstLine="709"/>
        <w:jc w:val="both"/>
        <w:rPr>
          <w:rFonts w:ascii="Times New Roman" w:hAnsi="Times New Roman"/>
          <w:sz w:val="28"/>
          <w:szCs w:val="28"/>
          <w:lang w:val="uk-UA"/>
        </w:rPr>
      </w:pPr>
      <w:r>
        <w:rPr>
          <w:rFonts w:ascii="Times New Roman" w:hAnsi="Times New Roman"/>
          <w:sz w:val="28"/>
          <w:szCs w:val="32"/>
          <w:lang w:val="uk-UA"/>
        </w:rPr>
        <w:br w:type="page"/>
      </w:r>
      <w:r w:rsidR="00A961B7" w:rsidRPr="001D6321">
        <w:rPr>
          <w:rFonts w:ascii="Times New Roman" w:hAnsi="Times New Roman"/>
          <w:sz w:val="28"/>
          <w:szCs w:val="32"/>
          <w:lang w:val="uk-UA"/>
        </w:rPr>
        <w:t>Ана</w:t>
      </w:r>
      <w:r w:rsidR="00C152C4" w:rsidRPr="001D6321">
        <w:rPr>
          <w:rFonts w:ascii="Times New Roman" w:hAnsi="Times New Roman"/>
          <w:sz w:val="28"/>
          <w:szCs w:val="32"/>
          <w:lang w:val="uk-UA"/>
        </w:rPr>
        <w:t>л</w:t>
      </w:r>
      <w:r w:rsidR="00A961B7" w:rsidRPr="001D6321">
        <w:rPr>
          <w:rFonts w:ascii="Times New Roman" w:hAnsi="Times New Roman"/>
          <w:sz w:val="28"/>
          <w:szCs w:val="32"/>
          <w:lang w:val="uk-UA"/>
        </w:rPr>
        <w:t>із стану облікової політики</w:t>
      </w:r>
      <w:r w:rsidR="006D6647" w:rsidRPr="001D6321">
        <w:rPr>
          <w:rFonts w:ascii="Times New Roman" w:hAnsi="Times New Roman"/>
          <w:sz w:val="28"/>
          <w:szCs w:val="32"/>
          <w:lang w:val="uk-UA"/>
        </w:rPr>
        <w:t xml:space="preserve"> ВАТ «Луганськмлин»</w:t>
      </w:r>
    </w:p>
    <w:p w:rsidR="001D6321" w:rsidRPr="001D6321" w:rsidRDefault="001D6321" w:rsidP="001D6321">
      <w:pPr>
        <w:pStyle w:val="a3"/>
        <w:keepNext/>
        <w:widowControl w:val="0"/>
        <w:spacing w:after="0" w:line="360" w:lineRule="auto"/>
        <w:ind w:left="709"/>
        <w:jc w:val="both"/>
        <w:rPr>
          <w:rFonts w:ascii="Times New Roman" w:hAnsi="Times New Roman"/>
          <w:sz w:val="28"/>
          <w:szCs w:val="28"/>
          <w:lang w:val="uk-UA"/>
        </w:rPr>
      </w:pPr>
    </w:p>
    <w:p w:rsidR="00A557F7" w:rsidRPr="001D6321" w:rsidRDefault="006D6647"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Історія розвитку ВАТ «Луганс</w:t>
      </w:r>
      <w:r w:rsidR="00382ABB" w:rsidRPr="001D6321">
        <w:rPr>
          <w:rFonts w:ascii="Times New Roman" w:hAnsi="Times New Roman"/>
          <w:sz w:val="28"/>
          <w:szCs w:val="28"/>
          <w:lang w:val="uk-UA"/>
        </w:rPr>
        <w:t>ь</w:t>
      </w:r>
      <w:r w:rsidRPr="001D6321">
        <w:rPr>
          <w:rFonts w:ascii="Times New Roman" w:hAnsi="Times New Roman"/>
          <w:sz w:val="28"/>
          <w:szCs w:val="28"/>
          <w:lang w:val="uk-UA"/>
        </w:rPr>
        <w:t xml:space="preserve">кмлин» почалася з </w:t>
      </w:r>
      <w:r w:rsidR="00AF40FE" w:rsidRPr="001D6321">
        <w:rPr>
          <w:rFonts w:ascii="Times New Roman" w:hAnsi="Times New Roman"/>
          <w:sz w:val="28"/>
          <w:szCs w:val="28"/>
          <w:lang w:val="uk-UA"/>
        </w:rPr>
        <w:t>2000</w:t>
      </w:r>
      <w:r w:rsidRPr="001D6321">
        <w:rPr>
          <w:rFonts w:ascii="Times New Roman" w:hAnsi="Times New Roman"/>
          <w:sz w:val="28"/>
          <w:szCs w:val="28"/>
          <w:lang w:val="uk-UA"/>
        </w:rPr>
        <w:t xml:space="preserve"> року. В м. Луганську був збудований млин-комбінат</w:t>
      </w:r>
      <w:r w:rsidR="00A557F7" w:rsidRPr="001D6321">
        <w:rPr>
          <w:rFonts w:ascii="Times New Roman" w:hAnsi="Times New Roman"/>
          <w:sz w:val="28"/>
          <w:szCs w:val="28"/>
          <w:lang w:val="uk-UA"/>
        </w:rPr>
        <w:t>,</w:t>
      </w:r>
      <w:r w:rsidRPr="001D6321">
        <w:rPr>
          <w:rFonts w:ascii="Times New Roman" w:hAnsi="Times New Roman"/>
          <w:sz w:val="28"/>
          <w:szCs w:val="28"/>
          <w:lang w:val="uk-UA"/>
        </w:rPr>
        <w:t xml:space="preserve"> в склад якого увійшли</w:t>
      </w:r>
      <w:r w:rsidR="00A557F7" w:rsidRPr="001D6321">
        <w:rPr>
          <w:rFonts w:ascii="Times New Roman" w:hAnsi="Times New Roman"/>
          <w:sz w:val="28"/>
          <w:szCs w:val="28"/>
          <w:lang w:val="uk-UA"/>
        </w:rPr>
        <w:t>:</w:t>
      </w:r>
      <w:r w:rsidRPr="001D6321">
        <w:rPr>
          <w:rFonts w:ascii="Times New Roman" w:hAnsi="Times New Roman"/>
          <w:sz w:val="28"/>
          <w:szCs w:val="28"/>
          <w:lang w:val="uk-UA"/>
        </w:rPr>
        <w:t xml:space="preserve"> млин-завод </w:t>
      </w:r>
      <w:r w:rsidR="00F92F6E" w:rsidRPr="001D6321">
        <w:rPr>
          <w:rFonts w:ascii="Times New Roman" w:hAnsi="Times New Roman"/>
          <w:sz w:val="28"/>
          <w:szCs w:val="28"/>
          <w:lang w:val="uk-UA"/>
        </w:rPr>
        <w:t xml:space="preserve">з виробничою міцністю 200 тон за добу по виробництву </w:t>
      </w:r>
      <w:r w:rsidR="00523373" w:rsidRPr="001D6321">
        <w:rPr>
          <w:rFonts w:ascii="Times New Roman" w:hAnsi="Times New Roman"/>
          <w:sz w:val="28"/>
          <w:szCs w:val="28"/>
          <w:lang w:val="uk-UA"/>
        </w:rPr>
        <w:t>3х сортного пшеничного борошна</w:t>
      </w:r>
      <w:r w:rsidR="00A557F7" w:rsidRPr="001D6321">
        <w:rPr>
          <w:rFonts w:ascii="Times New Roman" w:hAnsi="Times New Roman"/>
          <w:sz w:val="28"/>
          <w:szCs w:val="28"/>
          <w:lang w:val="uk-UA"/>
        </w:rPr>
        <w:t>, елеватор ємкістю 48 тис. тон. Почато будівництво крупо</w:t>
      </w:r>
      <w:r w:rsidR="008D2040" w:rsidRPr="001D6321">
        <w:rPr>
          <w:rFonts w:ascii="Times New Roman" w:hAnsi="Times New Roman"/>
          <w:sz w:val="28"/>
          <w:szCs w:val="28"/>
          <w:lang w:val="uk-UA"/>
        </w:rPr>
        <w:t xml:space="preserve"> </w:t>
      </w:r>
      <w:r w:rsidR="00382ABB"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00A557F7" w:rsidRPr="001D6321">
        <w:rPr>
          <w:rFonts w:ascii="Times New Roman" w:hAnsi="Times New Roman"/>
          <w:sz w:val="28"/>
          <w:szCs w:val="28"/>
          <w:lang w:val="uk-UA"/>
        </w:rPr>
        <w:t>завода з виробничою міцністю 125 тон за добу по виробництву перлової крупи, який введе</w:t>
      </w:r>
      <w:r w:rsidR="00382ABB" w:rsidRPr="001D6321">
        <w:rPr>
          <w:rFonts w:ascii="Times New Roman" w:hAnsi="Times New Roman"/>
          <w:sz w:val="28"/>
          <w:szCs w:val="28"/>
          <w:lang w:val="uk-UA"/>
        </w:rPr>
        <w:t>ний в е</w:t>
      </w:r>
      <w:r w:rsidR="00A557F7" w:rsidRPr="001D6321">
        <w:rPr>
          <w:rFonts w:ascii="Times New Roman" w:hAnsi="Times New Roman"/>
          <w:sz w:val="28"/>
          <w:szCs w:val="28"/>
          <w:lang w:val="uk-UA"/>
        </w:rPr>
        <w:t xml:space="preserve">ксплуатацію в </w:t>
      </w:r>
      <w:r w:rsidR="00AF40FE" w:rsidRPr="001D6321">
        <w:rPr>
          <w:rFonts w:ascii="Times New Roman" w:hAnsi="Times New Roman"/>
          <w:sz w:val="28"/>
          <w:szCs w:val="28"/>
          <w:lang w:val="uk-UA"/>
        </w:rPr>
        <w:t>2001</w:t>
      </w:r>
      <w:r w:rsidR="00A557F7" w:rsidRPr="001D6321">
        <w:rPr>
          <w:rFonts w:ascii="Times New Roman" w:hAnsi="Times New Roman"/>
          <w:sz w:val="28"/>
          <w:szCs w:val="28"/>
          <w:lang w:val="uk-UA"/>
        </w:rPr>
        <w:t xml:space="preserve"> році.</w:t>
      </w:r>
      <w:r w:rsidR="00A557F7" w:rsidRPr="001D6321">
        <w:rPr>
          <w:rFonts w:ascii="Times New Roman" w:hAnsi="Times New Roman"/>
          <w:sz w:val="28"/>
          <w:szCs w:val="28"/>
          <w:lang w:val="uk-UA"/>
        </w:rPr>
        <w:tab/>
      </w:r>
    </w:p>
    <w:p w:rsidR="00A557F7" w:rsidRPr="001D6321" w:rsidRDefault="00FA72C2"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Після в</w:t>
      </w:r>
      <w:r w:rsidR="00382ABB" w:rsidRPr="001D6321">
        <w:rPr>
          <w:rFonts w:ascii="Times New Roman" w:hAnsi="Times New Roman"/>
          <w:sz w:val="28"/>
          <w:szCs w:val="28"/>
          <w:lang w:val="uk-UA"/>
        </w:rPr>
        <w:t xml:space="preserve">досконалення технологічного процесу в </w:t>
      </w:r>
      <w:r w:rsidR="0089407E" w:rsidRPr="001D6321">
        <w:rPr>
          <w:rFonts w:ascii="Times New Roman" w:hAnsi="Times New Roman"/>
          <w:sz w:val="28"/>
          <w:szCs w:val="28"/>
          <w:lang w:val="uk-UA"/>
        </w:rPr>
        <w:t>2007</w:t>
      </w:r>
      <w:r w:rsidR="00382ABB" w:rsidRPr="001D6321">
        <w:rPr>
          <w:rFonts w:ascii="Times New Roman" w:hAnsi="Times New Roman"/>
          <w:sz w:val="28"/>
          <w:szCs w:val="28"/>
          <w:lang w:val="uk-UA"/>
        </w:rPr>
        <w:t xml:space="preserve"> році виробнича міцність млин-заводу склала 280 тон за добу, крупо</w:t>
      </w:r>
      <w:r w:rsidR="008D2040" w:rsidRPr="001D6321">
        <w:rPr>
          <w:rFonts w:ascii="Times New Roman" w:hAnsi="Times New Roman"/>
          <w:sz w:val="28"/>
          <w:szCs w:val="28"/>
          <w:lang w:val="uk-UA"/>
        </w:rPr>
        <w:t xml:space="preserve"> </w:t>
      </w:r>
      <w:r w:rsidR="00382ABB"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00382ABB" w:rsidRPr="001D6321">
        <w:rPr>
          <w:rFonts w:ascii="Times New Roman" w:hAnsi="Times New Roman"/>
          <w:sz w:val="28"/>
          <w:szCs w:val="28"/>
          <w:lang w:val="uk-UA"/>
        </w:rPr>
        <w:t>заводу – 170 тон за добу.</w:t>
      </w:r>
    </w:p>
    <w:p w:rsidR="00663E99" w:rsidRPr="001D6321" w:rsidRDefault="00382ABB"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період війни цеха комбінату були частково зруйновані.</w:t>
      </w:r>
      <w:r w:rsidR="00D1200C" w:rsidRPr="001D6321">
        <w:rPr>
          <w:rFonts w:ascii="Times New Roman" w:hAnsi="Times New Roman"/>
          <w:sz w:val="28"/>
          <w:szCs w:val="28"/>
          <w:lang w:val="uk-UA"/>
        </w:rPr>
        <w:t xml:space="preserve"> </w:t>
      </w:r>
      <w:r w:rsidRPr="001D6321">
        <w:rPr>
          <w:rFonts w:ascii="Times New Roman" w:hAnsi="Times New Roman"/>
          <w:sz w:val="28"/>
          <w:szCs w:val="28"/>
          <w:lang w:val="uk-UA"/>
        </w:rPr>
        <w:t xml:space="preserve">В </w:t>
      </w:r>
      <w:r w:rsidR="0089407E" w:rsidRPr="001D6321">
        <w:rPr>
          <w:rFonts w:ascii="Times New Roman" w:hAnsi="Times New Roman"/>
          <w:sz w:val="28"/>
          <w:szCs w:val="28"/>
          <w:lang w:val="uk-UA"/>
        </w:rPr>
        <w:t>2007</w:t>
      </w:r>
      <w:r w:rsidRPr="001D6321">
        <w:rPr>
          <w:rFonts w:ascii="Times New Roman" w:hAnsi="Times New Roman"/>
          <w:sz w:val="28"/>
          <w:szCs w:val="28"/>
          <w:lang w:val="uk-UA"/>
        </w:rPr>
        <w:t xml:space="preserve"> – </w:t>
      </w:r>
      <w:r w:rsidR="0089407E" w:rsidRPr="001D6321">
        <w:rPr>
          <w:rFonts w:ascii="Times New Roman" w:hAnsi="Times New Roman"/>
          <w:sz w:val="28"/>
          <w:szCs w:val="28"/>
          <w:lang w:val="uk-UA"/>
        </w:rPr>
        <w:t>2009</w:t>
      </w:r>
      <w:r w:rsidRPr="001D6321">
        <w:rPr>
          <w:rFonts w:ascii="Times New Roman" w:hAnsi="Times New Roman"/>
          <w:sz w:val="28"/>
          <w:szCs w:val="28"/>
          <w:lang w:val="uk-UA"/>
        </w:rPr>
        <w:t xml:space="preserve"> роках проводилися відновлювальні роботи і з </w:t>
      </w:r>
      <w:r w:rsidR="0089407E" w:rsidRPr="001D6321">
        <w:rPr>
          <w:rFonts w:ascii="Times New Roman" w:hAnsi="Times New Roman"/>
          <w:sz w:val="28"/>
          <w:szCs w:val="28"/>
          <w:lang w:val="uk-UA"/>
        </w:rPr>
        <w:t>2008</w:t>
      </w:r>
      <w:r w:rsidRPr="001D6321">
        <w:rPr>
          <w:rFonts w:ascii="Times New Roman" w:hAnsi="Times New Roman"/>
          <w:sz w:val="28"/>
          <w:szCs w:val="28"/>
          <w:lang w:val="uk-UA"/>
        </w:rPr>
        <w:t xml:space="preserve"> року комбінат почав працювати на повну міць.</w:t>
      </w:r>
    </w:p>
    <w:p w:rsidR="00663E99" w:rsidRPr="001D6321" w:rsidRDefault="00663E9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З кожним роком комбінат напрацьовував виробничі можливості. В </w:t>
      </w:r>
      <w:r w:rsidR="0089407E" w:rsidRPr="001D6321">
        <w:rPr>
          <w:rFonts w:ascii="Times New Roman" w:hAnsi="Times New Roman"/>
          <w:sz w:val="28"/>
          <w:szCs w:val="28"/>
          <w:lang w:val="uk-UA"/>
        </w:rPr>
        <w:t>2009</w:t>
      </w:r>
      <w:r w:rsidRPr="001D6321">
        <w:rPr>
          <w:rFonts w:ascii="Times New Roman" w:hAnsi="Times New Roman"/>
          <w:sz w:val="28"/>
          <w:szCs w:val="28"/>
          <w:lang w:val="uk-UA"/>
        </w:rPr>
        <w:t xml:space="preserve"> році введено в експлуатацію </w:t>
      </w:r>
      <w:r w:rsidR="008D2040" w:rsidRPr="001D6321">
        <w:rPr>
          <w:rFonts w:ascii="Times New Roman" w:hAnsi="Times New Roman"/>
          <w:sz w:val="28"/>
          <w:szCs w:val="28"/>
          <w:lang w:val="uk-UA"/>
        </w:rPr>
        <w:t xml:space="preserve">кукурудзо </w:t>
      </w:r>
      <w:r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 xml:space="preserve">калібровочний завод виробничою можливістю </w:t>
      </w:r>
      <w:r w:rsidR="00130413" w:rsidRPr="001D6321">
        <w:rPr>
          <w:rFonts w:ascii="Times New Roman" w:hAnsi="Times New Roman"/>
          <w:sz w:val="28"/>
          <w:szCs w:val="28"/>
          <w:lang w:val="uk-UA"/>
        </w:rPr>
        <w:t>1500 тон за добу по переробці гі</w:t>
      </w:r>
      <w:r w:rsidRPr="001D6321">
        <w:rPr>
          <w:rFonts w:ascii="Times New Roman" w:hAnsi="Times New Roman"/>
          <w:sz w:val="28"/>
          <w:szCs w:val="28"/>
          <w:lang w:val="uk-UA"/>
        </w:rPr>
        <w:t>бридного насіння кукурудзи.</w:t>
      </w:r>
    </w:p>
    <w:p w:rsidR="00663E99" w:rsidRPr="001D6321" w:rsidRDefault="00663E9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w:t>
      </w:r>
      <w:r w:rsidR="00AF40FE" w:rsidRPr="001D6321">
        <w:rPr>
          <w:rFonts w:ascii="Times New Roman" w:hAnsi="Times New Roman"/>
          <w:sz w:val="28"/>
          <w:szCs w:val="28"/>
          <w:lang w:val="uk-UA"/>
        </w:rPr>
        <w:t>2009</w:t>
      </w:r>
      <w:r w:rsidRPr="001D6321">
        <w:rPr>
          <w:rFonts w:ascii="Times New Roman" w:hAnsi="Times New Roman"/>
          <w:sz w:val="28"/>
          <w:szCs w:val="28"/>
          <w:lang w:val="uk-UA"/>
        </w:rPr>
        <w:t xml:space="preserve"> році введено в експлуатацію склад базтарного зберігання і відпуску борошна ємкістю 1100 тон.</w:t>
      </w:r>
    </w:p>
    <w:p w:rsidR="00663E99" w:rsidRPr="001D6321" w:rsidRDefault="00663E9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w:t>
      </w:r>
      <w:r w:rsidR="00AF40FE" w:rsidRPr="001D6321">
        <w:rPr>
          <w:rFonts w:ascii="Times New Roman" w:hAnsi="Times New Roman"/>
          <w:sz w:val="28"/>
          <w:szCs w:val="28"/>
          <w:lang w:val="uk-UA"/>
        </w:rPr>
        <w:t>2009</w:t>
      </w:r>
      <w:r w:rsidRPr="001D6321">
        <w:rPr>
          <w:rFonts w:ascii="Times New Roman" w:hAnsi="Times New Roman"/>
          <w:sz w:val="28"/>
          <w:szCs w:val="28"/>
          <w:lang w:val="uk-UA"/>
        </w:rPr>
        <w:t xml:space="preserve"> році </w:t>
      </w:r>
      <w:r w:rsidR="002267EA" w:rsidRPr="001D6321">
        <w:rPr>
          <w:rFonts w:ascii="Times New Roman" w:hAnsi="Times New Roman"/>
          <w:sz w:val="28"/>
          <w:szCs w:val="28"/>
          <w:lang w:val="uk-UA"/>
        </w:rPr>
        <w:t>введено в експлуатацію комбікормовий завод з виробничими можливостями 300 тон за добу розсипних комбікормів та елеватор ємкістю 8 тисяч тон.</w:t>
      </w:r>
    </w:p>
    <w:p w:rsidR="009E1CEB" w:rsidRPr="001D6321" w:rsidRDefault="002267EA"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w:t>
      </w:r>
      <w:r w:rsidR="00AF40FE" w:rsidRPr="001D6321">
        <w:rPr>
          <w:rFonts w:ascii="Times New Roman" w:hAnsi="Times New Roman"/>
          <w:sz w:val="28"/>
          <w:szCs w:val="28"/>
          <w:lang w:val="uk-UA"/>
        </w:rPr>
        <w:t>2009</w:t>
      </w:r>
      <w:r w:rsidRPr="001D6321">
        <w:rPr>
          <w:rFonts w:ascii="Times New Roman" w:hAnsi="Times New Roman"/>
          <w:sz w:val="28"/>
          <w:szCs w:val="28"/>
          <w:lang w:val="uk-UA"/>
        </w:rPr>
        <w:t xml:space="preserve"> року проведено технічне переозброєння</w:t>
      </w:r>
      <w:r w:rsidR="001D6321">
        <w:rPr>
          <w:rFonts w:ascii="Times New Roman" w:hAnsi="Times New Roman"/>
          <w:sz w:val="28"/>
          <w:szCs w:val="28"/>
          <w:lang w:val="uk-UA"/>
        </w:rPr>
        <w:t xml:space="preserve"> </w:t>
      </w:r>
      <w:r w:rsidRPr="001D6321">
        <w:rPr>
          <w:rFonts w:ascii="Times New Roman" w:hAnsi="Times New Roman"/>
          <w:sz w:val="28"/>
          <w:szCs w:val="28"/>
          <w:lang w:val="uk-UA"/>
        </w:rPr>
        <w:t>млин</w:t>
      </w:r>
      <w:r w:rsidR="001D6321">
        <w:rPr>
          <w:rFonts w:ascii="Times New Roman" w:hAnsi="Times New Roman"/>
          <w:sz w:val="28"/>
          <w:szCs w:val="28"/>
          <w:lang w:val="uk-UA"/>
        </w:rPr>
        <w:t xml:space="preserve"> </w:t>
      </w:r>
      <w:r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зав</w:t>
      </w:r>
      <w:r w:rsidR="009E1CEB" w:rsidRPr="001D6321">
        <w:rPr>
          <w:rFonts w:ascii="Times New Roman" w:hAnsi="Times New Roman"/>
          <w:sz w:val="28"/>
          <w:szCs w:val="28"/>
          <w:lang w:val="uk-UA"/>
        </w:rPr>
        <w:t>ода</w:t>
      </w:r>
      <w:r w:rsidR="001D6321">
        <w:rPr>
          <w:rFonts w:ascii="Times New Roman" w:hAnsi="Times New Roman"/>
          <w:sz w:val="28"/>
          <w:szCs w:val="28"/>
          <w:lang w:val="uk-UA"/>
        </w:rPr>
        <w:t xml:space="preserve"> </w:t>
      </w:r>
      <w:r w:rsidR="009E1CEB" w:rsidRPr="001D6321">
        <w:rPr>
          <w:rFonts w:ascii="Times New Roman" w:hAnsi="Times New Roman"/>
          <w:sz w:val="28"/>
          <w:szCs w:val="28"/>
          <w:lang w:val="uk-UA"/>
        </w:rPr>
        <w:t>із заміною застарілого обладнання на сучасне, багатокомпонентне, що дозволило збільшити виробничі можливості цеха до 500 тон за добу переробки пшениці.</w:t>
      </w:r>
    </w:p>
    <w:p w:rsidR="005B12EC" w:rsidRPr="001D6321" w:rsidRDefault="005B12E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 метою розширення ас</w:t>
      </w:r>
      <w:r w:rsidR="008D2040" w:rsidRPr="001D6321">
        <w:rPr>
          <w:rFonts w:ascii="Times New Roman" w:hAnsi="Times New Roman"/>
          <w:sz w:val="28"/>
          <w:szCs w:val="28"/>
          <w:lang w:val="uk-UA"/>
        </w:rPr>
        <w:t>с</w:t>
      </w:r>
      <w:r w:rsidRPr="001D6321">
        <w:rPr>
          <w:rFonts w:ascii="Times New Roman" w:hAnsi="Times New Roman"/>
          <w:sz w:val="28"/>
          <w:szCs w:val="28"/>
          <w:lang w:val="uk-UA"/>
        </w:rPr>
        <w:t>ортимента на крупо</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заводі введена універсальна технологічна схема переробки зерна.</w:t>
      </w:r>
    </w:p>
    <w:p w:rsidR="005B12EC" w:rsidRPr="001D6321" w:rsidRDefault="005B12E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w:t>
      </w:r>
      <w:r w:rsidR="00AF40FE" w:rsidRPr="001D6321">
        <w:rPr>
          <w:rFonts w:ascii="Times New Roman" w:hAnsi="Times New Roman"/>
          <w:sz w:val="28"/>
          <w:szCs w:val="28"/>
          <w:lang w:val="uk-UA"/>
        </w:rPr>
        <w:t>2009</w:t>
      </w:r>
      <w:r w:rsidRPr="001D6321">
        <w:rPr>
          <w:rFonts w:ascii="Times New Roman" w:hAnsi="Times New Roman"/>
          <w:sz w:val="28"/>
          <w:szCs w:val="28"/>
          <w:lang w:val="uk-UA"/>
        </w:rPr>
        <w:t xml:space="preserve"> році підприємство приватизовано і організоване відкрите акціонерне товариство «Луганськмлин». Підприємство не зупиняється на отрима</w:t>
      </w:r>
      <w:r w:rsidR="00130413" w:rsidRPr="001D6321">
        <w:rPr>
          <w:rFonts w:ascii="Times New Roman" w:hAnsi="Times New Roman"/>
          <w:sz w:val="28"/>
          <w:szCs w:val="28"/>
          <w:lang w:val="uk-UA"/>
        </w:rPr>
        <w:t>н</w:t>
      </w:r>
      <w:r w:rsidR="00D1200C" w:rsidRPr="001D6321">
        <w:rPr>
          <w:rFonts w:ascii="Times New Roman" w:hAnsi="Times New Roman"/>
          <w:sz w:val="28"/>
          <w:szCs w:val="28"/>
          <w:lang w:val="uk-UA"/>
        </w:rPr>
        <w:t>ому, постійно вдосконалює техн</w:t>
      </w:r>
      <w:r w:rsidRPr="001D6321">
        <w:rPr>
          <w:rFonts w:ascii="Times New Roman" w:hAnsi="Times New Roman"/>
          <w:sz w:val="28"/>
          <w:szCs w:val="28"/>
          <w:lang w:val="uk-UA"/>
        </w:rPr>
        <w:t>ологічні процеси і розш</w:t>
      </w:r>
      <w:r w:rsidR="00D1200C" w:rsidRPr="001D6321">
        <w:rPr>
          <w:rFonts w:ascii="Times New Roman" w:hAnsi="Times New Roman"/>
          <w:sz w:val="28"/>
          <w:szCs w:val="28"/>
          <w:lang w:val="uk-UA"/>
        </w:rPr>
        <w:t>и</w:t>
      </w:r>
      <w:r w:rsidRPr="001D6321">
        <w:rPr>
          <w:rFonts w:ascii="Times New Roman" w:hAnsi="Times New Roman"/>
          <w:sz w:val="28"/>
          <w:szCs w:val="28"/>
          <w:lang w:val="uk-UA"/>
        </w:rPr>
        <w:t>рює виробництво продукції.</w:t>
      </w:r>
    </w:p>
    <w:p w:rsidR="00581E10" w:rsidRPr="001D6321" w:rsidRDefault="005B12E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На сь</w:t>
      </w:r>
      <w:r w:rsidR="00D1200C" w:rsidRPr="001D6321">
        <w:rPr>
          <w:rFonts w:ascii="Times New Roman" w:hAnsi="Times New Roman"/>
          <w:sz w:val="28"/>
          <w:szCs w:val="28"/>
          <w:lang w:val="uk-UA"/>
        </w:rPr>
        <w:t>о</w:t>
      </w:r>
      <w:r w:rsidRPr="001D6321">
        <w:rPr>
          <w:rFonts w:ascii="Times New Roman" w:hAnsi="Times New Roman"/>
          <w:sz w:val="28"/>
          <w:szCs w:val="28"/>
          <w:lang w:val="uk-UA"/>
        </w:rPr>
        <w:t>годнішній день ВАТ «</w:t>
      </w:r>
      <w:r w:rsidR="003112A6" w:rsidRPr="001D6321">
        <w:rPr>
          <w:rFonts w:ascii="Times New Roman" w:hAnsi="Times New Roman"/>
          <w:sz w:val="28"/>
          <w:szCs w:val="28"/>
          <w:lang w:val="uk-UA"/>
        </w:rPr>
        <w:t>Луганськмли</w:t>
      </w:r>
      <w:r w:rsidR="00130413" w:rsidRPr="001D6321">
        <w:rPr>
          <w:rFonts w:ascii="Times New Roman" w:hAnsi="Times New Roman"/>
          <w:sz w:val="28"/>
          <w:szCs w:val="28"/>
          <w:lang w:val="uk-UA"/>
        </w:rPr>
        <w:t>н</w:t>
      </w:r>
      <w:r w:rsidR="003112A6" w:rsidRPr="001D6321">
        <w:rPr>
          <w:rFonts w:ascii="Times New Roman" w:hAnsi="Times New Roman"/>
          <w:sz w:val="28"/>
          <w:szCs w:val="28"/>
          <w:lang w:val="uk-UA"/>
        </w:rPr>
        <w:t xml:space="preserve">» багатоцільовий виробничий комплекс із високою технологією та широким асортиментом випускаємої продукції. В склад </w:t>
      </w:r>
      <w:r w:rsidR="00581E10" w:rsidRPr="001D6321">
        <w:rPr>
          <w:rFonts w:ascii="Times New Roman" w:hAnsi="Times New Roman"/>
          <w:sz w:val="28"/>
          <w:szCs w:val="28"/>
          <w:lang w:val="uk-UA"/>
        </w:rPr>
        <w:t>підприємства входить:</w:t>
      </w:r>
    </w:p>
    <w:p w:rsidR="002267EA" w:rsidRPr="001D6321" w:rsidRDefault="00414422"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м</w:t>
      </w:r>
      <w:r w:rsidR="00581E10" w:rsidRPr="001D6321">
        <w:rPr>
          <w:rFonts w:ascii="Times New Roman" w:hAnsi="Times New Roman"/>
          <w:sz w:val="28"/>
          <w:szCs w:val="28"/>
          <w:lang w:val="uk-UA"/>
        </w:rPr>
        <w:t>лин-завод з виробничими можливостями 500 тон за добу по виробництву 3х сортового пшеничного борошна</w:t>
      </w:r>
      <w:r w:rsidR="009E1CEB" w:rsidRPr="001D6321">
        <w:rPr>
          <w:rFonts w:ascii="Times New Roman" w:hAnsi="Times New Roman"/>
          <w:sz w:val="28"/>
          <w:szCs w:val="28"/>
          <w:lang w:val="uk-UA"/>
        </w:rPr>
        <w:t xml:space="preserve"> </w:t>
      </w:r>
      <w:r w:rsidR="00581E10" w:rsidRPr="001D6321">
        <w:rPr>
          <w:rFonts w:ascii="Times New Roman" w:hAnsi="Times New Roman"/>
          <w:sz w:val="28"/>
          <w:szCs w:val="28"/>
          <w:lang w:val="uk-UA"/>
        </w:rPr>
        <w:t>вищого, першого та другого сортів, борошна для макаронних виробів, к</w:t>
      </w:r>
      <w:r w:rsidRPr="001D6321">
        <w:rPr>
          <w:rFonts w:ascii="Times New Roman" w:hAnsi="Times New Roman"/>
          <w:sz w:val="28"/>
          <w:szCs w:val="28"/>
          <w:lang w:val="uk-UA"/>
        </w:rPr>
        <w:t>рупи манної, пшеничного зародку та від</w:t>
      </w:r>
      <w:r w:rsidR="00581E10" w:rsidRPr="001D6321">
        <w:rPr>
          <w:rFonts w:ascii="Times New Roman" w:hAnsi="Times New Roman"/>
          <w:sz w:val="28"/>
          <w:szCs w:val="28"/>
          <w:lang w:val="uk-UA"/>
        </w:rPr>
        <w:t>рубів;</w:t>
      </w:r>
    </w:p>
    <w:p w:rsidR="00414422" w:rsidRPr="001D6321" w:rsidRDefault="00414422"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крупо</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завод з виробничими можливостями 200 тон за добу по виробництву круп в асортименті кукурузна дрібна для виробництва рогаликів, пшенична, перлова, горох, пшоно, борошна ржаного сіяного, обдирного, обойного;</w:t>
      </w:r>
    </w:p>
    <w:p w:rsidR="00414422" w:rsidRPr="001D6321" w:rsidRDefault="00B21338"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комбікормовий завод по виробництву 500 тон за добу розсипних та гранульованих комбікормів для птиці, свиней, великої рогатої худоби, риби, собак;</w:t>
      </w:r>
    </w:p>
    <w:p w:rsidR="00B21338" w:rsidRPr="001D6321" w:rsidRDefault="00B21338"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xml:space="preserve">цех по виробництву кукурузник рогаликів </w:t>
      </w:r>
      <w:smartTag w:uri="urn:schemas-microsoft-com:office:smarttags" w:element="metricconverter">
        <w:smartTagPr>
          <w:attr w:name="ProductID" w:val="300 кг"/>
        </w:smartTagPr>
        <w:r w:rsidRPr="001D6321">
          <w:rPr>
            <w:rFonts w:ascii="Times New Roman" w:hAnsi="Times New Roman"/>
            <w:sz w:val="28"/>
            <w:szCs w:val="28"/>
            <w:lang w:val="uk-UA"/>
          </w:rPr>
          <w:t>300 кг</w:t>
        </w:r>
      </w:smartTag>
      <w:r w:rsidRPr="001D6321">
        <w:rPr>
          <w:rFonts w:ascii="Times New Roman" w:hAnsi="Times New Roman"/>
          <w:sz w:val="28"/>
          <w:szCs w:val="28"/>
          <w:lang w:val="uk-UA"/>
        </w:rPr>
        <w:t xml:space="preserve"> за добу;</w:t>
      </w:r>
    </w:p>
    <w:p w:rsidR="00B21338" w:rsidRPr="001D6321" w:rsidRDefault="00B21338"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кукурудзо</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w:t>
      </w:r>
      <w:r w:rsidR="008D2040" w:rsidRPr="001D6321">
        <w:rPr>
          <w:rFonts w:ascii="Times New Roman" w:hAnsi="Times New Roman"/>
          <w:sz w:val="28"/>
          <w:szCs w:val="28"/>
          <w:lang w:val="uk-UA"/>
        </w:rPr>
        <w:t xml:space="preserve"> </w:t>
      </w:r>
      <w:r w:rsidRPr="001D6321">
        <w:rPr>
          <w:rFonts w:ascii="Times New Roman" w:hAnsi="Times New Roman"/>
          <w:sz w:val="28"/>
          <w:szCs w:val="28"/>
          <w:lang w:val="uk-UA"/>
        </w:rPr>
        <w:t>калібровочний завод, що перероблює 1500 тон за сез. гібридного насіння кукурудзи;</w:t>
      </w:r>
    </w:p>
    <w:p w:rsidR="00B21338" w:rsidRPr="001D6321" w:rsidRDefault="00B21338"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два елеватора загальною ємкістю 65 тис.</w:t>
      </w:r>
      <w:r w:rsidR="00CE59FD" w:rsidRPr="001D6321">
        <w:rPr>
          <w:rFonts w:ascii="Times New Roman" w:hAnsi="Times New Roman"/>
          <w:sz w:val="28"/>
          <w:szCs w:val="28"/>
          <w:lang w:val="uk-UA"/>
        </w:rPr>
        <w:t xml:space="preserve"> </w:t>
      </w:r>
      <w:r w:rsidRPr="001D6321">
        <w:rPr>
          <w:rFonts w:ascii="Times New Roman" w:hAnsi="Times New Roman"/>
          <w:sz w:val="28"/>
          <w:szCs w:val="28"/>
          <w:lang w:val="uk-UA"/>
        </w:rPr>
        <w:t>тон;</w:t>
      </w:r>
    </w:p>
    <w:p w:rsidR="00B21338" w:rsidRPr="001D6321" w:rsidRDefault="00B21338"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цех по виробництву хлібобулочних і макаронних виробів.</w:t>
      </w:r>
    </w:p>
    <w:p w:rsidR="00414422" w:rsidRPr="001D6321" w:rsidRDefault="00B2133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ВАТ «Луганськмлин» постачає свою продукцію хлібозаводам, кондитерським та макаронним фабрикам і птахофабрикам та іншим підприємствам міста</w:t>
      </w:r>
      <w:r w:rsidR="004911EC" w:rsidRPr="001D6321">
        <w:rPr>
          <w:rFonts w:ascii="Times New Roman" w:hAnsi="Times New Roman"/>
          <w:sz w:val="28"/>
          <w:szCs w:val="28"/>
          <w:lang w:val="uk-UA"/>
        </w:rPr>
        <w:t xml:space="preserve"> Луганська і Луганської області, різним регіонам України. Будучи надійним діловим партнером, проводе постачання своєї продукці</w:t>
      </w:r>
      <w:r w:rsidR="00CE59FD" w:rsidRPr="001D6321">
        <w:rPr>
          <w:rFonts w:ascii="Times New Roman" w:hAnsi="Times New Roman"/>
          <w:sz w:val="28"/>
          <w:szCs w:val="28"/>
          <w:lang w:val="uk-UA"/>
        </w:rPr>
        <w:t>ї на ринки Росії, Білорусі, Турк</w:t>
      </w:r>
      <w:r w:rsidR="004911EC" w:rsidRPr="001D6321">
        <w:rPr>
          <w:rFonts w:ascii="Times New Roman" w:hAnsi="Times New Roman"/>
          <w:sz w:val="28"/>
          <w:szCs w:val="28"/>
          <w:lang w:val="uk-UA"/>
        </w:rPr>
        <w:t>меністану та країни Балтії.</w:t>
      </w:r>
    </w:p>
    <w:p w:rsidR="003D06BD" w:rsidRPr="001D6321" w:rsidRDefault="00CE59F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Зусилля трудового колективу</w:t>
      </w:r>
      <w:r w:rsidR="004911EC" w:rsidRPr="001D6321">
        <w:rPr>
          <w:rFonts w:ascii="Times New Roman" w:hAnsi="Times New Roman"/>
          <w:sz w:val="28"/>
          <w:szCs w:val="28"/>
          <w:lang w:val="uk-UA"/>
        </w:rPr>
        <w:t>, а він складає 550 чоловік, направлені на вдосконалення виробництва, розширення асортименту т</w:t>
      </w:r>
      <w:r w:rsidRPr="001D6321">
        <w:rPr>
          <w:rFonts w:ascii="Times New Roman" w:hAnsi="Times New Roman"/>
          <w:sz w:val="28"/>
          <w:szCs w:val="28"/>
          <w:lang w:val="uk-UA"/>
        </w:rPr>
        <w:t>а покра</w:t>
      </w:r>
      <w:r w:rsidR="004911EC" w:rsidRPr="001D6321">
        <w:rPr>
          <w:rFonts w:ascii="Times New Roman" w:hAnsi="Times New Roman"/>
          <w:sz w:val="28"/>
          <w:szCs w:val="28"/>
          <w:lang w:val="uk-UA"/>
        </w:rPr>
        <w:t xml:space="preserve">щення якості випускаємої продукції, були оцінені Міжнародним призом «За якість» у </w:t>
      </w:r>
      <w:r w:rsidR="00AF40FE" w:rsidRPr="001D6321">
        <w:rPr>
          <w:rFonts w:ascii="Times New Roman" w:hAnsi="Times New Roman"/>
          <w:sz w:val="28"/>
          <w:szCs w:val="28"/>
          <w:lang w:val="uk-UA"/>
        </w:rPr>
        <w:t>2009</w:t>
      </w:r>
      <w:r w:rsidR="004911EC" w:rsidRPr="001D6321">
        <w:rPr>
          <w:rFonts w:ascii="Times New Roman" w:hAnsi="Times New Roman"/>
          <w:sz w:val="28"/>
          <w:szCs w:val="28"/>
          <w:lang w:val="uk-UA"/>
        </w:rPr>
        <w:t xml:space="preserve"> році з врученням його в Парижі, Призом облміськадміністрації «Луганська марка» у </w:t>
      </w:r>
      <w:r w:rsidR="00AF40FE" w:rsidRPr="001D6321">
        <w:rPr>
          <w:rFonts w:ascii="Times New Roman" w:hAnsi="Times New Roman"/>
          <w:sz w:val="28"/>
          <w:szCs w:val="28"/>
          <w:lang w:val="uk-UA"/>
        </w:rPr>
        <w:t>2010</w:t>
      </w:r>
      <w:r w:rsidR="004911EC" w:rsidRPr="001D6321">
        <w:rPr>
          <w:rFonts w:ascii="Times New Roman" w:hAnsi="Times New Roman"/>
          <w:sz w:val="28"/>
          <w:szCs w:val="28"/>
          <w:lang w:val="uk-UA"/>
        </w:rPr>
        <w:t xml:space="preserve"> році, Міжнародною нагор</w:t>
      </w:r>
      <w:r w:rsidRPr="001D6321">
        <w:rPr>
          <w:rFonts w:ascii="Times New Roman" w:hAnsi="Times New Roman"/>
          <w:sz w:val="28"/>
          <w:szCs w:val="28"/>
          <w:lang w:val="uk-UA"/>
        </w:rPr>
        <w:t>одою «Єртсмейкер-20</w:t>
      </w:r>
      <w:r w:rsidR="00AF40FE" w:rsidRPr="001D6321">
        <w:rPr>
          <w:rFonts w:ascii="Times New Roman" w:hAnsi="Times New Roman"/>
          <w:sz w:val="28"/>
          <w:szCs w:val="28"/>
          <w:lang w:val="uk-UA"/>
        </w:rPr>
        <w:t>10</w:t>
      </w:r>
      <w:r w:rsidRPr="001D6321">
        <w:rPr>
          <w:rFonts w:ascii="Times New Roman" w:hAnsi="Times New Roman"/>
          <w:sz w:val="28"/>
          <w:szCs w:val="28"/>
          <w:lang w:val="uk-UA"/>
        </w:rPr>
        <w:t>» за динамі</w:t>
      </w:r>
      <w:r w:rsidR="004911EC" w:rsidRPr="001D6321">
        <w:rPr>
          <w:rFonts w:ascii="Times New Roman" w:hAnsi="Times New Roman"/>
          <w:sz w:val="28"/>
          <w:szCs w:val="28"/>
          <w:lang w:val="uk-UA"/>
        </w:rPr>
        <w:t>ку і прогрес економі</w:t>
      </w:r>
      <w:r w:rsidR="00130413" w:rsidRPr="001D6321">
        <w:rPr>
          <w:rFonts w:ascii="Times New Roman" w:hAnsi="Times New Roman"/>
          <w:sz w:val="28"/>
          <w:szCs w:val="28"/>
          <w:lang w:val="uk-UA"/>
        </w:rPr>
        <w:t xml:space="preserve">чного розвитку в умовах </w:t>
      </w:r>
      <w:r w:rsidR="008D2040" w:rsidRPr="001D6321">
        <w:rPr>
          <w:rFonts w:ascii="Times New Roman" w:hAnsi="Times New Roman"/>
          <w:sz w:val="28"/>
          <w:szCs w:val="28"/>
          <w:lang w:val="uk-UA"/>
        </w:rPr>
        <w:t>після кризової</w:t>
      </w:r>
      <w:r w:rsidR="004911EC" w:rsidRPr="001D6321">
        <w:rPr>
          <w:rFonts w:ascii="Times New Roman" w:hAnsi="Times New Roman"/>
          <w:sz w:val="28"/>
          <w:szCs w:val="28"/>
          <w:lang w:val="uk-UA"/>
        </w:rPr>
        <w:t xml:space="preserve"> економіки у </w:t>
      </w:r>
      <w:r w:rsidR="00AF40FE" w:rsidRPr="001D6321">
        <w:rPr>
          <w:rFonts w:ascii="Times New Roman" w:hAnsi="Times New Roman"/>
          <w:sz w:val="28"/>
          <w:szCs w:val="28"/>
          <w:lang w:val="uk-UA"/>
        </w:rPr>
        <w:t>2010</w:t>
      </w:r>
      <w:r w:rsidR="004911EC" w:rsidRPr="001D6321">
        <w:rPr>
          <w:rFonts w:ascii="Times New Roman" w:hAnsi="Times New Roman"/>
          <w:sz w:val="28"/>
          <w:szCs w:val="28"/>
          <w:lang w:val="uk-UA"/>
        </w:rPr>
        <w:t xml:space="preserve"> році з врученням його у Женеві. </w:t>
      </w:r>
    </w:p>
    <w:p w:rsidR="00C6674F" w:rsidRPr="001D6321" w:rsidRDefault="003D06B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Виходячи з того, що ВАТ «Луганськмлин» має досить великі об’єми виробництва, його бухгалтерія також має бути добре укомплектована кваліфікованими спеціалістами та </w:t>
      </w:r>
      <w:r w:rsidR="00130413" w:rsidRPr="001D6321">
        <w:rPr>
          <w:rFonts w:ascii="Times New Roman" w:hAnsi="Times New Roman"/>
          <w:sz w:val="28"/>
          <w:szCs w:val="28"/>
          <w:lang w:val="uk-UA"/>
        </w:rPr>
        <w:t xml:space="preserve">необхідною базою для </w:t>
      </w:r>
      <w:r w:rsidR="008D2040" w:rsidRPr="001D6321">
        <w:rPr>
          <w:rFonts w:ascii="Times New Roman" w:hAnsi="Times New Roman"/>
          <w:sz w:val="28"/>
          <w:szCs w:val="28"/>
          <w:lang w:val="uk-UA"/>
        </w:rPr>
        <w:t>досконалого</w:t>
      </w:r>
      <w:r w:rsidRPr="001D6321">
        <w:rPr>
          <w:rFonts w:ascii="Times New Roman" w:hAnsi="Times New Roman"/>
          <w:sz w:val="28"/>
          <w:szCs w:val="28"/>
          <w:lang w:val="uk-UA"/>
        </w:rPr>
        <w:t xml:space="preserve"> ведення бухгалтерського обліку.</w:t>
      </w:r>
    </w:p>
    <w:p w:rsidR="00C6674F" w:rsidRPr="001D6321" w:rsidRDefault="00C6674F"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Робітники бухгалтерії ВАТ «Луганськмлин» у своїй роботі користуються нормативно-правовою базою по бухгалтерському обліку: Закон</w:t>
      </w:r>
      <w:r w:rsidR="00810B50" w:rsidRPr="001D6321">
        <w:rPr>
          <w:rFonts w:ascii="Times New Roman" w:hAnsi="Times New Roman"/>
          <w:sz w:val="28"/>
          <w:szCs w:val="28"/>
          <w:lang w:val="uk-UA"/>
        </w:rPr>
        <w:t>ом</w:t>
      </w:r>
      <w:r w:rsidRPr="001D6321">
        <w:rPr>
          <w:rFonts w:ascii="Times New Roman" w:hAnsi="Times New Roman"/>
          <w:sz w:val="28"/>
          <w:szCs w:val="28"/>
          <w:lang w:val="uk-UA"/>
        </w:rPr>
        <w:t xml:space="preserve"> України «Про бухгалтерський облік і фінансову звітність в Україні»,</w:t>
      </w:r>
      <w:r w:rsidR="002E5E04" w:rsidRPr="001D6321">
        <w:rPr>
          <w:rFonts w:ascii="Times New Roman" w:hAnsi="Times New Roman"/>
          <w:sz w:val="28"/>
          <w:szCs w:val="28"/>
          <w:lang w:val="uk-UA"/>
        </w:rPr>
        <w:t xml:space="preserve"> </w:t>
      </w:r>
      <w:r w:rsidRPr="001D6321">
        <w:rPr>
          <w:rFonts w:ascii="Times New Roman" w:hAnsi="Times New Roman"/>
          <w:sz w:val="28"/>
          <w:szCs w:val="28"/>
          <w:lang w:val="uk-UA"/>
        </w:rPr>
        <w:t>прийн</w:t>
      </w:r>
      <w:r w:rsidR="002E5E04" w:rsidRPr="001D6321">
        <w:rPr>
          <w:rFonts w:ascii="Times New Roman" w:hAnsi="Times New Roman"/>
          <w:sz w:val="28"/>
          <w:szCs w:val="28"/>
          <w:lang w:val="uk-UA"/>
        </w:rPr>
        <w:t xml:space="preserve">ятому </w:t>
      </w:r>
      <w:r w:rsidR="001064B8" w:rsidRPr="001D6321">
        <w:rPr>
          <w:rFonts w:ascii="Times New Roman" w:hAnsi="Times New Roman"/>
          <w:sz w:val="28"/>
          <w:szCs w:val="28"/>
          <w:lang w:val="uk-UA"/>
        </w:rPr>
        <w:t>16.07.</w:t>
      </w:r>
      <w:r w:rsidR="00AF40FE" w:rsidRPr="001D6321">
        <w:rPr>
          <w:rFonts w:ascii="Times New Roman" w:hAnsi="Times New Roman"/>
          <w:sz w:val="28"/>
          <w:szCs w:val="28"/>
          <w:lang w:val="uk-UA"/>
        </w:rPr>
        <w:t>200</w:t>
      </w:r>
      <w:r w:rsidR="001064B8" w:rsidRPr="001D6321">
        <w:rPr>
          <w:rFonts w:ascii="Times New Roman" w:hAnsi="Times New Roman"/>
          <w:sz w:val="28"/>
          <w:szCs w:val="28"/>
          <w:lang w:val="uk-UA"/>
        </w:rPr>
        <w:t>9 році; План</w:t>
      </w:r>
      <w:r w:rsidR="00810B50" w:rsidRPr="001D6321">
        <w:rPr>
          <w:rFonts w:ascii="Times New Roman" w:hAnsi="Times New Roman"/>
          <w:sz w:val="28"/>
          <w:szCs w:val="28"/>
          <w:lang w:val="uk-UA"/>
        </w:rPr>
        <w:t>ом</w:t>
      </w:r>
      <w:r w:rsidR="001064B8" w:rsidRPr="001D6321">
        <w:rPr>
          <w:rFonts w:ascii="Times New Roman" w:hAnsi="Times New Roman"/>
          <w:sz w:val="28"/>
          <w:szCs w:val="28"/>
          <w:lang w:val="uk-UA"/>
        </w:rPr>
        <w:t xml:space="preserve"> рахунків</w:t>
      </w:r>
      <w:r w:rsidR="00FA0F70" w:rsidRPr="001D6321">
        <w:rPr>
          <w:rFonts w:ascii="Times New Roman" w:hAnsi="Times New Roman"/>
          <w:sz w:val="28"/>
          <w:szCs w:val="28"/>
          <w:lang w:val="uk-UA"/>
        </w:rPr>
        <w:t xml:space="preserve"> активів, капіталу, зобов’язань і господарських операцій підприємства і організацій, затверджений наказом Міністерства фінансів України № 291 від 30.11.</w:t>
      </w:r>
      <w:r w:rsidR="00AF40FE" w:rsidRPr="001D6321">
        <w:rPr>
          <w:rFonts w:ascii="Times New Roman" w:hAnsi="Times New Roman"/>
          <w:sz w:val="28"/>
          <w:szCs w:val="28"/>
          <w:lang w:val="uk-UA"/>
        </w:rPr>
        <w:t>200</w:t>
      </w:r>
      <w:r w:rsidR="00FA0F70" w:rsidRPr="001D6321">
        <w:rPr>
          <w:rFonts w:ascii="Times New Roman" w:hAnsi="Times New Roman"/>
          <w:sz w:val="28"/>
          <w:szCs w:val="28"/>
          <w:lang w:val="uk-UA"/>
        </w:rPr>
        <w:t>9 року;</w:t>
      </w:r>
      <w:r w:rsidR="00810B50" w:rsidRPr="001D6321">
        <w:rPr>
          <w:rFonts w:ascii="Times New Roman" w:hAnsi="Times New Roman"/>
          <w:sz w:val="28"/>
          <w:szCs w:val="28"/>
          <w:lang w:val="uk-UA"/>
        </w:rPr>
        <w:t xml:space="preserve"> Інструкцією по використанню Плану рахунків</w:t>
      </w:r>
      <w:r w:rsidR="00FA0F70" w:rsidRPr="001D6321">
        <w:rPr>
          <w:rFonts w:ascii="Times New Roman" w:hAnsi="Times New Roman"/>
          <w:sz w:val="28"/>
          <w:szCs w:val="28"/>
          <w:lang w:val="uk-UA"/>
        </w:rPr>
        <w:t xml:space="preserve"> </w:t>
      </w:r>
      <w:r w:rsidR="00810B50" w:rsidRPr="001D6321">
        <w:rPr>
          <w:rFonts w:ascii="Times New Roman" w:hAnsi="Times New Roman"/>
          <w:sz w:val="28"/>
          <w:szCs w:val="28"/>
          <w:lang w:val="uk-UA"/>
        </w:rPr>
        <w:t>активів, капіталу, зобов’язань і господарських операцій підприємства і організацій; Методичними рекомендаціями по використанню регістрів бухгалтерського обліку, затверджений наказом Міністерства фінансів України № 356 від 29.12.20</w:t>
      </w:r>
      <w:r w:rsidR="00AF40FE" w:rsidRPr="001D6321">
        <w:rPr>
          <w:rFonts w:ascii="Times New Roman" w:hAnsi="Times New Roman"/>
          <w:sz w:val="28"/>
          <w:szCs w:val="28"/>
          <w:lang w:val="uk-UA"/>
        </w:rPr>
        <w:t>09</w:t>
      </w:r>
      <w:r w:rsidR="00810B50" w:rsidRPr="001D6321">
        <w:rPr>
          <w:rFonts w:ascii="Times New Roman" w:hAnsi="Times New Roman"/>
          <w:sz w:val="28"/>
          <w:szCs w:val="28"/>
          <w:lang w:val="uk-UA"/>
        </w:rPr>
        <w:t xml:space="preserve"> року; Положеннями (Стандартами) Бухгалтерського Обліку та іншими необхідними документами для успішної роботи.</w:t>
      </w:r>
    </w:p>
    <w:p w:rsidR="00E0411D" w:rsidRPr="001D6321" w:rsidRDefault="00DE6E3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Бух</w:t>
      </w:r>
      <w:r w:rsidR="003D06BD" w:rsidRPr="001D6321">
        <w:rPr>
          <w:rFonts w:ascii="Times New Roman" w:hAnsi="Times New Roman"/>
          <w:sz w:val="28"/>
          <w:szCs w:val="28"/>
          <w:lang w:val="uk-UA"/>
        </w:rPr>
        <w:t>галтерський відділ підприємства має окремі підрозділи, які ведуть облік певних сторін діяльності ВАТ «Луганськмлин», про що обумовлено у наказі про облікову політику на підприємстві.</w:t>
      </w:r>
      <w:r w:rsidRPr="001D6321">
        <w:rPr>
          <w:rFonts w:ascii="Times New Roman" w:hAnsi="Times New Roman"/>
          <w:sz w:val="28"/>
          <w:szCs w:val="28"/>
          <w:lang w:val="uk-UA"/>
        </w:rPr>
        <w:t xml:space="preserve"> </w:t>
      </w:r>
      <w:r w:rsidR="003D06BD" w:rsidRPr="001D6321">
        <w:rPr>
          <w:rFonts w:ascii="Times New Roman" w:hAnsi="Times New Roman"/>
          <w:sz w:val="28"/>
          <w:szCs w:val="28"/>
          <w:lang w:val="uk-UA"/>
        </w:rPr>
        <w:t xml:space="preserve">Так, наприклад, бухгалтерія ВАТ «Луганськмлин» розподіляється на відділ по основним засобам, відділ по розрахункам із працівниками підприємства, відділ по обліку розрахунків із постачальниками та підрядчиками, </w:t>
      </w:r>
      <w:r w:rsidR="00CC772B" w:rsidRPr="001D6321">
        <w:rPr>
          <w:rFonts w:ascii="Times New Roman" w:hAnsi="Times New Roman"/>
          <w:sz w:val="28"/>
          <w:szCs w:val="28"/>
          <w:lang w:val="uk-UA"/>
        </w:rPr>
        <w:t>відділ по обліку розрахунків із кредиторами, відділ п</w:t>
      </w:r>
      <w:r w:rsidRPr="001D6321">
        <w:rPr>
          <w:rFonts w:ascii="Times New Roman" w:hAnsi="Times New Roman"/>
          <w:sz w:val="28"/>
          <w:szCs w:val="28"/>
          <w:lang w:val="uk-UA"/>
        </w:rPr>
        <w:t>о обліку готової продукції, кас</w:t>
      </w:r>
      <w:r w:rsidR="00CC772B" w:rsidRPr="001D6321">
        <w:rPr>
          <w:rFonts w:ascii="Times New Roman" w:hAnsi="Times New Roman"/>
          <w:sz w:val="28"/>
          <w:szCs w:val="28"/>
          <w:lang w:val="uk-UA"/>
        </w:rPr>
        <w:t>а, а також інші відділи, на чолі яких, згідно із наказом про облікову політику підприємства, стоїть головний бухгалтер.</w:t>
      </w:r>
    </w:p>
    <w:p w:rsidR="00A27410" w:rsidRPr="001D6321" w:rsidRDefault="00E0411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Облік фондів резервів і фінансових результатів у ВАТ «Луганськмлин» ведеться фінансово-розрахунковим сектором бухгалтерії. Облік статутного капіталу проводиться заступником головного бухгалтера. Перелік робіт із фінансово - розрахункового сектора визначається в нормативному документі </w:t>
      </w:r>
      <w:r w:rsidR="009C361F">
        <w:rPr>
          <w:rFonts w:ascii="Times New Roman" w:hAnsi="Times New Roman"/>
          <w:sz w:val="28"/>
          <w:szCs w:val="28"/>
          <w:lang w:val="uk-UA"/>
        </w:rPr>
        <w:t>«</w:t>
      </w:r>
      <w:r w:rsidRPr="001D6321">
        <w:rPr>
          <w:rFonts w:ascii="Times New Roman" w:hAnsi="Times New Roman"/>
          <w:sz w:val="28"/>
          <w:szCs w:val="28"/>
          <w:lang w:val="uk-UA"/>
        </w:rPr>
        <w:t>Положення про відділ по обліку ф</w:t>
      </w:r>
      <w:r w:rsidR="009C361F">
        <w:rPr>
          <w:rFonts w:ascii="Times New Roman" w:hAnsi="Times New Roman"/>
          <w:sz w:val="28"/>
          <w:szCs w:val="28"/>
          <w:lang w:val="uk-UA"/>
        </w:rPr>
        <w:t>інансово-розрахункових операцій»</w:t>
      </w:r>
      <w:r w:rsidRPr="001D6321">
        <w:rPr>
          <w:rFonts w:ascii="Times New Roman" w:hAnsi="Times New Roman"/>
          <w:sz w:val="28"/>
          <w:szCs w:val="28"/>
          <w:lang w:val="uk-UA"/>
        </w:rPr>
        <w:t>. Цей документ розроблений й затверджений керівником. Кожен робітник, що займається обліком власного капіталу, має свої обов’язки, що утримуються в посадовій інструк</w:t>
      </w:r>
      <w:r w:rsidR="00A27410" w:rsidRPr="001D6321">
        <w:rPr>
          <w:rFonts w:ascii="Times New Roman" w:hAnsi="Times New Roman"/>
          <w:sz w:val="28"/>
          <w:szCs w:val="28"/>
          <w:lang w:val="uk-UA"/>
        </w:rPr>
        <w:t>ції.</w:t>
      </w:r>
    </w:p>
    <w:p w:rsidR="00A27410" w:rsidRPr="001D6321" w:rsidRDefault="008D204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Плану</w:t>
      </w:r>
      <w:r w:rsidR="00E0411D" w:rsidRPr="001D6321">
        <w:rPr>
          <w:rFonts w:ascii="Times New Roman" w:hAnsi="Times New Roman"/>
          <w:sz w:val="28"/>
          <w:szCs w:val="28"/>
          <w:lang w:val="uk-UA"/>
        </w:rPr>
        <w:t>вання і контроль термінів виконання облікових робіт проводиться за допомогою системи графіків, які відображають облікові процеси.</w:t>
      </w:r>
      <w:r w:rsidRPr="001D6321">
        <w:rPr>
          <w:rFonts w:ascii="Times New Roman" w:hAnsi="Times New Roman"/>
          <w:sz w:val="28"/>
          <w:szCs w:val="28"/>
          <w:lang w:val="uk-UA"/>
        </w:rPr>
        <w:t xml:space="preserve"> </w:t>
      </w:r>
      <w:r w:rsidR="00E0411D" w:rsidRPr="001D6321">
        <w:rPr>
          <w:rFonts w:ascii="Times New Roman" w:hAnsi="Times New Roman"/>
          <w:sz w:val="28"/>
          <w:szCs w:val="28"/>
          <w:lang w:val="uk-UA"/>
        </w:rPr>
        <w:t>Сутність організації облікової роботи з графіка складається в тому, що збір первинної облікової інформації, передача в органи обліку, опрацювання даних, упорядкування звітності і видача інформації споживачам виконується в заздалегідь установлені терміни і строки.</w:t>
      </w:r>
    </w:p>
    <w:p w:rsidR="00E0411D" w:rsidRPr="001D6321" w:rsidRDefault="00E0411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Облік власного капіталу, як і облік у загалі, почи</w:t>
      </w:r>
      <w:r w:rsidR="008D2040" w:rsidRPr="001D6321">
        <w:rPr>
          <w:rFonts w:ascii="Times New Roman" w:hAnsi="Times New Roman"/>
          <w:sz w:val="28"/>
          <w:szCs w:val="28"/>
          <w:lang w:val="uk-UA"/>
        </w:rPr>
        <w:t>на</w:t>
      </w:r>
      <w:r w:rsidRPr="001D6321">
        <w:rPr>
          <w:rFonts w:ascii="Times New Roman" w:hAnsi="Times New Roman"/>
          <w:sz w:val="28"/>
          <w:szCs w:val="28"/>
          <w:lang w:val="uk-UA"/>
        </w:rPr>
        <w:t>ється з первинних документів. Організація первинної облікової інформації починається з виявлення складу господарських операцій і об’єктів, що повинні знайти відображення в системі обліку на підприємстві. Для цього по кожному з розділів облікової роботи складається перелік інформації. Такий перелік називається облі</w:t>
      </w:r>
      <w:r w:rsidR="002D1ED8" w:rsidRPr="001D6321">
        <w:rPr>
          <w:rFonts w:ascii="Times New Roman" w:hAnsi="Times New Roman"/>
          <w:sz w:val="28"/>
          <w:szCs w:val="28"/>
          <w:lang w:val="uk-UA"/>
        </w:rPr>
        <w:t>ковою номенклатурою.</w:t>
      </w:r>
    </w:p>
    <w:p w:rsidR="001D6321" w:rsidRDefault="00E0411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Кожне робоче місце бухгалтерії забезпечено нормативно-довідковими джерелами, зразками чинних форм звітності і документів, зразками підписів осіб, що мають право підписувати документи. За роботою бухгалтерів фінансово-розрахункового сектора стежить керівник сектора, що береже звітні дані по власному капіталу і дає їх на перевірку головному бухгалтеру або його заступнику.</w:t>
      </w:r>
    </w:p>
    <w:p w:rsidR="00CC772B" w:rsidRPr="001D6321" w:rsidRDefault="00E0411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Зг</w:t>
      </w:r>
      <w:r w:rsidR="008D2040" w:rsidRPr="001D6321">
        <w:rPr>
          <w:rFonts w:ascii="Times New Roman" w:hAnsi="Times New Roman"/>
          <w:sz w:val="28"/>
          <w:szCs w:val="28"/>
          <w:lang w:val="uk-UA"/>
        </w:rPr>
        <w:t>ідно розглянутого переліку облік</w:t>
      </w:r>
      <w:r w:rsidRPr="001D6321">
        <w:rPr>
          <w:rFonts w:ascii="Times New Roman" w:hAnsi="Times New Roman"/>
          <w:sz w:val="28"/>
          <w:szCs w:val="28"/>
          <w:lang w:val="uk-UA"/>
        </w:rPr>
        <w:t>ових норм здійснюється організація облік</w:t>
      </w:r>
      <w:r w:rsidR="002A22A7" w:rsidRPr="001D6321">
        <w:rPr>
          <w:rFonts w:ascii="Times New Roman" w:hAnsi="Times New Roman"/>
          <w:sz w:val="28"/>
          <w:szCs w:val="28"/>
          <w:lang w:val="uk-UA"/>
        </w:rPr>
        <w:t>у власного капіталу на ВАТ «Луганськмлин»</w:t>
      </w:r>
      <w:r w:rsidRPr="001D6321">
        <w:rPr>
          <w:rFonts w:ascii="Times New Roman" w:hAnsi="Times New Roman"/>
          <w:sz w:val="28"/>
          <w:szCs w:val="28"/>
          <w:lang w:val="uk-UA"/>
        </w:rPr>
        <w:t>, що відповідає законодавчій базі України, а також Статуту підприємства.</w:t>
      </w:r>
      <w:r w:rsidR="001D6321">
        <w:rPr>
          <w:rFonts w:ascii="Times New Roman" w:hAnsi="Times New Roman"/>
          <w:sz w:val="28"/>
          <w:szCs w:val="28"/>
          <w:lang w:val="uk-UA"/>
        </w:rPr>
        <w:t xml:space="preserve"> </w:t>
      </w:r>
    </w:p>
    <w:p w:rsidR="00CC772B" w:rsidRPr="001D6321" w:rsidRDefault="00CC772B"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Окрім того, на ВАТ «Луганськмлин» сформована економічно-планова служба, яка займається розрахунком показників </w:t>
      </w:r>
      <w:r w:rsidR="00C6674F" w:rsidRPr="001D6321">
        <w:rPr>
          <w:rFonts w:ascii="Times New Roman" w:hAnsi="Times New Roman"/>
          <w:sz w:val="28"/>
          <w:szCs w:val="28"/>
          <w:lang w:val="uk-UA"/>
        </w:rPr>
        <w:t>економічної ефективності роботи підприємства.</w:t>
      </w:r>
    </w:p>
    <w:p w:rsidR="00B94A30" w:rsidRPr="001D6321" w:rsidRDefault="00074C57"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Для </w:t>
      </w:r>
      <w:r w:rsidR="000E12EF" w:rsidRPr="001D6321">
        <w:rPr>
          <w:rFonts w:ascii="Times New Roman" w:hAnsi="Times New Roman"/>
          <w:sz w:val="28"/>
          <w:szCs w:val="28"/>
          <w:lang w:val="uk-UA"/>
        </w:rPr>
        <w:t>спрощення обліку</w:t>
      </w:r>
      <w:r w:rsidRPr="001D6321">
        <w:rPr>
          <w:rFonts w:ascii="Times New Roman" w:hAnsi="Times New Roman"/>
          <w:sz w:val="28"/>
          <w:szCs w:val="28"/>
          <w:lang w:val="uk-UA"/>
        </w:rPr>
        <w:t xml:space="preserve"> в бухгалтерії</w:t>
      </w:r>
      <w:r w:rsidR="000E12EF" w:rsidRPr="001D6321">
        <w:rPr>
          <w:rFonts w:ascii="Times New Roman" w:hAnsi="Times New Roman"/>
          <w:sz w:val="28"/>
          <w:szCs w:val="28"/>
          <w:lang w:val="uk-UA"/>
        </w:rPr>
        <w:t xml:space="preserve"> підприємства</w:t>
      </w:r>
      <w:r w:rsidRPr="001D6321">
        <w:rPr>
          <w:rFonts w:ascii="Times New Roman" w:hAnsi="Times New Roman"/>
          <w:sz w:val="28"/>
          <w:szCs w:val="28"/>
          <w:lang w:val="uk-UA"/>
        </w:rPr>
        <w:t xml:space="preserve"> використовується програмний комплекс </w:t>
      </w:r>
      <w:r w:rsidRPr="001D6321">
        <w:rPr>
          <w:rFonts w:ascii="Times New Roman" w:hAnsi="Times New Roman"/>
          <w:sz w:val="28"/>
          <w:szCs w:val="28"/>
          <w:lang w:val="en-US"/>
        </w:rPr>
        <w:t>SVOD</w:t>
      </w:r>
      <w:r w:rsidR="00030804" w:rsidRPr="001D6321">
        <w:rPr>
          <w:rFonts w:ascii="Times New Roman" w:hAnsi="Times New Roman"/>
          <w:sz w:val="28"/>
          <w:szCs w:val="28"/>
          <w:lang w:val="uk-UA"/>
        </w:rPr>
        <w:t>.</w:t>
      </w:r>
      <w:r w:rsidR="00DE6E34" w:rsidRPr="001D6321">
        <w:rPr>
          <w:rFonts w:ascii="Times New Roman" w:hAnsi="Times New Roman"/>
          <w:sz w:val="28"/>
          <w:szCs w:val="28"/>
          <w:lang w:val="uk-UA"/>
        </w:rPr>
        <w:t xml:space="preserve"> </w:t>
      </w:r>
      <w:r w:rsidR="00BD7A4F" w:rsidRPr="001D6321">
        <w:rPr>
          <w:rFonts w:ascii="Times New Roman" w:hAnsi="Times New Roman"/>
          <w:sz w:val="28"/>
          <w:szCs w:val="28"/>
          <w:lang w:val="uk-UA"/>
        </w:rPr>
        <w:t>Програмний комплекс</w:t>
      </w:r>
      <w:r w:rsidR="000E12EF" w:rsidRPr="001D6321">
        <w:rPr>
          <w:rFonts w:ascii="Times New Roman" w:hAnsi="Times New Roman"/>
          <w:sz w:val="28"/>
          <w:szCs w:val="28"/>
          <w:lang w:val="uk-UA"/>
        </w:rPr>
        <w:t xml:space="preserve"> забезпечує повну прозорість обліку та управлінського процесу для керівництва підприємства.</w:t>
      </w:r>
    </w:p>
    <w:p w:rsidR="00741E58" w:rsidRPr="001D6321" w:rsidRDefault="00741E5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За допомогою програмного забезпечення </w:t>
      </w:r>
      <w:r w:rsidRPr="001D6321">
        <w:rPr>
          <w:rFonts w:ascii="Times New Roman" w:hAnsi="Times New Roman"/>
          <w:sz w:val="28"/>
          <w:szCs w:val="28"/>
          <w:lang w:val="en-US"/>
        </w:rPr>
        <w:t>SVOD</w:t>
      </w:r>
      <w:r w:rsidRPr="001D6321">
        <w:rPr>
          <w:rFonts w:ascii="Times New Roman" w:hAnsi="Times New Roman"/>
          <w:sz w:val="28"/>
          <w:szCs w:val="28"/>
          <w:lang w:val="uk-UA"/>
        </w:rPr>
        <w:t xml:space="preserve"> виконуються такі завдання, як складський і бухгалтерський облік закупок зерна,домішок та іншої сировини, облік реалізації борошна різних сортів, отрубів,</w:t>
      </w:r>
      <w:r w:rsidR="00A847DF" w:rsidRPr="001D6321">
        <w:rPr>
          <w:rFonts w:ascii="Times New Roman" w:hAnsi="Times New Roman"/>
          <w:sz w:val="28"/>
          <w:szCs w:val="28"/>
          <w:lang w:val="uk-UA"/>
        </w:rPr>
        <w:t xml:space="preserve"> манної</w:t>
      </w:r>
      <w:r w:rsidRPr="001D6321">
        <w:rPr>
          <w:rFonts w:ascii="Times New Roman" w:hAnsi="Times New Roman"/>
          <w:sz w:val="28"/>
          <w:szCs w:val="28"/>
          <w:lang w:val="uk-UA"/>
        </w:rPr>
        <w:t xml:space="preserve"> та пшеничної круп та інших видів продукції, облік виробництва продукції млином, цехом комбінатів, іншими цехами, автоматичний розрахунок </w:t>
      </w:r>
      <w:r w:rsidR="00A62865" w:rsidRPr="001D6321">
        <w:rPr>
          <w:rFonts w:ascii="Times New Roman" w:hAnsi="Times New Roman"/>
          <w:sz w:val="28"/>
          <w:szCs w:val="28"/>
          <w:lang w:val="uk-UA"/>
        </w:rPr>
        <w:t xml:space="preserve">виходу борошна по кількості та якісним характеристикам </w:t>
      </w:r>
      <w:r w:rsidR="00A847DF" w:rsidRPr="001D6321">
        <w:rPr>
          <w:rFonts w:ascii="Times New Roman" w:hAnsi="Times New Roman"/>
          <w:sz w:val="28"/>
          <w:szCs w:val="28"/>
          <w:lang w:val="uk-UA"/>
        </w:rPr>
        <w:t>давальної сировини, ведення кас</w:t>
      </w:r>
      <w:r w:rsidR="00A62865" w:rsidRPr="001D6321">
        <w:rPr>
          <w:rFonts w:ascii="Times New Roman" w:hAnsi="Times New Roman"/>
          <w:sz w:val="28"/>
          <w:szCs w:val="28"/>
          <w:lang w:val="uk-UA"/>
        </w:rPr>
        <w:t>и та облік коштів в підзвіті. Повністю автоматизований розрахунок заробітної плати, к</w:t>
      </w:r>
      <w:r w:rsidR="00BE0B39" w:rsidRPr="001D6321">
        <w:rPr>
          <w:rFonts w:ascii="Times New Roman" w:hAnsi="Times New Roman"/>
          <w:sz w:val="28"/>
          <w:szCs w:val="28"/>
          <w:lang w:val="uk-UA"/>
        </w:rPr>
        <w:t>адровий облік, підтримка вида</w:t>
      </w:r>
      <w:r w:rsidR="00A62865" w:rsidRPr="001D6321">
        <w:rPr>
          <w:rFonts w:ascii="Times New Roman" w:hAnsi="Times New Roman"/>
          <w:sz w:val="28"/>
          <w:szCs w:val="28"/>
          <w:lang w:val="uk-UA"/>
        </w:rPr>
        <w:t>чі заробітної плати і дивідендів працівникам через банкомат.</w:t>
      </w:r>
    </w:p>
    <w:p w:rsidR="00741E58" w:rsidRPr="001D6321" w:rsidRDefault="00162A0A"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Крім того, програмний комплекс </w:t>
      </w:r>
      <w:r w:rsidRPr="001D6321">
        <w:rPr>
          <w:rFonts w:ascii="Times New Roman" w:hAnsi="Times New Roman"/>
          <w:sz w:val="28"/>
          <w:szCs w:val="28"/>
          <w:lang w:val="en-US"/>
        </w:rPr>
        <w:t>SVOD</w:t>
      </w:r>
      <w:r w:rsidRPr="001D6321">
        <w:rPr>
          <w:rFonts w:ascii="Times New Roman" w:hAnsi="Times New Roman"/>
          <w:sz w:val="28"/>
          <w:szCs w:val="28"/>
          <w:lang w:val="uk-UA"/>
        </w:rPr>
        <w:t xml:space="preserve"> передбачає</w:t>
      </w:r>
      <w:r w:rsidR="00A847DF" w:rsidRPr="001D6321">
        <w:rPr>
          <w:rFonts w:ascii="Times New Roman" w:hAnsi="Times New Roman"/>
          <w:sz w:val="28"/>
          <w:szCs w:val="28"/>
          <w:lang w:val="uk-UA"/>
        </w:rPr>
        <w:t xml:space="preserve"> підключення електронних вагів на безтарній відгрузці, передачу результатів вимірів та автоматичне формування відгрузочних д</w:t>
      </w:r>
      <w:r w:rsidR="00B51DCF" w:rsidRPr="001D6321">
        <w:rPr>
          <w:rFonts w:ascii="Times New Roman" w:hAnsi="Times New Roman"/>
          <w:sz w:val="28"/>
          <w:szCs w:val="28"/>
          <w:lang w:val="uk-UA"/>
        </w:rPr>
        <w:t>о</w:t>
      </w:r>
      <w:r w:rsidR="00A847DF" w:rsidRPr="001D6321">
        <w:rPr>
          <w:rFonts w:ascii="Times New Roman" w:hAnsi="Times New Roman"/>
          <w:sz w:val="28"/>
          <w:szCs w:val="28"/>
          <w:lang w:val="uk-UA"/>
        </w:rPr>
        <w:t>кументів, виключаючи «людський фактор».</w:t>
      </w:r>
    </w:p>
    <w:p w:rsidR="00A847DF" w:rsidRPr="001D6321" w:rsidRDefault="00A847DF"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Інформація вноситься виконувачами шляхом формування первинних документів на автоматизованих робочих місцях. Кожен виконує звичну роботу, використовуючи комп’ютер і </w:t>
      </w:r>
      <w:r w:rsidRPr="001D6321">
        <w:rPr>
          <w:rFonts w:ascii="Times New Roman" w:hAnsi="Times New Roman"/>
          <w:sz w:val="28"/>
          <w:szCs w:val="28"/>
          <w:lang w:val="en-US"/>
        </w:rPr>
        <w:t>SVOD</w:t>
      </w:r>
      <w:r w:rsidRPr="001D6321">
        <w:rPr>
          <w:rFonts w:ascii="Times New Roman" w:hAnsi="Times New Roman"/>
          <w:sz w:val="28"/>
          <w:szCs w:val="28"/>
          <w:lang w:val="uk-UA"/>
        </w:rPr>
        <w:t xml:space="preserve">, як інструмент для підготовки накладних, рахунків, заявок,заказів та інші. </w:t>
      </w:r>
    </w:p>
    <w:p w:rsidR="00A847DF" w:rsidRPr="001D6321" w:rsidRDefault="00A847DF"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Система автоматизації </w:t>
      </w:r>
      <w:r w:rsidR="00380CAE" w:rsidRPr="001D6321">
        <w:rPr>
          <w:rFonts w:ascii="Times New Roman" w:hAnsi="Times New Roman"/>
          <w:sz w:val="28"/>
          <w:szCs w:val="28"/>
          <w:lang w:val="uk-UA"/>
        </w:rPr>
        <w:t xml:space="preserve">управління підприємством </w:t>
      </w:r>
      <w:r w:rsidR="00380CAE" w:rsidRPr="001D6321">
        <w:rPr>
          <w:rFonts w:ascii="Times New Roman" w:hAnsi="Times New Roman"/>
          <w:sz w:val="28"/>
          <w:szCs w:val="28"/>
          <w:lang w:val="en-US"/>
        </w:rPr>
        <w:t>SVOD</w:t>
      </w:r>
      <w:r w:rsidR="00380CAE" w:rsidRPr="001D6321">
        <w:rPr>
          <w:rFonts w:ascii="Times New Roman" w:hAnsi="Times New Roman"/>
          <w:sz w:val="28"/>
          <w:szCs w:val="28"/>
          <w:lang w:val="uk-UA"/>
        </w:rPr>
        <w:t xml:space="preserve"> розроблена для підприємств різних форм власності і масштабів діяльності.</w:t>
      </w:r>
    </w:p>
    <w:p w:rsidR="0025460B" w:rsidRPr="001D6321" w:rsidRDefault="0025460B" w:rsidP="001D6321">
      <w:pPr>
        <w:keepNext/>
        <w:widowControl w:val="0"/>
        <w:spacing w:after="0" w:line="360" w:lineRule="auto"/>
        <w:ind w:firstLine="709"/>
        <w:jc w:val="both"/>
        <w:rPr>
          <w:rFonts w:ascii="Times New Roman" w:hAnsi="Times New Roman"/>
          <w:sz w:val="28"/>
          <w:szCs w:val="28"/>
          <w:lang w:val="uk-UA"/>
        </w:rPr>
      </w:pPr>
    </w:p>
    <w:p w:rsidR="00AA402F" w:rsidRDefault="001D6321" w:rsidP="001D6321">
      <w:pPr>
        <w:pStyle w:val="a3"/>
        <w:keepNext/>
        <w:widowControl w:val="0"/>
        <w:numPr>
          <w:ilvl w:val="0"/>
          <w:numId w:val="19"/>
        </w:numPr>
        <w:spacing w:after="0" w:line="360" w:lineRule="auto"/>
        <w:ind w:left="0" w:firstLine="709"/>
        <w:jc w:val="both"/>
        <w:rPr>
          <w:rFonts w:ascii="Times New Roman" w:hAnsi="Times New Roman"/>
          <w:sz w:val="28"/>
          <w:szCs w:val="32"/>
          <w:lang w:val="uk-UA"/>
        </w:rPr>
      </w:pPr>
      <w:r>
        <w:rPr>
          <w:rFonts w:ascii="Times New Roman" w:hAnsi="Times New Roman"/>
          <w:sz w:val="28"/>
          <w:szCs w:val="32"/>
          <w:lang w:val="uk-UA"/>
        </w:rPr>
        <w:br w:type="page"/>
      </w:r>
      <w:r w:rsidR="0025460B" w:rsidRPr="001D6321">
        <w:rPr>
          <w:rFonts w:ascii="Times New Roman" w:hAnsi="Times New Roman"/>
          <w:sz w:val="28"/>
          <w:szCs w:val="32"/>
          <w:lang w:val="uk-UA"/>
        </w:rPr>
        <w:t>Організація обліку власного капіталу</w:t>
      </w:r>
    </w:p>
    <w:p w:rsidR="001D6321" w:rsidRPr="001D6321" w:rsidRDefault="001D6321" w:rsidP="001D6321">
      <w:pPr>
        <w:pStyle w:val="a3"/>
        <w:keepNext/>
        <w:widowControl w:val="0"/>
        <w:spacing w:after="0" w:line="360" w:lineRule="auto"/>
        <w:ind w:left="709"/>
        <w:jc w:val="both"/>
        <w:rPr>
          <w:rFonts w:ascii="Times New Roman" w:hAnsi="Times New Roman"/>
          <w:sz w:val="28"/>
          <w:szCs w:val="32"/>
          <w:lang w:val="uk-UA"/>
        </w:rPr>
      </w:pPr>
    </w:p>
    <w:p w:rsidR="0025460B" w:rsidRPr="001D6321" w:rsidRDefault="00AA402F" w:rsidP="001D6321">
      <w:pPr>
        <w:keepNext/>
        <w:widowControl w:val="0"/>
        <w:spacing w:after="0" w:line="360" w:lineRule="auto"/>
        <w:ind w:firstLine="709"/>
        <w:jc w:val="both"/>
        <w:rPr>
          <w:rFonts w:ascii="Times New Roman" w:hAnsi="Times New Roman"/>
          <w:sz w:val="28"/>
          <w:szCs w:val="32"/>
          <w:lang w:val="uk-UA"/>
        </w:rPr>
      </w:pPr>
      <w:r w:rsidRPr="001D6321">
        <w:rPr>
          <w:rFonts w:ascii="Times New Roman" w:hAnsi="Times New Roman"/>
          <w:sz w:val="28"/>
          <w:szCs w:val="32"/>
          <w:lang w:val="uk-UA"/>
        </w:rPr>
        <w:t>3.1</w:t>
      </w:r>
      <w:r w:rsidR="00C86FA0" w:rsidRPr="001D6321">
        <w:rPr>
          <w:rFonts w:ascii="Times New Roman" w:hAnsi="Times New Roman"/>
          <w:sz w:val="28"/>
          <w:szCs w:val="32"/>
          <w:lang w:val="uk-UA"/>
        </w:rPr>
        <w:t xml:space="preserve"> Завдання обліку власного капіталу, його оцінка та функції</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Джерелами формування активів підприємства є власні засоби (власний капітал), позичені кошти (позичений капітал).</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Гарантією захищеності прав власників підприємства виступає власний капітал, зокрема зареєстрована його частина – статутний капітал. В Положенні (стандарті) бухгалтерського обліку 2 «Баланс» власний капітал визначається як частина в активах підприємства, що залишається після вирахування його зобов’язань.</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момент виникнення підприємства його стартовий капітал знаходиться в активах, інвестованих засновниками (учасниками), і представляє собою вартість майна підприємства.</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Майно підприємства складається з різних матеріальних, нематеріальних та фінансових ресурсів – носіїв прав власності окремих суб</w:t>
      </w:r>
      <w:r w:rsidRPr="001D6321">
        <w:rPr>
          <w:rFonts w:ascii="Times New Roman" w:hAnsi="Times New Roman"/>
          <w:sz w:val="28"/>
          <w:szCs w:val="28"/>
        </w:rPr>
        <w:t>’</w:t>
      </w:r>
      <w:r w:rsidRPr="001D6321">
        <w:rPr>
          <w:rFonts w:ascii="Times New Roman" w:hAnsi="Times New Roman"/>
          <w:sz w:val="28"/>
          <w:szCs w:val="28"/>
          <w:lang w:val="uk-UA"/>
        </w:rPr>
        <w:t>єктів, а також частини інвестованих засобів.</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На етапі, коли підприємство ще не має зовнішньої заборгованості основна облікова формула капіталу має вигляд:</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А = К, оскільки З = 0,</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де, А – актив;</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 – власний капітал;</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 – зобов</w:t>
      </w:r>
      <w:r w:rsidRPr="001D6321">
        <w:rPr>
          <w:rFonts w:ascii="Times New Roman" w:hAnsi="Times New Roman"/>
          <w:sz w:val="28"/>
          <w:szCs w:val="28"/>
        </w:rPr>
        <w:t>’</w:t>
      </w:r>
      <w:r w:rsidRPr="001D6321">
        <w:rPr>
          <w:rFonts w:ascii="Times New Roman" w:hAnsi="Times New Roman"/>
          <w:sz w:val="28"/>
          <w:szCs w:val="28"/>
          <w:lang w:val="uk-UA"/>
        </w:rPr>
        <w:t>язання.</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процесі підприємницької діяльності , акціонерне товариство неодмінно використовує запозичені кошти, тобто з’являються зобов’язання. Боргові зобов</w:t>
      </w:r>
      <w:r w:rsidRPr="001D6321">
        <w:rPr>
          <w:rFonts w:ascii="Times New Roman" w:hAnsi="Times New Roman"/>
          <w:sz w:val="28"/>
          <w:szCs w:val="28"/>
        </w:rPr>
        <w:t>’</w:t>
      </w:r>
      <w:r w:rsidRPr="001D6321">
        <w:rPr>
          <w:rFonts w:ascii="Times New Roman" w:hAnsi="Times New Roman"/>
          <w:sz w:val="28"/>
          <w:szCs w:val="28"/>
          <w:lang w:val="uk-UA"/>
        </w:rPr>
        <w:t>язання підтверджують права і вимоги кредиторів по відношенню до активів підприємства, звідси:</w:t>
      </w:r>
    </w:p>
    <w:p w:rsidR="00C04106" w:rsidRPr="001D6321" w:rsidRDefault="001D6321" w:rsidP="001D6321">
      <w:pPr>
        <w:keepNext/>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C04106" w:rsidRPr="001D6321">
        <w:rPr>
          <w:rFonts w:ascii="Times New Roman" w:hAnsi="Times New Roman"/>
          <w:sz w:val="28"/>
          <w:szCs w:val="28"/>
          <w:lang w:val="uk-UA"/>
        </w:rPr>
        <w:t>А = Д + К, або К = А – Д.</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На суму власного капіталу суттєво впливає оцінка в бухгалтерському обліку активів та кредиторської заборгованості.</w:t>
      </w:r>
    </w:p>
    <w:p w:rsidR="00C04106" w:rsidRPr="001D6321" w:rsidRDefault="00C04106" w:rsidP="001D6321">
      <w:pPr>
        <w:pStyle w:val="a3"/>
        <w:keepNext/>
        <w:widowControl w:val="0"/>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Водночас власний капітал є основою для початку і продовження господарської діяльності будь – якого підприємства, один з найістотніших і найважливіших показників, оскільки виконує функції визначення:</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xml:space="preserve">частки приватного підприємця або кожного партнера товариства в активах підприємства; </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самостійності та влади;</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відповідальності та захищеності прав кредиторів;</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ступеня впливу на діяльність підприємства;</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ступеня фінансування ризикових операцій;</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довгострокового кредитування;</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фінансування ризику;</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кредитоспроможності;</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компенсації понесених збитків;</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розподілення доходів та активів.</w:t>
      </w:r>
    </w:p>
    <w:p w:rsidR="00C04106" w:rsidRPr="001D6321" w:rsidRDefault="00C04106" w:rsidP="001D6321">
      <w:pPr>
        <w:keepNext/>
        <w:widowControl w:val="0"/>
        <w:tabs>
          <w:tab w:val="left" w:pos="1134"/>
        </w:tabs>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На ВАТ «Луганськмлин» власний капітал виник та поповнюється двома способами:</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внесення власниками підприємства грошових коштів та інших активів;</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накоплення суми доходів, що залишаються на підприємстві.</w:t>
      </w:r>
    </w:p>
    <w:p w:rsidR="00C04106" w:rsidRPr="001D6321" w:rsidRDefault="00C04106" w:rsidP="001D6321">
      <w:pPr>
        <w:keepNext/>
        <w:widowControl w:val="0"/>
        <w:tabs>
          <w:tab w:val="left" w:pos="1134"/>
        </w:tabs>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Звідси власний капітал за формами може поділятися на дві категорії:</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інвестований;</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xml:space="preserve">нерозподілений прибуток. </w:t>
      </w:r>
    </w:p>
    <w:p w:rsidR="00C04106" w:rsidRPr="001D6321" w:rsidRDefault="00C04106" w:rsidP="001D6321">
      <w:pPr>
        <w:keepNext/>
        <w:widowControl w:val="0"/>
        <w:tabs>
          <w:tab w:val="left" w:pos="1134"/>
        </w:tabs>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Різновидами власного капіталу є:</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статутний капітал;</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пайовий капітал;</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додатковий капітал;</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резервний капітал;</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вилучений капітал;</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неоплачений капітал;</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нерозподілений прибуток (непокритий збиток);</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цільові надходження;</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забезпечення майбутніх видатків і платежів;</w:t>
      </w:r>
    </w:p>
    <w:p w:rsidR="00C04106" w:rsidRPr="001D6321" w:rsidRDefault="00C04106" w:rsidP="001D6321">
      <w:pPr>
        <w:pStyle w:val="a3"/>
        <w:keepNext/>
        <w:widowControl w:val="0"/>
        <w:numPr>
          <w:ilvl w:val="0"/>
          <w:numId w:val="1"/>
        </w:numPr>
        <w:tabs>
          <w:tab w:val="left" w:pos="1134"/>
        </w:tabs>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xml:space="preserve">страхові резерви. </w:t>
      </w:r>
    </w:p>
    <w:p w:rsidR="00C04106" w:rsidRPr="001D6321" w:rsidRDefault="00C04106" w:rsidP="001D6321">
      <w:pPr>
        <w:pStyle w:val="a3"/>
        <w:keepNext/>
        <w:widowControl w:val="0"/>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Для відображення змін у власному капіталі у Плану рахунків виділений клас рахунків 4 «Власний капітал». На рахунках цього класу по кредиту відображається збільшення та надходження, а по дебету – зменшення, списання коштів.</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Для обліку і узагальнення інформації про склад і рух Статутного капіталу підприємства призначений рахунок № 40 «Статутний капітал».</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Збільшення Статутного капіталу відображається по кредиту, зменшення – по дебету рахунка № 40 «Статутний капітал». Сальдо на цьому рахунку має відповідати розміру Статутного капіталу, зафіксованого в установчих документах підприємства.</w:t>
      </w:r>
    </w:p>
    <w:p w:rsidR="00C04106" w:rsidRPr="001D6321" w:rsidRDefault="00C0410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Збільшення Статутного капіталу відбувається за рахунок пайового капіталу, додаткового, резервного і неоплаченого капіталів, нерозподіленого прибутку (непокритих збитків), розрахунків з учасниками. </w:t>
      </w:r>
    </w:p>
    <w:p w:rsidR="00A364CF" w:rsidRPr="001D6321" w:rsidRDefault="00A364CF" w:rsidP="001D6321">
      <w:pPr>
        <w:keepNext/>
        <w:widowControl w:val="0"/>
        <w:spacing w:after="0" w:line="360" w:lineRule="auto"/>
        <w:ind w:firstLine="709"/>
        <w:jc w:val="both"/>
        <w:rPr>
          <w:rFonts w:ascii="Times New Roman" w:hAnsi="Times New Roman"/>
          <w:sz w:val="28"/>
          <w:szCs w:val="32"/>
          <w:lang w:val="uk-UA"/>
        </w:rPr>
      </w:pPr>
    </w:p>
    <w:p w:rsidR="00FA3400" w:rsidRPr="001D6321" w:rsidRDefault="00A364CF" w:rsidP="001D6321">
      <w:pPr>
        <w:keepNext/>
        <w:widowControl w:val="0"/>
        <w:spacing w:after="0" w:line="360" w:lineRule="auto"/>
        <w:ind w:firstLine="709"/>
        <w:jc w:val="both"/>
        <w:rPr>
          <w:rFonts w:ascii="Times New Roman" w:hAnsi="Times New Roman"/>
          <w:sz w:val="28"/>
          <w:szCs w:val="32"/>
          <w:lang w:val="uk-UA"/>
        </w:rPr>
      </w:pPr>
      <w:r w:rsidRPr="001D6321">
        <w:rPr>
          <w:rFonts w:ascii="Times New Roman" w:hAnsi="Times New Roman"/>
          <w:sz w:val="28"/>
          <w:szCs w:val="32"/>
          <w:lang w:val="uk-UA"/>
        </w:rPr>
        <w:t xml:space="preserve">3.2 </w:t>
      </w:r>
      <w:r w:rsidR="00F41945" w:rsidRPr="001D6321">
        <w:rPr>
          <w:rFonts w:ascii="Times New Roman" w:hAnsi="Times New Roman"/>
          <w:sz w:val="28"/>
          <w:szCs w:val="32"/>
          <w:lang w:val="uk-UA"/>
        </w:rPr>
        <w:t>Формування і облік статутного капіталу</w:t>
      </w:r>
    </w:p>
    <w:p w:rsidR="001D6321" w:rsidRDefault="001D6321" w:rsidP="001D6321">
      <w:pPr>
        <w:pStyle w:val="a4"/>
        <w:keepNext/>
        <w:widowControl w:val="0"/>
        <w:spacing w:before="0" w:beforeAutospacing="0" w:after="0" w:afterAutospacing="0" w:line="360" w:lineRule="auto"/>
        <w:ind w:firstLine="709"/>
        <w:jc w:val="both"/>
        <w:rPr>
          <w:sz w:val="28"/>
          <w:szCs w:val="28"/>
          <w:lang w:val="uk-UA"/>
        </w:rPr>
      </w:pPr>
    </w:p>
    <w:p w:rsidR="00321BA7" w:rsidRPr="001D6321" w:rsidRDefault="00A2265D"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 xml:space="preserve">Порядок формування Статутного капіталу регулюється законодавством та засновницькими документами. Засновники акціонерного товариства повинні внести </w:t>
      </w:r>
      <w:r w:rsidR="00321BA7" w:rsidRPr="001D6321">
        <w:rPr>
          <w:sz w:val="28"/>
          <w:szCs w:val="28"/>
          <w:lang w:val="uk-UA"/>
        </w:rPr>
        <w:t>не менше 50% номінальної вартості акцій перед державною реєстрацією. Повну вартість (до 100%) формування Статутного капіталу – у продовж року з моменту реєстрації.</w:t>
      </w:r>
    </w:p>
    <w:p w:rsidR="00321BA7" w:rsidRPr="001D6321" w:rsidRDefault="00321BA7"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Засновницький баланс затверджується на зборах засновників. Майно, внесене в натуральній формі в рахунок вкладів у Статутний фонд (в оплату акцій), зараховується в оцінці, установленій по узгодженню засновників.</w:t>
      </w:r>
    </w:p>
    <w:p w:rsidR="00A2265D" w:rsidRPr="001D6321" w:rsidRDefault="00321BA7"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 xml:space="preserve">Зміна розміру Статутного капіталу здійснюється за рішенням засновників, а бухгалтерські записи виконуються після перереєстрації </w:t>
      </w:r>
      <w:r w:rsidR="00847AEE" w:rsidRPr="001D6321">
        <w:rPr>
          <w:sz w:val="28"/>
          <w:szCs w:val="28"/>
          <w:lang w:val="uk-UA"/>
        </w:rPr>
        <w:t>Статутного капіталу з урахуванням його нового розміру. Розмір Статутного капіталу, який фіксується в засновницьких документах, встановлюється внаслідок проведеної перед цим інвентаризації.</w:t>
      </w:r>
      <w:r w:rsidR="002B11D1" w:rsidRPr="001D6321">
        <w:rPr>
          <w:sz w:val="28"/>
          <w:szCs w:val="28"/>
          <w:lang w:val="uk-UA"/>
        </w:rPr>
        <w:t xml:space="preserve"> Випуск акцій супроводжується його реєстрацією в Державній комісії з цінних паперів та фондовому ринку. Частка засновників в Статутному капіталі не може бути меншою ніж 25%.</w:t>
      </w:r>
    </w:p>
    <w:p w:rsidR="0089407E" w:rsidRPr="001D6321" w:rsidRDefault="004D7181"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Після державної реєстрації підприємства його статутний капітал в сумі внесків учасників, передбачених засновницькими документами, відобр</w:t>
      </w:r>
      <w:r w:rsidR="00E137BB" w:rsidRPr="001D6321">
        <w:rPr>
          <w:sz w:val="28"/>
          <w:szCs w:val="28"/>
          <w:lang w:val="uk-UA"/>
        </w:rPr>
        <w:t>ажається по кредиту рахунка 40 «Статутний капітал»</w:t>
      </w:r>
      <w:r w:rsidRPr="001D6321">
        <w:rPr>
          <w:sz w:val="28"/>
          <w:szCs w:val="28"/>
          <w:lang w:val="uk-UA"/>
        </w:rPr>
        <w:t xml:space="preserve"> в </w:t>
      </w:r>
      <w:r w:rsidR="00E137BB" w:rsidRPr="001D6321">
        <w:rPr>
          <w:sz w:val="28"/>
          <w:szCs w:val="28"/>
          <w:lang w:val="uk-UA"/>
        </w:rPr>
        <w:t>кореспонденції з рахунками: 10 «Основні засоби», 11 «</w:t>
      </w:r>
      <w:r w:rsidRPr="001D6321">
        <w:rPr>
          <w:sz w:val="28"/>
          <w:szCs w:val="28"/>
          <w:lang w:val="uk-UA"/>
        </w:rPr>
        <w:t>Інші необоротн</w:t>
      </w:r>
      <w:r w:rsidR="00E137BB" w:rsidRPr="001D6321">
        <w:rPr>
          <w:sz w:val="28"/>
          <w:szCs w:val="28"/>
          <w:lang w:val="uk-UA"/>
        </w:rPr>
        <w:t>і активи», 12 «Нематеріальні активи», 20 «Виробничі запаси», 22 «</w:t>
      </w:r>
      <w:r w:rsidRPr="001D6321">
        <w:rPr>
          <w:sz w:val="28"/>
          <w:szCs w:val="28"/>
          <w:lang w:val="uk-UA"/>
        </w:rPr>
        <w:t>Малоці</w:t>
      </w:r>
      <w:r w:rsidR="00E137BB" w:rsidRPr="001D6321">
        <w:rPr>
          <w:sz w:val="28"/>
          <w:szCs w:val="28"/>
          <w:lang w:val="uk-UA"/>
        </w:rPr>
        <w:t>нні та швидкозношувані предмети», 28 «Товари», 30 «Каса», 31 «Рахунки в банках»</w:t>
      </w:r>
      <w:r w:rsidRPr="001D6321">
        <w:rPr>
          <w:sz w:val="28"/>
          <w:szCs w:val="28"/>
          <w:lang w:val="uk-UA"/>
        </w:rPr>
        <w:t>. Вартість акцій, не оплачена акціонерами, відображається в бухгалтерсько</w:t>
      </w:r>
      <w:r w:rsidR="00E137BB" w:rsidRPr="001D6321">
        <w:rPr>
          <w:sz w:val="28"/>
          <w:szCs w:val="28"/>
          <w:lang w:val="uk-UA"/>
        </w:rPr>
        <w:t>му обліку по дебету рахунка 46 «</w:t>
      </w:r>
      <w:r w:rsidRPr="001D6321">
        <w:rPr>
          <w:sz w:val="28"/>
          <w:szCs w:val="28"/>
          <w:lang w:val="uk-UA"/>
        </w:rPr>
        <w:t>Н</w:t>
      </w:r>
      <w:r w:rsidR="00E137BB" w:rsidRPr="001D6321">
        <w:rPr>
          <w:sz w:val="28"/>
          <w:szCs w:val="28"/>
          <w:lang w:val="uk-UA"/>
        </w:rPr>
        <w:t>есплачений капітал» та кредиту рахунка 40 «Статутний капітал»</w:t>
      </w:r>
      <w:r w:rsidRPr="001D6321">
        <w:rPr>
          <w:sz w:val="28"/>
          <w:szCs w:val="28"/>
          <w:lang w:val="uk-UA"/>
        </w:rPr>
        <w:t xml:space="preserve">. Таким чином, на рахунку 40 буде відображена фактична сума підписки на акції. </w:t>
      </w:r>
    </w:p>
    <w:p w:rsidR="004D7181" w:rsidRPr="001D6321" w:rsidRDefault="004D7181"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У випадку, якщо акції розповсюджувалися за ціною, яка перевищує їх номінальну вартість, різниця між емісією та номінальною вартістю випущених акцій облі</w:t>
      </w:r>
      <w:r w:rsidR="00E137BB" w:rsidRPr="001D6321">
        <w:rPr>
          <w:sz w:val="28"/>
          <w:szCs w:val="28"/>
          <w:lang w:val="uk-UA"/>
        </w:rPr>
        <w:t>ковується окремо на рахунку 42 «Додатковий капітал»</w:t>
      </w:r>
      <w:r w:rsidRPr="001D6321">
        <w:rPr>
          <w:sz w:val="28"/>
          <w:szCs w:val="28"/>
          <w:lang w:val="uk-UA"/>
        </w:rPr>
        <w:t xml:space="preserve">. Ця сума не підлягає використанню або розподілу, крім випадку реалізації акцій за ціною, нижчою від номінальної вартості. </w:t>
      </w:r>
    </w:p>
    <w:p w:rsidR="004D7181" w:rsidRPr="001D6321" w:rsidRDefault="004D7181"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 xml:space="preserve">Для обліку розрахунків із засновниками в бухгалтерському обліку використовується синтетичний </w:t>
      </w:r>
      <w:r w:rsidR="00E137BB" w:rsidRPr="001D6321">
        <w:rPr>
          <w:sz w:val="28"/>
          <w:szCs w:val="28"/>
          <w:lang w:val="uk-UA"/>
        </w:rPr>
        <w:t>рахунок 46 «Несплачений капітал»</w:t>
      </w:r>
      <w:r w:rsidRPr="001D6321">
        <w:rPr>
          <w:sz w:val="28"/>
          <w:szCs w:val="28"/>
          <w:lang w:val="uk-UA"/>
        </w:rPr>
        <w:t xml:space="preserve">. По дебету цього рахунка відображаються суми заборгованості засновників по внескам до статутного капіталу, а по кредиту — погашення заборгованості по внескам. </w:t>
      </w:r>
    </w:p>
    <w:p w:rsidR="004D7181" w:rsidRPr="001D6321" w:rsidRDefault="004D7181"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 xml:space="preserve">Статутний капітал акціонерне товариство може збільшувати за умови, що всі акції, випущені раніше, повністю оплачені за ціною, не нижче їх номінальної вартості. Якщо у встановлений строк акції не оплачені, то підписка на акції анулюється або сума зменшується до внесеної величини. </w:t>
      </w:r>
    </w:p>
    <w:p w:rsidR="004D7181" w:rsidRPr="001D6321" w:rsidRDefault="004D7181"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Відп</w:t>
      </w:r>
      <w:r w:rsidR="00E137BB" w:rsidRPr="001D6321">
        <w:rPr>
          <w:sz w:val="28"/>
          <w:szCs w:val="28"/>
          <w:lang w:val="uk-UA"/>
        </w:rPr>
        <w:t>овідно до ст.38 Закону України «Про господарські товариства»</w:t>
      </w:r>
      <w:r w:rsidRPr="001D6321">
        <w:rPr>
          <w:sz w:val="28"/>
          <w:szCs w:val="28"/>
          <w:lang w:val="uk-UA"/>
        </w:rPr>
        <w:t xml:space="preserve"> збільшення статутного капіталу акціонерного товариства здійснюється шляхом випуску нових акцій, обміну облігацій на акції або збільшення номінальної вартості акцій. зменшення статутного капіталу здійснюється шляхом зменшення номінальної вартості акцій або зменшення числа акцій у їх власників з метою анулювання. </w:t>
      </w:r>
    </w:p>
    <w:p w:rsidR="004D7181" w:rsidRPr="001D6321" w:rsidRDefault="004D7181"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Збільшення або зменшення статутного капіталу здійснюється тільки після внесення змін до статутних документів. При цьому збільшення можливе лише при повному викупі статутного</w:t>
      </w:r>
      <w:r w:rsidR="004D5B09" w:rsidRPr="001D6321">
        <w:rPr>
          <w:sz w:val="28"/>
          <w:szCs w:val="28"/>
          <w:lang w:val="uk-UA"/>
        </w:rPr>
        <w:t xml:space="preserve"> капіталу попереднього розміру.</w:t>
      </w:r>
    </w:p>
    <w:p w:rsidR="00F506FA" w:rsidRPr="001D6321" w:rsidRDefault="00F506FA"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Статутний капітал збільшується на суму:</w:t>
      </w:r>
    </w:p>
    <w:p w:rsidR="00F506FA" w:rsidRPr="001D6321" w:rsidRDefault="00F506FA" w:rsidP="001D6321">
      <w:pPr>
        <w:pStyle w:val="a4"/>
        <w:keepNext/>
        <w:widowControl w:val="0"/>
        <w:numPr>
          <w:ilvl w:val="0"/>
          <w:numId w:val="1"/>
        </w:numPr>
        <w:tabs>
          <w:tab w:val="left" w:pos="1134"/>
        </w:tabs>
        <w:spacing w:before="0" w:beforeAutospacing="0" w:after="0" w:afterAutospacing="0" w:line="360" w:lineRule="auto"/>
        <w:ind w:left="0" w:firstLine="709"/>
        <w:jc w:val="both"/>
        <w:rPr>
          <w:sz w:val="28"/>
          <w:szCs w:val="28"/>
          <w:lang w:val="uk-UA"/>
        </w:rPr>
      </w:pPr>
      <w:r w:rsidRPr="001D6321">
        <w:rPr>
          <w:sz w:val="28"/>
          <w:szCs w:val="28"/>
          <w:lang w:val="uk-UA"/>
        </w:rPr>
        <w:t>коштів Резервного страхового капіталу;</w:t>
      </w:r>
    </w:p>
    <w:p w:rsidR="00F506FA" w:rsidRPr="001D6321" w:rsidRDefault="00F506FA" w:rsidP="001D6321">
      <w:pPr>
        <w:pStyle w:val="a4"/>
        <w:keepNext/>
        <w:widowControl w:val="0"/>
        <w:numPr>
          <w:ilvl w:val="0"/>
          <w:numId w:val="1"/>
        </w:numPr>
        <w:tabs>
          <w:tab w:val="left" w:pos="1134"/>
        </w:tabs>
        <w:spacing w:before="0" w:beforeAutospacing="0" w:after="0" w:afterAutospacing="0" w:line="360" w:lineRule="auto"/>
        <w:ind w:left="0" w:firstLine="709"/>
        <w:jc w:val="both"/>
        <w:rPr>
          <w:sz w:val="28"/>
          <w:szCs w:val="28"/>
          <w:lang w:val="uk-UA"/>
        </w:rPr>
      </w:pPr>
      <w:r w:rsidRPr="001D6321">
        <w:rPr>
          <w:sz w:val="28"/>
          <w:szCs w:val="28"/>
          <w:lang w:val="uk-UA"/>
        </w:rPr>
        <w:t>засобів цільового призначення;</w:t>
      </w:r>
    </w:p>
    <w:p w:rsidR="00F506FA" w:rsidRPr="001D6321" w:rsidRDefault="001E45C8" w:rsidP="001D6321">
      <w:pPr>
        <w:pStyle w:val="a4"/>
        <w:keepNext/>
        <w:widowControl w:val="0"/>
        <w:numPr>
          <w:ilvl w:val="0"/>
          <w:numId w:val="1"/>
        </w:numPr>
        <w:tabs>
          <w:tab w:val="left" w:pos="1134"/>
        </w:tabs>
        <w:spacing w:before="0" w:beforeAutospacing="0" w:after="0" w:afterAutospacing="0" w:line="360" w:lineRule="auto"/>
        <w:ind w:left="0" w:firstLine="709"/>
        <w:jc w:val="both"/>
        <w:rPr>
          <w:sz w:val="28"/>
          <w:szCs w:val="28"/>
          <w:lang w:val="uk-UA"/>
        </w:rPr>
      </w:pPr>
      <w:r w:rsidRPr="001D6321">
        <w:rPr>
          <w:sz w:val="28"/>
          <w:szCs w:val="28"/>
          <w:lang w:val="uk-UA"/>
        </w:rPr>
        <w:t>нерозподіленого прибутку минулого року;</w:t>
      </w:r>
    </w:p>
    <w:p w:rsidR="00C73C8C" w:rsidRPr="001D6321" w:rsidRDefault="001E45C8" w:rsidP="001D6321">
      <w:pPr>
        <w:pStyle w:val="a4"/>
        <w:keepNext/>
        <w:widowControl w:val="0"/>
        <w:numPr>
          <w:ilvl w:val="0"/>
          <w:numId w:val="1"/>
        </w:numPr>
        <w:tabs>
          <w:tab w:val="left" w:pos="1134"/>
        </w:tabs>
        <w:spacing w:before="0" w:beforeAutospacing="0" w:after="0" w:afterAutospacing="0" w:line="360" w:lineRule="auto"/>
        <w:ind w:left="0" w:firstLine="709"/>
        <w:jc w:val="both"/>
        <w:rPr>
          <w:sz w:val="28"/>
          <w:szCs w:val="28"/>
          <w:lang w:val="uk-UA"/>
        </w:rPr>
      </w:pPr>
      <w:r w:rsidRPr="001D6321">
        <w:rPr>
          <w:sz w:val="28"/>
          <w:szCs w:val="28"/>
          <w:lang w:val="uk-UA"/>
        </w:rPr>
        <w:t xml:space="preserve">невикористаних засобів </w:t>
      </w:r>
      <w:r w:rsidR="00832E6A" w:rsidRPr="001D6321">
        <w:rPr>
          <w:sz w:val="28"/>
          <w:szCs w:val="28"/>
          <w:lang w:val="uk-UA"/>
        </w:rPr>
        <w:t>резерву</w:t>
      </w:r>
      <w:r w:rsidRPr="001D6321">
        <w:rPr>
          <w:sz w:val="28"/>
          <w:szCs w:val="28"/>
          <w:lang w:val="uk-UA"/>
        </w:rPr>
        <w:t xml:space="preserve"> сумнівних боргів, що відносяться до прибутку, а потім направляються на покриття збитків.</w:t>
      </w:r>
    </w:p>
    <w:p w:rsidR="001E45C8" w:rsidRPr="001D6321" w:rsidRDefault="00C73C8C" w:rsidP="001D6321">
      <w:pPr>
        <w:pStyle w:val="a4"/>
        <w:keepNext/>
        <w:widowControl w:val="0"/>
        <w:tabs>
          <w:tab w:val="left" w:pos="1134"/>
        </w:tabs>
        <w:spacing w:before="0" w:beforeAutospacing="0" w:after="0" w:afterAutospacing="0" w:line="360" w:lineRule="auto"/>
        <w:ind w:firstLine="709"/>
        <w:jc w:val="both"/>
        <w:rPr>
          <w:sz w:val="28"/>
          <w:szCs w:val="28"/>
          <w:lang w:val="uk-UA"/>
        </w:rPr>
      </w:pPr>
      <w:r w:rsidRPr="001D6321">
        <w:rPr>
          <w:sz w:val="28"/>
          <w:szCs w:val="28"/>
          <w:lang w:val="uk-UA"/>
        </w:rPr>
        <w:t>Зменшення статутного капіталу акціонерного товариства може здійснюватись за рахунок:</w:t>
      </w:r>
      <w:r w:rsidR="00B26052" w:rsidRPr="001D6321">
        <w:rPr>
          <w:sz w:val="28"/>
          <w:szCs w:val="28"/>
          <w:lang w:val="uk-UA"/>
        </w:rPr>
        <w:t xml:space="preserve"> </w:t>
      </w:r>
    </w:p>
    <w:p w:rsidR="00C73C8C" w:rsidRPr="001D6321" w:rsidRDefault="00C73C8C" w:rsidP="001D6321">
      <w:pPr>
        <w:pStyle w:val="a4"/>
        <w:keepNext/>
        <w:widowControl w:val="0"/>
        <w:numPr>
          <w:ilvl w:val="0"/>
          <w:numId w:val="1"/>
        </w:numPr>
        <w:tabs>
          <w:tab w:val="left" w:pos="1134"/>
        </w:tabs>
        <w:spacing w:before="0" w:beforeAutospacing="0" w:after="0" w:afterAutospacing="0" w:line="360" w:lineRule="auto"/>
        <w:ind w:left="0" w:firstLine="709"/>
        <w:jc w:val="both"/>
        <w:rPr>
          <w:sz w:val="28"/>
          <w:szCs w:val="28"/>
          <w:lang w:val="uk-UA"/>
        </w:rPr>
      </w:pPr>
      <w:r w:rsidRPr="001D6321">
        <w:rPr>
          <w:sz w:val="28"/>
          <w:szCs w:val="28"/>
          <w:lang w:val="uk-UA"/>
        </w:rPr>
        <w:t>зменшення номінальної вартості акцій;</w:t>
      </w:r>
    </w:p>
    <w:p w:rsidR="00C73C8C" w:rsidRPr="001D6321" w:rsidRDefault="00C73C8C" w:rsidP="001D6321">
      <w:pPr>
        <w:pStyle w:val="a4"/>
        <w:keepNext/>
        <w:widowControl w:val="0"/>
        <w:numPr>
          <w:ilvl w:val="0"/>
          <w:numId w:val="1"/>
        </w:numPr>
        <w:tabs>
          <w:tab w:val="left" w:pos="1134"/>
        </w:tabs>
        <w:spacing w:before="0" w:beforeAutospacing="0" w:after="0" w:afterAutospacing="0" w:line="360" w:lineRule="auto"/>
        <w:ind w:left="0" w:firstLine="709"/>
        <w:jc w:val="both"/>
        <w:rPr>
          <w:sz w:val="28"/>
          <w:szCs w:val="28"/>
          <w:lang w:val="uk-UA"/>
        </w:rPr>
      </w:pPr>
      <w:r w:rsidRPr="001D6321">
        <w:rPr>
          <w:sz w:val="28"/>
          <w:szCs w:val="28"/>
          <w:lang w:val="uk-UA"/>
        </w:rPr>
        <w:t>зменшення кількості акцій існуючої номінальної вартості шляхом викупу їх у власників та їх подальшим анулюванням.</w:t>
      </w:r>
    </w:p>
    <w:p w:rsidR="00C73C8C" w:rsidRPr="001D6321" w:rsidRDefault="00C73C8C"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 xml:space="preserve">Зменшення статутного капіталу в обліку відображається дебетуванням </w:t>
      </w:r>
      <w:r w:rsidR="00D822DC" w:rsidRPr="001D6321">
        <w:rPr>
          <w:sz w:val="28"/>
          <w:szCs w:val="28"/>
          <w:lang w:val="uk-UA"/>
        </w:rPr>
        <w:t>рахунку 40 «Статутний капітал» і кредитуванням субрахунку 672 «Розрахунки за іншими виплатами» або рахунку 46 «Неоплачений капітал» в залежності від змісту господарської операції.</w:t>
      </w:r>
      <w:r w:rsidR="001D6321">
        <w:rPr>
          <w:sz w:val="28"/>
          <w:szCs w:val="28"/>
          <w:lang w:val="uk-UA"/>
        </w:rPr>
        <w:t xml:space="preserve"> </w:t>
      </w:r>
    </w:p>
    <w:p w:rsidR="00C73C8C" w:rsidRPr="001D6321" w:rsidRDefault="00C73C8C" w:rsidP="001D6321">
      <w:pPr>
        <w:pStyle w:val="a4"/>
        <w:keepNext/>
        <w:widowControl w:val="0"/>
        <w:spacing w:before="0" w:beforeAutospacing="0" w:after="0" w:afterAutospacing="0" w:line="360" w:lineRule="auto"/>
        <w:ind w:firstLine="709"/>
        <w:jc w:val="both"/>
        <w:rPr>
          <w:sz w:val="28"/>
          <w:szCs w:val="28"/>
          <w:lang w:val="uk-UA"/>
        </w:rPr>
      </w:pPr>
      <w:r w:rsidRPr="001D6321">
        <w:rPr>
          <w:sz w:val="28"/>
          <w:szCs w:val="28"/>
          <w:lang w:val="uk-UA"/>
        </w:rPr>
        <w:t>Статутний і додатковий капітали виконують різні функції. Так, статутний капітал – це первісне джерело інвестування та формування майна підприємства. На відміну від додаткового, він забезпечує регулювання відносин власності та управління підприємством, його розмір не може бути меншим за встановлену законодавством суму.</w:t>
      </w:r>
    </w:p>
    <w:p w:rsidR="0053330F" w:rsidRPr="001D6321" w:rsidRDefault="0053330F" w:rsidP="001D6321">
      <w:pPr>
        <w:keepNext/>
        <w:widowControl w:val="0"/>
        <w:spacing w:after="0" w:line="360" w:lineRule="auto"/>
        <w:ind w:firstLine="709"/>
        <w:jc w:val="both"/>
        <w:rPr>
          <w:rFonts w:ascii="Times New Roman" w:hAnsi="Times New Roman"/>
          <w:sz w:val="28"/>
          <w:szCs w:val="28"/>
          <w:lang w:val="uk-UA" w:eastAsia="ru-RU"/>
        </w:rPr>
      </w:pPr>
    </w:p>
    <w:p w:rsidR="00F712CA" w:rsidRPr="001D6321" w:rsidRDefault="00D822DC" w:rsidP="001D6321">
      <w:pPr>
        <w:keepNext/>
        <w:widowControl w:val="0"/>
        <w:spacing w:after="0" w:line="360" w:lineRule="auto"/>
        <w:ind w:firstLine="709"/>
        <w:jc w:val="both"/>
        <w:rPr>
          <w:rFonts w:ascii="Times New Roman" w:hAnsi="Times New Roman"/>
          <w:sz w:val="28"/>
          <w:szCs w:val="32"/>
          <w:lang w:val="uk-UA"/>
        </w:rPr>
      </w:pPr>
      <w:r w:rsidRPr="001D6321">
        <w:rPr>
          <w:rFonts w:ascii="Times New Roman" w:hAnsi="Times New Roman"/>
          <w:sz w:val="28"/>
          <w:szCs w:val="28"/>
          <w:lang w:val="uk-UA" w:eastAsia="ru-RU"/>
        </w:rPr>
        <w:t>3.3</w:t>
      </w:r>
      <w:r w:rsidR="0053330F" w:rsidRPr="001D6321">
        <w:rPr>
          <w:rFonts w:ascii="Times New Roman" w:hAnsi="Times New Roman"/>
          <w:sz w:val="28"/>
          <w:szCs w:val="28"/>
          <w:lang w:val="uk-UA" w:eastAsia="ru-RU"/>
        </w:rPr>
        <w:t xml:space="preserve"> </w:t>
      </w:r>
      <w:r w:rsidR="0088641C" w:rsidRPr="001D6321">
        <w:rPr>
          <w:rFonts w:ascii="Times New Roman" w:hAnsi="Times New Roman"/>
          <w:sz w:val="28"/>
          <w:szCs w:val="32"/>
          <w:lang w:val="uk-UA"/>
        </w:rPr>
        <w:t>Організація</w:t>
      </w:r>
      <w:r w:rsidR="00F712CA" w:rsidRPr="001D6321">
        <w:rPr>
          <w:rFonts w:ascii="Times New Roman" w:hAnsi="Times New Roman"/>
          <w:sz w:val="28"/>
          <w:szCs w:val="32"/>
          <w:lang w:val="uk-UA"/>
        </w:rPr>
        <w:t xml:space="preserve"> обліку додаткового, резервного капіталів та нерозподіленого прибутку (непокритих збитків)</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A36B8C" w:rsidRPr="001D6321" w:rsidRDefault="00F712CA"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Додатковий капітал</w:t>
      </w:r>
      <w:r w:rsidR="009D62DD" w:rsidRPr="001D6321">
        <w:rPr>
          <w:rFonts w:ascii="Times New Roman" w:hAnsi="Times New Roman"/>
          <w:sz w:val="28"/>
          <w:szCs w:val="28"/>
          <w:lang w:val="uk-UA"/>
        </w:rPr>
        <w:t xml:space="preserve"> (рах. 42)</w:t>
      </w:r>
      <w:r w:rsidRPr="001D6321">
        <w:rPr>
          <w:rFonts w:ascii="Times New Roman" w:hAnsi="Times New Roman"/>
          <w:sz w:val="28"/>
          <w:szCs w:val="28"/>
          <w:lang w:val="uk-UA"/>
        </w:rPr>
        <w:t xml:space="preserve"> – це сума, на яку вартість випущених акцій перевищує їх номінальну вартість. Додатковий капітал збільшується на суму емісійного </w:t>
      </w:r>
      <w:r w:rsidR="00A36B8C" w:rsidRPr="001D6321">
        <w:rPr>
          <w:rFonts w:ascii="Times New Roman" w:hAnsi="Times New Roman"/>
          <w:sz w:val="28"/>
          <w:szCs w:val="28"/>
          <w:lang w:val="uk-UA"/>
        </w:rPr>
        <w:t>доходу, на суму дооцінки необоротних активів, на суму безоплатно отриманих підприємством активів від інших юридичних або фізичних осіб та інших видів додаткового капіталу. В обліку і в Балансі сума Додаткового відображається окремо: «Додатково оплачений капітал» і «Інший додатковий капітал».</w:t>
      </w:r>
      <w:r w:rsidR="00FD581D" w:rsidRPr="001D6321">
        <w:rPr>
          <w:rFonts w:ascii="Times New Roman" w:hAnsi="Times New Roman"/>
          <w:sz w:val="28"/>
          <w:szCs w:val="28"/>
          <w:lang w:val="uk-UA"/>
        </w:rPr>
        <w:t xml:space="preserve"> Нижче наведено приклад відображення у бухгалтерському обліку операцій з руху додаткового капіталу</w:t>
      </w:r>
      <w:r w:rsidR="00F35DA6" w:rsidRPr="001D6321">
        <w:rPr>
          <w:rFonts w:ascii="Times New Roman" w:hAnsi="Times New Roman"/>
          <w:sz w:val="28"/>
          <w:szCs w:val="28"/>
          <w:lang w:val="uk-UA"/>
        </w:rPr>
        <w:t>.</w:t>
      </w:r>
    </w:p>
    <w:p w:rsidR="009F6358" w:rsidRPr="001D6321" w:rsidRDefault="009D62DD"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Резервний капітал (рах. 43) – це сума резервів, що виникли згідно з діючим законодавством або засновницьких документів за рахунок нерозподіленого прибутку, але не менше 25% Статутного капіталу. Розмір щорічних відрахувань до резервного фонду не може бути меншим 5%. Резервний капітал призначений на покриття непередбачуваних витрат, збитків, на сплату податків підприємства при його ліквідації. Залишки </w:t>
      </w:r>
      <w:r w:rsidR="004D6A05" w:rsidRPr="001D6321">
        <w:rPr>
          <w:rFonts w:ascii="Times New Roman" w:hAnsi="Times New Roman"/>
          <w:sz w:val="28"/>
          <w:szCs w:val="28"/>
          <w:lang w:val="uk-UA"/>
        </w:rPr>
        <w:t>невикористаного р</w:t>
      </w:r>
      <w:r w:rsidRPr="001D6321">
        <w:rPr>
          <w:rFonts w:ascii="Times New Roman" w:hAnsi="Times New Roman"/>
          <w:sz w:val="28"/>
          <w:szCs w:val="28"/>
          <w:lang w:val="uk-UA"/>
        </w:rPr>
        <w:t>езервного капіталу залишаються на наступний рік.</w:t>
      </w:r>
    </w:p>
    <w:p w:rsidR="004D6A05" w:rsidRPr="001D6321" w:rsidRDefault="004D6A0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Збільшення резервного капіталу в момент створення підприємства відображається по дебету рахунків активу і кредиту рахунка 43 «Резервний капітал». Щорічні відрахування до резервного капіталу відображаються по дебету рахунка 44 «Нерозподілені прибутки» і кредиту рахунка 43 «Резервний капітал».</w:t>
      </w:r>
    </w:p>
    <w:p w:rsidR="004D6A05" w:rsidRPr="001D6321" w:rsidRDefault="001D1CB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Вилучений капітал (рах. № 45) – фактична собівартість акцій власної емісії або частин викуплених у акціонерним товариством у його власника.</w:t>
      </w:r>
    </w:p>
    <w:p w:rsidR="001D1CB5" w:rsidRPr="001D6321" w:rsidRDefault="001D1CB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Викуплені акції відображаються за ціною придбання:</w:t>
      </w:r>
    </w:p>
    <w:p w:rsidR="004D6A05" w:rsidRPr="001D6321" w:rsidRDefault="001D1CB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Дебет субрахунку № 451 «Вилучені акції»</w:t>
      </w:r>
    </w:p>
    <w:p w:rsidR="009F6358" w:rsidRPr="001D6321" w:rsidRDefault="005A035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Кредит рахунку № 30 «Каса» (№ 31 «Рахунки в банках»).</w:t>
      </w:r>
    </w:p>
    <w:p w:rsidR="005A0350" w:rsidRPr="001D6321" w:rsidRDefault="005A035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Якщо вилучені акції анулюються – зменшується Статутний капітал і на суму номінальної вартості акцій робиться запис:</w:t>
      </w:r>
    </w:p>
    <w:p w:rsidR="005A0350" w:rsidRPr="001D6321" w:rsidRDefault="005A035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Дебет рахунку № 40 «Статутний капітал»</w:t>
      </w:r>
    </w:p>
    <w:p w:rsidR="005A0350" w:rsidRPr="001D6321" w:rsidRDefault="005A035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Кредит рахунку № 45 «Вилучений капітал».</w:t>
      </w:r>
    </w:p>
    <w:p w:rsidR="00070904" w:rsidRPr="001D6321" w:rsidRDefault="005A035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Неоплачений капітал (рах. № 46) – це сума заборгованості власників (учасників) по вкладам в капітал. Зменшується заборгованість на акції (неоплаченого капіталу) внаслідок фактичного надходження вкладі засновників і учасників товариства. В фінансовому обліку ця операція відображається по </w:t>
      </w:r>
      <w:r w:rsidR="00070904" w:rsidRPr="001D6321">
        <w:rPr>
          <w:rFonts w:ascii="Times New Roman" w:hAnsi="Times New Roman"/>
          <w:sz w:val="28"/>
          <w:szCs w:val="28"/>
          <w:lang w:val="uk-UA"/>
        </w:rPr>
        <w:t xml:space="preserve">кредиту рахунка № 46 «Неоплачений капітал». Дебетуються рахунки: </w:t>
      </w:r>
    </w:p>
    <w:p w:rsidR="00070904" w:rsidRPr="001D6321" w:rsidRDefault="00070904"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10 «основні засоби»;</w:t>
      </w:r>
    </w:p>
    <w:p w:rsidR="00070904" w:rsidRPr="001D6321" w:rsidRDefault="00070904"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15 «Капітальні інвестиції»;</w:t>
      </w:r>
    </w:p>
    <w:p w:rsidR="00070904" w:rsidRPr="001D6321" w:rsidRDefault="00070904"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12 «Нематеріальні активи»;</w:t>
      </w:r>
    </w:p>
    <w:p w:rsidR="00070904" w:rsidRPr="001D6321" w:rsidRDefault="00070904"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20 «Виробничі запаси»;</w:t>
      </w:r>
    </w:p>
    <w:p w:rsidR="00070904" w:rsidRPr="001D6321" w:rsidRDefault="00070904"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30 «Каса»;</w:t>
      </w:r>
    </w:p>
    <w:p w:rsidR="00070904" w:rsidRPr="001D6321" w:rsidRDefault="00070904"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 31 «Рахунки в банках».</w:t>
      </w:r>
    </w:p>
    <w:p w:rsidR="008D092C" w:rsidRPr="001D6321" w:rsidRDefault="00070904"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Нерозподілений прибуток (Непокритий збиток) </w:t>
      </w:r>
      <w:r w:rsidR="008D092C" w:rsidRPr="001D6321">
        <w:rPr>
          <w:rFonts w:ascii="Times New Roman" w:hAnsi="Times New Roman"/>
          <w:sz w:val="28"/>
          <w:szCs w:val="28"/>
          <w:lang w:val="uk-UA"/>
        </w:rPr>
        <w:t>(рах. № 44) –</w:t>
      </w:r>
      <w:r w:rsidRPr="001D6321">
        <w:rPr>
          <w:rFonts w:ascii="Times New Roman" w:hAnsi="Times New Roman"/>
          <w:sz w:val="28"/>
          <w:szCs w:val="28"/>
          <w:lang w:val="uk-UA"/>
        </w:rPr>
        <w:t xml:space="preserve"> </w:t>
      </w:r>
      <w:r w:rsidR="008D092C" w:rsidRPr="001D6321">
        <w:rPr>
          <w:rFonts w:ascii="Times New Roman" w:hAnsi="Times New Roman"/>
          <w:sz w:val="28"/>
          <w:szCs w:val="28"/>
          <w:lang w:val="uk-UA"/>
        </w:rPr>
        <w:t>це сума прибутку, реінвестована в підприємство, або сума непокритого збитку.</w:t>
      </w:r>
    </w:p>
    <w:p w:rsidR="008D092C" w:rsidRPr="001D6321" w:rsidRDefault="008D092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Розраховується сума нерозподіленого прибутку поточного року наступним чином:</w:t>
      </w:r>
    </w:p>
    <w:p w:rsidR="001D6321" w:rsidRDefault="001D6321" w:rsidP="001D6321">
      <w:pPr>
        <w:keepNext/>
        <w:widowControl w:val="0"/>
        <w:spacing w:after="0" w:line="360" w:lineRule="auto"/>
        <w:ind w:firstLine="709"/>
        <w:jc w:val="both"/>
        <w:rPr>
          <w:rFonts w:ascii="Times New Roman" w:hAnsi="Times New Roman"/>
          <w:sz w:val="28"/>
          <w:szCs w:val="32"/>
          <w:lang w:val="uk-UA"/>
        </w:rPr>
      </w:pPr>
    </w:p>
    <w:p w:rsidR="00C805D8" w:rsidRPr="001D6321" w:rsidRDefault="008D092C" w:rsidP="001D6321">
      <w:pPr>
        <w:keepNext/>
        <w:widowControl w:val="0"/>
        <w:spacing w:after="0" w:line="360" w:lineRule="auto"/>
        <w:ind w:firstLine="709"/>
        <w:jc w:val="both"/>
        <w:rPr>
          <w:rFonts w:ascii="Times New Roman" w:hAnsi="Times New Roman"/>
          <w:sz w:val="28"/>
          <w:lang w:val="uk-UA"/>
        </w:rPr>
      </w:pPr>
      <w:r w:rsidRPr="001D6321">
        <w:rPr>
          <w:rFonts w:ascii="Times New Roman" w:hAnsi="Times New Roman"/>
          <w:sz w:val="28"/>
          <w:szCs w:val="32"/>
          <w:lang w:val="uk-UA"/>
        </w:rPr>
        <w:t>ПН</w:t>
      </w:r>
      <w:r w:rsidRPr="001D6321">
        <w:rPr>
          <w:rFonts w:ascii="Times New Roman" w:hAnsi="Times New Roman"/>
          <w:sz w:val="28"/>
          <w:lang w:val="uk-UA"/>
        </w:rPr>
        <w:t>пр</w:t>
      </w:r>
      <w:r w:rsidRPr="001D6321">
        <w:rPr>
          <w:rFonts w:ascii="Times New Roman" w:hAnsi="Times New Roman"/>
          <w:sz w:val="28"/>
          <w:szCs w:val="28"/>
          <w:lang w:val="uk-UA"/>
        </w:rPr>
        <w:t xml:space="preserve"> = </w:t>
      </w:r>
      <w:r w:rsidRPr="001D6321">
        <w:rPr>
          <w:rFonts w:ascii="Times New Roman" w:hAnsi="Times New Roman"/>
          <w:sz w:val="28"/>
          <w:szCs w:val="32"/>
          <w:lang w:val="uk-UA"/>
        </w:rPr>
        <w:t>ПН</w:t>
      </w:r>
      <w:r w:rsidRPr="001D6321">
        <w:rPr>
          <w:rFonts w:ascii="Times New Roman" w:hAnsi="Times New Roman"/>
          <w:sz w:val="28"/>
          <w:lang w:val="uk-UA"/>
        </w:rPr>
        <w:t>мр</w:t>
      </w:r>
      <w:r w:rsidRPr="001D6321">
        <w:rPr>
          <w:rFonts w:ascii="Times New Roman" w:hAnsi="Times New Roman"/>
          <w:sz w:val="28"/>
          <w:szCs w:val="28"/>
          <w:lang w:val="uk-UA"/>
        </w:rPr>
        <w:t xml:space="preserve"> + </w:t>
      </w:r>
      <w:r w:rsidRPr="001D6321">
        <w:rPr>
          <w:rFonts w:ascii="Times New Roman" w:hAnsi="Times New Roman"/>
          <w:sz w:val="28"/>
          <w:szCs w:val="32"/>
          <w:lang w:val="uk-UA"/>
        </w:rPr>
        <w:t>ЧП</w:t>
      </w:r>
      <w:r w:rsidRPr="001D6321">
        <w:rPr>
          <w:rFonts w:ascii="Times New Roman" w:hAnsi="Times New Roman"/>
          <w:sz w:val="28"/>
          <w:lang w:val="uk-UA"/>
        </w:rPr>
        <w:t>пр</w:t>
      </w:r>
      <w:r w:rsidRPr="001D6321">
        <w:rPr>
          <w:rFonts w:ascii="Times New Roman" w:hAnsi="Times New Roman"/>
          <w:sz w:val="28"/>
          <w:szCs w:val="28"/>
          <w:lang w:val="uk-UA"/>
        </w:rPr>
        <w:t xml:space="preserve"> -</w:t>
      </w:r>
      <w:r w:rsidR="001D6321">
        <w:rPr>
          <w:rFonts w:ascii="Times New Roman" w:hAnsi="Times New Roman"/>
          <w:sz w:val="28"/>
          <w:szCs w:val="28"/>
          <w:lang w:val="uk-UA"/>
        </w:rPr>
        <w:t xml:space="preserve"> </w:t>
      </w:r>
      <w:r w:rsidRPr="001D6321">
        <w:rPr>
          <w:rFonts w:ascii="Times New Roman" w:hAnsi="Times New Roman"/>
          <w:sz w:val="28"/>
          <w:szCs w:val="32"/>
          <w:lang w:val="uk-UA"/>
        </w:rPr>
        <w:t>Д</w:t>
      </w:r>
      <w:r w:rsidRPr="001D6321">
        <w:rPr>
          <w:rFonts w:ascii="Times New Roman" w:hAnsi="Times New Roman"/>
          <w:sz w:val="28"/>
          <w:lang w:val="uk-UA"/>
        </w:rPr>
        <w:t>пр</w:t>
      </w:r>
      <w:r w:rsidRPr="001D6321">
        <w:rPr>
          <w:rFonts w:ascii="Times New Roman" w:hAnsi="Times New Roman"/>
          <w:sz w:val="28"/>
          <w:szCs w:val="28"/>
          <w:lang w:val="uk-UA"/>
        </w:rPr>
        <w:t xml:space="preserve"> </w:t>
      </w:r>
      <w:r w:rsidR="00C805D8" w:rsidRPr="001D6321">
        <w:rPr>
          <w:rFonts w:ascii="Times New Roman" w:hAnsi="Times New Roman"/>
          <w:sz w:val="28"/>
          <w:szCs w:val="28"/>
          <w:lang w:val="uk-UA"/>
        </w:rPr>
        <w:t>–</w:t>
      </w:r>
      <w:r w:rsidRPr="001D6321">
        <w:rPr>
          <w:rFonts w:ascii="Times New Roman" w:hAnsi="Times New Roman"/>
          <w:sz w:val="28"/>
          <w:szCs w:val="28"/>
          <w:lang w:val="uk-UA"/>
        </w:rPr>
        <w:t xml:space="preserve"> </w:t>
      </w:r>
      <w:r w:rsidRPr="001D6321">
        <w:rPr>
          <w:rFonts w:ascii="Times New Roman" w:hAnsi="Times New Roman"/>
          <w:sz w:val="28"/>
          <w:szCs w:val="32"/>
          <w:lang w:val="uk-UA"/>
        </w:rPr>
        <w:t>В</w:t>
      </w:r>
      <w:r w:rsidR="00C805D8" w:rsidRPr="001D6321">
        <w:rPr>
          <w:rFonts w:ascii="Times New Roman" w:hAnsi="Times New Roman"/>
          <w:sz w:val="28"/>
          <w:lang w:val="uk-UA"/>
        </w:rPr>
        <w:t>рк,</w:t>
      </w:r>
    </w:p>
    <w:p w:rsidR="009C361F" w:rsidRDefault="009C361F" w:rsidP="001D6321">
      <w:pPr>
        <w:keepNext/>
        <w:widowControl w:val="0"/>
        <w:spacing w:after="0" w:line="360" w:lineRule="auto"/>
        <w:ind w:firstLine="709"/>
        <w:jc w:val="both"/>
        <w:rPr>
          <w:rFonts w:ascii="Times New Roman" w:hAnsi="Times New Roman"/>
          <w:sz w:val="28"/>
          <w:szCs w:val="28"/>
          <w:lang w:val="uk-UA"/>
        </w:rPr>
      </w:pPr>
    </w:p>
    <w:p w:rsidR="00C805D8" w:rsidRPr="001D6321" w:rsidRDefault="00C805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де </w:t>
      </w:r>
      <w:r w:rsidRPr="001D6321">
        <w:rPr>
          <w:rFonts w:ascii="Times New Roman" w:hAnsi="Times New Roman"/>
          <w:sz w:val="28"/>
          <w:szCs w:val="32"/>
          <w:lang w:val="uk-UA"/>
        </w:rPr>
        <w:t>ПН</w:t>
      </w:r>
      <w:r w:rsidRPr="001D6321">
        <w:rPr>
          <w:rFonts w:ascii="Times New Roman" w:hAnsi="Times New Roman"/>
          <w:sz w:val="28"/>
          <w:lang w:val="uk-UA"/>
        </w:rPr>
        <w:t xml:space="preserve">пр – </w:t>
      </w:r>
      <w:r w:rsidRPr="001D6321">
        <w:rPr>
          <w:rFonts w:ascii="Times New Roman" w:hAnsi="Times New Roman"/>
          <w:sz w:val="28"/>
          <w:szCs w:val="28"/>
          <w:lang w:val="uk-UA"/>
        </w:rPr>
        <w:t>прибуток нерозподілений поточного року;</w:t>
      </w:r>
    </w:p>
    <w:p w:rsidR="005A0350" w:rsidRPr="001D6321" w:rsidRDefault="00C805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32"/>
          <w:lang w:val="uk-UA"/>
        </w:rPr>
        <w:t>ПН</w:t>
      </w:r>
      <w:r w:rsidRPr="001D6321">
        <w:rPr>
          <w:rFonts w:ascii="Times New Roman" w:hAnsi="Times New Roman"/>
          <w:sz w:val="28"/>
          <w:lang w:val="uk-UA"/>
        </w:rPr>
        <w:t xml:space="preserve">мр </w:t>
      </w:r>
      <w:r w:rsidRPr="001D6321">
        <w:rPr>
          <w:rFonts w:ascii="Times New Roman" w:hAnsi="Times New Roman"/>
          <w:sz w:val="28"/>
          <w:szCs w:val="28"/>
          <w:lang w:val="uk-UA"/>
        </w:rPr>
        <w:t>– прибуток нерозподілений минулого року;</w:t>
      </w:r>
    </w:p>
    <w:p w:rsidR="00C805D8" w:rsidRPr="001D6321" w:rsidRDefault="00C805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32"/>
          <w:lang w:val="uk-UA"/>
        </w:rPr>
        <w:t>ЧП</w:t>
      </w:r>
      <w:r w:rsidRPr="001D6321">
        <w:rPr>
          <w:rFonts w:ascii="Times New Roman" w:hAnsi="Times New Roman"/>
          <w:sz w:val="28"/>
          <w:lang w:val="uk-UA"/>
        </w:rPr>
        <w:t>пр</w:t>
      </w:r>
      <w:r w:rsidRPr="001D6321">
        <w:rPr>
          <w:rFonts w:ascii="Times New Roman" w:hAnsi="Times New Roman"/>
          <w:sz w:val="28"/>
          <w:szCs w:val="28"/>
          <w:lang w:val="uk-UA"/>
        </w:rPr>
        <w:t xml:space="preserve"> – чистий прибуток поточного року;</w:t>
      </w:r>
    </w:p>
    <w:p w:rsidR="00C805D8" w:rsidRPr="001D6321" w:rsidRDefault="00C805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32"/>
          <w:lang w:val="uk-UA"/>
        </w:rPr>
        <w:t>Д</w:t>
      </w:r>
      <w:r w:rsidRPr="001D6321">
        <w:rPr>
          <w:rFonts w:ascii="Times New Roman" w:hAnsi="Times New Roman"/>
          <w:sz w:val="28"/>
          <w:lang w:val="uk-UA"/>
        </w:rPr>
        <w:t>пр</w:t>
      </w:r>
      <w:r w:rsidRPr="001D6321">
        <w:rPr>
          <w:rFonts w:ascii="Times New Roman" w:hAnsi="Times New Roman"/>
          <w:sz w:val="28"/>
          <w:szCs w:val="28"/>
          <w:lang w:val="uk-UA"/>
        </w:rPr>
        <w:t xml:space="preserve"> – дивіденди за поточний рік;</w:t>
      </w:r>
    </w:p>
    <w:p w:rsidR="00C805D8" w:rsidRPr="001D6321" w:rsidRDefault="00C805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32"/>
          <w:lang w:val="uk-UA"/>
        </w:rPr>
        <w:t>В</w:t>
      </w:r>
      <w:r w:rsidRPr="001D6321">
        <w:rPr>
          <w:rFonts w:ascii="Times New Roman" w:hAnsi="Times New Roman"/>
          <w:sz w:val="28"/>
          <w:lang w:val="uk-UA"/>
        </w:rPr>
        <w:t>рк</w:t>
      </w:r>
      <w:r w:rsidRPr="001D6321">
        <w:rPr>
          <w:rFonts w:ascii="Times New Roman" w:hAnsi="Times New Roman"/>
          <w:sz w:val="28"/>
          <w:szCs w:val="28"/>
          <w:lang w:val="uk-UA"/>
        </w:rPr>
        <w:t xml:space="preserve"> – вклади на поповнення Резервного капіталу.</w:t>
      </w:r>
    </w:p>
    <w:p w:rsidR="00C805D8" w:rsidRPr="001D6321" w:rsidRDefault="00C805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Сума непокритого збитку наводиться в скобках і віднімається при визначенні </w:t>
      </w:r>
      <w:r w:rsidR="00E917D9" w:rsidRPr="001D6321">
        <w:rPr>
          <w:rFonts w:ascii="Times New Roman" w:hAnsi="Times New Roman"/>
          <w:sz w:val="28"/>
          <w:szCs w:val="28"/>
          <w:lang w:val="uk-UA"/>
        </w:rPr>
        <w:t>розміру власного капіталу.</w:t>
      </w:r>
    </w:p>
    <w:p w:rsidR="00A36B8C" w:rsidRPr="001D6321" w:rsidRDefault="00A36B8C" w:rsidP="001D6321">
      <w:pPr>
        <w:keepNext/>
        <w:widowControl w:val="0"/>
        <w:spacing w:after="0" w:line="360" w:lineRule="auto"/>
        <w:ind w:firstLine="709"/>
        <w:jc w:val="both"/>
        <w:rPr>
          <w:rFonts w:ascii="Times New Roman" w:hAnsi="Times New Roman"/>
          <w:sz w:val="28"/>
          <w:szCs w:val="28"/>
          <w:lang w:val="uk-UA"/>
        </w:rPr>
      </w:pPr>
    </w:p>
    <w:p w:rsidR="00716C16" w:rsidRPr="001D6321" w:rsidRDefault="0053330F" w:rsidP="001D6321">
      <w:pPr>
        <w:keepNext/>
        <w:widowControl w:val="0"/>
        <w:spacing w:after="0" w:line="360" w:lineRule="auto"/>
        <w:ind w:firstLine="709"/>
        <w:jc w:val="both"/>
        <w:rPr>
          <w:rFonts w:ascii="Times New Roman" w:hAnsi="Times New Roman"/>
          <w:sz w:val="28"/>
          <w:szCs w:val="32"/>
          <w:lang w:val="uk-UA"/>
        </w:rPr>
      </w:pPr>
      <w:r w:rsidRPr="001D6321">
        <w:rPr>
          <w:rFonts w:ascii="Times New Roman" w:hAnsi="Times New Roman"/>
          <w:sz w:val="28"/>
          <w:szCs w:val="28"/>
          <w:lang w:val="uk-UA" w:eastAsia="ru-RU"/>
        </w:rPr>
        <w:t xml:space="preserve">3.4 </w:t>
      </w:r>
      <w:r w:rsidR="009961E5" w:rsidRPr="001D6321">
        <w:rPr>
          <w:rFonts w:ascii="Times New Roman" w:hAnsi="Times New Roman"/>
          <w:sz w:val="28"/>
          <w:szCs w:val="32"/>
          <w:lang w:val="uk-UA"/>
        </w:rPr>
        <w:t>Організація документування та документообігу в обліку власного капіталу</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D259D2" w:rsidRPr="001D6321" w:rsidRDefault="00D259D2"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Облік власного капіта</w:t>
      </w:r>
      <w:r w:rsidR="00DA75C9" w:rsidRPr="001D6321">
        <w:rPr>
          <w:rFonts w:ascii="Times New Roman" w:hAnsi="Times New Roman"/>
          <w:sz w:val="28"/>
          <w:szCs w:val="28"/>
          <w:lang w:val="uk-UA"/>
        </w:rPr>
        <w:t>лу, як і облік у загалі, почин</w:t>
      </w:r>
      <w:r w:rsidRPr="001D6321">
        <w:rPr>
          <w:rFonts w:ascii="Times New Roman" w:hAnsi="Times New Roman"/>
          <w:sz w:val="28"/>
          <w:szCs w:val="28"/>
          <w:lang w:val="uk-UA"/>
        </w:rPr>
        <w:t>ається з первинних документів. Організація первинної облікової інформації починається з виявленням складу господарських операцій і об’єктів, що повинні знайти відображення в системі обліку на підприємстві. Для цього по кожному з поділів облікової роботи складається перелік інформації. Такий перелік називається обліковою номенклатурою.</w:t>
      </w:r>
    </w:p>
    <w:p w:rsidR="00C55FCF" w:rsidRDefault="00C1122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основі організації документування операцій, пов’язаних із формуванням та змінами в капіталі ВАТ «Луганськмлин»</w:t>
      </w:r>
      <w:r w:rsidR="00C55FCF" w:rsidRPr="001D6321">
        <w:rPr>
          <w:rFonts w:ascii="Times New Roman" w:hAnsi="Times New Roman"/>
          <w:sz w:val="28"/>
          <w:szCs w:val="28"/>
          <w:lang w:val="uk-UA"/>
        </w:rPr>
        <w:t>, лежать облікові номенклатури, тому схема документообігу побудована саме на основному їх переліку. Загалом послідовність документального відображення формування та внесення змін до розміру статутного капіталу показано на рис. 3.1.</w:t>
      </w:r>
    </w:p>
    <w:p w:rsidR="001D6321" w:rsidRPr="001D6321" w:rsidRDefault="001D6321" w:rsidP="001D6321">
      <w:pPr>
        <w:keepNext/>
        <w:widowControl w:val="0"/>
        <w:spacing w:after="0" w:line="360" w:lineRule="auto"/>
        <w:ind w:firstLine="709"/>
        <w:jc w:val="both"/>
        <w:rPr>
          <w:rFonts w:ascii="Times New Roman" w:hAnsi="Times New Roman"/>
          <w:sz w:val="28"/>
          <w:szCs w:val="28"/>
          <w:lang w:val="uk-UA"/>
        </w:rPr>
      </w:pPr>
    </w:p>
    <w:tbl>
      <w:tblPr>
        <w:tblW w:w="8804" w:type="dxa"/>
        <w:tblInd w:w="534" w:type="dxa"/>
        <w:tblLook w:val="04A0" w:firstRow="1" w:lastRow="0" w:firstColumn="1" w:lastColumn="0" w:noHBand="0" w:noVBand="1"/>
      </w:tblPr>
      <w:tblGrid>
        <w:gridCol w:w="4800"/>
        <w:gridCol w:w="4004"/>
      </w:tblGrid>
      <w:tr w:rsidR="00787155" w:rsidRPr="001D6321" w:rsidTr="001D6321">
        <w:trPr>
          <w:trHeight w:val="148"/>
        </w:trPr>
        <w:tc>
          <w:tcPr>
            <w:tcW w:w="8804" w:type="dxa"/>
            <w:gridSpan w:val="2"/>
            <w:tcBorders>
              <w:top w:val="single" w:sz="4" w:space="0" w:color="auto"/>
              <w:left w:val="single" w:sz="4" w:space="0" w:color="auto"/>
              <w:bottom w:val="single" w:sz="4" w:space="0" w:color="auto"/>
              <w:right w:val="single" w:sz="4" w:space="0" w:color="auto"/>
            </w:tcBorders>
            <w:vAlign w:val="center"/>
          </w:tcPr>
          <w:p w:rsidR="00787155" w:rsidRPr="001D6321" w:rsidRDefault="00787155" w:rsidP="001D6321">
            <w:pPr>
              <w:keepNext/>
              <w:widowControl w:val="0"/>
              <w:spacing w:after="0" w:line="360" w:lineRule="auto"/>
              <w:jc w:val="both"/>
              <w:rPr>
                <w:rFonts w:ascii="Times New Roman" w:hAnsi="Times New Roman"/>
                <w:sz w:val="20"/>
                <w:szCs w:val="20"/>
                <w:lang w:eastAsia="ru-RU"/>
              </w:rPr>
            </w:pPr>
            <w:r w:rsidRPr="001D6321">
              <w:rPr>
                <w:rFonts w:ascii="Times New Roman" w:hAnsi="Times New Roman"/>
                <w:sz w:val="20"/>
                <w:szCs w:val="20"/>
                <w:lang w:val="uk-UA" w:eastAsia="ru-RU"/>
              </w:rPr>
              <w:t>Збори засновників</w:t>
            </w:r>
          </w:p>
        </w:tc>
      </w:tr>
      <w:tr w:rsidR="00787155" w:rsidRPr="001D6321" w:rsidTr="001D6321">
        <w:trPr>
          <w:trHeight w:val="352"/>
        </w:trPr>
        <w:tc>
          <w:tcPr>
            <w:tcW w:w="8804" w:type="dxa"/>
            <w:gridSpan w:val="2"/>
            <w:tcBorders>
              <w:top w:val="single" w:sz="4" w:space="0" w:color="auto"/>
              <w:left w:val="single" w:sz="4" w:space="0" w:color="auto"/>
              <w:bottom w:val="single" w:sz="4" w:space="0" w:color="auto"/>
              <w:right w:val="single" w:sz="4" w:space="0" w:color="auto"/>
            </w:tcBorders>
            <w:vAlign w:val="center"/>
          </w:tcPr>
          <w:p w:rsidR="00787155" w:rsidRPr="001D6321" w:rsidRDefault="00787155" w:rsidP="001D6321">
            <w:pPr>
              <w:keepNext/>
              <w:widowControl w:val="0"/>
              <w:spacing w:after="0" w:line="360" w:lineRule="auto"/>
              <w:jc w:val="both"/>
              <w:rPr>
                <w:rFonts w:ascii="Times New Roman" w:hAnsi="Times New Roman"/>
                <w:sz w:val="20"/>
                <w:szCs w:val="20"/>
                <w:lang w:eastAsia="ru-RU"/>
              </w:rPr>
            </w:pPr>
            <w:r w:rsidRPr="001D6321">
              <w:rPr>
                <w:rFonts w:ascii="Times New Roman" w:hAnsi="Times New Roman"/>
                <w:sz w:val="20"/>
                <w:szCs w:val="20"/>
                <w:lang w:val="uk-UA" w:eastAsia="ru-RU"/>
              </w:rPr>
              <w:t>Протокол про формування чи внесення змін до статутного капіталу</w:t>
            </w:r>
          </w:p>
        </w:tc>
      </w:tr>
      <w:tr w:rsidR="00787155" w:rsidRPr="001D6321" w:rsidTr="001D6321">
        <w:trPr>
          <w:trHeight w:val="555"/>
        </w:trPr>
        <w:tc>
          <w:tcPr>
            <w:tcW w:w="8804" w:type="dxa"/>
            <w:gridSpan w:val="2"/>
            <w:tcBorders>
              <w:top w:val="single" w:sz="4" w:space="0" w:color="auto"/>
              <w:left w:val="single" w:sz="4" w:space="0" w:color="auto"/>
              <w:bottom w:val="single" w:sz="4" w:space="0" w:color="auto"/>
              <w:right w:val="single" w:sz="4" w:space="0" w:color="auto"/>
            </w:tcBorders>
            <w:vAlign w:val="center"/>
          </w:tcPr>
          <w:p w:rsidR="00787155" w:rsidRPr="001D6321" w:rsidRDefault="00787155" w:rsidP="001D6321">
            <w:pPr>
              <w:keepNext/>
              <w:widowControl w:val="0"/>
              <w:spacing w:after="0" w:line="360" w:lineRule="auto"/>
              <w:jc w:val="both"/>
              <w:rPr>
                <w:rFonts w:ascii="Times New Roman" w:hAnsi="Times New Roman"/>
                <w:sz w:val="20"/>
                <w:szCs w:val="20"/>
                <w:lang w:eastAsia="ru-RU"/>
              </w:rPr>
            </w:pPr>
            <w:r w:rsidRPr="001D6321">
              <w:rPr>
                <w:rFonts w:ascii="Times New Roman" w:hAnsi="Times New Roman"/>
                <w:sz w:val="20"/>
                <w:szCs w:val="20"/>
                <w:lang w:val="uk-UA" w:eastAsia="ru-RU"/>
              </w:rPr>
              <w:t>Документи, що засвідчують факт здійснення внеску засновниками: витяг банку, прибутковий касовий ордер, акт оцінки майна, акт приймання – передачі майна</w:t>
            </w:r>
          </w:p>
        </w:tc>
      </w:tr>
      <w:tr w:rsidR="00787155" w:rsidRPr="001D6321" w:rsidTr="001D6321">
        <w:trPr>
          <w:trHeight w:val="295"/>
        </w:trPr>
        <w:tc>
          <w:tcPr>
            <w:tcW w:w="8804" w:type="dxa"/>
            <w:gridSpan w:val="2"/>
            <w:tcBorders>
              <w:top w:val="single" w:sz="4" w:space="0" w:color="auto"/>
              <w:left w:val="single" w:sz="4" w:space="0" w:color="auto"/>
              <w:bottom w:val="single" w:sz="4" w:space="0" w:color="auto"/>
              <w:right w:val="single" w:sz="4" w:space="0" w:color="auto"/>
            </w:tcBorders>
            <w:vAlign w:val="center"/>
          </w:tcPr>
          <w:p w:rsidR="00787155" w:rsidRPr="001D6321" w:rsidRDefault="00787155" w:rsidP="001D6321">
            <w:pPr>
              <w:keepNext/>
              <w:widowControl w:val="0"/>
              <w:spacing w:after="0" w:line="360" w:lineRule="auto"/>
              <w:jc w:val="both"/>
              <w:rPr>
                <w:rFonts w:ascii="Times New Roman" w:hAnsi="Times New Roman"/>
                <w:sz w:val="20"/>
                <w:szCs w:val="20"/>
                <w:lang w:eastAsia="ru-RU"/>
              </w:rPr>
            </w:pPr>
            <w:r w:rsidRPr="001D6321">
              <w:rPr>
                <w:rFonts w:ascii="Times New Roman" w:hAnsi="Times New Roman"/>
                <w:sz w:val="20"/>
                <w:szCs w:val="20"/>
                <w:lang w:val="uk-UA" w:eastAsia="ru-RU"/>
              </w:rPr>
              <w:t>Реєстр синтетичного і аналітичного обліку статутного капіталу в розрізі окремих засновників</w:t>
            </w:r>
          </w:p>
        </w:tc>
      </w:tr>
      <w:tr w:rsidR="00787155" w:rsidRPr="001D6321" w:rsidTr="001D6321">
        <w:trPr>
          <w:trHeight w:val="215"/>
        </w:trPr>
        <w:tc>
          <w:tcPr>
            <w:tcW w:w="4800" w:type="dxa"/>
            <w:tcBorders>
              <w:top w:val="nil"/>
              <w:left w:val="single" w:sz="4" w:space="0" w:color="auto"/>
              <w:bottom w:val="single" w:sz="4" w:space="0" w:color="auto"/>
              <w:right w:val="single" w:sz="4" w:space="0" w:color="auto"/>
            </w:tcBorders>
            <w:vAlign w:val="center"/>
          </w:tcPr>
          <w:p w:rsidR="00787155" w:rsidRPr="001D6321" w:rsidRDefault="00787155" w:rsidP="001D6321">
            <w:pPr>
              <w:keepNext/>
              <w:widowControl w:val="0"/>
              <w:spacing w:after="0" w:line="360" w:lineRule="auto"/>
              <w:jc w:val="both"/>
              <w:rPr>
                <w:rFonts w:ascii="Times New Roman" w:hAnsi="Times New Roman"/>
                <w:sz w:val="20"/>
                <w:szCs w:val="20"/>
                <w:lang w:val="uk-UA" w:eastAsia="ru-RU"/>
              </w:rPr>
            </w:pPr>
            <w:r w:rsidRPr="001D6321">
              <w:rPr>
                <w:rFonts w:ascii="Times New Roman" w:hAnsi="Times New Roman"/>
                <w:sz w:val="20"/>
                <w:szCs w:val="20"/>
                <w:lang w:val="uk-UA" w:eastAsia="ru-RU"/>
              </w:rPr>
              <w:t xml:space="preserve">Неоплачений капітал </w:t>
            </w:r>
          </w:p>
        </w:tc>
        <w:tc>
          <w:tcPr>
            <w:tcW w:w="4004" w:type="dxa"/>
            <w:tcBorders>
              <w:top w:val="nil"/>
              <w:left w:val="nil"/>
              <w:bottom w:val="single" w:sz="4" w:space="0" w:color="auto"/>
              <w:right w:val="single" w:sz="4" w:space="0" w:color="auto"/>
            </w:tcBorders>
            <w:vAlign w:val="center"/>
          </w:tcPr>
          <w:p w:rsidR="00787155" w:rsidRPr="001D6321" w:rsidRDefault="00787155" w:rsidP="001D6321">
            <w:pPr>
              <w:keepNext/>
              <w:widowControl w:val="0"/>
              <w:spacing w:after="0" w:line="360" w:lineRule="auto"/>
              <w:jc w:val="both"/>
              <w:rPr>
                <w:rFonts w:ascii="Times New Roman" w:hAnsi="Times New Roman"/>
                <w:sz w:val="20"/>
                <w:szCs w:val="20"/>
                <w:lang w:val="uk-UA" w:eastAsia="ru-RU"/>
              </w:rPr>
            </w:pPr>
            <w:r w:rsidRPr="001D6321">
              <w:rPr>
                <w:rFonts w:ascii="Times New Roman" w:hAnsi="Times New Roman"/>
                <w:sz w:val="20"/>
                <w:szCs w:val="20"/>
                <w:lang w:val="uk-UA" w:eastAsia="ru-RU"/>
              </w:rPr>
              <w:t xml:space="preserve"> Статутний капітал</w:t>
            </w:r>
          </w:p>
        </w:tc>
      </w:tr>
    </w:tbl>
    <w:p w:rsidR="00787155" w:rsidRPr="001D6321" w:rsidRDefault="0078715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Рис. 3.1 Послідовність документування змін статутного капіталу</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89407E" w:rsidRPr="001D6321" w:rsidRDefault="0012564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Організація обліку полягає в розробленні найбільш раціональних шляхів руху документів від їх складання до передачі в а</w:t>
      </w:r>
      <w:r w:rsidR="007A6F20" w:rsidRPr="001D6321">
        <w:rPr>
          <w:rFonts w:ascii="Times New Roman" w:hAnsi="Times New Roman"/>
          <w:sz w:val="28"/>
          <w:szCs w:val="28"/>
          <w:lang w:val="uk-UA"/>
        </w:rPr>
        <w:t xml:space="preserve">рхів із зазначенням інстанцій, через які має проходити документ. Таким чином, організація документообігу в обліку капіталу на підприємстві – це перелік усіх носіїв облікової інформації , виконавців, терміни складання та проходження носіїв відповідними інстанціями в послідовному порядку, що відповідає методиці обліку власного капіталу. </w:t>
      </w:r>
    </w:p>
    <w:p w:rsidR="007F24B6" w:rsidRPr="001D6321" w:rsidRDefault="007F24B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У графіку перелічено носії облікової інформації, які складають певні виконавці під час внесення змін до статутного капіталу, шлях їх просування від створення до зберігання в поточному архіві. За своєю специфікою всі носії облікової інформації про зміни в капіталі мають необмежений термін зберігання, тому в постійному архіві мають зберігатись упродовж невизначеного терміну.</w:t>
      </w:r>
    </w:p>
    <w:p w:rsidR="007F24B6" w:rsidRPr="001D6321" w:rsidRDefault="007F24B6"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наведеному графіку зафіксовано операції зі змін статутного капіталу на його збільшення, хоча відомо, що він може і зменшуватися, наприклад, через вихід із числа засновників одного із них. У цьому разі перелік носіїв практично не змінюється. Основою для проведення в обліку зменшення статутного капіталу є </w:t>
      </w:r>
      <w:r w:rsidR="00802FAD" w:rsidRPr="001D6321">
        <w:rPr>
          <w:rFonts w:ascii="Times New Roman" w:hAnsi="Times New Roman"/>
          <w:sz w:val="28"/>
          <w:szCs w:val="28"/>
          <w:lang w:val="uk-UA"/>
        </w:rPr>
        <w:t>протокол засновників, де було прийняте таке рішення, а для зняття з балансу активів як колишньої частки оформлюється акт приймання – передачі основних засобів.</w:t>
      </w:r>
    </w:p>
    <w:p w:rsidR="00AB62FB" w:rsidRPr="001D6321" w:rsidRDefault="00F81A1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7"/>
          <w:lang w:val="uk-UA"/>
        </w:rPr>
        <w:t xml:space="preserve"> </w:t>
      </w:r>
      <w:r w:rsidRPr="001D6321">
        <w:rPr>
          <w:rFonts w:ascii="Times New Roman" w:hAnsi="Times New Roman"/>
          <w:sz w:val="28"/>
          <w:szCs w:val="28"/>
          <w:lang w:val="uk-UA"/>
        </w:rPr>
        <w:t>Кожне робоче місце бухгалтерії забезпечено нормативно-довідковими джерелами, зразками чинних форм звітності і документів, зразками підписів осіб, що мають право підписувати документи. За роботою бухгалтерів фінансово-розрахункового сектора стежить керівник сектора, що береже звітні дані по власному капіталу і дає їх на перевірк</w:t>
      </w:r>
      <w:r w:rsidR="00DA75C9" w:rsidRPr="001D6321">
        <w:rPr>
          <w:rFonts w:ascii="Times New Roman" w:hAnsi="Times New Roman"/>
          <w:sz w:val="28"/>
          <w:szCs w:val="28"/>
          <w:lang w:val="uk-UA"/>
        </w:rPr>
        <w:t>у головному бухгалтеру.</w:t>
      </w:r>
      <w:r w:rsidRPr="001D6321">
        <w:rPr>
          <w:rFonts w:ascii="Times New Roman" w:hAnsi="Times New Roman"/>
          <w:sz w:val="28"/>
          <w:szCs w:val="28"/>
          <w:lang w:val="uk-UA"/>
        </w:rPr>
        <w:br/>
      </w:r>
    </w:p>
    <w:p w:rsidR="00433AAD" w:rsidRPr="001D6321" w:rsidRDefault="00962FCF" w:rsidP="001D6321">
      <w:pPr>
        <w:keepNext/>
        <w:widowControl w:val="0"/>
        <w:spacing w:after="0" w:line="360" w:lineRule="auto"/>
        <w:ind w:firstLine="709"/>
        <w:jc w:val="both"/>
        <w:rPr>
          <w:rFonts w:ascii="Times New Roman" w:hAnsi="Times New Roman"/>
          <w:sz w:val="28"/>
          <w:szCs w:val="32"/>
          <w:lang w:val="uk-UA"/>
        </w:rPr>
      </w:pPr>
      <w:r w:rsidRPr="001D6321">
        <w:rPr>
          <w:rFonts w:ascii="Times New Roman" w:hAnsi="Times New Roman"/>
          <w:sz w:val="28"/>
          <w:szCs w:val="28"/>
          <w:lang w:val="uk-UA"/>
        </w:rPr>
        <w:t xml:space="preserve">3.5 </w:t>
      </w:r>
      <w:r w:rsidR="00F80594" w:rsidRPr="001D6321">
        <w:rPr>
          <w:rFonts w:ascii="Times New Roman" w:hAnsi="Times New Roman"/>
          <w:sz w:val="28"/>
          <w:szCs w:val="32"/>
          <w:lang w:val="uk-UA"/>
        </w:rPr>
        <w:t>Звіт про власний капітал</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Зміст і форма Звіту про власний капітал та загальні вимоги до його розкриття визначаються Положенням (стандартом) бухгалтерського обліку 5 «Звіт про власний капітал». Для забезпечення порівняльного аналізу інформації підприємство повинно додавати до річного звіту Звіт про власний капітал за минулий рік.</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Метою складання Звіту про власний капітал є розкриття інформації про зміни у складі власного капіталу підприємства протягом звітного періоду. Його складають підприємства усіх форм власності. В Звіті про власний капітал наводяться дані про рух грошових коштів підприємства та їх еквівалентів на протязі звітного періоду внаслідок операційної, інвестиційної та фінансової діяльності.</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основі побудови Звіту про власний капітал лежить балансовий метод, тобто для кожного елементу підрахунок здійснюється наступним чином: сальдо на початок звітного періоду плюс (мінус) зміни за звітний період дорівнює сальдо на кінець звітного періоду. Результати останньої графи і останнього рядка співпадають.</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статті «Залишок на початок року» наводиться сума власного капіталу, приведена в балансі підприємства, відповідно на початок періоду. Так, на ВАТ «Луганськмлин» сума власного капіталу на початок </w:t>
      </w:r>
      <w:r w:rsidR="0089407E" w:rsidRPr="001D6321">
        <w:rPr>
          <w:rFonts w:ascii="Times New Roman" w:hAnsi="Times New Roman"/>
          <w:sz w:val="28"/>
          <w:szCs w:val="28"/>
          <w:lang w:val="uk-UA"/>
        </w:rPr>
        <w:t>2008</w:t>
      </w:r>
      <w:r w:rsidRPr="001D6321">
        <w:rPr>
          <w:rFonts w:ascii="Times New Roman" w:hAnsi="Times New Roman"/>
          <w:sz w:val="28"/>
          <w:szCs w:val="28"/>
          <w:lang w:val="uk-UA"/>
        </w:rPr>
        <w:t xml:space="preserve"> року становила 30488,4 тисячі гривень. З Балансу за </w:t>
      </w:r>
      <w:r w:rsidR="0089407E" w:rsidRPr="001D6321">
        <w:rPr>
          <w:rFonts w:ascii="Times New Roman" w:hAnsi="Times New Roman"/>
          <w:sz w:val="28"/>
          <w:szCs w:val="28"/>
          <w:lang w:val="uk-UA"/>
        </w:rPr>
        <w:t>2008</w:t>
      </w:r>
      <w:r w:rsidRPr="001D6321">
        <w:rPr>
          <w:rFonts w:ascii="Times New Roman" w:hAnsi="Times New Roman"/>
          <w:sz w:val="28"/>
          <w:szCs w:val="28"/>
          <w:lang w:val="uk-UA"/>
        </w:rPr>
        <w:t xml:space="preserve"> рік</w:t>
      </w:r>
      <w:r w:rsidR="001D6321">
        <w:rPr>
          <w:rFonts w:ascii="Times New Roman" w:hAnsi="Times New Roman"/>
          <w:sz w:val="28"/>
          <w:szCs w:val="28"/>
          <w:lang w:val="uk-UA"/>
        </w:rPr>
        <w:t xml:space="preserve"> </w:t>
      </w:r>
      <w:r w:rsidRPr="001D6321">
        <w:rPr>
          <w:rFonts w:ascii="Times New Roman" w:hAnsi="Times New Roman"/>
          <w:sz w:val="28"/>
          <w:szCs w:val="28"/>
          <w:lang w:val="uk-UA"/>
        </w:rPr>
        <w:t xml:space="preserve">видно, що на початок року сума статутного капіталу складає 8989,1 тисячі гривень; додатково вкладеного капіталу – 15655,5 тисяч гривень; резервного капіталу – 380,3 тисячі гривень; нерозподіленого прибутку – 5463,5 тисячі гривень, що разом складає 30488,4 тисячі гривень. Саме ці дані і були взяті для заповнення строки 010 «Залишок на початок року» Звіту про власний капітал. </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Коригувань на ВАТ «Луганськмлин» не було, тому вище перераховані суми просто переносяться на строку 050 «Скоригований залишок на початок року». Коригування можуть проводитися внаслідок зміни облікової політики на підприємстві або виправлення помилок. Таких змін на ВАТ «Луганськмлин» на протязі року не було.</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статтях розділу «Переоцінка активів» наводяться дані, які відображають збільшення або зменшення власного капіталу в результаті переоцінки основних засобів і інших активів в порядку, передбаченому відповідними Положеннями (стандартами). Згідно облікової політики ВАТ «Луганськмлин» сума дооцінки та уцінки основних засобів відноситься на додатковий капітал, відповідно збільшуючи або зменшуючи його. Таких змін у </w:t>
      </w:r>
      <w:r w:rsidR="0089407E" w:rsidRPr="001D6321">
        <w:rPr>
          <w:rFonts w:ascii="Times New Roman" w:hAnsi="Times New Roman"/>
          <w:sz w:val="28"/>
          <w:szCs w:val="28"/>
          <w:lang w:val="uk-UA"/>
        </w:rPr>
        <w:t>2008</w:t>
      </w:r>
      <w:r w:rsidRPr="001D6321">
        <w:rPr>
          <w:rFonts w:ascii="Times New Roman" w:hAnsi="Times New Roman"/>
          <w:sz w:val="28"/>
          <w:szCs w:val="28"/>
          <w:lang w:val="uk-UA"/>
        </w:rPr>
        <w:t xml:space="preserve"> році не було,тому такі дані не наведені у Звіті.</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статті «Чистий прибуток (збиток) за звітний період» показується сума чистого прибутку (збитку) із Звіту про фінансові результати. Так, із Звіту про фінансові результати видно, що у </w:t>
      </w:r>
      <w:r w:rsidR="0089407E" w:rsidRPr="001D6321">
        <w:rPr>
          <w:rFonts w:ascii="Times New Roman" w:hAnsi="Times New Roman"/>
          <w:sz w:val="28"/>
          <w:szCs w:val="28"/>
          <w:lang w:val="uk-UA"/>
        </w:rPr>
        <w:t>2008</w:t>
      </w:r>
      <w:r w:rsidRPr="001D6321">
        <w:rPr>
          <w:rFonts w:ascii="Times New Roman" w:hAnsi="Times New Roman"/>
          <w:sz w:val="28"/>
          <w:szCs w:val="28"/>
          <w:lang w:val="uk-UA"/>
        </w:rPr>
        <w:t xml:space="preserve"> році ВАТ «Луганськмлин» отримало збиток від своєї</w:t>
      </w:r>
      <w:r w:rsidR="001D6321">
        <w:rPr>
          <w:rFonts w:ascii="Times New Roman" w:hAnsi="Times New Roman"/>
          <w:sz w:val="28"/>
          <w:szCs w:val="28"/>
          <w:lang w:val="uk-UA"/>
        </w:rPr>
        <w:t xml:space="preserve"> </w:t>
      </w:r>
      <w:r w:rsidRPr="001D6321">
        <w:rPr>
          <w:rFonts w:ascii="Times New Roman" w:hAnsi="Times New Roman"/>
          <w:sz w:val="28"/>
          <w:szCs w:val="28"/>
          <w:lang w:val="uk-UA"/>
        </w:rPr>
        <w:t>діяльності у розмірі 1644,6 тисячі гривень (строчка 225, рядок 3 «Чистий прибуток (збиток)»). Саме ці дані були занесені у Звіт про власний капітал.</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статтях «Розподілення прибутку» наводиться сума нарахованих дивідендів, дані про інше розподілення прибутку між засновниками (учасниками) підприємства або направлення прибутку в статутний капітал, резервний капітал та інший.</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статтях розділу «Внески учасників» приводяться дані про збільшення статутного капіталу підприємства із змінами неоплаченого капіталу в результаті збільшення або зменшення дебетової заборгованості учасників по внескам в статутний капітал підприємства. На ВАТ «Луганськмлин» таких заборгованостей немає, тому такі дані не наводяться.</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статті «Всього змін в капіталі» наводиться підсумок змін в складі власного капіталу за звітний період, який визначається як сума всіх змін, відображених в строках 060 – 280. Залишок власного капіталу на кінець року визначається виходячи з його скоригованого залишку на початок року (строчка 050) та підсумку змін в капіталі (строчка 290). На ВАТ «Луганськмлин» зміни відбулися лише за рахунок отримання підприємством збитку від діяльності, який був віднесений на нерозподілений прибуток (непокритий збиток). </w:t>
      </w:r>
    </w:p>
    <w:p w:rsidR="003436D8"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У строчці 300 «Залишок на кінець року» Звіту про власний капітал підбивається підсумок змін за рік. В даному випадку зменшився лише «Нерозподілений прибуток (Непокритий збиток)».</w:t>
      </w:r>
    </w:p>
    <w:p w:rsidR="006B292F" w:rsidRPr="001D6321" w:rsidRDefault="003436D8"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 наведеного переліку статей Звіту про власний капітал і їх характеристики видно, що для їх заповнення є вся необхідна інформація на рахунках бухгалтерського обліку класу 4 «Власний капітал».</w:t>
      </w:r>
    </w:p>
    <w:p w:rsidR="006B292F" w:rsidRPr="001D6321" w:rsidRDefault="006B292F" w:rsidP="001D6321">
      <w:pPr>
        <w:keepNext/>
        <w:widowControl w:val="0"/>
        <w:spacing w:after="0" w:line="360" w:lineRule="auto"/>
        <w:ind w:firstLine="709"/>
        <w:jc w:val="both"/>
        <w:rPr>
          <w:rFonts w:ascii="Times New Roman" w:hAnsi="Times New Roman"/>
          <w:sz w:val="28"/>
          <w:szCs w:val="28"/>
          <w:lang w:val="uk-UA"/>
        </w:rPr>
      </w:pPr>
    </w:p>
    <w:p w:rsidR="006B292F" w:rsidRPr="001D6321" w:rsidRDefault="001D6321" w:rsidP="001D6321">
      <w:pPr>
        <w:pStyle w:val="a3"/>
        <w:keepNext/>
        <w:widowControl w:val="0"/>
        <w:numPr>
          <w:ilvl w:val="0"/>
          <w:numId w:val="19"/>
        </w:numPr>
        <w:spacing w:after="0" w:line="360" w:lineRule="auto"/>
        <w:ind w:left="0" w:firstLine="709"/>
        <w:jc w:val="both"/>
        <w:rPr>
          <w:rFonts w:ascii="Times New Roman" w:hAnsi="Times New Roman"/>
          <w:sz w:val="28"/>
          <w:szCs w:val="32"/>
        </w:rPr>
      </w:pPr>
      <w:r>
        <w:rPr>
          <w:rFonts w:ascii="Times New Roman" w:hAnsi="Times New Roman"/>
          <w:sz w:val="28"/>
          <w:szCs w:val="32"/>
          <w:lang w:val="uk-UA"/>
        </w:rPr>
        <w:br w:type="page"/>
      </w:r>
      <w:r w:rsidR="00D107A1" w:rsidRPr="001D6321">
        <w:rPr>
          <w:rFonts w:ascii="Times New Roman" w:hAnsi="Times New Roman"/>
          <w:sz w:val="28"/>
          <w:szCs w:val="32"/>
          <w:lang w:val="uk-UA"/>
        </w:rPr>
        <w:t>В</w:t>
      </w:r>
      <w:r w:rsidR="006B292F" w:rsidRPr="001D6321">
        <w:rPr>
          <w:rFonts w:ascii="Times New Roman" w:hAnsi="Times New Roman"/>
          <w:sz w:val="28"/>
          <w:szCs w:val="32"/>
          <w:lang w:val="uk-UA"/>
        </w:rPr>
        <w:t>досконалення обліку власного капіталу на ВАТ «Луганськмлин»</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E32A33" w:rsidRPr="001D6321" w:rsidRDefault="00E32A3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Відкрите акціонерне товариство «Луганськмлин» має укомплектований склад робітників бухгалтерської служби. Бухгалтерія на підприємстві розподілена по відділам: облік розрахунків з постачальниками, облік готової продукції, облік власного капіталу, облік основних засобів та інші відділи, які підпорядковані головному бухгалтерові.</w:t>
      </w:r>
    </w:p>
    <w:p w:rsidR="00EA5639" w:rsidRPr="001D6321" w:rsidRDefault="00E32A3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Підприємство для полегшення обліку</w:t>
      </w:r>
      <w:r w:rsidR="00EA5639" w:rsidRPr="001D6321">
        <w:rPr>
          <w:rFonts w:ascii="Times New Roman" w:hAnsi="Times New Roman"/>
          <w:sz w:val="28"/>
          <w:szCs w:val="28"/>
          <w:lang w:val="uk-UA"/>
        </w:rPr>
        <w:t xml:space="preserve"> використовує програм</w:t>
      </w:r>
      <w:r w:rsidRPr="001D6321">
        <w:rPr>
          <w:rFonts w:ascii="Times New Roman" w:hAnsi="Times New Roman"/>
          <w:sz w:val="28"/>
          <w:szCs w:val="28"/>
          <w:lang w:val="uk-UA"/>
        </w:rPr>
        <w:t xml:space="preserve">ний комплекс </w:t>
      </w:r>
      <w:r w:rsidR="00EA5639" w:rsidRPr="001D6321">
        <w:rPr>
          <w:rFonts w:ascii="Times New Roman" w:hAnsi="Times New Roman"/>
          <w:sz w:val="28"/>
          <w:szCs w:val="28"/>
          <w:lang w:val="en-US"/>
        </w:rPr>
        <w:t>SVOD</w:t>
      </w:r>
      <w:r w:rsidR="00EA5639" w:rsidRPr="001D6321">
        <w:rPr>
          <w:rFonts w:ascii="Times New Roman" w:hAnsi="Times New Roman"/>
          <w:sz w:val="28"/>
          <w:szCs w:val="28"/>
          <w:lang w:val="uk-UA"/>
        </w:rPr>
        <w:t>, який забезпечує необхідними номенклатурами обліку, автоматично формує головну книгу, оборотно – сальдові відомості по рахункам, Головну книгу, Баланс, інші форми звітності. Тому можна сказати, що сут</w:t>
      </w:r>
      <w:r w:rsidR="008D2FB3" w:rsidRPr="001D6321">
        <w:rPr>
          <w:rFonts w:ascii="Times New Roman" w:hAnsi="Times New Roman"/>
          <w:sz w:val="28"/>
          <w:szCs w:val="28"/>
          <w:lang w:val="uk-UA"/>
        </w:rPr>
        <w:t>тєвих недолік</w:t>
      </w:r>
      <w:r w:rsidR="00EA5639" w:rsidRPr="001D6321">
        <w:rPr>
          <w:rFonts w:ascii="Times New Roman" w:hAnsi="Times New Roman"/>
          <w:sz w:val="28"/>
          <w:szCs w:val="28"/>
          <w:lang w:val="uk-UA"/>
        </w:rPr>
        <w:t>ів по обліку власного капіталу на ВАТ «Луганськмлин» немає.</w:t>
      </w:r>
    </w:p>
    <w:p w:rsidR="00E32A33" w:rsidRPr="001D6321" w:rsidRDefault="00EA563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Але можна знайти деякі шляхи вдосконалення обліку власного капіталу. Так, наприклад, у зв’язку з тим, що ВАТ «Луганськмлин» є акціонерним підприємством, то великий об’єм роботи в обліку влас</w:t>
      </w:r>
      <w:r w:rsidR="008D2FB3" w:rsidRPr="001D6321">
        <w:rPr>
          <w:rFonts w:ascii="Times New Roman" w:hAnsi="Times New Roman"/>
          <w:sz w:val="28"/>
          <w:szCs w:val="28"/>
          <w:lang w:val="uk-UA"/>
        </w:rPr>
        <w:t>ного капіталу займає складання Звіту про власний капітал.</w:t>
      </w:r>
    </w:p>
    <w:p w:rsidR="004236DC" w:rsidRPr="001D6321" w:rsidRDefault="008D2FB3"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Згідно з Міжнародними стандартами бухгалтерського обліку (МСБО) фінансові звіти складаються більшістю підприємствам і надаються зовнішнім користувачам у більшості країн світу. І хоча такі фінансові звіти можуть виглядіти однаковими, вони відрізняються один від одного, адже кожна країна має свої соціальні, економічні, законодавчі особливості.</w:t>
      </w:r>
      <w:r w:rsidR="004236DC" w:rsidRPr="001D6321">
        <w:rPr>
          <w:rFonts w:ascii="Times New Roman" w:hAnsi="Times New Roman"/>
          <w:sz w:val="28"/>
          <w:szCs w:val="28"/>
          <w:lang w:val="uk-UA"/>
        </w:rPr>
        <w:t xml:space="preserve"> </w:t>
      </w:r>
    </w:p>
    <w:p w:rsidR="00A37C00" w:rsidRPr="001D6321" w:rsidRDefault="004236DC"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Фінансові звіти є складовою частиною фінансової звітності. Повний набір фінансової звітності згідно МСБО, як правило, містить Баланс, Звіт про прибуток та збиток, Звіт про зміни в фінансовому стані підприємства (який може складатися у вигляді різних форм, наприклад у вигляді Звіту про рух грошових коштів чи фондів), Звіт про </w:t>
      </w:r>
      <w:r w:rsidR="002F104A" w:rsidRPr="001D6321">
        <w:rPr>
          <w:rFonts w:ascii="Times New Roman" w:hAnsi="Times New Roman"/>
          <w:sz w:val="28"/>
          <w:szCs w:val="28"/>
          <w:lang w:val="uk-UA"/>
        </w:rPr>
        <w:t>зміни у власному</w:t>
      </w:r>
      <w:r w:rsidRPr="001D6321">
        <w:rPr>
          <w:rFonts w:ascii="Times New Roman" w:hAnsi="Times New Roman"/>
          <w:sz w:val="28"/>
          <w:szCs w:val="28"/>
          <w:lang w:val="uk-UA"/>
        </w:rPr>
        <w:t xml:space="preserve"> капітал</w:t>
      </w:r>
      <w:r w:rsidR="002F104A" w:rsidRPr="001D6321">
        <w:rPr>
          <w:rFonts w:ascii="Times New Roman" w:hAnsi="Times New Roman"/>
          <w:sz w:val="28"/>
          <w:szCs w:val="28"/>
          <w:lang w:val="uk-UA"/>
        </w:rPr>
        <w:t>і</w:t>
      </w:r>
      <w:r w:rsidRPr="001D6321">
        <w:rPr>
          <w:rFonts w:ascii="Times New Roman" w:hAnsi="Times New Roman"/>
          <w:sz w:val="28"/>
          <w:szCs w:val="28"/>
          <w:lang w:val="uk-UA"/>
        </w:rPr>
        <w:t xml:space="preserve">, а також примітки та інші форми, які є невід’ємною частиною фінансових звітів. Вони також можуть містити додаткову інформацію та таблиці, які випливають з наведених звітів та базуються на них. Ці таблиці або інформація може стосуватися, наприклад, </w:t>
      </w:r>
      <w:r w:rsidR="00BD0C6C" w:rsidRPr="001D6321">
        <w:rPr>
          <w:rFonts w:ascii="Times New Roman" w:hAnsi="Times New Roman"/>
          <w:sz w:val="28"/>
          <w:szCs w:val="28"/>
          <w:lang w:val="uk-UA"/>
        </w:rPr>
        <w:t>фінансової інформації,</w:t>
      </w:r>
      <w:r w:rsidR="008D2FB3" w:rsidRPr="001D6321">
        <w:rPr>
          <w:rFonts w:ascii="Times New Roman" w:hAnsi="Times New Roman"/>
          <w:sz w:val="28"/>
          <w:szCs w:val="28"/>
          <w:lang w:val="uk-UA"/>
        </w:rPr>
        <w:t xml:space="preserve"> </w:t>
      </w:r>
      <w:r w:rsidR="00BD0C6C" w:rsidRPr="001D6321">
        <w:rPr>
          <w:rFonts w:ascii="Times New Roman" w:hAnsi="Times New Roman"/>
          <w:sz w:val="28"/>
          <w:szCs w:val="28"/>
          <w:lang w:val="uk-UA"/>
        </w:rPr>
        <w:t>вартості випущених акцій, розкриття впливу зміни цін на ринках збуту.</w:t>
      </w:r>
      <w:r w:rsidR="00A37C00" w:rsidRPr="001D6321">
        <w:rPr>
          <w:rFonts w:ascii="Times New Roman" w:hAnsi="Times New Roman"/>
          <w:sz w:val="28"/>
          <w:szCs w:val="28"/>
          <w:lang w:val="uk-UA"/>
        </w:rPr>
        <w:t xml:space="preserve"> Але, фінансові звіти не містять такі документи, як звіт директорів, дискусія і аналіз керівництва та аналогічні документи, які можуть вплинути на процес прийняття управлінського рішення. </w:t>
      </w:r>
    </w:p>
    <w:p w:rsidR="00A37C00" w:rsidRPr="001D6321" w:rsidRDefault="00A37C0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Для забезпечення гармонізації фінансової звітності 29.06.1973 р. був створений Комітет міжнародних стандартів бухгалтерського обліку (КМСБО), який за 30 років своєї діяльності розробив 39 МСБО, з яких сьогодні використовується 29.</w:t>
      </w:r>
    </w:p>
    <w:p w:rsidR="002F104A" w:rsidRPr="001D6321" w:rsidRDefault="002F104A"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Зараз МСБО використовується:</w:t>
      </w:r>
    </w:p>
    <w:p w:rsidR="002F104A" w:rsidRPr="001D6321" w:rsidRDefault="002F104A"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як основа національних вимог до бухгалтерського обліку в багатьох країнах (в Україні це П(С)БО);</w:t>
      </w:r>
    </w:p>
    <w:p w:rsidR="002F104A" w:rsidRPr="001D6321" w:rsidRDefault="002F104A"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як міжнародний базовий підхід тими країнами, котрі розробляють свої вимоги (стандарти).</w:t>
      </w:r>
    </w:p>
    <w:p w:rsidR="002F104A" w:rsidRPr="001D6321" w:rsidRDefault="002F104A"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Звіт про зміни у власному капіталі – в Україні це Звіт про власний капітал – відображає надходження власного капіталу на підприємстві. </w:t>
      </w:r>
    </w:p>
    <w:p w:rsidR="002F104A" w:rsidRPr="001D6321" w:rsidRDefault="00A572B9"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Перевірка співставності показників в даній формі звітності буде сприяти якісному аудиту. На основі проведеного аналізу обліку власного капіталу пропоную реформувати бухгалтерський облік на Україні:</w:t>
      </w:r>
    </w:p>
    <w:p w:rsidR="00A572B9" w:rsidRPr="001D6321" w:rsidRDefault="00A572B9"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вдосконалити П(С)БО на основі діючого в Україні законодавства, міжнародних стандартів;</w:t>
      </w:r>
    </w:p>
    <w:p w:rsidR="00A572B9" w:rsidRPr="001D6321" w:rsidRDefault="00A572B9" w:rsidP="001D6321">
      <w:pPr>
        <w:pStyle w:val="a3"/>
        <w:keepNext/>
        <w:widowControl w:val="0"/>
        <w:numPr>
          <w:ilvl w:val="0"/>
          <w:numId w:val="1"/>
        </w:numPr>
        <w:spacing w:after="0" w:line="360" w:lineRule="auto"/>
        <w:ind w:left="0" w:firstLine="709"/>
        <w:jc w:val="both"/>
        <w:rPr>
          <w:rFonts w:ascii="Times New Roman" w:hAnsi="Times New Roman"/>
          <w:sz w:val="28"/>
          <w:szCs w:val="28"/>
          <w:lang w:val="uk-UA"/>
        </w:rPr>
      </w:pPr>
      <w:r w:rsidRPr="001D6321">
        <w:rPr>
          <w:rFonts w:ascii="Times New Roman" w:hAnsi="Times New Roman"/>
          <w:sz w:val="28"/>
          <w:szCs w:val="28"/>
          <w:lang w:val="uk-UA"/>
        </w:rPr>
        <w:t>вдосконалити форми фінансової звітності.</w:t>
      </w:r>
    </w:p>
    <w:p w:rsidR="005A3985" w:rsidRPr="001D6321" w:rsidRDefault="005A3985"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В розробленій формі присутні: прозорість,абсолютна зрозумілість, чітка схема ідентифікованих термінів та понять, адаптованих до міжнародних, що дає високі можливості залучати нових інвесторів, у тому числі іноземних. </w:t>
      </w:r>
    </w:p>
    <w:p w:rsidR="005A3985" w:rsidRPr="001D6321" w:rsidRDefault="005A3985" w:rsidP="001D6321">
      <w:pPr>
        <w:keepNext/>
        <w:widowControl w:val="0"/>
        <w:spacing w:after="0" w:line="360" w:lineRule="auto"/>
        <w:ind w:firstLine="709"/>
        <w:jc w:val="both"/>
        <w:rPr>
          <w:rFonts w:ascii="Times New Roman" w:hAnsi="Times New Roman"/>
          <w:sz w:val="28"/>
          <w:szCs w:val="28"/>
          <w:lang w:val="uk-UA"/>
        </w:rPr>
      </w:pPr>
    </w:p>
    <w:p w:rsidR="00BB34CC" w:rsidRPr="001D6321" w:rsidRDefault="001D6321" w:rsidP="001D6321">
      <w:pPr>
        <w:keepNext/>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32"/>
          <w:lang w:val="uk-UA"/>
        </w:rPr>
        <w:br w:type="page"/>
      </w:r>
      <w:r w:rsidR="00BB34CC" w:rsidRPr="001D6321">
        <w:rPr>
          <w:rFonts w:ascii="Times New Roman" w:hAnsi="Times New Roman"/>
          <w:sz w:val="28"/>
          <w:szCs w:val="32"/>
          <w:lang w:val="uk-UA"/>
        </w:rPr>
        <w:t>Висновки і пропозиції</w:t>
      </w:r>
    </w:p>
    <w:p w:rsidR="001D6321" w:rsidRDefault="001D6321" w:rsidP="001D6321">
      <w:pPr>
        <w:keepNext/>
        <w:widowControl w:val="0"/>
        <w:spacing w:after="0" w:line="360" w:lineRule="auto"/>
        <w:ind w:firstLine="709"/>
        <w:jc w:val="both"/>
        <w:rPr>
          <w:rFonts w:ascii="Times New Roman" w:hAnsi="Times New Roman"/>
          <w:sz w:val="28"/>
          <w:szCs w:val="28"/>
          <w:lang w:val="uk-UA"/>
        </w:rPr>
      </w:pPr>
    </w:p>
    <w:p w:rsidR="001E27A0" w:rsidRPr="001D6321" w:rsidRDefault="001E27A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Нормативною базою при формуванні власного капіталу підприємства є Положення (стандарт) бухгалтерського обліку 5 «Звіт про власний капітал» (затверджений наказом Мінфіну України № 87 від 31.03.1999р.).</w:t>
      </w:r>
    </w:p>
    <w:p w:rsidR="00BB34CC" w:rsidRPr="001D6321" w:rsidRDefault="001E27A0"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При організації обліку власного капіталу необхідно враховувати наступні фактори: форму власності; організаційно – правову форму господарювання; кількість засновників, а також інформацію про власний капітал, що наводиться в наказі про облікову політику.</w:t>
      </w:r>
    </w:p>
    <w:p w:rsidR="0053330F" w:rsidRPr="001D6321" w:rsidRDefault="0053330F"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Правильність обліку власного капіталу має велике значення для засновників та учасників товариства, тому повинна бути розроблена вдосконалена нормативна та законодавча база, яка змогла би захистити як засно</w:t>
      </w:r>
      <w:r w:rsidR="00D107A1" w:rsidRPr="001D6321">
        <w:rPr>
          <w:rFonts w:ascii="Times New Roman" w:hAnsi="Times New Roman"/>
          <w:sz w:val="28"/>
          <w:szCs w:val="28"/>
          <w:lang w:val="uk-UA"/>
        </w:rPr>
        <w:t>вників, так і споживачів випуска</w:t>
      </w:r>
      <w:r w:rsidRPr="001D6321">
        <w:rPr>
          <w:rFonts w:ascii="Times New Roman" w:hAnsi="Times New Roman"/>
          <w:sz w:val="28"/>
          <w:szCs w:val="28"/>
          <w:lang w:val="uk-UA"/>
        </w:rPr>
        <w:t>ємої підприємством продукції.</w:t>
      </w:r>
    </w:p>
    <w:p w:rsidR="00E059B8" w:rsidRPr="001D6321" w:rsidRDefault="00F335AE"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 xml:space="preserve">На даний момент в Україні достатньо розвинута законодавча база, яка постійно доповнюється та змінюється, що зумовлено високою конкуренцією та </w:t>
      </w:r>
      <w:r w:rsidR="00E059B8" w:rsidRPr="001D6321">
        <w:rPr>
          <w:rFonts w:ascii="Times New Roman" w:hAnsi="Times New Roman"/>
          <w:sz w:val="28"/>
          <w:szCs w:val="28"/>
          <w:lang w:val="uk-UA"/>
        </w:rPr>
        <w:t>нестабільність ринкової економіки в країні.</w:t>
      </w:r>
    </w:p>
    <w:p w:rsidR="0096448E" w:rsidRPr="001D6321" w:rsidRDefault="0096448E"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В процесі написання курсової роботи були використані матеріали та документи з ВАТ «Луганськмлин», була показана методологія обліку власного капіталу у розрізі статутного, пайового, вилученого та інших капіталів. Окрім того була використана нормативна та законодавча база України, яка висвітлює загальні аспекти обліку власного капіталу.</w:t>
      </w:r>
    </w:p>
    <w:p w:rsidR="00E32A33" w:rsidRPr="001D6321" w:rsidRDefault="0096448E" w:rsidP="001D6321">
      <w:pPr>
        <w:keepNext/>
        <w:widowControl w:val="0"/>
        <w:spacing w:after="0" w:line="360" w:lineRule="auto"/>
        <w:ind w:firstLine="709"/>
        <w:jc w:val="both"/>
        <w:rPr>
          <w:rFonts w:ascii="Times New Roman" w:hAnsi="Times New Roman"/>
          <w:sz w:val="28"/>
          <w:szCs w:val="28"/>
          <w:lang w:val="uk-UA"/>
        </w:rPr>
      </w:pPr>
      <w:r w:rsidRPr="001D6321">
        <w:rPr>
          <w:rFonts w:ascii="Times New Roman" w:hAnsi="Times New Roman"/>
          <w:sz w:val="28"/>
          <w:szCs w:val="28"/>
          <w:lang w:val="uk-UA"/>
        </w:rPr>
        <w:t>Загалом можна зробити висновок, що о</w:t>
      </w:r>
      <w:r w:rsidR="00E32A33" w:rsidRPr="001D6321">
        <w:rPr>
          <w:rFonts w:ascii="Times New Roman" w:hAnsi="Times New Roman"/>
          <w:sz w:val="28"/>
          <w:szCs w:val="28"/>
          <w:lang w:val="uk-UA"/>
        </w:rPr>
        <w:t xml:space="preserve">блік власного капіталу на ВАТ «Луганськмлин» організований достатньо добре: існує спеціальний відділ в бухгалтерії по обліку власного капіталу, програмний комплекс </w:t>
      </w:r>
      <w:r w:rsidR="00E32A33" w:rsidRPr="001D6321">
        <w:rPr>
          <w:rFonts w:ascii="Times New Roman" w:hAnsi="Times New Roman"/>
          <w:sz w:val="28"/>
          <w:szCs w:val="28"/>
          <w:lang w:val="en-US"/>
        </w:rPr>
        <w:t>SVOD</w:t>
      </w:r>
      <w:r w:rsidR="00E32A33" w:rsidRPr="001D6321">
        <w:rPr>
          <w:rFonts w:ascii="Times New Roman" w:hAnsi="Times New Roman"/>
          <w:sz w:val="28"/>
          <w:szCs w:val="28"/>
          <w:lang w:val="uk-UA"/>
        </w:rPr>
        <w:t xml:space="preserve"> забезпечує простоту такого обліку, а в кінці певного періоду всі дані перевіряються головним бухгалтером.</w:t>
      </w:r>
    </w:p>
    <w:p w:rsidR="00F335AE" w:rsidRPr="001D6321" w:rsidRDefault="00F335AE" w:rsidP="001D6321">
      <w:pPr>
        <w:keepNext/>
        <w:widowControl w:val="0"/>
        <w:spacing w:after="0" w:line="360" w:lineRule="auto"/>
        <w:ind w:firstLine="709"/>
        <w:jc w:val="both"/>
        <w:rPr>
          <w:rFonts w:ascii="Times New Roman" w:hAnsi="Times New Roman"/>
          <w:sz w:val="28"/>
          <w:szCs w:val="28"/>
          <w:lang w:val="uk-UA"/>
        </w:rPr>
      </w:pPr>
    </w:p>
    <w:p w:rsidR="00FA3400" w:rsidRPr="001D6321" w:rsidRDefault="001D6321" w:rsidP="001D6321">
      <w:pPr>
        <w:keepNext/>
        <w:widowControl w:val="0"/>
        <w:spacing w:after="0" w:line="360" w:lineRule="auto"/>
        <w:ind w:firstLine="709"/>
        <w:jc w:val="both"/>
        <w:rPr>
          <w:rFonts w:ascii="Times New Roman" w:hAnsi="Times New Roman"/>
          <w:sz w:val="28"/>
          <w:szCs w:val="32"/>
        </w:rPr>
      </w:pPr>
      <w:r>
        <w:rPr>
          <w:rFonts w:ascii="Times New Roman" w:hAnsi="Times New Roman"/>
          <w:sz w:val="28"/>
          <w:szCs w:val="32"/>
          <w:lang w:val="uk-UA"/>
        </w:rPr>
        <w:br w:type="page"/>
      </w:r>
      <w:r w:rsidR="00FA3400" w:rsidRPr="001D6321">
        <w:rPr>
          <w:rFonts w:ascii="Times New Roman" w:hAnsi="Times New Roman"/>
          <w:sz w:val="28"/>
          <w:szCs w:val="32"/>
          <w:lang w:val="uk-UA"/>
        </w:rPr>
        <w:t>Список використаних джерел:</w:t>
      </w:r>
    </w:p>
    <w:p w:rsidR="007174DB" w:rsidRPr="001D6321" w:rsidRDefault="007174DB" w:rsidP="001D6321">
      <w:pPr>
        <w:keepNext/>
        <w:widowControl w:val="0"/>
        <w:spacing w:after="0" w:line="360" w:lineRule="auto"/>
        <w:ind w:firstLine="709"/>
        <w:jc w:val="both"/>
        <w:rPr>
          <w:rFonts w:ascii="Times New Roman" w:hAnsi="Times New Roman"/>
          <w:sz w:val="28"/>
          <w:szCs w:val="32"/>
        </w:rPr>
      </w:pP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1. Закон України «Про бухгалтерський облік та фінансову звітність» від 16.07.99р. №996-XIV;</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2</w:t>
      </w:r>
      <w:r w:rsidRPr="001D6321">
        <w:rPr>
          <w:rFonts w:ascii="Times New Roman" w:hAnsi="Times New Roman"/>
          <w:sz w:val="28"/>
          <w:szCs w:val="28"/>
          <w:lang w:val="uk-UA"/>
        </w:rPr>
        <w:t>. Закон України «Про господарські товариства» №1576 – XII від 19.09.91 р.;</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3</w:t>
      </w:r>
      <w:r w:rsidRPr="001D6321">
        <w:rPr>
          <w:rFonts w:ascii="Times New Roman" w:hAnsi="Times New Roman"/>
          <w:sz w:val="28"/>
          <w:szCs w:val="28"/>
          <w:lang w:val="uk-UA"/>
        </w:rPr>
        <w:t>. Закон України «Про цінні папери і фондовий ринок» № 3480 - І</w:t>
      </w:r>
      <w:r w:rsidRPr="001D6321">
        <w:rPr>
          <w:rFonts w:ascii="Times New Roman" w:hAnsi="Times New Roman"/>
          <w:sz w:val="28"/>
          <w:szCs w:val="28"/>
          <w:lang w:val="en-US"/>
        </w:rPr>
        <w:t>V</w:t>
      </w:r>
      <w:r w:rsidRPr="001D6321">
        <w:rPr>
          <w:rFonts w:ascii="Times New Roman" w:hAnsi="Times New Roman"/>
          <w:sz w:val="28"/>
          <w:szCs w:val="28"/>
          <w:lang w:val="uk-UA"/>
        </w:rPr>
        <w:t xml:space="preserve"> від 23.02.</w:t>
      </w:r>
      <w:r w:rsidR="0089407E" w:rsidRPr="001D6321">
        <w:rPr>
          <w:rFonts w:ascii="Times New Roman" w:hAnsi="Times New Roman"/>
          <w:sz w:val="28"/>
          <w:szCs w:val="28"/>
          <w:lang w:val="uk-UA"/>
        </w:rPr>
        <w:t>2008</w:t>
      </w:r>
      <w:r w:rsidRPr="001D6321">
        <w:rPr>
          <w:rFonts w:ascii="Times New Roman" w:hAnsi="Times New Roman"/>
          <w:sz w:val="28"/>
          <w:szCs w:val="28"/>
          <w:lang w:val="uk-UA"/>
        </w:rPr>
        <w:t>р.;</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4</w:t>
      </w:r>
      <w:r w:rsidRPr="001D6321">
        <w:rPr>
          <w:rFonts w:ascii="Times New Roman" w:hAnsi="Times New Roman"/>
          <w:sz w:val="28"/>
          <w:szCs w:val="28"/>
          <w:lang w:val="uk-UA"/>
        </w:rPr>
        <w:t>. Закон України «Про оподаткування прибутку підприємства» №283/97-ВР від 22.05.97 р.;</w:t>
      </w:r>
    </w:p>
    <w:p w:rsidR="00B102A9" w:rsidRPr="001D6321" w:rsidRDefault="00B102A9" w:rsidP="001D6321">
      <w:pPr>
        <w:keepNext/>
        <w:widowControl w:val="0"/>
        <w:spacing w:after="0" w:line="360" w:lineRule="auto"/>
        <w:jc w:val="both"/>
        <w:rPr>
          <w:rFonts w:ascii="Times New Roman" w:hAnsi="Times New Roman"/>
          <w:sz w:val="28"/>
          <w:szCs w:val="28"/>
        </w:rPr>
      </w:pPr>
      <w:r w:rsidRPr="001D6321">
        <w:rPr>
          <w:rFonts w:ascii="Times New Roman" w:hAnsi="Times New Roman"/>
          <w:sz w:val="28"/>
          <w:szCs w:val="28"/>
        </w:rPr>
        <w:t>5</w:t>
      </w:r>
      <w:r w:rsidRPr="001D6321">
        <w:rPr>
          <w:rFonts w:ascii="Times New Roman" w:hAnsi="Times New Roman"/>
          <w:sz w:val="28"/>
          <w:szCs w:val="28"/>
          <w:lang w:val="uk-UA"/>
        </w:rPr>
        <w:t>. Наказ «Про порядок здійснення додаткового випуску акцій акціонерними товариствами» Міністерства фінансів України № 16 від 31.01.1995 р.;</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6</w:t>
      </w:r>
      <w:r w:rsidRPr="001D6321">
        <w:rPr>
          <w:rFonts w:ascii="Times New Roman" w:hAnsi="Times New Roman"/>
          <w:sz w:val="28"/>
          <w:szCs w:val="28"/>
          <w:lang w:val="uk-UA"/>
        </w:rPr>
        <w:t>.</w:t>
      </w:r>
      <w:r w:rsidRPr="001D6321">
        <w:rPr>
          <w:rFonts w:ascii="Times New Roman" w:hAnsi="Times New Roman"/>
          <w:sz w:val="28"/>
          <w:szCs w:val="28"/>
        </w:rPr>
        <w:t xml:space="preserve"> </w:t>
      </w:r>
      <w:r w:rsidRPr="001D6321">
        <w:rPr>
          <w:rFonts w:ascii="Times New Roman" w:hAnsi="Times New Roman"/>
          <w:sz w:val="28"/>
          <w:szCs w:val="28"/>
          <w:lang w:val="uk-UA"/>
        </w:rPr>
        <w:t xml:space="preserve">Господарський кодекс України від 16.01.2003 року № 436 – ІХ; </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7</w:t>
      </w:r>
      <w:r w:rsidRPr="001D6321">
        <w:rPr>
          <w:rFonts w:ascii="Times New Roman" w:hAnsi="Times New Roman"/>
          <w:sz w:val="28"/>
          <w:szCs w:val="28"/>
          <w:lang w:val="uk-UA"/>
        </w:rPr>
        <w:t>. Положення (стандарт) бухгалтерського обліку 5 «Звіт про власний капітал», затверджений наказом Міністерства фінансів України № 87 від 31.03.99 р. під №399/3692;</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8</w:t>
      </w:r>
      <w:r w:rsidRPr="001D6321">
        <w:rPr>
          <w:rFonts w:ascii="Times New Roman" w:hAnsi="Times New Roman"/>
          <w:sz w:val="28"/>
          <w:szCs w:val="28"/>
          <w:lang w:val="uk-UA"/>
        </w:rPr>
        <w:t>. Положення «Про організацію бухгалтерського обліку і звітності в Україні»</w:t>
      </w:r>
      <w:r w:rsidR="001D6321">
        <w:rPr>
          <w:rFonts w:ascii="Times New Roman" w:hAnsi="Times New Roman"/>
          <w:sz w:val="28"/>
          <w:szCs w:val="28"/>
          <w:lang w:val="uk-UA"/>
        </w:rPr>
        <w:t xml:space="preserve"> </w:t>
      </w:r>
      <w:r w:rsidRPr="001D6321">
        <w:rPr>
          <w:rFonts w:ascii="Times New Roman" w:hAnsi="Times New Roman"/>
          <w:sz w:val="28"/>
          <w:szCs w:val="28"/>
          <w:lang w:val="uk-UA"/>
        </w:rPr>
        <w:t>№250 від 03.04.93 р.;</w:t>
      </w:r>
    </w:p>
    <w:p w:rsid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9</w:t>
      </w:r>
      <w:r w:rsidRPr="001D6321">
        <w:rPr>
          <w:rFonts w:ascii="Times New Roman" w:hAnsi="Times New Roman"/>
          <w:sz w:val="28"/>
          <w:szCs w:val="28"/>
          <w:lang w:val="uk-UA"/>
        </w:rPr>
        <w:t>. Програма реформування системи бухгалтерського обліку із застосуванням міжнародних стандартів, затверджена постановою КМУ № 1706 від 28.10.98р.;</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 xml:space="preserve">10. Положення (стандарт) бухгалтерського обліку 2 «Баланс», затверджений наказом Міністерства фінансів України № 87 31.03.99 р. під № 396/3689; </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en-US"/>
        </w:rPr>
        <w:t>11</w:t>
      </w:r>
      <w:r w:rsidRPr="001D6321">
        <w:rPr>
          <w:rFonts w:ascii="Times New Roman" w:hAnsi="Times New Roman"/>
          <w:sz w:val="28"/>
          <w:szCs w:val="28"/>
          <w:lang w:val="uk-UA"/>
        </w:rPr>
        <w:t>. План рахунків бухгалтерського обліку активів, капіталу, зобов’язань і господарських операцій підприємств і організацій, затверджений наказом Мінфіну України від 30.11.1999 року № 291;</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12. Порядок реєстрації випуску акцій і облігацій підприємства та інформація про їх випуск. Затверджений Міністерством фінансів України № 04 – 305 від 30.09.1991 р.;</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13</w:t>
      </w:r>
      <w:r w:rsidRPr="001D6321">
        <w:rPr>
          <w:rFonts w:ascii="Times New Roman" w:hAnsi="Times New Roman"/>
          <w:sz w:val="28"/>
          <w:szCs w:val="28"/>
          <w:lang w:val="uk-UA"/>
        </w:rPr>
        <w:t>. Ба</w:t>
      </w:r>
      <w:r w:rsidRPr="001D6321">
        <w:rPr>
          <w:rFonts w:ascii="Times New Roman" w:hAnsi="Times New Roman"/>
          <w:sz w:val="28"/>
          <w:szCs w:val="28"/>
        </w:rPr>
        <w:t>бенко Л. Новые возможности электронной подписи в электронном документообороте // Вестник бухгалтера и аудитора Украины: журнал, Киев, 2003. - № 22, с. 4 – 5;</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14. Бутинець Р. Ф., Лайчук С. М., Олійник О. В., Шигун М. М. Організація бухгалтерського обліку: підручник, - Житомир: ПП «Рута», 2002, с. 238;</w:t>
      </w:r>
    </w:p>
    <w:p w:rsidR="00B102A9" w:rsidRPr="001D6321" w:rsidRDefault="00B102A9" w:rsidP="001D6321">
      <w:pPr>
        <w:keepNext/>
        <w:widowControl w:val="0"/>
        <w:spacing w:after="0" w:line="360" w:lineRule="auto"/>
        <w:jc w:val="both"/>
        <w:rPr>
          <w:rFonts w:ascii="Times New Roman" w:hAnsi="Times New Roman"/>
          <w:sz w:val="28"/>
          <w:szCs w:val="28"/>
        </w:rPr>
      </w:pPr>
      <w:r w:rsidRPr="001D6321">
        <w:rPr>
          <w:rFonts w:ascii="Times New Roman" w:hAnsi="Times New Roman"/>
          <w:sz w:val="28"/>
          <w:szCs w:val="28"/>
        </w:rPr>
        <w:t xml:space="preserve">15. Житный П. Организационно – методологические основы формирования учетной политики предприятия //Бухгалтерский учет и аудит: журнал. - </w:t>
      </w:r>
      <w:r w:rsidR="0089407E" w:rsidRPr="001D6321">
        <w:rPr>
          <w:rFonts w:ascii="Times New Roman" w:hAnsi="Times New Roman"/>
          <w:sz w:val="28"/>
          <w:szCs w:val="28"/>
        </w:rPr>
        <w:t>2008</w:t>
      </w:r>
      <w:r w:rsidR="001D6321">
        <w:rPr>
          <w:rFonts w:ascii="Times New Roman" w:hAnsi="Times New Roman"/>
          <w:sz w:val="28"/>
          <w:szCs w:val="28"/>
        </w:rPr>
        <w:t>.</w:t>
      </w:r>
      <w:r w:rsidRPr="001D6321">
        <w:rPr>
          <w:rFonts w:ascii="Times New Roman" w:hAnsi="Times New Roman"/>
          <w:sz w:val="28"/>
          <w:szCs w:val="28"/>
        </w:rPr>
        <w:t xml:space="preserve"> № 3, с. 3 – 4;</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 xml:space="preserve">16. </w:t>
      </w:r>
      <w:r w:rsidRPr="001D6321">
        <w:rPr>
          <w:rFonts w:ascii="Times New Roman" w:hAnsi="Times New Roman"/>
          <w:sz w:val="28"/>
          <w:szCs w:val="28"/>
          <w:lang w:val="uk-UA"/>
        </w:rPr>
        <w:t xml:space="preserve">Козак В. Внутрішній аудит цінних паперів: методичний аспект // Економіст: журнал. – Київ, - </w:t>
      </w:r>
      <w:r w:rsidR="0089407E" w:rsidRPr="001D6321">
        <w:rPr>
          <w:rFonts w:ascii="Times New Roman" w:hAnsi="Times New Roman"/>
          <w:sz w:val="28"/>
          <w:szCs w:val="28"/>
          <w:lang w:val="uk-UA"/>
        </w:rPr>
        <w:t>2006</w:t>
      </w:r>
      <w:r w:rsidRPr="001D6321">
        <w:rPr>
          <w:rFonts w:ascii="Times New Roman" w:hAnsi="Times New Roman"/>
          <w:sz w:val="28"/>
          <w:szCs w:val="28"/>
          <w:lang w:val="uk-UA"/>
        </w:rPr>
        <w:t>. - № 8, с.40 – 42;</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17</w:t>
      </w:r>
      <w:r w:rsidRPr="001D6321">
        <w:rPr>
          <w:rFonts w:ascii="Times New Roman" w:hAnsi="Times New Roman"/>
          <w:sz w:val="28"/>
          <w:szCs w:val="28"/>
          <w:lang w:val="uk-UA"/>
        </w:rPr>
        <w:t xml:space="preserve">. Кудрянця – Висоцька О. П. Організація обліку: Навчальний посібник – К.: Алерта, </w:t>
      </w:r>
      <w:r w:rsidR="0089407E" w:rsidRPr="001D6321">
        <w:rPr>
          <w:rFonts w:ascii="Times New Roman" w:hAnsi="Times New Roman"/>
          <w:sz w:val="28"/>
          <w:szCs w:val="28"/>
          <w:lang w:val="uk-UA"/>
        </w:rPr>
        <w:t>2009</w:t>
      </w:r>
      <w:r w:rsidRPr="001D6321">
        <w:rPr>
          <w:rFonts w:ascii="Times New Roman" w:hAnsi="Times New Roman"/>
          <w:sz w:val="28"/>
          <w:szCs w:val="28"/>
          <w:lang w:val="uk-UA"/>
        </w:rPr>
        <w:t>, с. 78;</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18</w:t>
      </w:r>
      <w:r w:rsidRPr="001D6321">
        <w:rPr>
          <w:rFonts w:ascii="Times New Roman" w:hAnsi="Times New Roman"/>
          <w:sz w:val="28"/>
          <w:szCs w:val="28"/>
          <w:lang w:val="uk-UA"/>
        </w:rPr>
        <w:t xml:space="preserve">. </w:t>
      </w:r>
      <w:r w:rsidRPr="001D6321">
        <w:rPr>
          <w:rFonts w:ascii="Times New Roman" w:hAnsi="Times New Roman"/>
          <w:sz w:val="28"/>
          <w:szCs w:val="28"/>
        </w:rPr>
        <w:t xml:space="preserve">Кучеренко Е. Деятельность ревизионной комиссии и аудиторского комитета в акционерном обществе // Вестник бухгалтера и аудитора Украины, журнал. – К.: Киев, </w:t>
      </w:r>
      <w:r w:rsidR="0089407E" w:rsidRPr="001D6321">
        <w:rPr>
          <w:rFonts w:ascii="Times New Roman" w:hAnsi="Times New Roman"/>
          <w:sz w:val="28"/>
          <w:szCs w:val="28"/>
        </w:rPr>
        <w:t>2006</w:t>
      </w:r>
      <w:r w:rsidRPr="001D6321">
        <w:rPr>
          <w:rFonts w:ascii="Times New Roman" w:hAnsi="Times New Roman"/>
          <w:sz w:val="28"/>
          <w:szCs w:val="28"/>
        </w:rPr>
        <w:t xml:space="preserve"> - № 21/22, с. 4;</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19</w:t>
      </w:r>
      <w:r w:rsidRPr="001D6321">
        <w:rPr>
          <w:rFonts w:ascii="Times New Roman" w:hAnsi="Times New Roman"/>
          <w:sz w:val="28"/>
          <w:szCs w:val="28"/>
          <w:lang w:val="uk-UA"/>
        </w:rPr>
        <w:t>. Михайлов М. Г., Поляткіна Л. І., Славкова О. П. Організація бухгалтерського обліку на підприємствах малого бізнесу: Навчальний посібник. – К.: Центр учбової літератури, 2008;</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 xml:space="preserve">20. Низков А. Выплата процентов по ценным бумагам: новые особенности бухгалтерского учета // Вестник бухгалтера и аудитора Украины, журнал. – К.: Киев, </w:t>
      </w:r>
      <w:r w:rsidR="0089407E" w:rsidRPr="001D6321">
        <w:rPr>
          <w:rFonts w:ascii="Times New Roman" w:hAnsi="Times New Roman"/>
          <w:sz w:val="28"/>
          <w:szCs w:val="28"/>
        </w:rPr>
        <w:t>2008</w:t>
      </w:r>
      <w:r w:rsidRPr="001D6321">
        <w:rPr>
          <w:rFonts w:ascii="Times New Roman" w:hAnsi="Times New Roman"/>
          <w:sz w:val="28"/>
          <w:szCs w:val="28"/>
        </w:rPr>
        <w:t>, № 13/14, с. 4 – 7;</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 xml:space="preserve">21. Огійчук М. Ф., Плаксієнко В. Л., Панченко Л. Т. Бухгалтерський облік на сільськогосподарських підприємствах: підручник. – 4-е вид., перероб. і допов. За ред. Професора М. Ф. Огійчука. – К.: Алерта, </w:t>
      </w:r>
      <w:r w:rsidR="0089407E" w:rsidRPr="001D6321">
        <w:rPr>
          <w:rFonts w:ascii="Times New Roman" w:hAnsi="Times New Roman"/>
          <w:sz w:val="28"/>
          <w:szCs w:val="28"/>
          <w:lang w:val="uk-UA"/>
        </w:rPr>
        <w:t>2009</w:t>
      </w:r>
      <w:r w:rsidRPr="001D6321">
        <w:rPr>
          <w:rFonts w:ascii="Times New Roman" w:hAnsi="Times New Roman"/>
          <w:sz w:val="28"/>
          <w:szCs w:val="28"/>
          <w:lang w:val="uk-UA"/>
        </w:rPr>
        <w:t>, с. 631;</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2</w:t>
      </w:r>
      <w:r w:rsidRPr="001D6321">
        <w:rPr>
          <w:rFonts w:ascii="Times New Roman" w:hAnsi="Times New Roman"/>
          <w:sz w:val="28"/>
          <w:szCs w:val="28"/>
        </w:rPr>
        <w:t>2</w:t>
      </w:r>
      <w:r w:rsidRPr="001D6321">
        <w:rPr>
          <w:rFonts w:ascii="Times New Roman" w:hAnsi="Times New Roman"/>
          <w:sz w:val="28"/>
          <w:szCs w:val="28"/>
          <w:lang w:val="uk-UA"/>
        </w:rPr>
        <w:t xml:space="preserve">. Сахарцева І.І., Семенов Г. А., Бескоста Г. М. Бухгалтерський облік: Навчальний посібник з виконання практичних задач. – К.: Кондор, </w:t>
      </w:r>
      <w:r w:rsidR="0089407E" w:rsidRPr="001D6321">
        <w:rPr>
          <w:rFonts w:ascii="Times New Roman" w:hAnsi="Times New Roman"/>
          <w:sz w:val="28"/>
          <w:szCs w:val="28"/>
          <w:lang w:val="uk-UA"/>
        </w:rPr>
        <w:t>2007</w:t>
      </w:r>
      <w:r w:rsidRPr="001D6321">
        <w:rPr>
          <w:rFonts w:ascii="Times New Roman" w:hAnsi="Times New Roman"/>
          <w:sz w:val="28"/>
          <w:szCs w:val="28"/>
          <w:lang w:val="uk-UA"/>
        </w:rPr>
        <w:t xml:space="preserve"> р., с.496;</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 xml:space="preserve">23. Сук П. </w:t>
      </w:r>
      <w:r w:rsidRPr="001D6321">
        <w:rPr>
          <w:rFonts w:ascii="Times New Roman" w:hAnsi="Times New Roman"/>
          <w:sz w:val="28"/>
          <w:szCs w:val="28"/>
          <w:lang w:val="uk-UA"/>
        </w:rPr>
        <w:t xml:space="preserve">Контроль і ревізія власного капіталу // Бухгалтерія в сільському господарстві: журнал – </w:t>
      </w:r>
      <w:r w:rsidR="0089407E" w:rsidRPr="001D6321">
        <w:rPr>
          <w:rFonts w:ascii="Times New Roman" w:hAnsi="Times New Roman"/>
          <w:sz w:val="28"/>
          <w:szCs w:val="28"/>
          <w:lang w:val="uk-UA"/>
        </w:rPr>
        <w:t>2008</w:t>
      </w:r>
      <w:r w:rsidRPr="001D6321">
        <w:rPr>
          <w:rFonts w:ascii="Times New Roman" w:hAnsi="Times New Roman"/>
          <w:sz w:val="28"/>
          <w:szCs w:val="28"/>
          <w:lang w:val="uk-UA"/>
        </w:rPr>
        <w:t>. - № 5, с. 46;</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24. Ткаченко Н. М. Бухгалтерский финансовый учет на предприятиях Украины. Учебник. – 7-е изд., дополн. и перераб. – К.: А.С.К., 2003;</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 xml:space="preserve">25. Ткаченко Н. М. Бухгалтерський фінансовий облік, оподаткування і звітність: Підручник. – К.: Алерта, </w:t>
      </w:r>
      <w:r w:rsidR="0089407E" w:rsidRPr="001D6321">
        <w:rPr>
          <w:rFonts w:ascii="Times New Roman" w:hAnsi="Times New Roman"/>
          <w:sz w:val="28"/>
          <w:szCs w:val="28"/>
          <w:lang w:val="uk-UA"/>
        </w:rPr>
        <w:t>2008</w:t>
      </w:r>
      <w:r w:rsidRPr="001D6321">
        <w:rPr>
          <w:rFonts w:ascii="Times New Roman" w:hAnsi="Times New Roman"/>
          <w:sz w:val="28"/>
          <w:szCs w:val="28"/>
          <w:lang w:val="uk-UA"/>
        </w:rPr>
        <w:t xml:space="preserve"> р., с. 710;</w:t>
      </w:r>
    </w:p>
    <w:p w:rsidR="00B102A9" w:rsidRPr="001D6321" w:rsidRDefault="00B102A9" w:rsidP="001D6321">
      <w:pPr>
        <w:keepNext/>
        <w:widowControl w:val="0"/>
        <w:spacing w:after="0" w:line="360" w:lineRule="auto"/>
        <w:jc w:val="both"/>
        <w:rPr>
          <w:rFonts w:ascii="Times New Roman" w:hAnsi="Times New Roman"/>
          <w:sz w:val="28"/>
          <w:szCs w:val="28"/>
        </w:rPr>
      </w:pPr>
      <w:r w:rsidRPr="001D6321">
        <w:rPr>
          <w:rFonts w:ascii="Times New Roman" w:hAnsi="Times New Roman"/>
          <w:sz w:val="28"/>
          <w:szCs w:val="28"/>
        </w:rPr>
        <w:t>26</w:t>
      </w:r>
      <w:r w:rsidRPr="001D6321">
        <w:rPr>
          <w:rFonts w:ascii="Times New Roman" w:hAnsi="Times New Roman"/>
          <w:sz w:val="28"/>
          <w:szCs w:val="28"/>
          <w:lang w:val="uk-UA"/>
        </w:rPr>
        <w:t xml:space="preserve">. Федосова </w:t>
      </w:r>
      <w:r w:rsidRPr="001D6321">
        <w:rPr>
          <w:rFonts w:ascii="Times New Roman" w:hAnsi="Times New Roman"/>
          <w:sz w:val="28"/>
          <w:szCs w:val="28"/>
        </w:rPr>
        <w:t xml:space="preserve">Г. Выплата дивидендов: налогообложение и учет //Вестник бухгалтера и аудитора Украины, журнал. – К.: Киев, </w:t>
      </w:r>
      <w:r w:rsidR="0089407E" w:rsidRPr="001D6321">
        <w:rPr>
          <w:rFonts w:ascii="Times New Roman" w:hAnsi="Times New Roman"/>
          <w:sz w:val="28"/>
          <w:szCs w:val="28"/>
        </w:rPr>
        <w:t>2008</w:t>
      </w:r>
      <w:r w:rsidRPr="001D6321">
        <w:rPr>
          <w:rFonts w:ascii="Times New Roman" w:hAnsi="Times New Roman"/>
          <w:sz w:val="28"/>
          <w:szCs w:val="28"/>
        </w:rPr>
        <w:t xml:space="preserve">, № 21/22, с. 8; </w:t>
      </w:r>
    </w:p>
    <w:p w:rsidR="00B102A9"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rPr>
        <w:t>27</w:t>
      </w:r>
      <w:r w:rsidRPr="001D6321">
        <w:rPr>
          <w:rFonts w:ascii="Times New Roman" w:hAnsi="Times New Roman"/>
          <w:sz w:val="28"/>
          <w:szCs w:val="28"/>
          <w:lang w:val="uk-UA"/>
        </w:rPr>
        <w:t xml:space="preserve">. </w:t>
      </w:r>
      <w:r w:rsidRPr="001D6321">
        <w:rPr>
          <w:rFonts w:ascii="Times New Roman" w:hAnsi="Times New Roman"/>
          <w:sz w:val="28"/>
          <w:szCs w:val="28"/>
        </w:rPr>
        <w:t>Харисова Ф. И. О зарубежном опыте аудита акционерных компаний // Финансы и кредит: журнал. М., 2003. - № 17, с. 41;</w:t>
      </w:r>
    </w:p>
    <w:p w:rsidR="007D1AEC" w:rsidRPr="001D6321" w:rsidRDefault="00B102A9" w:rsidP="001D6321">
      <w:pPr>
        <w:keepNext/>
        <w:widowControl w:val="0"/>
        <w:spacing w:after="0" w:line="360" w:lineRule="auto"/>
        <w:jc w:val="both"/>
        <w:rPr>
          <w:rFonts w:ascii="Times New Roman" w:hAnsi="Times New Roman"/>
          <w:sz w:val="28"/>
          <w:szCs w:val="28"/>
          <w:lang w:val="uk-UA"/>
        </w:rPr>
      </w:pPr>
      <w:r w:rsidRPr="001D6321">
        <w:rPr>
          <w:rFonts w:ascii="Times New Roman" w:hAnsi="Times New Roman"/>
          <w:sz w:val="28"/>
          <w:szCs w:val="28"/>
          <w:lang w:val="uk-UA"/>
        </w:rPr>
        <w:t>2</w:t>
      </w:r>
      <w:r w:rsidRPr="001D6321">
        <w:rPr>
          <w:rFonts w:ascii="Times New Roman" w:hAnsi="Times New Roman"/>
          <w:sz w:val="28"/>
          <w:szCs w:val="28"/>
        </w:rPr>
        <w:t>8</w:t>
      </w:r>
      <w:r w:rsidRPr="001D6321">
        <w:rPr>
          <w:rFonts w:ascii="Times New Roman" w:hAnsi="Times New Roman"/>
          <w:sz w:val="28"/>
          <w:szCs w:val="28"/>
          <w:lang w:val="uk-UA"/>
        </w:rPr>
        <w:t>. Цал – Цалко Ю. С. Фінансова звітність підприємства та її аналіз: Навчальний посібник. – 2-е вид., перероб. і доп. – Київ: ЦУЛ, 2002, с. 80</w:t>
      </w:r>
      <w:r w:rsidRPr="001D6321">
        <w:rPr>
          <w:rFonts w:ascii="Times New Roman" w:hAnsi="Times New Roman"/>
          <w:sz w:val="28"/>
          <w:szCs w:val="28"/>
        </w:rPr>
        <w:t>.</w:t>
      </w:r>
      <w:bookmarkStart w:id="0" w:name="_GoBack"/>
      <w:bookmarkEnd w:id="0"/>
    </w:p>
    <w:sectPr w:rsidR="007D1AEC" w:rsidRPr="001D6321" w:rsidSect="001D632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F2" w:rsidRDefault="00670BF2" w:rsidP="00AA402F">
      <w:pPr>
        <w:spacing w:after="0" w:line="240" w:lineRule="auto"/>
      </w:pPr>
      <w:r>
        <w:separator/>
      </w:r>
    </w:p>
  </w:endnote>
  <w:endnote w:type="continuationSeparator" w:id="0">
    <w:p w:rsidR="00670BF2" w:rsidRDefault="00670BF2" w:rsidP="00AA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F2" w:rsidRDefault="00670BF2" w:rsidP="00AA402F">
      <w:pPr>
        <w:spacing w:after="0" w:line="240" w:lineRule="auto"/>
      </w:pPr>
      <w:r>
        <w:separator/>
      </w:r>
    </w:p>
  </w:footnote>
  <w:footnote w:type="continuationSeparator" w:id="0">
    <w:p w:rsidR="00670BF2" w:rsidRDefault="00670BF2" w:rsidP="00AA4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90EAE"/>
    <w:multiLevelType w:val="hybridMultilevel"/>
    <w:tmpl w:val="DC7E684C"/>
    <w:lvl w:ilvl="0" w:tplc="9C4EEEE2">
      <w:start w:val="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F8B5939"/>
    <w:multiLevelType w:val="multilevel"/>
    <w:tmpl w:val="11506C4A"/>
    <w:lvl w:ilvl="0">
      <w:start w:val="3"/>
      <w:numFmt w:val="decimal"/>
      <w:lvlText w:val="%1."/>
      <w:lvlJc w:val="left"/>
      <w:pPr>
        <w:ind w:left="1068" w:hanging="360"/>
      </w:pPr>
      <w:rPr>
        <w:rFonts w:cs="Times New Roman" w:hint="default"/>
      </w:rPr>
    </w:lvl>
    <w:lvl w:ilvl="1">
      <w:start w:val="2"/>
      <w:numFmt w:val="decimal"/>
      <w:isLgl/>
      <w:lvlText w:val="%1.%2"/>
      <w:lvlJc w:val="left"/>
      <w:pPr>
        <w:ind w:left="1158" w:hanging="45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nsid w:val="20907EE5"/>
    <w:multiLevelType w:val="hybridMultilevel"/>
    <w:tmpl w:val="C2526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751120"/>
    <w:multiLevelType w:val="hybridMultilevel"/>
    <w:tmpl w:val="935E03D6"/>
    <w:lvl w:ilvl="0" w:tplc="A9E07F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AA820B0"/>
    <w:multiLevelType w:val="hybridMultilevel"/>
    <w:tmpl w:val="DB365D7E"/>
    <w:lvl w:ilvl="0" w:tplc="F476F704">
      <w:start w:val="1"/>
      <w:numFmt w:val="decimal"/>
      <w:lvlText w:val="%1."/>
      <w:lvlJc w:val="left"/>
      <w:pPr>
        <w:ind w:left="1833" w:hanging="112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2AC87AA3"/>
    <w:multiLevelType w:val="hybridMultilevel"/>
    <w:tmpl w:val="144E58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F01F50"/>
    <w:multiLevelType w:val="hybridMultilevel"/>
    <w:tmpl w:val="2D767F9C"/>
    <w:lvl w:ilvl="0" w:tplc="2AF43C14">
      <w:start w:val="3"/>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37101D2E"/>
    <w:multiLevelType w:val="hybridMultilevel"/>
    <w:tmpl w:val="C94847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817F03"/>
    <w:multiLevelType w:val="multilevel"/>
    <w:tmpl w:val="E6003A5A"/>
    <w:lvl w:ilvl="0">
      <w:start w:val="3"/>
      <w:numFmt w:val="decimal"/>
      <w:lvlText w:val="%1"/>
      <w:lvlJc w:val="left"/>
      <w:pPr>
        <w:ind w:left="405" w:hanging="4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47490515"/>
    <w:multiLevelType w:val="hybridMultilevel"/>
    <w:tmpl w:val="A06AAF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A181C06"/>
    <w:multiLevelType w:val="hybridMultilevel"/>
    <w:tmpl w:val="6C24FC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B495391"/>
    <w:multiLevelType w:val="multilevel"/>
    <w:tmpl w:val="45564872"/>
    <w:lvl w:ilvl="0">
      <w:start w:val="1"/>
      <w:numFmt w:val="decimal"/>
      <w:lvlText w:val="%1."/>
      <w:lvlJc w:val="left"/>
      <w:pPr>
        <w:ind w:left="644" w:hanging="360"/>
      </w:pPr>
      <w:rPr>
        <w:rFonts w:cs="Times New Roman" w:hint="default"/>
      </w:rPr>
    </w:lvl>
    <w:lvl w:ilvl="1">
      <w:start w:val="1"/>
      <w:numFmt w:val="decimal"/>
      <w:isLgl/>
      <w:lvlText w:val="%1.%2"/>
      <w:lvlJc w:val="left"/>
      <w:pPr>
        <w:ind w:left="1094" w:hanging="45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3884" w:hanging="144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2">
    <w:nsid w:val="67A74B6B"/>
    <w:multiLevelType w:val="multilevel"/>
    <w:tmpl w:val="2BE07906"/>
    <w:lvl w:ilvl="0">
      <w:start w:val="3"/>
      <w:numFmt w:val="decimal"/>
      <w:lvlText w:val="%1"/>
      <w:lvlJc w:val="left"/>
      <w:pPr>
        <w:ind w:left="375" w:hanging="375"/>
      </w:pPr>
      <w:rPr>
        <w:rFonts w:cs="Times New Roman" w:hint="default"/>
      </w:rPr>
    </w:lvl>
    <w:lvl w:ilvl="1">
      <w:start w:val="2"/>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3">
    <w:nsid w:val="6D7739B9"/>
    <w:multiLevelType w:val="multilevel"/>
    <w:tmpl w:val="4160520A"/>
    <w:lvl w:ilvl="0">
      <w:start w:val="3"/>
      <w:numFmt w:val="decimal"/>
      <w:lvlText w:val="%1"/>
      <w:lvlJc w:val="left"/>
      <w:pPr>
        <w:ind w:left="375" w:hanging="375"/>
      </w:pPr>
      <w:rPr>
        <w:rFonts w:cs="Times New Roman" w:hint="default"/>
      </w:rPr>
    </w:lvl>
    <w:lvl w:ilvl="1">
      <w:start w:val="2"/>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6F1F4B21"/>
    <w:multiLevelType w:val="hybridMultilevel"/>
    <w:tmpl w:val="15B8B4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90369E"/>
    <w:multiLevelType w:val="hybridMultilevel"/>
    <w:tmpl w:val="EE42DB2E"/>
    <w:lvl w:ilvl="0" w:tplc="4D6A6B1E">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7D6C734C"/>
    <w:multiLevelType w:val="hybridMultilevel"/>
    <w:tmpl w:val="AFDE50CE"/>
    <w:lvl w:ilvl="0" w:tplc="22CE982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7DDF315C"/>
    <w:multiLevelType w:val="hybridMultilevel"/>
    <w:tmpl w:val="72B631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E386D96"/>
    <w:multiLevelType w:val="hybridMultilevel"/>
    <w:tmpl w:val="AD144F9C"/>
    <w:lvl w:ilvl="0" w:tplc="A9E07FF0">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7ECF191D"/>
    <w:multiLevelType w:val="multilevel"/>
    <w:tmpl w:val="6188FA7C"/>
    <w:lvl w:ilvl="0">
      <w:start w:val="3"/>
      <w:numFmt w:val="decimal"/>
      <w:lvlText w:val="%1"/>
      <w:lvlJc w:val="left"/>
      <w:pPr>
        <w:ind w:left="375" w:hanging="375"/>
      </w:pPr>
      <w:rPr>
        <w:rFonts w:cs="Times New Roman" w:hint="default"/>
      </w:rPr>
    </w:lvl>
    <w:lvl w:ilvl="1">
      <w:start w:val="2"/>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15"/>
  </w:num>
  <w:num w:numId="2">
    <w:abstractNumId w:val="2"/>
  </w:num>
  <w:num w:numId="3">
    <w:abstractNumId w:val="17"/>
  </w:num>
  <w:num w:numId="4">
    <w:abstractNumId w:val="10"/>
  </w:num>
  <w:num w:numId="5">
    <w:abstractNumId w:val="11"/>
  </w:num>
  <w:num w:numId="6">
    <w:abstractNumId w:val="4"/>
  </w:num>
  <w:num w:numId="7">
    <w:abstractNumId w:val="9"/>
  </w:num>
  <w:num w:numId="8">
    <w:abstractNumId w:val="3"/>
  </w:num>
  <w:num w:numId="9">
    <w:abstractNumId w:val="5"/>
  </w:num>
  <w:num w:numId="10">
    <w:abstractNumId w:val="18"/>
  </w:num>
  <w:num w:numId="11">
    <w:abstractNumId w:val="6"/>
  </w:num>
  <w:num w:numId="12">
    <w:abstractNumId w:val="1"/>
  </w:num>
  <w:num w:numId="13">
    <w:abstractNumId w:val="16"/>
  </w:num>
  <w:num w:numId="14">
    <w:abstractNumId w:val="12"/>
  </w:num>
  <w:num w:numId="15">
    <w:abstractNumId w:val="13"/>
  </w:num>
  <w:num w:numId="16">
    <w:abstractNumId w:val="19"/>
  </w:num>
  <w:num w:numId="17">
    <w:abstractNumId w:val="14"/>
  </w:num>
  <w:num w:numId="18">
    <w:abstractNumId w:val="0"/>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D30"/>
    <w:rsid w:val="00003082"/>
    <w:rsid w:val="0001786C"/>
    <w:rsid w:val="00023877"/>
    <w:rsid w:val="00030804"/>
    <w:rsid w:val="000309B4"/>
    <w:rsid w:val="00044E42"/>
    <w:rsid w:val="00047C6E"/>
    <w:rsid w:val="00070904"/>
    <w:rsid w:val="00074C57"/>
    <w:rsid w:val="0007763C"/>
    <w:rsid w:val="00087CEA"/>
    <w:rsid w:val="000A28E2"/>
    <w:rsid w:val="000C527D"/>
    <w:rsid w:val="000D2A59"/>
    <w:rsid w:val="000E12EF"/>
    <w:rsid w:val="000E3187"/>
    <w:rsid w:val="001028FC"/>
    <w:rsid w:val="001064B8"/>
    <w:rsid w:val="001253E6"/>
    <w:rsid w:val="0012564C"/>
    <w:rsid w:val="001265C8"/>
    <w:rsid w:val="00130413"/>
    <w:rsid w:val="00131952"/>
    <w:rsid w:val="001377F7"/>
    <w:rsid w:val="00146945"/>
    <w:rsid w:val="00146AB7"/>
    <w:rsid w:val="0015683A"/>
    <w:rsid w:val="00162A0A"/>
    <w:rsid w:val="00185AC6"/>
    <w:rsid w:val="001914F5"/>
    <w:rsid w:val="001A6207"/>
    <w:rsid w:val="001A6AEF"/>
    <w:rsid w:val="001B1F28"/>
    <w:rsid w:val="001D1CB5"/>
    <w:rsid w:val="001D43BB"/>
    <w:rsid w:val="001D6321"/>
    <w:rsid w:val="001E27A0"/>
    <w:rsid w:val="001E45C8"/>
    <w:rsid w:val="001E5C8A"/>
    <w:rsid w:val="001F533A"/>
    <w:rsid w:val="001F5F58"/>
    <w:rsid w:val="00202F43"/>
    <w:rsid w:val="002267EA"/>
    <w:rsid w:val="00237DA9"/>
    <w:rsid w:val="00244D30"/>
    <w:rsid w:val="00244D35"/>
    <w:rsid w:val="0025460B"/>
    <w:rsid w:val="00284D1C"/>
    <w:rsid w:val="002A22A7"/>
    <w:rsid w:val="002B11D1"/>
    <w:rsid w:val="002B3AE6"/>
    <w:rsid w:val="002D1ED8"/>
    <w:rsid w:val="002D3BF8"/>
    <w:rsid w:val="002E59DA"/>
    <w:rsid w:val="002E5E04"/>
    <w:rsid w:val="002F104A"/>
    <w:rsid w:val="00303126"/>
    <w:rsid w:val="003043B3"/>
    <w:rsid w:val="00310ACC"/>
    <w:rsid w:val="003112A6"/>
    <w:rsid w:val="003151D9"/>
    <w:rsid w:val="0031557A"/>
    <w:rsid w:val="00320CE9"/>
    <w:rsid w:val="00321BA7"/>
    <w:rsid w:val="003436D8"/>
    <w:rsid w:val="00350E45"/>
    <w:rsid w:val="00360157"/>
    <w:rsid w:val="003653E7"/>
    <w:rsid w:val="00380CAE"/>
    <w:rsid w:val="00382ABB"/>
    <w:rsid w:val="00382CF7"/>
    <w:rsid w:val="003D06BD"/>
    <w:rsid w:val="004122DF"/>
    <w:rsid w:val="00414422"/>
    <w:rsid w:val="00417A61"/>
    <w:rsid w:val="004236DC"/>
    <w:rsid w:val="004274F7"/>
    <w:rsid w:val="00433AAD"/>
    <w:rsid w:val="004343F3"/>
    <w:rsid w:val="00441D29"/>
    <w:rsid w:val="00442118"/>
    <w:rsid w:val="00442333"/>
    <w:rsid w:val="004455F2"/>
    <w:rsid w:val="004911EC"/>
    <w:rsid w:val="00493C6F"/>
    <w:rsid w:val="00494837"/>
    <w:rsid w:val="00496D0F"/>
    <w:rsid w:val="004A07AE"/>
    <w:rsid w:val="004C317E"/>
    <w:rsid w:val="004D5B09"/>
    <w:rsid w:val="004D6A05"/>
    <w:rsid w:val="004D7181"/>
    <w:rsid w:val="004F4AD8"/>
    <w:rsid w:val="004F75A2"/>
    <w:rsid w:val="00500E93"/>
    <w:rsid w:val="00502DBA"/>
    <w:rsid w:val="00523373"/>
    <w:rsid w:val="0053330F"/>
    <w:rsid w:val="00540188"/>
    <w:rsid w:val="00545407"/>
    <w:rsid w:val="00570521"/>
    <w:rsid w:val="00576129"/>
    <w:rsid w:val="00581E10"/>
    <w:rsid w:val="00591150"/>
    <w:rsid w:val="005A0350"/>
    <w:rsid w:val="005A3985"/>
    <w:rsid w:val="005B12EC"/>
    <w:rsid w:val="005B679E"/>
    <w:rsid w:val="005E6BCF"/>
    <w:rsid w:val="005E6C3E"/>
    <w:rsid w:val="005F4184"/>
    <w:rsid w:val="006252B4"/>
    <w:rsid w:val="00663E99"/>
    <w:rsid w:val="0067006C"/>
    <w:rsid w:val="006700EC"/>
    <w:rsid w:val="00670BF2"/>
    <w:rsid w:val="006726EC"/>
    <w:rsid w:val="00676B5F"/>
    <w:rsid w:val="00682A38"/>
    <w:rsid w:val="0068518F"/>
    <w:rsid w:val="006A084A"/>
    <w:rsid w:val="006B292F"/>
    <w:rsid w:val="006C4F93"/>
    <w:rsid w:val="006D6647"/>
    <w:rsid w:val="00704A7B"/>
    <w:rsid w:val="0070504C"/>
    <w:rsid w:val="00712B74"/>
    <w:rsid w:val="00716C16"/>
    <w:rsid w:val="007174DB"/>
    <w:rsid w:val="00720B3B"/>
    <w:rsid w:val="00726291"/>
    <w:rsid w:val="007361A5"/>
    <w:rsid w:val="00740C7C"/>
    <w:rsid w:val="00741E58"/>
    <w:rsid w:val="00750F80"/>
    <w:rsid w:val="007535D0"/>
    <w:rsid w:val="00754F19"/>
    <w:rsid w:val="00776866"/>
    <w:rsid w:val="0078057D"/>
    <w:rsid w:val="00787155"/>
    <w:rsid w:val="007979A9"/>
    <w:rsid w:val="007A6F20"/>
    <w:rsid w:val="007B087F"/>
    <w:rsid w:val="007D1AEC"/>
    <w:rsid w:val="007F24B6"/>
    <w:rsid w:val="007F69F2"/>
    <w:rsid w:val="00802FAD"/>
    <w:rsid w:val="00803CD5"/>
    <w:rsid w:val="00806815"/>
    <w:rsid w:val="00810B50"/>
    <w:rsid w:val="00810D8C"/>
    <w:rsid w:val="0081480F"/>
    <w:rsid w:val="00832E6A"/>
    <w:rsid w:val="0084013D"/>
    <w:rsid w:val="008439C5"/>
    <w:rsid w:val="00847AEE"/>
    <w:rsid w:val="00852C22"/>
    <w:rsid w:val="00873DBC"/>
    <w:rsid w:val="0088322D"/>
    <w:rsid w:val="0088641C"/>
    <w:rsid w:val="0089407E"/>
    <w:rsid w:val="008A0782"/>
    <w:rsid w:val="008D0690"/>
    <w:rsid w:val="008D092C"/>
    <w:rsid w:val="008D2040"/>
    <w:rsid w:val="008D2FB3"/>
    <w:rsid w:val="008D3324"/>
    <w:rsid w:val="008D452F"/>
    <w:rsid w:val="008D674C"/>
    <w:rsid w:val="008E01DD"/>
    <w:rsid w:val="008E6671"/>
    <w:rsid w:val="008F3949"/>
    <w:rsid w:val="00916D3A"/>
    <w:rsid w:val="00931DE8"/>
    <w:rsid w:val="00942AF7"/>
    <w:rsid w:val="0094629D"/>
    <w:rsid w:val="00955E34"/>
    <w:rsid w:val="00962FCF"/>
    <w:rsid w:val="0096448E"/>
    <w:rsid w:val="00983E09"/>
    <w:rsid w:val="00991821"/>
    <w:rsid w:val="00993531"/>
    <w:rsid w:val="009947C9"/>
    <w:rsid w:val="009949DC"/>
    <w:rsid w:val="009961E5"/>
    <w:rsid w:val="009A42FC"/>
    <w:rsid w:val="009A75DA"/>
    <w:rsid w:val="009C361F"/>
    <w:rsid w:val="009C6060"/>
    <w:rsid w:val="009D62DD"/>
    <w:rsid w:val="009E1CEB"/>
    <w:rsid w:val="009F16D0"/>
    <w:rsid w:val="009F2A79"/>
    <w:rsid w:val="009F3DC9"/>
    <w:rsid w:val="009F52DB"/>
    <w:rsid w:val="009F6358"/>
    <w:rsid w:val="00A20BE8"/>
    <w:rsid w:val="00A2265D"/>
    <w:rsid w:val="00A27410"/>
    <w:rsid w:val="00A364CF"/>
    <w:rsid w:val="00A36B8C"/>
    <w:rsid w:val="00A37C00"/>
    <w:rsid w:val="00A557F7"/>
    <w:rsid w:val="00A572B9"/>
    <w:rsid w:val="00A62865"/>
    <w:rsid w:val="00A7694A"/>
    <w:rsid w:val="00A847DF"/>
    <w:rsid w:val="00A961B7"/>
    <w:rsid w:val="00AA402F"/>
    <w:rsid w:val="00AB62FB"/>
    <w:rsid w:val="00AB75CE"/>
    <w:rsid w:val="00AC6E12"/>
    <w:rsid w:val="00AF248B"/>
    <w:rsid w:val="00AF40FE"/>
    <w:rsid w:val="00B102A9"/>
    <w:rsid w:val="00B1081C"/>
    <w:rsid w:val="00B12FFE"/>
    <w:rsid w:val="00B162FA"/>
    <w:rsid w:val="00B21338"/>
    <w:rsid w:val="00B26052"/>
    <w:rsid w:val="00B43EE3"/>
    <w:rsid w:val="00B51DCF"/>
    <w:rsid w:val="00B6233A"/>
    <w:rsid w:val="00B6291F"/>
    <w:rsid w:val="00B741C9"/>
    <w:rsid w:val="00B94A30"/>
    <w:rsid w:val="00BB34CC"/>
    <w:rsid w:val="00BB75F6"/>
    <w:rsid w:val="00BC2545"/>
    <w:rsid w:val="00BD0C6C"/>
    <w:rsid w:val="00BD1251"/>
    <w:rsid w:val="00BD2A7D"/>
    <w:rsid w:val="00BD4858"/>
    <w:rsid w:val="00BD7A4F"/>
    <w:rsid w:val="00BE0B39"/>
    <w:rsid w:val="00C04106"/>
    <w:rsid w:val="00C1122C"/>
    <w:rsid w:val="00C152C4"/>
    <w:rsid w:val="00C21729"/>
    <w:rsid w:val="00C37BF8"/>
    <w:rsid w:val="00C40D7D"/>
    <w:rsid w:val="00C55FCF"/>
    <w:rsid w:val="00C6674F"/>
    <w:rsid w:val="00C73C8C"/>
    <w:rsid w:val="00C754BD"/>
    <w:rsid w:val="00C805D8"/>
    <w:rsid w:val="00C866FC"/>
    <w:rsid w:val="00C86FA0"/>
    <w:rsid w:val="00CA6946"/>
    <w:rsid w:val="00CB1C33"/>
    <w:rsid w:val="00CC47FC"/>
    <w:rsid w:val="00CC772B"/>
    <w:rsid w:val="00CD3699"/>
    <w:rsid w:val="00CD38E1"/>
    <w:rsid w:val="00CD62FF"/>
    <w:rsid w:val="00CE52C1"/>
    <w:rsid w:val="00CE59FD"/>
    <w:rsid w:val="00D107A1"/>
    <w:rsid w:val="00D1200C"/>
    <w:rsid w:val="00D173F4"/>
    <w:rsid w:val="00D2432E"/>
    <w:rsid w:val="00D259D2"/>
    <w:rsid w:val="00D36CB3"/>
    <w:rsid w:val="00D61D96"/>
    <w:rsid w:val="00D6683B"/>
    <w:rsid w:val="00D675E1"/>
    <w:rsid w:val="00D72F0F"/>
    <w:rsid w:val="00D822DC"/>
    <w:rsid w:val="00DA697B"/>
    <w:rsid w:val="00DA75C9"/>
    <w:rsid w:val="00DC29A2"/>
    <w:rsid w:val="00DC6018"/>
    <w:rsid w:val="00DD06AF"/>
    <w:rsid w:val="00DD2248"/>
    <w:rsid w:val="00DD6158"/>
    <w:rsid w:val="00DE34DB"/>
    <w:rsid w:val="00DE6E34"/>
    <w:rsid w:val="00DF3ADD"/>
    <w:rsid w:val="00DF5D0F"/>
    <w:rsid w:val="00E0411D"/>
    <w:rsid w:val="00E059B8"/>
    <w:rsid w:val="00E137BB"/>
    <w:rsid w:val="00E14240"/>
    <w:rsid w:val="00E15284"/>
    <w:rsid w:val="00E24E02"/>
    <w:rsid w:val="00E32A33"/>
    <w:rsid w:val="00E52D04"/>
    <w:rsid w:val="00E66FCD"/>
    <w:rsid w:val="00E705EF"/>
    <w:rsid w:val="00E917D9"/>
    <w:rsid w:val="00E960B7"/>
    <w:rsid w:val="00EA5639"/>
    <w:rsid w:val="00EB659D"/>
    <w:rsid w:val="00ED4E4C"/>
    <w:rsid w:val="00EE070B"/>
    <w:rsid w:val="00EE0BDA"/>
    <w:rsid w:val="00F05EF6"/>
    <w:rsid w:val="00F2056F"/>
    <w:rsid w:val="00F25691"/>
    <w:rsid w:val="00F335AE"/>
    <w:rsid w:val="00F35DA6"/>
    <w:rsid w:val="00F361D4"/>
    <w:rsid w:val="00F41945"/>
    <w:rsid w:val="00F506FA"/>
    <w:rsid w:val="00F6441E"/>
    <w:rsid w:val="00F64F32"/>
    <w:rsid w:val="00F712CA"/>
    <w:rsid w:val="00F80594"/>
    <w:rsid w:val="00F81A1C"/>
    <w:rsid w:val="00F81CF1"/>
    <w:rsid w:val="00F92F6E"/>
    <w:rsid w:val="00F978A7"/>
    <w:rsid w:val="00FA0F70"/>
    <w:rsid w:val="00FA210E"/>
    <w:rsid w:val="00FA3400"/>
    <w:rsid w:val="00FA72C2"/>
    <w:rsid w:val="00FD1BEE"/>
    <w:rsid w:val="00FD581D"/>
    <w:rsid w:val="00FE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40135F6-C3A1-4D81-8D61-FC7925C5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1D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E10"/>
    <w:pPr>
      <w:ind w:left="720"/>
      <w:contextualSpacing/>
    </w:pPr>
  </w:style>
  <w:style w:type="paragraph" w:styleId="a4">
    <w:name w:val="Normal (Web)"/>
    <w:basedOn w:val="a"/>
    <w:uiPriority w:val="99"/>
    <w:rsid w:val="00E0411D"/>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AA402F"/>
    <w:pPr>
      <w:tabs>
        <w:tab w:val="center" w:pos="4677"/>
        <w:tab w:val="right" w:pos="9355"/>
      </w:tabs>
      <w:spacing w:after="0" w:line="240" w:lineRule="auto"/>
    </w:pPr>
  </w:style>
  <w:style w:type="character" w:customStyle="1" w:styleId="a6">
    <w:name w:val="Верхний колонтитул Знак"/>
    <w:link w:val="a5"/>
    <w:uiPriority w:val="99"/>
    <w:locked/>
    <w:rsid w:val="00AA402F"/>
    <w:rPr>
      <w:rFonts w:cs="Times New Roman"/>
    </w:rPr>
  </w:style>
  <w:style w:type="paragraph" w:styleId="a7">
    <w:name w:val="footer"/>
    <w:basedOn w:val="a"/>
    <w:link w:val="a8"/>
    <w:uiPriority w:val="99"/>
    <w:semiHidden/>
    <w:unhideWhenUsed/>
    <w:rsid w:val="00AA402F"/>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AA40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296354">
      <w:marLeft w:val="0"/>
      <w:marRight w:val="0"/>
      <w:marTop w:val="0"/>
      <w:marBottom w:val="0"/>
      <w:divBdr>
        <w:top w:val="none" w:sz="0" w:space="0" w:color="auto"/>
        <w:left w:val="none" w:sz="0" w:space="0" w:color="auto"/>
        <w:bottom w:val="none" w:sz="0" w:space="0" w:color="auto"/>
        <w:right w:val="none" w:sz="0" w:space="0" w:color="auto"/>
      </w:divBdr>
    </w:div>
    <w:div w:id="1425296355">
      <w:marLeft w:val="0"/>
      <w:marRight w:val="0"/>
      <w:marTop w:val="0"/>
      <w:marBottom w:val="0"/>
      <w:divBdr>
        <w:top w:val="none" w:sz="0" w:space="0" w:color="auto"/>
        <w:left w:val="none" w:sz="0" w:space="0" w:color="auto"/>
        <w:bottom w:val="none" w:sz="0" w:space="0" w:color="auto"/>
        <w:right w:val="none" w:sz="0" w:space="0" w:color="auto"/>
      </w:divBdr>
    </w:div>
    <w:div w:id="1425296356">
      <w:marLeft w:val="0"/>
      <w:marRight w:val="0"/>
      <w:marTop w:val="0"/>
      <w:marBottom w:val="0"/>
      <w:divBdr>
        <w:top w:val="none" w:sz="0" w:space="0" w:color="auto"/>
        <w:left w:val="none" w:sz="0" w:space="0" w:color="auto"/>
        <w:bottom w:val="none" w:sz="0" w:space="0" w:color="auto"/>
        <w:right w:val="none" w:sz="0" w:space="0" w:color="auto"/>
      </w:divBdr>
    </w:div>
    <w:div w:id="1425296357">
      <w:marLeft w:val="0"/>
      <w:marRight w:val="0"/>
      <w:marTop w:val="0"/>
      <w:marBottom w:val="0"/>
      <w:divBdr>
        <w:top w:val="none" w:sz="0" w:space="0" w:color="auto"/>
        <w:left w:val="none" w:sz="0" w:space="0" w:color="auto"/>
        <w:bottom w:val="none" w:sz="0" w:space="0" w:color="auto"/>
        <w:right w:val="none" w:sz="0" w:space="0" w:color="auto"/>
      </w:divBdr>
    </w:div>
    <w:div w:id="1425296358">
      <w:marLeft w:val="0"/>
      <w:marRight w:val="0"/>
      <w:marTop w:val="0"/>
      <w:marBottom w:val="0"/>
      <w:divBdr>
        <w:top w:val="none" w:sz="0" w:space="0" w:color="auto"/>
        <w:left w:val="none" w:sz="0" w:space="0" w:color="auto"/>
        <w:bottom w:val="none" w:sz="0" w:space="0" w:color="auto"/>
        <w:right w:val="none" w:sz="0" w:space="0" w:color="auto"/>
      </w:divBdr>
    </w:div>
    <w:div w:id="1425296359">
      <w:marLeft w:val="0"/>
      <w:marRight w:val="0"/>
      <w:marTop w:val="0"/>
      <w:marBottom w:val="0"/>
      <w:divBdr>
        <w:top w:val="none" w:sz="0" w:space="0" w:color="auto"/>
        <w:left w:val="none" w:sz="0" w:space="0" w:color="auto"/>
        <w:bottom w:val="none" w:sz="0" w:space="0" w:color="auto"/>
        <w:right w:val="none" w:sz="0" w:space="0" w:color="auto"/>
      </w:divBdr>
    </w:div>
    <w:div w:id="1425296360">
      <w:marLeft w:val="0"/>
      <w:marRight w:val="0"/>
      <w:marTop w:val="0"/>
      <w:marBottom w:val="0"/>
      <w:divBdr>
        <w:top w:val="none" w:sz="0" w:space="0" w:color="auto"/>
        <w:left w:val="none" w:sz="0" w:space="0" w:color="auto"/>
        <w:bottom w:val="none" w:sz="0" w:space="0" w:color="auto"/>
        <w:right w:val="none" w:sz="0" w:space="0" w:color="auto"/>
      </w:divBdr>
    </w:div>
    <w:div w:id="1425296361">
      <w:marLeft w:val="0"/>
      <w:marRight w:val="0"/>
      <w:marTop w:val="0"/>
      <w:marBottom w:val="0"/>
      <w:divBdr>
        <w:top w:val="none" w:sz="0" w:space="0" w:color="auto"/>
        <w:left w:val="none" w:sz="0" w:space="0" w:color="auto"/>
        <w:bottom w:val="none" w:sz="0" w:space="0" w:color="auto"/>
        <w:right w:val="none" w:sz="0" w:space="0" w:color="auto"/>
      </w:divBdr>
    </w:div>
    <w:div w:id="1425296362">
      <w:marLeft w:val="0"/>
      <w:marRight w:val="0"/>
      <w:marTop w:val="0"/>
      <w:marBottom w:val="0"/>
      <w:divBdr>
        <w:top w:val="none" w:sz="0" w:space="0" w:color="auto"/>
        <w:left w:val="none" w:sz="0" w:space="0" w:color="auto"/>
        <w:bottom w:val="none" w:sz="0" w:space="0" w:color="auto"/>
        <w:right w:val="none" w:sz="0" w:space="0" w:color="auto"/>
      </w:divBdr>
    </w:div>
    <w:div w:id="1425296363">
      <w:marLeft w:val="0"/>
      <w:marRight w:val="0"/>
      <w:marTop w:val="0"/>
      <w:marBottom w:val="0"/>
      <w:divBdr>
        <w:top w:val="none" w:sz="0" w:space="0" w:color="auto"/>
        <w:left w:val="none" w:sz="0" w:space="0" w:color="auto"/>
        <w:bottom w:val="none" w:sz="0" w:space="0" w:color="auto"/>
        <w:right w:val="none" w:sz="0" w:space="0" w:color="auto"/>
      </w:divBdr>
    </w:div>
    <w:div w:id="1425296364">
      <w:marLeft w:val="0"/>
      <w:marRight w:val="0"/>
      <w:marTop w:val="0"/>
      <w:marBottom w:val="0"/>
      <w:divBdr>
        <w:top w:val="none" w:sz="0" w:space="0" w:color="auto"/>
        <w:left w:val="none" w:sz="0" w:space="0" w:color="auto"/>
        <w:bottom w:val="none" w:sz="0" w:space="0" w:color="auto"/>
        <w:right w:val="none" w:sz="0" w:space="0" w:color="auto"/>
      </w:divBdr>
    </w:div>
    <w:div w:id="1425296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7273</Words>
  <Characters>41458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Організація і шляхи вдосконалення обліку власного капіталу на прикладі ВАТ «Луганськмлин»</vt:lpstr>
    </vt:vector>
  </TitlesOfParts>
  <Company>Reanimator Extreme Edition</Company>
  <LinksUpToDate>false</LinksUpToDate>
  <CharactersWithSpaces>48634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Організація і шляхи вдосконалення обліку власного капіталу на прикладі ВАТ «Луганськмлин»</dc:title>
  <dc:subject/>
  <dc:creator>Юлия</dc:creator>
  <cp:keywords/>
  <dc:description/>
  <cp:lastModifiedBy>admin</cp:lastModifiedBy>
  <cp:revision>2</cp:revision>
  <dcterms:created xsi:type="dcterms:W3CDTF">2014-03-03T22:01:00Z</dcterms:created>
  <dcterms:modified xsi:type="dcterms:W3CDTF">2014-03-03T22:01:00Z</dcterms:modified>
</cp:coreProperties>
</file>