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F9" w:rsidRPr="00F24D34" w:rsidRDefault="008F20F9" w:rsidP="0037495F">
      <w:pPr>
        <w:rPr>
          <w:rFonts w:ascii="Times New Roman" w:hAnsi="Times New Roman"/>
          <w:b/>
          <w:bCs/>
          <w:sz w:val="28"/>
          <w:szCs w:val="28"/>
        </w:rPr>
      </w:pPr>
      <w:r w:rsidRPr="00F24D34">
        <w:rPr>
          <w:rFonts w:ascii="Times New Roman" w:hAnsi="Times New Roman"/>
          <w:b/>
          <w:bCs/>
          <w:sz w:val="28"/>
          <w:szCs w:val="28"/>
        </w:rPr>
        <w:t>Содержание</w:t>
      </w:r>
    </w:p>
    <w:p w:rsidR="008F20F9" w:rsidRPr="0037495F" w:rsidRDefault="008F20F9" w:rsidP="0037495F">
      <w:pPr>
        <w:tabs>
          <w:tab w:val="right" w:leader="dot" w:pos="9628"/>
        </w:tabs>
        <w:rPr>
          <w:rFonts w:ascii="Times New Roman" w:hAnsi="Times New Roman"/>
          <w:sz w:val="28"/>
          <w:szCs w:val="28"/>
        </w:rPr>
      </w:pP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Введение</w:t>
      </w:r>
    </w:p>
    <w:p w:rsidR="008F20F9" w:rsidRPr="0037495F" w:rsidRDefault="008F20F9" w:rsidP="0037495F">
      <w:pPr>
        <w:tabs>
          <w:tab w:val="right" w:leader="dot" w:pos="9628"/>
        </w:tabs>
        <w:ind w:firstLine="0"/>
        <w:rPr>
          <w:rFonts w:ascii="Times New Roman" w:hAnsi="Times New Roman"/>
          <w:noProof/>
          <w:sz w:val="28"/>
        </w:rPr>
      </w:pPr>
      <w:r w:rsidRPr="0037495F">
        <w:rPr>
          <w:rFonts w:ascii="Times New Roman" w:hAnsi="Times New Roman"/>
          <w:sz w:val="28"/>
          <w:szCs w:val="28"/>
        </w:rPr>
        <w:t>ГЛАВА 1. Становление и закономерности развития мирового хозяйства</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1.1.Определение понятия «мировое хозяйство»</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1.2. Мировое хозяйство: этапы развития</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ГЛАВА 2. Структура мирового хозяйства</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2.1. Виды и классификация стран мира</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2.2.</w:t>
      </w:r>
      <w:r w:rsidR="0037495F">
        <w:rPr>
          <w:rFonts w:ascii="Times New Roman" w:hAnsi="Times New Roman"/>
          <w:bCs/>
          <w:noProof/>
          <w:sz w:val="28"/>
        </w:rPr>
        <w:t xml:space="preserve"> </w:t>
      </w:r>
      <w:r w:rsidRPr="0037495F">
        <w:rPr>
          <w:rFonts w:ascii="Times New Roman" w:hAnsi="Times New Roman"/>
          <w:bCs/>
          <w:noProof/>
          <w:sz w:val="28"/>
        </w:rPr>
        <w:t>Группа развитых стран</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2.3. Группа развивающихся стран</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2.4. Группа стран с переходной экономикой</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rPr>
        <w:t>Заключение</w:t>
      </w:r>
    </w:p>
    <w:p w:rsidR="008F20F9" w:rsidRPr="0037495F" w:rsidRDefault="008F20F9" w:rsidP="0037495F">
      <w:pPr>
        <w:tabs>
          <w:tab w:val="right" w:leader="dot" w:pos="9628"/>
        </w:tabs>
        <w:ind w:firstLine="0"/>
        <w:rPr>
          <w:rFonts w:ascii="Times New Roman" w:hAnsi="Times New Roman"/>
          <w:noProof/>
          <w:sz w:val="28"/>
          <w:szCs w:val="28"/>
        </w:rPr>
      </w:pPr>
      <w:r w:rsidRPr="0037495F">
        <w:rPr>
          <w:rFonts w:ascii="Times New Roman" w:hAnsi="Times New Roman"/>
          <w:bCs/>
          <w:noProof/>
          <w:sz w:val="28"/>
          <w:szCs w:val="28"/>
        </w:rPr>
        <w:t>Список использованной литературы</w:t>
      </w:r>
    </w:p>
    <w:p w:rsidR="00BF10E9" w:rsidRPr="0037495F" w:rsidRDefault="0037495F" w:rsidP="0037495F">
      <w:pPr>
        <w:rPr>
          <w:rFonts w:ascii="Times New Roman" w:hAnsi="Times New Roman"/>
          <w:b/>
          <w:sz w:val="28"/>
          <w:szCs w:val="28"/>
        </w:rPr>
      </w:pPr>
      <w:r>
        <w:rPr>
          <w:rFonts w:ascii="Times New Roman" w:hAnsi="Times New Roman"/>
          <w:sz w:val="28"/>
          <w:szCs w:val="28"/>
        </w:rPr>
        <w:br w:type="page"/>
      </w:r>
      <w:r w:rsidR="00BD7D19" w:rsidRPr="0037495F">
        <w:rPr>
          <w:rFonts w:ascii="Times New Roman" w:hAnsi="Times New Roman"/>
          <w:b/>
          <w:sz w:val="28"/>
          <w:szCs w:val="28"/>
        </w:rPr>
        <w:t>Введение</w:t>
      </w:r>
    </w:p>
    <w:p w:rsidR="00FD0ED2" w:rsidRPr="0037495F" w:rsidRDefault="00FD0ED2" w:rsidP="0037495F">
      <w:pPr>
        <w:rPr>
          <w:rFonts w:ascii="Times New Roman" w:hAnsi="Times New Roman"/>
          <w:sz w:val="28"/>
          <w:szCs w:val="28"/>
        </w:rPr>
      </w:pPr>
    </w:p>
    <w:p w:rsidR="00817A93" w:rsidRPr="0037495F" w:rsidRDefault="00817A93" w:rsidP="0037495F">
      <w:pPr>
        <w:rPr>
          <w:rFonts w:ascii="Times New Roman" w:hAnsi="Times New Roman"/>
          <w:sz w:val="28"/>
          <w:szCs w:val="28"/>
        </w:rPr>
      </w:pPr>
      <w:r w:rsidRPr="0037495F">
        <w:rPr>
          <w:rFonts w:ascii="Times New Roman" w:hAnsi="Times New Roman"/>
          <w:sz w:val="28"/>
          <w:szCs w:val="28"/>
        </w:rPr>
        <w:t xml:space="preserve">Со времени своего формирования во второй половине XIX века мировое хозяйство прошло достаточно долгий путь развития. </w:t>
      </w:r>
    </w:p>
    <w:p w:rsidR="00817A93" w:rsidRPr="0037495F" w:rsidRDefault="00817A93" w:rsidP="0037495F">
      <w:pPr>
        <w:rPr>
          <w:rFonts w:ascii="Times New Roman" w:hAnsi="Times New Roman"/>
          <w:sz w:val="28"/>
          <w:szCs w:val="28"/>
        </w:rPr>
      </w:pPr>
      <w:r w:rsidRPr="0037495F">
        <w:rPr>
          <w:rFonts w:ascii="Times New Roman" w:hAnsi="Times New Roman"/>
          <w:sz w:val="28"/>
          <w:szCs w:val="28"/>
        </w:rPr>
        <w:t>Актуальность данной темы объясняется тем, что ныне, спустя более чем столетие, происходит дальнейшее возрастание масштабов хозяйственной деятельности отдельных стран, диверсификация их мирохозяйственных связей, углубление международного разделения труда.</w:t>
      </w:r>
    </w:p>
    <w:p w:rsidR="00817A93" w:rsidRPr="0037495F" w:rsidRDefault="00817A93" w:rsidP="0037495F">
      <w:pPr>
        <w:rPr>
          <w:rFonts w:ascii="Times New Roman" w:hAnsi="Times New Roman"/>
          <w:sz w:val="28"/>
          <w:szCs w:val="28"/>
        </w:rPr>
      </w:pPr>
      <w:r w:rsidRPr="0037495F">
        <w:rPr>
          <w:rFonts w:ascii="Times New Roman" w:hAnsi="Times New Roman"/>
          <w:sz w:val="28"/>
          <w:szCs w:val="28"/>
        </w:rPr>
        <w:t>Таким образом, к концу второго тысячелетия современной истории в мире практически уже не осталось стран, не взаимодействующих между собой в экономической и прочих сферах, не находящихся на разных ступенях подключения к сложной системе мирохозяйственных связей и взаимозависимости.</w:t>
      </w:r>
    </w:p>
    <w:p w:rsidR="00817A93" w:rsidRPr="0037495F" w:rsidRDefault="00817A93" w:rsidP="0037495F">
      <w:pPr>
        <w:rPr>
          <w:rFonts w:ascii="Times New Roman" w:hAnsi="Times New Roman"/>
          <w:sz w:val="28"/>
          <w:szCs w:val="28"/>
        </w:rPr>
      </w:pPr>
      <w:r w:rsidRPr="0037495F">
        <w:rPr>
          <w:rFonts w:ascii="Times New Roman" w:hAnsi="Times New Roman"/>
          <w:sz w:val="28"/>
          <w:szCs w:val="28"/>
        </w:rPr>
        <w:t>Именно поэтому на современном этапе понятия «мировая экономика», «мировое хозяйство» находят столь частое и широкое применение и в специальной литературе, и в материалах средств массовой информации. При наличии разнообразных и сложных проблем все более очевидна целостность мира в хозяйственном отношении.</w:t>
      </w:r>
      <w:r w:rsidR="0037495F">
        <w:rPr>
          <w:rFonts w:ascii="Times New Roman" w:hAnsi="Times New Roman"/>
          <w:sz w:val="28"/>
          <w:szCs w:val="28"/>
        </w:rPr>
        <w:t xml:space="preserve"> </w:t>
      </w:r>
    </w:p>
    <w:p w:rsidR="00817A93" w:rsidRPr="0037495F" w:rsidRDefault="00817A93" w:rsidP="0037495F">
      <w:pPr>
        <w:rPr>
          <w:rFonts w:ascii="Times New Roman" w:hAnsi="Times New Roman"/>
          <w:sz w:val="28"/>
          <w:szCs w:val="28"/>
        </w:rPr>
      </w:pPr>
      <w:r w:rsidRPr="0037495F">
        <w:rPr>
          <w:rFonts w:ascii="Times New Roman" w:hAnsi="Times New Roman"/>
          <w:sz w:val="28"/>
          <w:szCs w:val="28"/>
          <w:u w:val="single"/>
        </w:rPr>
        <w:t>Цель данной работы:</w:t>
      </w:r>
      <w:r w:rsidRPr="0037495F">
        <w:rPr>
          <w:rFonts w:ascii="Times New Roman" w:hAnsi="Times New Roman"/>
          <w:sz w:val="28"/>
          <w:szCs w:val="28"/>
        </w:rPr>
        <w:t xml:space="preserve"> Изучить масштабы и структуру мирового хозяйства. Исходя из поставленной цели, ставлю перед собой следующие задачи:</w:t>
      </w:r>
    </w:p>
    <w:p w:rsidR="00140DF1" w:rsidRPr="0037495F" w:rsidRDefault="00140DF1" w:rsidP="0037495F">
      <w:pPr>
        <w:numPr>
          <w:ilvl w:val="0"/>
          <w:numId w:val="9"/>
        </w:numPr>
        <w:ind w:left="0" w:firstLine="709"/>
        <w:rPr>
          <w:rFonts w:ascii="Times New Roman" w:hAnsi="Times New Roman"/>
          <w:sz w:val="28"/>
          <w:szCs w:val="28"/>
        </w:rPr>
      </w:pPr>
      <w:r w:rsidRPr="0037495F">
        <w:rPr>
          <w:rFonts w:ascii="Times New Roman" w:hAnsi="Times New Roman"/>
          <w:sz w:val="28"/>
          <w:szCs w:val="28"/>
        </w:rPr>
        <w:t>Дать определение «мировое хозяйство»;</w:t>
      </w:r>
    </w:p>
    <w:p w:rsidR="00140DF1" w:rsidRPr="0037495F" w:rsidRDefault="00140DF1" w:rsidP="0037495F">
      <w:pPr>
        <w:numPr>
          <w:ilvl w:val="0"/>
          <w:numId w:val="9"/>
        </w:numPr>
        <w:ind w:left="0" w:firstLine="709"/>
        <w:rPr>
          <w:rFonts w:ascii="Times New Roman" w:hAnsi="Times New Roman"/>
          <w:sz w:val="28"/>
          <w:szCs w:val="28"/>
        </w:rPr>
      </w:pPr>
      <w:r w:rsidRPr="0037495F">
        <w:rPr>
          <w:rFonts w:ascii="Times New Roman" w:hAnsi="Times New Roman"/>
          <w:sz w:val="28"/>
          <w:szCs w:val="28"/>
        </w:rPr>
        <w:t>Изучить этапы становления и развития мирового хозяйства;</w:t>
      </w:r>
    </w:p>
    <w:p w:rsidR="00140DF1" w:rsidRPr="0037495F" w:rsidRDefault="00140DF1" w:rsidP="0037495F">
      <w:pPr>
        <w:numPr>
          <w:ilvl w:val="0"/>
          <w:numId w:val="9"/>
        </w:numPr>
        <w:ind w:left="0" w:firstLine="709"/>
        <w:rPr>
          <w:rFonts w:ascii="Times New Roman" w:hAnsi="Times New Roman"/>
          <w:sz w:val="28"/>
          <w:szCs w:val="28"/>
        </w:rPr>
      </w:pPr>
      <w:r w:rsidRPr="0037495F">
        <w:rPr>
          <w:rFonts w:ascii="Times New Roman" w:hAnsi="Times New Roman"/>
          <w:sz w:val="28"/>
          <w:szCs w:val="28"/>
        </w:rPr>
        <w:t xml:space="preserve">Изучить и проанализировать структуру мирового хозяйства. </w:t>
      </w:r>
    </w:p>
    <w:p w:rsidR="00B05971" w:rsidRPr="0037495F" w:rsidRDefault="0037495F" w:rsidP="0037495F">
      <w:pPr>
        <w:rPr>
          <w:rFonts w:ascii="Times New Roman" w:hAnsi="Times New Roman"/>
          <w:b/>
          <w:sz w:val="28"/>
          <w:szCs w:val="28"/>
        </w:rPr>
      </w:pPr>
      <w:r>
        <w:rPr>
          <w:rFonts w:ascii="Times New Roman" w:hAnsi="Times New Roman"/>
          <w:bCs/>
          <w:sz w:val="28"/>
          <w:szCs w:val="28"/>
        </w:rPr>
        <w:br w:type="page"/>
      </w:r>
      <w:r w:rsidR="00B05971" w:rsidRPr="0037495F">
        <w:rPr>
          <w:rFonts w:ascii="Times New Roman" w:hAnsi="Times New Roman"/>
          <w:b/>
          <w:bCs/>
          <w:sz w:val="28"/>
          <w:szCs w:val="28"/>
        </w:rPr>
        <w:t>1. С</w:t>
      </w:r>
      <w:r w:rsidRPr="0037495F">
        <w:rPr>
          <w:rFonts w:ascii="Times New Roman" w:hAnsi="Times New Roman"/>
          <w:b/>
          <w:bCs/>
          <w:sz w:val="28"/>
          <w:szCs w:val="28"/>
        </w:rPr>
        <w:t>тановление и закономерности развития мирового хозяйства</w:t>
      </w:r>
    </w:p>
    <w:p w:rsidR="00817A93" w:rsidRPr="0037495F" w:rsidRDefault="00817A93" w:rsidP="0037495F">
      <w:pPr>
        <w:rPr>
          <w:rFonts w:ascii="Times New Roman" w:hAnsi="Times New Roman"/>
          <w:b/>
          <w:sz w:val="28"/>
          <w:szCs w:val="28"/>
        </w:rPr>
      </w:pPr>
    </w:p>
    <w:p w:rsidR="00B05971" w:rsidRPr="0037495F" w:rsidRDefault="00B05971" w:rsidP="0037495F">
      <w:pPr>
        <w:pStyle w:val="a9"/>
        <w:numPr>
          <w:ilvl w:val="1"/>
          <w:numId w:val="10"/>
        </w:numPr>
        <w:rPr>
          <w:rFonts w:ascii="Times New Roman" w:hAnsi="Times New Roman"/>
          <w:b/>
          <w:sz w:val="28"/>
          <w:szCs w:val="28"/>
        </w:rPr>
      </w:pPr>
      <w:r w:rsidRPr="0037495F">
        <w:rPr>
          <w:rFonts w:ascii="Times New Roman" w:hAnsi="Times New Roman"/>
          <w:b/>
          <w:sz w:val="28"/>
          <w:szCs w:val="28"/>
        </w:rPr>
        <w:t>Определение понятия «мировое хозяйство»</w:t>
      </w:r>
    </w:p>
    <w:p w:rsidR="00B05971" w:rsidRPr="0037495F" w:rsidRDefault="00B05971" w:rsidP="0037495F">
      <w:pPr>
        <w:rPr>
          <w:rFonts w:ascii="Times New Roman" w:hAnsi="Times New Roman"/>
          <w:b/>
          <w:sz w:val="28"/>
          <w:szCs w:val="28"/>
        </w:rPr>
      </w:pPr>
    </w:p>
    <w:p w:rsidR="00B05971" w:rsidRPr="0037495F" w:rsidRDefault="00817A93" w:rsidP="0037495F">
      <w:pPr>
        <w:rPr>
          <w:rFonts w:ascii="Times New Roman" w:hAnsi="Times New Roman"/>
          <w:iCs/>
          <w:sz w:val="28"/>
          <w:szCs w:val="28"/>
        </w:rPr>
      </w:pPr>
      <w:r w:rsidRPr="0037495F">
        <w:rPr>
          <w:rFonts w:ascii="Times New Roman" w:hAnsi="Times New Roman"/>
          <w:sz w:val="28"/>
          <w:szCs w:val="28"/>
        </w:rPr>
        <w:t>Мировое хозяйство - это глобальный целостный, но вместе с тем и противоречивый экономический организм, в котором сложилась взаимосвязь всех стран и народов планеты. Для него характерна интернационализация производительных сил и создание многообразной системы международных экономических отношений.</w:t>
      </w:r>
      <w:bookmarkStart w:id="0" w:name="_Toc505158927"/>
      <w:r w:rsidR="00B05971" w:rsidRPr="0037495F">
        <w:rPr>
          <w:rFonts w:ascii="Times New Roman" w:hAnsi="Times New Roman"/>
          <w:bCs/>
          <w:iCs/>
          <w:sz w:val="28"/>
          <w:szCs w:val="16"/>
        </w:rPr>
        <w:t xml:space="preserve"> </w:t>
      </w:r>
      <w:bookmarkEnd w:id="0"/>
      <w:r w:rsidR="00B05971" w:rsidRPr="0037495F">
        <w:rPr>
          <w:rStyle w:val="aa"/>
          <w:rFonts w:ascii="Times New Roman" w:hAnsi="Times New Roman"/>
          <w:bCs/>
          <w:iCs/>
          <w:sz w:val="28"/>
          <w:szCs w:val="16"/>
        </w:rPr>
        <w:footnoteReference w:id="1"/>
      </w:r>
      <w:r w:rsidR="00B05971" w:rsidRPr="0037495F">
        <w:rPr>
          <w:rFonts w:ascii="Times New Roman" w:hAnsi="Times New Roman"/>
          <w:iCs/>
          <w:sz w:val="28"/>
          <w:szCs w:val="28"/>
        </w:rPr>
        <w:t xml:space="preserve"> </w:t>
      </w:r>
    </w:p>
    <w:p w:rsidR="00B05971" w:rsidRPr="0037495F" w:rsidRDefault="00B05971" w:rsidP="0037495F">
      <w:pPr>
        <w:rPr>
          <w:rFonts w:ascii="Times New Roman" w:hAnsi="Times New Roman"/>
          <w:sz w:val="28"/>
          <w:szCs w:val="28"/>
        </w:rPr>
      </w:pPr>
      <w:r w:rsidRPr="0037495F">
        <w:rPr>
          <w:rFonts w:ascii="Times New Roman" w:hAnsi="Times New Roman"/>
          <w:sz w:val="28"/>
          <w:szCs w:val="28"/>
        </w:rPr>
        <w:t>Следует иметь в виду, что современная научная и учебная (специальная) литература не содержит единого толкования понятий мировой экономики, мирового хозяйства.</w:t>
      </w:r>
      <w:r w:rsidRPr="0037495F">
        <w:rPr>
          <w:rStyle w:val="aa"/>
          <w:rFonts w:ascii="Times New Roman" w:hAnsi="Times New Roman"/>
          <w:sz w:val="28"/>
          <w:szCs w:val="28"/>
        </w:rPr>
        <w:footnoteReference w:id="2"/>
      </w:r>
    </w:p>
    <w:p w:rsidR="00B05971" w:rsidRPr="0037495F" w:rsidRDefault="00B05971" w:rsidP="0037495F">
      <w:pPr>
        <w:rPr>
          <w:rFonts w:ascii="Times New Roman" w:hAnsi="Times New Roman"/>
          <w:sz w:val="28"/>
          <w:szCs w:val="28"/>
        </w:rPr>
      </w:pPr>
      <w:r w:rsidRPr="0037495F">
        <w:rPr>
          <w:rFonts w:ascii="Times New Roman" w:hAnsi="Times New Roman"/>
          <w:sz w:val="28"/>
          <w:szCs w:val="28"/>
        </w:rPr>
        <w:t>Поэтому при их рассмотрении вполне естественным является стремление исследователей и практиков выделить наиболее важные их аспекты.</w:t>
      </w:r>
      <w:r w:rsidR="0037495F">
        <w:rPr>
          <w:rFonts w:ascii="Times New Roman" w:hAnsi="Times New Roman"/>
          <w:sz w:val="28"/>
          <w:szCs w:val="28"/>
        </w:rPr>
        <w:t xml:space="preserve"> </w:t>
      </w:r>
      <w:r w:rsidRPr="0037495F">
        <w:rPr>
          <w:rFonts w:ascii="Times New Roman" w:hAnsi="Times New Roman"/>
          <w:sz w:val="28"/>
          <w:szCs w:val="28"/>
        </w:rPr>
        <w:t>Так, можно выделить несколько подходов к определению этих понятий, существующих в отечественной и зарубежной литературе. Пожалуй, наиболее распространенным является понимание мирового хозяйства как совокупности национальных хозяйств, связанных друг с другом системой международного разделения труда, разнообразных экономических связей.</w:t>
      </w:r>
      <w:r w:rsidR="0037495F">
        <w:rPr>
          <w:rFonts w:ascii="Times New Roman" w:hAnsi="Times New Roman"/>
          <w:sz w:val="28"/>
          <w:szCs w:val="28"/>
        </w:rPr>
        <w:t xml:space="preserve"> </w:t>
      </w:r>
      <w:r w:rsidRPr="0037495F">
        <w:rPr>
          <w:rFonts w:ascii="Times New Roman" w:hAnsi="Times New Roman"/>
          <w:sz w:val="28"/>
          <w:szCs w:val="28"/>
        </w:rPr>
        <w:t>По другой версии, мировая экономика трактуется как система международных экономических взаимоотношений, как универсальная связь между национальными хозяйствами. Такая точка зрения поддерживается рядом зарубежных исследователей, которые полагают, что мировая экономическая система включает как торговлю, финансовые отношения, так и неравное распределение капиталов и рабочей силы. Но в данном случае из поля зрения выпадает производство, во многом определяющее международные экономические взаимосвязи.</w:t>
      </w:r>
    </w:p>
    <w:p w:rsidR="00B05971" w:rsidRPr="0037495F" w:rsidRDefault="00B05971" w:rsidP="0037495F">
      <w:pPr>
        <w:rPr>
          <w:rFonts w:ascii="Times New Roman" w:hAnsi="Times New Roman"/>
          <w:sz w:val="28"/>
          <w:szCs w:val="28"/>
        </w:rPr>
      </w:pPr>
      <w:r w:rsidRPr="0037495F">
        <w:rPr>
          <w:rFonts w:ascii="Times New Roman" w:hAnsi="Times New Roman"/>
          <w:sz w:val="28"/>
          <w:szCs w:val="28"/>
        </w:rPr>
        <w:t>Более сбалансированная трактовка мирового хозяйства дает толкование его как экономической системы, самовоспроизводящейся на уровне производительных сил, производственных отношений и определенных аспектов надстроечных отношений в той мере, в какой входящие в него национальные хозяйства обладают определенной совместимостью на каждом из трех названных уровней (концепция Ю.В. Шишкова). В этом подходе нашли отражение основные составные части хозяйства, включая материальную базу, реализацию различных форм собственности и порядок функционирования воспроизводственных процессов.</w:t>
      </w:r>
    </w:p>
    <w:p w:rsidR="00B05971" w:rsidRPr="0037495F" w:rsidRDefault="00B05971" w:rsidP="0037495F">
      <w:pPr>
        <w:rPr>
          <w:rFonts w:ascii="Times New Roman" w:hAnsi="Times New Roman"/>
          <w:sz w:val="28"/>
          <w:szCs w:val="28"/>
        </w:rPr>
      </w:pPr>
      <w:r w:rsidRPr="0037495F">
        <w:rPr>
          <w:rFonts w:ascii="Times New Roman" w:hAnsi="Times New Roman"/>
          <w:sz w:val="28"/>
          <w:szCs w:val="28"/>
        </w:rPr>
        <w:t>Таким образом, практически всеми исследователями признается, что мировое хозяйство представляет собой определенную систему, основой возникновения и существования которой выступает ее целостность. В свою очередь, последнее предполагает взаимодействие всех составных частей системы, причем на достаточно устойчивом уровне. Только в подобной ситуации обеспечивается постоянная деятельность, жизнеспособность системы, ее саморегуляция и развитие. Такое единство мирового хозяйства, циркуляция воспроизводимого продукта обеспечивается национальными и мировыми рынками.</w:t>
      </w:r>
    </w:p>
    <w:p w:rsidR="00B05971" w:rsidRPr="0037495F" w:rsidRDefault="00B05971" w:rsidP="0037495F">
      <w:pPr>
        <w:rPr>
          <w:rFonts w:ascii="Times New Roman" w:hAnsi="Times New Roman"/>
          <w:sz w:val="28"/>
          <w:szCs w:val="28"/>
        </w:rPr>
      </w:pPr>
      <w:r w:rsidRPr="0037495F">
        <w:rPr>
          <w:rFonts w:ascii="Times New Roman" w:hAnsi="Times New Roman"/>
          <w:sz w:val="28"/>
          <w:szCs w:val="28"/>
        </w:rPr>
        <w:t>Мировая экономика относится к числу сложных систем, которые характеризуются множественностью составляющих их элементов, иерархичностью, структурностью. В основе этой системы — международное и ограниченное рамками отдельных государств национальное производство материальных и духовных благ, их распределение, обмен и потребление. Причем каждая из фаз мирового воспроизводственного процесса оказывает влияние на функционирование всей мировой хозяйственной системы, которая имеет и присущие ей как целому определенные направления своего развития.</w:t>
      </w:r>
      <w:r w:rsidR="00A32CD9" w:rsidRPr="0037495F">
        <w:rPr>
          <w:rFonts w:ascii="Times New Roman" w:hAnsi="Times New Roman"/>
          <w:sz w:val="28"/>
          <w:szCs w:val="28"/>
        </w:rPr>
        <w:t xml:space="preserve"> </w:t>
      </w:r>
      <w:r w:rsidRPr="0037495F">
        <w:rPr>
          <w:rFonts w:ascii="Times New Roman" w:hAnsi="Times New Roman"/>
          <w:sz w:val="28"/>
          <w:szCs w:val="28"/>
        </w:rPr>
        <w:t>Естественно, мировая экономика как с</w:t>
      </w:r>
      <w:r w:rsidR="00A32CD9" w:rsidRPr="0037495F">
        <w:rPr>
          <w:rFonts w:ascii="Times New Roman" w:hAnsi="Times New Roman"/>
          <w:sz w:val="28"/>
          <w:szCs w:val="28"/>
        </w:rPr>
        <w:t xml:space="preserve">истема имеет определенную цель. </w:t>
      </w:r>
      <w:r w:rsidRPr="0037495F">
        <w:rPr>
          <w:rFonts w:ascii="Times New Roman" w:hAnsi="Times New Roman"/>
          <w:sz w:val="28"/>
          <w:szCs w:val="28"/>
        </w:rPr>
        <w:t xml:space="preserve">Ее функционирование направлено на удовлетворение человеческих потребностей (спроса). Тем не </w:t>
      </w:r>
      <w:r w:rsidR="00E612C2" w:rsidRPr="0037495F">
        <w:rPr>
          <w:rFonts w:ascii="Times New Roman" w:hAnsi="Times New Roman"/>
          <w:sz w:val="28"/>
          <w:szCs w:val="28"/>
        </w:rPr>
        <w:t>менее,</w:t>
      </w:r>
      <w:r w:rsidRPr="0037495F">
        <w:rPr>
          <w:rFonts w:ascii="Times New Roman" w:hAnsi="Times New Roman"/>
          <w:sz w:val="28"/>
          <w:szCs w:val="28"/>
        </w:rPr>
        <w:t xml:space="preserve"> внутри этой системы сосуществуют различные подсистемы, в рамках которых данная цель модифицируется в силу различных социально-экономических условий.</w:t>
      </w:r>
    </w:p>
    <w:p w:rsidR="00B05971" w:rsidRDefault="00B05971" w:rsidP="0037495F">
      <w:pPr>
        <w:rPr>
          <w:rFonts w:ascii="Times New Roman" w:hAnsi="Times New Roman"/>
          <w:sz w:val="28"/>
          <w:szCs w:val="28"/>
        </w:rPr>
      </w:pPr>
      <w:r w:rsidRPr="0037495F">
        <w:rPr>
          <w:rFonts w:ascii="Times New Roman" w:hAnsi="Times New Roman"/>
          <w:sz w:val="28"/>
          <w:szCs w:val="28"/>
        </w:rPr>
        <w:t>Мировая экономика как система не может успешно эволюционировать без определенного порядка, базирующегося на нормах международного публичного и частного права, регулирующих отношения в хозяйственной сфере между государствами, экономическими объединениями, юридическими и физическими лицами. Действенность установленных норм обеспечивается как самими государствами, так и коллективными формами контроля за соблюдением международного права, которым занимаются различного рода международные организации. Существующие (сложившиеся) правила уточняются и пересматриваются в соответствии с потребностями развития мировых производительных сил, отдельных подсистем и элементов мирового хозяйства.</w:t>
      </w:r>
    </w:p>
    <w:p w:rsidR="00502D1A" w:rsidRPr="0037495F" w:rsidRDefault="00502D1A" w:rsidP="0037495F">
      <w:pPr>
        <w:rPr>
          <w:rFonts w:ascii="Times New Roman" w:hAnsi="Times New Roman"/>
          <w:sz w:val="28"/>
          <w:szCs w:val="28"/>
        </w:rPr>
      </w:pPr>
    </w:p>
    <w:p w:rsidR="00ED4BCA" w:rsidRPr="00502D1A" w:rsidRDefault="00ED4BCA" w:rsidP="00502D1A">
      <w:pPr>
        <w:pStyle w:val="a9"/>
        <w:numPr>
          <w:ilvl w:val="1"/>
          <w:numId w:val="2"/>
        </w:numPr>
        <w:autoSpaceDE w:val="0"/>
        <w:autoSpaceDN w:val="0"/>
        <w:adjustRightInd w:val="0"/>
        <w:rPr>
          <w:rFonts w:ascii="Times New Roman" w:hAnsi="Times New Roman" w:cs="TimesNewRomanPSMT"/>
          <w:b/>
          <w:sz w:val="28"/>
          <w:szCs w:val="28"/>
        </w:rPr>
      </w:pPr>
      <w:r w:rsidRPr="00502D1A">
        <w:rPr>
          <w:rFonts w:ascii="Times New Roman" w:hAnsi="Times New Roman" w:cs="TimesNewRomanPSMT"/>
          <w:b/>
          <w:sz w:val="28"/>
          <w:szCs w:val="28"/>
        </w:rPr>
        <w:t>Ми</w:t>
      </w:r>
      <w:r w:rsidR="00502D1A" w:rsidRPr="00502D1A">
        <w:rPr>
          <w:rFonts w:ascii="Times New Roman" w:hAnsi="Times New Roman" w:cs="TimesNewRomanPSMT"/>
          <w:b/>
          <w:sz w:val="28"/>
          <w:szCs w:val="28"/>
        </w:rPr>
        <w:t>ровое хозяйство: этапы развития</w:t>
      </w:r>
    </w:p>
    <w:p w:rsidR="00817A93" w:rsidRPr="0037495F" w:rsidRDefault="00817A93" w:rsidP="0037495F">
      <w:pPr>
        <w:rPr>
          <w:rFonts w:ascii="Times New Roman" w:hAnsi="Times New Roman"/>
          <w:sz w:val="28"/>
          <w:szCs w:val="28"/>
        </w:rPr>
      </w:pPr>
    </w:p>
    <w:p w:rsidR="00817A93" w:rsidRPr="0037495F" w:rsidRDefault="00817A93" w:rsidP="0037495F">
      <w:pPr>
        <w:rPr>
          <w:rFonts w:ascii="Times New Roman" w:hAnsi="Times New Roman"/>
          <w:sz w:val="28"/>
          <w:szCs w:val="28"/>
        </w:rPr>
      </w:pPr>
      <w:r w:rsidRPr="0037495F">
        <w:rPr>
          <w:rFonts w:ascii="Times New Roman" w:hAnsi="Times New Roman"/>
          <w:sz w:val="28"/>
          <w:szCs w:val="28"/>
        </w:rPr>
        <w:t>I этап (конец ХIX - начало XX в.). Мировое хозяйство было представлено двумя полюсами: империалистическими державами</w:t>
      </w:r>
      <w:r w:rsidR="00502D1A">
        <w:rPr>
          <w:rFonts w:ascii="Times New Roman" w:hAnsi="Times New Roman"/>
          <w:sz w:val="28"/>
          <w:szCs w:val="28"/>
        </w:rPr>
        <w:t>,</w:t>
      </w:r>
      <w:r w:rsidRPr="0037495F">
        <w:rPr>
          <w:rFonts w:ascii="Times New Roman" w:hAnsi="Times New Roman"/>
          <w:sz w:val="28"/>
          <w:szCs w:val="28"/>
        </w:rPr>
        <w:t xml:space="preserve"> с одной стороны, и их колониями - с другой. Целостность мирового хозяйства держалась за счет системы внеэкономического принуждения, при которой колониальные страны оказались втянутыми в международные экономические отношения до формирования их национальных рынков, объективных потребностей развития в силу экспансии капитализма.</w:t>
      </w:r>
    </w:p>
    <w:p w:rsidR="00ED4BCA" w:rsidRPr="0037495F" w:rsidRDefault="00817A93" w:rsidP="0037495F">
      <w:pPr>
        <w:rPr>
          <w:rFonts w:ascii="Times New Roman" w:hAnsi="Times New Roman"/>
          <w:sz w:val="28"/>
          <w:szCs w:val="28"/>
        </w:rPr>
      </w:pPr>
      <w:r w:rsidRPr="0037495F">
        <w:rPr>
          <w:rFonts w:ascii="Times New Roman" w:hAnsi="Times New Roman"/>
          <w:sz w:val="28"/>
          <w:szCs w:val="28"/>
        </w:rPr>
        <w:t>При этом изменилась и роль колоний в международном разделении труда. Если раньше (а процесс колонизации начался еще в ХVI веке) подчиненные территории были преимущественно областью выгодного сбыта товаров, поступающих из метрополий, то в XX в. они становятся дополнительными источниками сырья, дешевой рабочей силы, областью выгодного приложения капи</w:t>
      </w:r>
      <w:r w:rsidR="00140DF1" w:rsidRPr="0037495F">
        <w:rPr>
          <w:rFonts w:ascii="Times New Roman" w:hAnsi="Times New Roman"/>
          <w:sz w:val="28"/>
          <w:szCs w:val="28"/>
        </w:rPr>
        <w:t>тала, важнейшими военно-стратеги</w:t>
      </w:r>
      <w:r w:rsidRPr="0037495F">
        <w:rPr>
          <w:rFonts w:ascii="Times New Roman" w:hAnsi="Times New Roman"/>
          <w:sz w:val="28"/>
          <w:szCs w:val="28"/>
        </w:rPr>
        <w:t xml:space="preserve">ческими районами. </w:t>
      </w:r>
    </w:p>
    <w:p w:rsidR="00817A93" w:rsidRPr="0037495F" w:rsidRDefault="00817A93" w:rsidP="0037495F">
      <w:pPr>
        <w:rPr>
          <w:rFonts w:ascii="Times New Roman" w:hAnsi="Times New Roman"/>
          <w:sz w:val="28"/>
          <w:szCs w:val="28"/>
        </w:rPr>
      </w:pPr>
      <w:r w:rsidRPr="0037495F">
        <w:rPr>
          <w:rFonts w:ascii="Times New Roman" w:hAnsi="Times New Roman"/>
          <w:sz w:val="28"/>
          <w:szCs w:val="28"/>
        </w:rPr>
        <w:t xml:space="preserve">Колониям навязывалась такая </w:t>
      </w:r>
      <w:r w:rsidR="007E437F" w:rsidRPr="0037495F">
        <w:rPr>
          <w:rFonts w:ascii="Times New Roman" w:hAnsi="Times New Roman"/>
          <w:sz w:val="28"/>
          <w:szCs w:val="28"/>
        </w:rPr>
        <w:t>специализация,</w:t>
      </w:r>
      <w:r w:rsidRPr="0037495F">
        <w:rPr>
          <w:rFonts w:ascii="Times New Roman" w:hAnsi="Times New Roman"/>
          <w:sz w:val="28"/>
          <w:szCs w:val="28"/>
        </w:rPr>
        <w:t xml:space="preserve"> которая определялась потребностями иностранного капитала. Огромные доходы выкачивал</w:t>
      </w:r>
      <w:r w:rsidR="00ED4BCA" w:rsidRPr="0037495F">
        <w:rPr>
          <w:rFonts w:ascii="Times New Roman" w:hAnsi="Times New Roman"/>
          <w:sz w:val="28"/>
          <w:szCs w:val="28"/>
        </w:rPr>
        <w:t xml:space="preserve">ись из колоний в виде налогов, </w:t>
      </w:r>
      <w:r w:rsidRPr="0037495F">
        <w:rPr>
          <w:rFonts w:ascii="Times New Roman" w:hAnsi="Times New Roman"/>
          <w:sz w:val="28"/>
          <w:szCs w:val="28"/>
        </w:rPr>
        <w:t>другими внеэкономическими методами. Такое развитие мирового хозяйства породило глубокие социально-экономические противоречия, приведшие к войнам и масштабному национально-освободительному движению.</w:t>
      </w:r>
      <w:r w:rsidR="00856DF2" w:rsidRPr="0037495F">
        <w:rPr>
          <w:rStyle w:val="aa"/>
          <w:rFonts w:ascii="Times New Roman" w:hAnsi="Times New Roman"/>
          <w:sz w:val="28"/>
          <w:szCs w:val="28"/>
        </w:rPr>
        <w:footnoteReference w:id="3"/>
      </w:r>
    </w:p>
    <w:p w:rsidR="00B05971" w:rsidRPr="0037495F" w:rsidRDefault="00817A93" w:rsidP="0037495F">
      <w:pPr>
        <w:rPr>
          <w:rFonts w:ascii="Times New Roman" w:hAnsi="Times New Roman"/>
          <w:sz w:val="28"/>
          <w:szCs w:val="28"/>
        </w:rPr>
      </w:pPr>
      <w:r w:rsidRPr="0037495F">
        <w:rPr>
          <w:rFonts w:ascii="Times New Roman" w:hAnsi="Times New Roman"/>
          <w:sz w:val="28"/>
          <w:szCs w:val="28"/>
        </w:rPr>
        <w:t>2 этап (50 - 80 гг. XX столетия)</w:t>
      </w:r>
      <w:r w:rsidR="00ED4BCA" w:rsidRPr="0037495F">
        <w:rPr>
          <w:rFonts w:ascii="Times New Roman" w:hAnsi="Times New Roman"/>
          <w:sz w:val="28"/>
          <w:szCs w:val="28"/>
        </w:rPr>
        <w:t xml:space="preserve">. </w:t>
      </w:r>
      <w:r w:rsidRPr="0037495F">
        <w:rPr>
          <w:rFonts w:ascii="Times New Roman" w:hAnsi="Times New Roman"/>
          <w:sz w:val="28"/>
          <w:szCs w:val="28"/>
        </w:rPr>
        <w:t>Образование социалистических государств в ходе второй мировой войны и волна национально- освободительного движения колониальных стран привели к распаду мирового хозяйства на две автономные и, в определенной степени, изолированные системы: мировое капиталистическое хозяйство, включающее 160 суверенных государств, и мировое социалистическое хозяйство, включающее 14 государств, а также страны "третьего мира".</w:t>
      </w:r>
      <w:r w:rsidR="00B05971" w:rsidRPr="0037495F">
        <w:rPr>
          <w:rFonts w:ascii="Times New Roman" w:hAnsi="Times New Roman" w:cs="TimesNewRomanPSMT"/>
          <w:sz w:val="28"/>
          <w:szCs w:val="28"/>
        </w:rPr>
        <w:t xml:space="preserve"> </w:t>
      </w:r>
      <w:r w:rsidR="00B05971" w:rsidRPr="0037495F">
        <w:rPr>
          <w:rFonts w:ascii="Times New Roman" w:hAnsi="Times New Roman"/>
          <w:sz w:val="28"/>
          <w:szCs w:val="28"/>
        </w:rPr>
        <w:t>Экономическое сотрудничество и мирное сосуществование двух социальных систем рассматривались как основа формирования. При этом доминирующим в системе всемирного хозяйства оставалось мировое капиталистическое хозяйство, на которое приходилось девять десятых всей мировой торговли, чьи законы определяли потоки международного движения капиталов.</w:t>
      </w:r>
    </w:p>
    <w:p w:rsidR="00B05971" w:rsidRPr="0037495F" w:rsidRDefault="00B05971" w:rsidP="0037495F">
      <w:pPr>
        <w:rPr>
          <w:rFonts w:ascii="Times New Roman" w:hAnsi="Times New Roman"/>
          <w:sz w:val="28"/>
          <w:szCs w:val="28"/>
        </w:rPr>
      </w:pPr>
      <w:r w:rsidRPr="0037495F">
        <w:rPr>
          <w:rFonts w:ascii="Times New Roman" w:hAnsi="Times New Roman"/>
          <w:sz w:val="28"/>
          <w:szCs w:val="28"/>
        </w:rPr>
        <w:t>3 этап (со средины 80-х гг. XX столетия) характеризуется распадом мировой социалистической системы, процессами болезненного включения экономик "бывших социалистических стран" в мировое капиталистическое хозяйство и формированием на этой основе единого мирового экономического пространства. При этом "условия" включения и законы функционирования мирового хозяйства всецело определяются интересами ведущих стран мирового капиталистического хозяйства и законами его функционирования. Другой характерной чертой 3-го этапа является транснационализация экономик, захват основных потоков международного движения товаров крупнейшими ТНК и финансово-промышленными группами (ФПГ).</w:t>
      </w:r>
    </w:p>
    <w:p w:rsidR="002E2590" w:rsidRPr="00087572" w:rsidRDefault="00087572" w:rsidP="0037495F">
      <w:pPr>
        <w:pStyle w:val="a9"/>
        <w:numPr>
          <w:ilvl w:val="0"/>
          <w:numId w:val="2"/>
        </w:numPr>
        <w:ind w:left="0" w:firstLine="709"/>
        <w:rPr>
          <w:rFonts w:ascii="Times New Roman" w:hAnsi="Times New Roman"/>
          <w:b/>
          <w:bCs/>
          <w:sz w:val="28"/>
          <w:szCs w:val="28"/>
        </w:rPr>
      </w:pPr>
      <w:r>
        <w:rPr>
          <w:rFonts w:ascii="Times New Roman" w:hAnsi="Times New Roman"/>
          <w:bCs/>
          <w:sz w:val="28"/>
          <w:szCs w:val="28"/>
        </w:rPr>
        <w:br w:type="page"/>
      </w:r>
      <w:r w:rsidR="002E2590" w:rsidRPr="00087572">
        <w:rPr>
          <w:rFonts w:ascii="Times New Roman" w:hAnsi="Times New Roman"/>
          <w:b/>
          <w:bCs/>
          <w:sz w:val="28"/>
          <w:szCs w:val="28"/>
        </w:rPr>
        <w:t>С</w:t>
      </w:r>
      <w:r w:rsidRPr="00087572">
        <w:rPr>
          <w:rFonts w:ascii="Times New Roman" w:hAnsi="Times New Roman"/>
          <w:b/>
          <w:bCs/>
          <w:sz w:val="28"/>
          <w:szCs w:val="28"/>
        </w:rPr>
        <w:t>труктура мирового хозяйства</w:t>
      </w:r>
    </w:p>
    <w:p w:rsidR="002E2590" w:rsidRPr="00087572" w:rsidRDefault="002E2590" w:rsidP="0037495F">
      <w:pPr>
        <w:rPr>
          <w:rFonts w:ascii="Times New Roman" w:hAnsi="Times New Roman"/>
          <w:b/>
          <w:sz w:val="28"/>
          <w:szCs w:val="28"/>
        </w:rPr>
      </w:pPr>
    </w:p>
    <w:p w:rsidR="002E2590" w:rsidRPr="00087572" w:rsidRDefault="00087572" w:rsidP="0037495F">
      <w:pPr>
        <w:rPr>
          <w:rFonts w:ascii="Times New Roman" w:hAnsi="Times New Roman"/>
          <w:b/>
          <w:sz w:val="28"/>
          <w:szCs w:val="28"/>
        </w:rPr>
      </w:pPr>
      <w:r w:rsidRPr="00087572">
        <w:rPr>
          <w:rFonts w:ascii="Times New Roman" w:hAnsi="Times New Roman"/>
          <w:b/>
          <w:sz w:val="28"/>
          <w:szCs w:val="28"/>
        </w:rPr>
        <w:t>2.1</w:t>
      </w:r>
      <w:r w:rsidR="002E2590" w:rsidRPr="00087572">
        <w:rPr>
          <w:rFonts w:ascii="Times New Roman" w:hAnsi="Times New Roman"/>
          <w:b/>
          <w:sz w:val="28"/>
          <w:szCs w:val="28"/>
        </w:rPr>
        <w:t xml:space="preserve"> Виды классификации стран мира</w:t>
      </w:r>
    </w:p>
    <w:p w:rsidR="002E2590" w:rsidRPr="0037495F" w:rsidRDefault="002E2590" w:rsidP="0037495F">
      <w:pPr>
        <w:rPr>
          <w:rFonts w:ascii="Times New Roman" w:hAnsi="Times New Roman"/>
          <w:sz w:val="28"/>
          <w:szCs w:val="28"/>
        </w:rPr>
      </w:pP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Классификация стран современного мирового хозяйства производится на основе различных критериев. С позиций степени развитости рыночного хозяйства выделяют страны:</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с развитой рыночной экономикой;</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с развивающейся рыночной экономикой;</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с переходной экономикой.</w:t>
      </w:r>
    </w:p>
    <w:p w:rsidR="002E2590" w:rsidRPr="0037495F" w:rsidRDefault="002E2590" w:rsidP="0037495F">
      <w:pPr>
        <w:rPr>
          <w:rFonts w:ascii="Times New Roman" w:hAnsi="Times New Roman"/>
          <w:sz w:val="28"/>
          <w:szCs w:val="28"/>
          <w:u w:val="single"/>
        </w:rPr>
      </w:pPr>
      <w:r w:rsidRPr="0037495F">
        <w:rPr>
          <w:rFonts w:ascii="Times New Roman" w:hAnsi="Times New Roman"/>
          <w:sz w:val="28"/>
          <w:szCs w:val="28"/>
          <w:u w:val="single"/>
        </w:rPr>
        <w:t>С позиций уровня развития производительных сил:</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доиндустриальние (аграрные);</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индустриальные;</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постиндустриальные (созданные на основе новейших достижений</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науки и техники).</w:t>
      </w:r>
    </w:p>
    <w:p w:rsidR="002E2590" w:rsidRDefault="002E2590" w:rsidP="0037495F">
      <w:pPr>
        <w:rPr>
          <w:rFonts w:ascii="Times New Roman" w:hAnsi="Times New Roman"/>
          <w:sz w:val="28"/>
          <w:szCs w:val="28"/>
        </w:rPr>
      </w:pPr>
      <w:r w:rsidRPr="0037495F">
        <w:rPr>
          <w:rFonts w:ascii="Times New Roman" w:hAnsi="Times New Roman"/>
          <w:sz w:val="28"/>
          <w:szCs w:val="28"/>
        </w:rPr>
        <w:t xml:space="preserve">Место и роль каждой страны в мировом хозяйстве, ее воздействие на </w:t>
      </w:r>
      <w:r w:rsidR="00AD6AA1" w:rsidRPr="0037495F">
        <w:rPr>
          <w:rFonts w:ascii="Times New Roman" w:hAnsi="Times New Roman"/>
          <w:sz w:val="28"/>
          <w:szCs w:val="28"/>
        </w:rPr>
        <w:t xml:space="preserve">экономику других </w:t>
      </w:r>
      <w:r w:rsidRPr="0037495F">
        <w:rPr>
          <w:rFonts w:ascii="Times New Roman" w:hAnsi="Times New Roman"/>
          <w:sz w:val="28"/>
          <w:szCs w:val="28"/>
        </w:rPr>
        <w:t>стран и, наоборот, степень влияния мирового хозяйства на экономическое и политическое положение данной страны определяются размером экономического потенциала и уровнем экономического развития каждой страны. До недавнего времени мировое капиталистическое хозяйство (а именно оно составляет основу современного мирового хозяйства) рассматривалось как дуалистическая система, представленная "центром" и развивающейся периферией.</w:t>
      </w:r>
      <w:r w:rsidRPr="0037495F">
        <w:rPr>
          <w:rStyle w:val="aa"/>
          <w:rFonts w:ascii="Times New Roman" w:hAnsi="Times New Roman"/>
          <w:sz w:val="28"/>
          <w:szCs w:val="28"/>
        </w:rPr>
        <w:footnoteReference w:id="4"/>
      </w:r>
    </w:p>
    <w:p w:rsidR="00B92DB0" w:rsidRPr="0037495F" w:rsidRDefault="00B92DB0" w:rsidP="0037495F">
      <w:pPr>
        <w:rPr>
          <w:rFonts w:ascii="Times New Roman" w:hAnsi="Times New Roman"/>
          <w:sz w:val="28"/>
          <w:szCs w:val="28"/>
        </w:rPr>
      </w:pPr>
    </w:p>
    <w:p w:rsidR="002E2590" w:rsidRPr="00B92DB0" w:rsidRDefault="002E2590" w:rsidP="0037495F">
      <w:pPr>
        <w:pStyle w:val="a9"/>
        <w:numPr>
          <w:ilvl w:val="1"/>
          <w:numId w:val="2"/>
        </w:numPr>
        <w:ind w:left="0" w:firstLine="709"/>
        <w:rPr>
          <w:rFonts w:ascii="Times New Roman" w:hAnsi="Times New Roman"/>
          <w:b/>
          <w:sz w:val="28"/>
          <w:szCs w:val="28"/>
        </w:rPr>
      </w:pPr>
      <w:r w:rsidRPr="00B92DB0">
        <w:rPr>
          <w:rFonts w:ascii="Times New Roman" w:hAnsi="Times New Roman"/>
          <w:b/>
          <w:sz w:val="28"/>
          <w:szCs w:val="28"/>
        </w:rPr>
        <w:t>Группа развитых стран</w:t>
      </w:r>
    </w:p>
    <w:p w:rsidR="002E2590" w:rsidRPr="0037495F" w:rsidRDefault="002E2590" w:rsidP="0037495F">
      <w:pPr>
        <w:rPr>
          <w:rFonts w:ascii="Times New Roman" w:hAnsi="Times New Roman"/>
          <w:sz w:val="28"/>
          <w:szCs w:val="28"/>
        </w:rPr>
      </w:pPr>
    </w:p>
    <w:p w:rsidR="00125AAE" w:rsidRPr="0037495F" w:rsidRDefault="00432283" w:rsidP="0037495F">
      <w:pPr>
        <w:rPr>
          <w:rFonts w:ascii="Times New Roman" w:hAnsi="Times New Roman"/>
          <w:sz w:val="28"/>
          <w:szCs w:val="28"/>
        </w:rPr>
      </w:pPr>
      <w:r w:rsidRPr="0037495F">
        <w:rPr>
          <w:rFonts w:ascii="Times New Roman" w:hAnsi="Times New Roman"/>
          <w:sz w:val="28"/>
          <w:szCs w:val="28"/>
        </w:rPr>
        <w:t xml:space="preserve">"Центр" – включает </w:t>
      </w:r>
      <w:r w:rsidR="002E2590" w:rsidRPr="0037495F">
        <w:rPr>
          <w:rFonts w:ascii="Times New Roman" w:hAnsi="Times New Roman"/>
          <w:sz w:val="28"/>
          <w:szCs w:val="28"/>
        </w:rPr>
        <w:t xml:space="preserve">24 страны с крупным частным сектором, занимающим главенствующие позиции в экономике, с развитыми хозяйственной и социальной функциями государства. </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xml:space="preserve">Эти страны отличают: высокий уровень развития производительных сил; интенсивный тип экономики; единый воспроизводственный процесс в рамках национально - организованных хозяйств. Здесь сосредоточена подавляющая часть экономического и научно-технического потенциала. Здесь также расположены главные финансовые центры мира. </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В группу развитых (промышленно развитых, индустриальных) входят государства с рыночной экономикой и высоким уровнем социально-экономического развития, у которых ВВП на душу населения по ППС сейчас составляет не менее 12 тыс. долл. по ППС.</w:t>
      </w:r>
    </w:p>
    <w:p w:rsidR="002E2590" w:rsidRPr="0037495F" w:rsidRDefault="002E2590" w:rsidP="0037495F">
      <w:pPr>
        <w:rPr>
          <w:rFonts w:ascii="Times New Roman" w:hAnsi="Times New Roman"/>
          <w:sz w:val="28"/>
          <w:szCs w:val="28"/>
        </w:rPr>
      </w:pPr>
      <w:r w:rsidRPr="0037495F">
        <w:rPr>
          <w:rFonts w:ascii="Times New Roman" w:hAnsi="Times New Roman"/>
          <w:sz w:val="28"/>
          <w:szCs w:val="28"/>
        </w:rPr>
        <w:t xml:space="preserve">Международный валютный фонд включает в число развитых стран и территорий (т.е. тех частей </w:t>
      </w:r>
      <w:r w:rsidR="00D75A7E">
        <w:rPr>
          <w:rFonts w:ascii="Times New Roman" w:hAnsi="Times New Roman"/>
          <w:sz w:val="28"/>
          <w:szCs w:val="28"/>
        </w:rPr>
        <w:t>н</w:t>
      </w:r>
      <w:r w:rsidRPr="0037495F">
        <w:rPr>
          <w:rFonts w:ascii="Times New Roman" w:hAnsi="Times New Roman"/>
          <w:sz w:val="28"/>
          <w:szCs w:val="28"/>
        </w:rPr>
        <w:t xml:space="preserve">екоторых стран, которые имеют особый статус, например, Гонконг или Гренландия) все страны Западной Европы, США и Канаду, Японию, Австралию и Новую Зеландию, а с 1997 г. — также Южную Корею, Сингапур, Гонконг и Тайвань, Израиль. ООН добавляет к ним Южно-Африканскую Республику. Организация экономического сотрудничества и развития относит к их числу также Турцию и Мексику, которые являются членами этой организации, хотя скорее это развивающиеся страны, но они вошли в нее по территориальному признаку (Турции принадлежит часть Европы, а Мексика входит в Североамериканское соглашение о свободной торговле — НАФТА). Таким образом, в число развитых стран включают около 30 стран и территорий. Вероятно, что после официального присоединения к Европейскому союзу Польши, Венгрии, Чехии, Словении, Кипра и Эстонии они также будут включены в число развитых стран. </w:t>
      </w:r>
      <w:r w:rsidRPr="0037495F">
        <w:rPr>
          <w:rStyle w:val="aa"/>
          <w:rFonts w:ascii="Times New Roman" w:hAnsi="Times New Roman"/>
          <w:sz w:val="28"/>
          <w:szCs w:val="28"/>
        </w:rPr>
        <w:footnoteReference w:id="5"/>
      </w:r>
    </w:p>
    <w:p w:rsidR="00F53BA4" w:rsidRPr="0037495F" w:rsidRDefault="002E2590" w:rsidP="0037495F">
      <w:pPr>
        <w:rPr>
          <w:rFonts w:ascii="Times New Roman" w:hAnsi="Times New Roman"/>
          <w:sz w:val="28"/>
          <w:szCs w:val="28"/>
        </w:rPr>
      </w:pPr>
      <w:r w:rsidRPr="0037495F">
        <w:rPr>
          <w:rFonts w:ascii="Times New Roman" w:hAnsi="Times New Roman"/>
          <w:sz w:val="28"/>
          <w:szCs w:val="28"/>
        </w:rPr>
        <w:t>Возможно, что в будущем в группу развитых стран войдет и Россия. Однако для этого ей предстоит пройти длительный путь преобразования своей экономики в рыночную и увеличения производства ВВП на душу населения хотя бы до дореформенного уровня. Развитые страны являются главной группой стран в мировом хозяйстве. В конце 90-х гг. на них приходилось 55% мирового ВВП (если его подсчитывать по ППС) и большая часть мировой торговли и</w:t>
      </w:r>
      <w:r w:rsidR="00F53BA4" w:rsidRPr="0037495F">
        <w:rPr>
          <w:rFonts w:ascii="Times New Roman" w:hAnsi="Times New Roman" w:cs="TimesNewRomanPSMT"/>
          <w:sz w:val="28"/>
          <w:szCs w:val="28"/>
        </w:rPr>
        <w:t xml:space="preserve"> </w:t>
      </w:r>
      <w:r w:rsidR="00F53BA4" w:rsidRPr="0037495F">
        <w:rPr>
          <w:rFonts w:ascii="Times New Roman" w:hAnsi="Times New Roman"/>
          <w:sz w:val="28"/>
          <w:szCs w:val="28"/>
        </w:rPr>
        <w:t xml:space="preserve">международного движения капитала. В самой группе развитых стран выделяют “большую семерку” с наибольшим объемом ВВП (США, Япония, Германия, Франция, Великобритания, Канада). На эти страны приходится более 44% мирового ВВП, в том числе на США — 21, Японию — 7, Германию — 5%. Большинство развитых стран входит в интеграционные объединения, из которых наиболее мощными являются Европейский союз — ЕС (20% мирового ВВП) и Североамериканское соглашение о свободной торговле - НАФТА (24%). </w:t>
      </w:r>
      <w:r w:rsidR="00125AAE" w:rsidRPr="0037495F">
        <w:rPr>
          <w:rStyle w:val="aa"/>
          <w:rFonts w:ascii="Times New Roman" w:hAnsi="Times New Roman"/>
          <w:sz w:val="28"/>
          <w:szCs w:val="28"/>
        </w:rPr>
        <w:footnoteReference w:id="6"/>
      </w:r>
    </w:p>
    <w:p w:rsidR="00F53BA4" w:rsidRPr="0037495F" w:rsidRDefault="00F53BA4" w:rsidP="0037495F">
      <w:pPr>
        <w:rPr>
          <w:rFonts w:ascii="Times New Roman" w:hAnsi="Times New Roman"/>
          <w:sz w:val="28"/>
          <w:szCs w:val="28"/>
        </w:rPr>
      </w:pPr>
      <w:r w:rsidRPr="0037495F">
        <w:rPr>
          <w:rFonts w:ascii="Times New Roman" w:hAnsi="Times New Roman"/>
          <w:sz w:val="28"/>
          <w:szCs w:val="28"/>
        </w:rPr>
        <w:t>На общем фоне этих стран резко выделяются семь ведущих государств: США, Япония, Германия, Великобритания, Италия, Франция, Канада. Вместе взятые они концентрируют у себя две трети ВВП, основные научно-технические разработки, более .половины экспорта, четыре пятых заграничных капиталовложений, свыше двух третей золотовалютных резервов мирового капиталистического хозяйства</w:t>
      </w:r>
      <w:r w:rsidRPr="0037495F">
        <w:rPr>
          <w:rFonts w:ascii="Times New Roman" w:hAnsi="Times New Roman"/>
          <w:bCs/>
          <w:sz w:val="28"/>
          <w:szCs w:val="28"/>
        </w:rPr>
        <w:t xml:space="preserve">. </w:t>
      </w:r>
      <w:r w:rsidRPr="0037495F">
        <w:rPr>
          <w:rFonts w:ascii="Times New Roman" w:hAnsi="Times New Roman"/>
          <w:sz w:val="28"/>
          <w:szCs w:val="28"/>
        </w:rPr>
        <w:t>В них базируются материнские компании крупнейших ТНК и ТНБ, располагающие мощными рычагами экономического и технологического влияния в мире.</w:t>
      </w:r>
    </w:p>
    <w:p w:rsidR="00432283" w:rsidRPr="0037495F" w:rsidRDefault="00432283" w:rsidP="0037495F">
      <w:pPr>
        <w:rPr>
          <w:rFonts w:ascii="Times New Roman" w:hAnsi="Times New Roman"/>
          <w:sz w:val="28"/>
          <w:szCs w:val="28"/>
        </w:rPr>
      </w:pPr>
    </w:p>
    <w:p w:rsidR="00F53BA4" w:rsidRPr="00182116" w:rsidRDefault="00F53BA4" w:rsidP="0037495F">
      <w:pPr>
        <w:pStyle w:val="a9"/>
        <w:numPr>
          <w:ilvl w:val="1"/>
          <w:numId w:val="2"/>
        </w:numPr>
        <w:ind w:left="0" w:firstLine="709"/>
        <w:rPr>
          <w:rFonts w:ascii="Times New Roman" w:hAnsi="Times New Roman"/>
          <w:b/>
          <w:sz w:val="28"/>
          <w:szCs w:val="28"/>
        </w:rPr>
      </w:pPr>
      <w:r w:rsidRPr="00182116">
        <w:rPr>
          <w:rFonts w:ascii="Times New Roman" w:hAnsi="Times New Roman"/>
          <w:b/>
          <w:sz w:val="28"/>
          <w:szCs w:val="28"/>
        </w:rPr>
        <w:t>Группа развивающихся стран</w:t>
      </w:r>
    </w:p>
    <w:p w:rsidR="00F53BA4" w:rsidRPr="0037495F" w:rsidRDefault="00F53BA4" w:rsidP="0037495F">
      <w:pPr>
        <w:rPr>
          <w:rFonts w:ascii="Times New Roman" w:hAnsi="Times New Roman"/>
          <w:sz w:val="28"/>
          <w:szCs w:val="28"/>
        </w:rPr>
      </w:pPr>
    </w:p>
    <w:p w:rsidR="00F53BA4" w:rsidRPr="0037495F" w:rsidRDefault="00F53BA4" w:rsidP="0037495F">
      <w:pPr>
        <w:rPr>
          <w:rFonts w:ascii="Times New Roman" w:hAnsi="Times New Roman"/>
          <w:sz w:val="28"/>
          <w:szCs w:val="28"/>
        </w:rPr>
      </w:pPr>
      <w:r w:rsidRPr="0037495F">
        <w:rPr>
          <w:rFonts w:ascii="Times New Roman" w:hAnsi="Times New Roman"/>
          <w:bCs/>
          <w:iCs/>
          <w:sz w:val="28"/>
          <w:szCs w:val="28"/>
        </w:rPr>
        <w:t xml:space="preserve">Развивающиеся страны </w:t>
      </w:r>
      <w:r w:rsidRPr="0037495F">
        <w:rPr>
          <w:rFonts w:ascii="Times New Roman" w:hAnsi="Times New Roman"/>
          <w:sz w:val="28"/>
          <w:szCs w:val="28"/>
        </w:rPr>
        <w:t>(developing countries) – 132 государства Азии, Африки, Латинской Америки, характеризующиеся низким и средним уровнем доходов.</w:t>
      </w:r>
      <w:r w:rsidRPr="0037495F">
        <w:rPr>
          <w:rStyle w:val="aa"/>
          <w:rFonts w:ascii="Times New Roman" w:hAnsi="Times New Roman"/>
          <w:sz w:val="28"/>
          <w:szCs w:val="28"/>
        </w:rPr>
        <w:footnoteReference w:id="7"/>
      </w:r>
    </w:p>
    <w:p w:rsidR="00F53BA4" w:rsidRPr="0037495F" w:rsidRDefault="00F53BA4" w:rsidP="0037495F">
      <w:pPr>
        <w:rPr>
          <w:rFonts w:ascii="Times New Roman" w:hAnsi="Times New Roman"/>
          <w:sz w:val="28"/>
          <w:szCs w:val="28"/>
        </w:rPr>
      </w:pPr>
      <w:r w:rsidRPr="0037495F">
        <w:rPr>
          <w:rFonts w:ascii="Times New Roman" w:hAnsi="Times New Roman"/>
          <w:sz w:val="28"/>
          <w:szCs w:val="28"/>
        </w:rPr>
        <w:t>В силу большого разнообразия развивающихся стран в международной</w:t>
      </w:r>
    </w:p>
    <w:p w:rsidR="00F53BA4" w:rsidRPr="0037495F" w:rsidRDefault="00F53BA4" w:rsidP="0037495F">
      <w:pPr>
        <w:rPr>
          <w:rFonts w:ascii="Times New Roman" w:hAnsi="Times New Roman"/>
          <w:sz w:val="28"/>
          <w:szCs w:val="28"/>
        </w:rPr>
      </w:pPr>
      <w:r w:rsidRPr="0037495F">
        <w:rPr>
          <w:rFonts w:ascii="Times New Roman" w:hAnsi="Times New Roman"/>
          <w:sz w:val="28"/>
          <w:szCs w:val="28"/>
        </w:rPr>
        <w:t>экономике их принято классифицировать как по географическим признакам,</w:t>
      </w:r>
    </w:p>
    <w:p w:rsidR="00F53BA4" w:rsidRPr="0037495F" w:rsidRDefault="00F53BA4" w:rsidP="0037495F">
      <w:pPr>
        <w:rPr>
          <w:rFonts w:ascii="Times New Roman" w:hAnsi="Times New Roman"/>
          <w:sz w:val="28"/>
          <w:szCs w:val="28"/>
        </w:rPr>
      </w:pPr>
      <w:r w:rsidRPr="0037495F">
        <w:rPr>
          <w:rFonts w:ascii="Times New Roman" w:hAnsi="Times New Roman"/>
          <w:sz w:val="28"/>
          <w:szCs w:val="28"/>
        </w:rPr>
        <w:t>так и по различным аналитическим критериям.</w:t>
      </w:r>
    </w:p>
    <w:p w:rsidR="00125AAE" w:rsidRPr="0037495F" w:rsidRDefault="00F53BA4" w:rsidP="0037495F">
      <w:pPr>
        <w:rPr>
          <w:rFonts w:ascii="Times New Roman" w:hAnsi="Times New Roman"/>
          <w:sz w:val="28"/>
          <w:szCs w:val="28"/>
        </w:rPr>
      </w:pPr>
      <w:r w:rsidRPr="0037495F">
        <w:rPr>
          <w:rFonts w:ascii="Times New Roman" w:hAnsi="Times New Roman"/>
          <w:sz w:val="28"/>
          <w:szCs w:val="28"/>
        </w:rPr>
        <w:t>”Развивающаяся периферия" - это другая</w:t>
      </w:r>
      <w:r w:rsidR="00182116">
        <w:rPr>
          <w:rFonts w:ascii="Times New Roman" w:hAnsi="Times New Roman"/>
          <w:sz w:val="28"/>
          <w:szCs w:val="28"/>
        </w:rPr>
        <w:t>,</w:t>
      </w:r>
      <w:r w:rsidRPr="0037495F">
        <w:rPr>
          <w:rFonts w:ascii="Times New Roman" w:hAnsi="Times New Roman"/>
          <w:sz w:val="28"/>
          <w:szCs w:val="28"/>
        </w:rPr>
        <w:t xml:space="preserve"> значительно более крупная социально-экономическая общность, охватывающая свыше 130 развивающихся государств. Ее главная особенность – многообразие социальных укладов, а также переходных, не</w:t>
      </w:r>
      <w:r w:rsidR="00182116">
        <w:rPr>
          <w:rFonts w:ascii="Times New Roman" w:hAnsi="Times New Roman"/>
          <w:sz w:val="28"/>
          <w:szCs w:val="28"/>
        </w:rPr>
        <w:t xml:space="preserve"> </w:t>
      </w:r>
      <w:r w:rsidRPr="0037495F">
        <w:rPr>
          <w:rFonts w:ascii="Times New Roman" w:hAnsi="Times New Roman"/>
          <w:sz w:val="28"/>
          <w:szCs w:val="28"/>
        </w:rPr>
        <w:t>устоявшихся форм общественных отношений. Во многих странах процесс формирования</w:t>
      </w:r>
      <w:r w:rsidR="00125AAE" w:rsidRPr="0037495F">
        <w:rPr>
          <w:rFonts w:ascii="Times New Roman" w:hAnsi="Times New Roman"/>
          <w:sz w:val="28"/>
          <w:szCs w:val="28"/>
        </w:rPr>
        <w:t xml:space="preserve"> </w:t>
      </w:r>
      <w:r w:rsidRPr="0037495F">
        <w:rPr>
          <w:rFonts w:ascii="Times New Roman" w:hAnsi="Times New Roman"/>
          <w:sz w:val="28"/>
          <w:szCs w:val="28"/>
        </w:rPr>
        <w:t>национальных хозяйств еще не завершен, преобладает экстенсивный тип</w:t>
      </w:r>
      <w:r w:rsidR="00125AAE" w:rsidRPr="0037495F">
        <w:rPr>
          <w:rFonts w:ascii="Times New Roman" w:hAnsi="Times New Roman"/>
          <w:sz w:val="28"/>
          <w:szCs w:val="28"/>
        </w:rPr>
        <w:t xml:space="preserve"> </w:t>
      </w:r>
      <w:r w:rsidRPr="0037495F">
        <w:rPr>
          <w:rFonts w:ascii="Times New Roman" w:hAnsi="Times New Roman"/>
          <w:sz w:val="28"/>
          <w:szCs w:val="28"/>
        </w:rPr>
        <w:t>экономического развития. По среднедушевому доходу они в 11 раз</w:t>
      </w:r>
      <w:r w:rsidR="00125AAE" w:rsidRPr="0037495F">
        <w:rPr>
          <w:rFonts w:ascii="Times New Roman" w:hAnsi="Times New Roman"/>
          <w:sz w:val="28"/>
          <w:szCs w:val="28"/>
        </w:rPr>
        <w:t xml:space="preserve"> </w:t>
      </w:r>
      <w:r w:rsidRPr="0037495F">
        <w:rPr>
          <w:rFonts w:ascii="Times New Roman" w:hAnsi="Times New Roman"/>
          <w:sz w:val="28"/>
          <w:szCs w:val="28"/>
        </w:rPr>
        <w:t>отстают от экономически развитых стран.</w:t>
      </w:r>
      <w:r w:rsidR="00125AAE" w:rsidRPr="0037495F">
        <w:rPr>
          <w:rFonts w:ascii="Times New Roman" w:hAnsi="Times New Roman"/>
          <w:sz w:val="28"/>
          <w:szCs w:val="28"/>
        </w:rPr>
        <w:t xml:space="preserve"> </w:t>
      </w:r>
      <w:r w:rsidRPr="0037495F">
        <w:rPr>
          <w:rFonts w:ascii="Times New Roman" w:hAnsi="Times New Roman"/>
          <w:sz w:val="28"/>
          <w:szCs w:val="28"/>
        </w:rPr>
        <w:t>Развивающийся мир глубоко неоднороден. Поэтому</w:t>
      </w:r>
      <w:r w:rsidR="00125AAE" w:rsidRPr="0037495F">
        <w:rPr>
          <w:rFonts w:ascii="Times New Roman" w:hAnsi="Times New Roman"/>
          <w:sz w:val="28"/>
          <w:szCs w:val="28"/>
        </w:rPr>
        <w:t xml:space="preserve"> </w:t>
      </w:r>
      <w:r w:rsidRPr="0037495F">
        <w:rPr>
          <w:rFonts w:ascii="Times New Roman" w:hAnsi="Times New Roman"/>
          <w:sz w:val="28"/>
          <w:szCs w:val="28"/>
        </w:rPr>
        <w:t>дифференциация стран по уровню развития углубляется и сегодня. В</w:t>
      </w:r>
      <w:r w:rsidR="00125AAE" w:rsidRPr="0037495F">
        <w:rPr>
          <w:rFonts w:ascii="Times New Roman" w:hAnsi="Times New Roman"/>
          <w:sz w:val="28"/>
          <w:szCs w:val="28"/>
        </w:rPr>
        <w:t xml:space="preserve"> </w:t>
      </w:r>
      <w:r w:rsidRPr="0037495F">
        <w:rPr>
          <w:rFonts w:ascii="Times New Roman" w:hAnsi="Times New Roman"/>
          <w:sz w:val="28"/>
          <w:szCs w:val="28"/>
        </w:rPr>
        <w:t>системе развивающихся стран выделяют:</w:t>
      </w:r>
      <w:r w:rsidR="0037495F">
        <w:rPr>
          <w:rFonts w:ascii="Times New Roman" w:hAnsi="Times New Roman"/>
          <w:sz w:val="28"/>
          <w:szCs w:val="28"/>
        </w:rPr>
        <w:t xml:space="preserve"> </w:t>
      </w:r>
    </w:p>
    <w:p w:rsidR="00125AAE" w:rsidRPr="0037495F" w:rsidRDefault="00F53BA4" w:rsidP="0037495F">
      <w:pPr>
        <w:pStyle w:val="a9"/>
        <w:numPr>
          <w:ilvl w:val="0"/>
          <w:numId w:val="3"/>
        </w:numPr>
        <w:ind w:left="0" w:firstLine="709"/>
        <w:rPr>
          <w:rFonts w:ascii="Times New Roman" w:hAnsi="Times New Roman"/>
          <w:sz w:val="28"/>
          <w:szCs w:val="28"/>
        </w:rPr>
      </w:pPr>
      <w:r w:rsidRPr="0037495F">
        <w:rPr>
          <w:rFonts w:ascii="Times New Roman" w:hAnsi="Times New Roman"/>
          <w:sz w:val="28"/>
          <w:szCs w:val="28"/>
        </w:rPr>
        <w:t>новые индустриальные страны (НИС или NJCs ), куда входят</w:t>
      </w:r>
      <w:r w:rsidR="00125AAE" w:rsidRPr="0037495F">
        <w:rPr>
          <w:rFonts w:ascii="Times New Roman" w:hAnsi="Times New Roman"/>
          <w:sz w:val="28"/>
          <w:szCs w:val="28"/>
        </w:rPr>
        <w:t xml:space="preserve"> </w:t>
      </w:r>
      <w:r w:rsidRPr="0037495F">
        <w:rPr>
          <w:rFonts w:ascii="Times New Roman" w:hAnsi="Times New Roman"/>
          <w:sz w:val="28"/>
          <w:szCs w:val="28"/>
        </w:rPr>
        <w:t>Южная Корея, Мексика, Сингапур. Гонконг, Бразилия;</w:t>
      </w:r>
      <w:r w:rsidR="0037495F">
        <w:rPr>
          <w:rFonts w:ascii="Times New Roman" w:hAnsi="Times New Roman"/>
          <w:sz w:val="28"/>
          <w:szCs w:val="28"/>
        </w:rPr>
        <w:t xml:space="preserve"> </w:t>
      </w:r>
    </w:p>
    <w:p w:rsidR="00125AAE" w:rsidRPr="0037495F" w:rsidRDefault="00F53BA4" w:rsidP="0037495F">
      <w:pPr>
        <w:pStyle w:val="a9"/>
        <w:numPr>
          <w:ilvl w:val="0"/>
          <w:numId w:val="3"/>
        </w:numPr>
        <w:ind w:left="0" w:firstLine="709"/>
        <w:rPr>
          <w:rFonts w:ascii="Times New Roman" w:hAnsi="Times New Roman"/>
          <w:sz w:val="28"/>
          <w:szCs w:val="28"/>
        </w:rPr>
      </w:pPr>
      <w:r w:rsidRPr="0037495F">
        <w:rPr>
          <w:rFonts w:ascii="Times New Roman" w:hAnsi="Times New Roman"/>
          <w:sz w:val="28"/>
          <w:szCs w:val="28"/>
        </w:rPr>
        <w:t>страны среднего уровня развития (ССУР), куда относится</w:t>
      </w:r>
      <w:r w:rsidR="00125AAE" w:rsidRPr="0037495F">
        <w:rPr>
          <w:rFonts w:ascii="Times New Roman" w:hAnsi="Times New Roman"/>
          <w:sz w:val="28"/>
          <w:szCs w:val="28"/>
        </w:rPr>
        <w:t xml:space="preserve"> </w:t>
      </w:r>
      <w:r w:rsidRPr="0037495F">
        <w:rPr>
          <w:rFonts w:ascii="Times New Roman" w:hAnsi="Times New Roman"/>
          <w:sz w:val="28"/>
          <w:szCs w:val="28"/>
        </w:rPr>
        <w:t>большая часть развивающихся стран, уже прошедших начальный этап</w:t>
      </w:r>
      <w:r w:rsidR="00125AAE" w:rsidRPr="0037495F">
        <w:rPr>
          <w:rFonts w:ascii="Times New Roman" w:hAnsi="Times New Roman"/>
          <w:sz w:val="28"/>
          <w:szCs w:val="28"/>
        </w:rPr>
        <w:t xml:space="preserve"> </w:t>
      </w:r>
      <w:r w:rsidRPr="0037495F">
        <w:rPr>
          <w:rFonts w:ascii="Times New Roman" w:hAnsi="Times New Roman"/>
          <w:sz w:val="28"/>
          <w:szCs w:val="28"/>
        </w:rPr>
        <w:t>индустриализации, но не накопивших еще достаточного потенциала для</w:t>
      </w:r>
      <w:r w:rsidR="00125AAE" w:rsidRPr="0037495F">
        <w:rPr>
          <w:rFonts w:ascii="Times New Roman" w:hAnsi="Times New Roman"/>
          <w:sz w:val="28"/>
          <w:szCs w:val="28"/>
        </w:rPr>
        <w:t xml:space="preserve"> </w:t>
      </w:r>
      <w:r w:rsidRPr="0037495F">
        <w:rPr>
          <w:rFonts w:ascii="Times New Roman" w:hAnsi="Times New Roman"/>
          <w:sz w:val="28"/>
          <w:szCs w:val="28"/>
        </w:rPr>
        <w:t>поддержания стабильной структуры экономики, необходимо для</w:t>
      </w:r>
      <w:r w:rsidR="00125AAE" w:rsidRPr="0037495F">
        <w:rPr>
          <w:rFonts w:ascii="Times New Roman" w:hAnsi="Times New Roman"/>
          <w:sz w:val="28"/>
          <w:szCs w:val="28"/>
        </w:rPr>
        <w:t xml:space="preserve"> </w:t>
      </w:r>
      <w:r w:rsidRPr="0037495F">
        <w:rPr>
          <w:rFonts w:ascii="Times New Roman" w:hAnsi="Times New Roman"/>
          <w:sz w:val="28"/>
          <w:szCs w:val="28"/>
        </w:rPr>
        <w:t>индустриального развития;</w:t>
      </w:r>
      <w:r w:rsidR="00125AAE" w:rsidRPr="0037495F">
        <w:rPr>
          <w:rFonts w:ascii="Times New Roman" w:hAnsi="Times New Roman"/>
          <w:sz w:val="28"/>
          <w:szCs w:val="28"/>
        </w:rPr>
        <w:t xml:space="preserve"> </w:t>
      </w:r>
    </w:p>
    <w:p w:rsidR="00F53BA4" w:rsidRPr="0037495F" w:rsidRDefault="00F53BA4" w:rsidP="0037495F">
      <w:pPr>
        <w:pStyle w:val="a9"/>
        <w:numPr>
          <w:ilvl w:val="0"/>
          <w:numId w:val="3"/>
        </w:numPr>
        <w:ind w:left="0" w:firstLine="709"/>
        <w:rPr>
          <w:rFonts w:ascii="Times New Roman" w:hAnsi="Times New Roman"/>
          <w:sz w:val="28"/>
          <w:szCs w:val="28"/>
        </w:rPr>
      </w:pPr>
      <w:r w:rsidRPr="0037495F">
        <w:rPr>
          <w:rFonts w:ascii="Times New Roman" w:hAnsi="Times New Roman"/>
          <w:sz w:val="28"/>
          <w:szCs w:val="28"/>
        </w:rPr>
        <w:t>наименее развитые страны (НРС), куда входят наиболее бедные</w:t>
      </w:r>
      <w:r w:rsidR="00125AAE" w:rsidRPr="0037495F">
        <w:rPr>
          <w:rFonts w:ascii="Times New Roman" w:hAnsi="Times New Roman"/>
          <w:sz w:val="28"/>
          <w:szCs w:val="28"/>
        </w:rPr>
        <w:t xml:space="preserve"> страны мира. </w:t>
      </w:r>
      <w:r w:rsidRPr="0037495F">
        <w:rPr>
          <w:rFonts w:ascii="Times New Roman" w:hAnsi="Times New Roman"/>
          <w:sz w:val="28"/>
          <w:szCs w:val="28"/>
        </w:rPr>
        <w:t>Число наименее развитых стран мира увеличивается. По</w:t>
      </w:r>
      <w:r w:rsidR="00125AAE" w:rsidRPr="0037495F">
        <w:rPr>
          <w:rFonts w:ascii="Times New Roman" w:hAnsi="Times New Roman"/>
          <w:sz w:val="28"/>
          <w:szCs w:val="28"/>
        </w:rPr>
        <w:t xml:space="preserve"> </w:t>
      </w:r>
      <w:r w:rsidRPr="0037495F">
        <w:rPr>
          <w:rFonts w:ascii="Times New Roman" w:hAnsi="Times New Roman"/>
          <w:sz w:val="28"/>
          <w:szCs w:val="28"/>
        </w:rPr>
        <w:t>классификации учреждений ООН в начале 70-х гг. в эту группу были</w:t>
      </w:r>
      <w:r w:rsidR="00125AAE" w:rsidRPr="0037495F">
        <w:rPr>
          <w:rFonts w:ascii="Times New Roman" w:hAnsi="Times New Roman"/>
          <w:sz w:val="28"/>
          <w:szCs w:val="28"/>
        </w:rPr>
        <w:t xml:space="preserve"> </w:t>
      </w:r>
      <w:r w:rsidRPr="0037495F">
        <w:rPr>
          <w:rFonts w:ascii="Times New Roman" w:hAnsi="Times New Roman"/>
          <w:sz w:val="28"/>
          <w:szCs w:val="28"/>
        </w:rPr>
        <w:t>включены 24 страны, а в 1986 г. у</w:t>
      </w:r>
      <w:r w:rsidR="00125AAE" w:rsidRPr="0037495F">
        <w:rPr>
          <w:rFonts w:ascii="Times New Roman" w:hAnsi="Times New Roman"/>
          <w:sz w:val="28"/>
          <w:szCs w:val="28"/>
        </w:rPr>
        <w:t xml:space="preserve">же 40 (Чад, Эфиопия, Афганистан, </w:t>
      </w:r>
      <w:r w:rsidRPr="0037495F">
        <w:rPr>
          <w:rFonts w:ascii="Times New Roman" w:hAnsi="Times New Roman"/>
          <w:sz w:val="28"/>
          <w:szCs w:val="28"/>
        </w:rPr>
        <w:t>Бангладеш и др.).</w:t>
      </w:r>
      <w:r w:rsidR="00432283" w:rsidRPr="0037495F">
        <w:rPr>
          <w:rStyle w:val="aa"/>
          <w:rFonts w:ascii="Times New Roman" w:hAnsi="Times New Roman"/>
          <w:sz w:val="28"/>
          <w:szCs w:val="28"/>
        </w:rPr>
        <w:footnoteReference w:id="8"/>
      </w:r>
    </w:p>
    <w:p w:rsidR="00432283" w:rsidRPr="0037495F" w:rsidRDefault="00432283" w:rsidP="0037495F">
      <w:pPr>
        <w:rPr>
          <w:rFonts w:ascii="Times New Roman" w:hAnsi="Times New Roman"/>
          <w:sz w:val="28"/>
          <w:szCs w:val="28"/>
        </w:rPr>
      </w:pPr>
      <w:r w:rsidRPr="0037495F">
        <w:rPr>
          <w:rFonts w:ascii="Times New Roman" w:hAnsi="Times New Roman"/>
          <w:sz w:val="28"/>
          <w:szCs w:val="28"/>
        </w:rPr>
        <w:t xml:space="preserve">В группу развивающихся стран (менее развитых, слаборазвитых) входят государства с рыночной экономикой и низким уровнем экономического развития. Из 182 стран — членов Международного валютного фонда к развивающимся относят 121. Несмотря на значительное число этих стран, а также на то, что для многих из них характерны большая численность населения и огромная территория, на них приходится около 28% мирового ВВП. Это целая вселенная, недаром группу развивающихся стран нередко называют третьим миром, и она неоднородна. Верхний эшелон развивающихся стран составляют государства со сравнительно современной структурой экономики (например, некоторые страны Азии, особенно Юго-Восточной, и страны Латинской Америки), большим ВВП на душу населения (в частности, большинство стран Персидского залива), высоким индексом человеческого развития. Из них выделяют подгруппу новых индустриальных стран. В нее включают страны, которые в последние два-три десятилетия продемонстрировали очень высокие темпы экономического роста и на этой основе смогли сильно сократить свое отставание от развитых стран (а некоторые уже вошли в группу развитых стран — см. выше). К нынешним новым индустриальным странам можно отнести в Азии — Индонезию, Малайзию, Таиланд и другие, в Латинской Америке—Чили и другие южно- и центрально-американские страны. </w:t>
      </w:r>
    </w:p>
    <w:p w:rsidR="00432283" w:rsidRPr="0037495F" w:rsidRDefault="00432283" w:rsidP="0037495F">
      <w:pPr>
        <w:rPr>
          <w:rFonts w:ascii="Times New Roman" w:hAnsi="Times New Roman"/>
          <w:sz w:val="28"/>
          <w:szCs w:val="28"/>
        </w:rPr>
      </w:pPr>
      <w:r w:rsidRPr="0037495F">
        <w:rPr>
          <w:rFonts w:ascii="Times New Roman" w:hAnsi="Times New Roman"/>
          <w:sz w:val="28"/>
          <w:szCs w:val="28"/>
        </w:rPr>
        <w:t>В особую группу выделяются высокодоходные нефтеэкспортирующие страны (страны ОПЕК: Саудовская Аравия, Кувейт и др.). хотя ряд стран-нефтеэкспортеров из третьего мира не входит в ОПЕК: Мексика, Бруней и др. Несмотря на то, что дифференциация по ВВП на душу населения в этой подгруппе велика (от менее 1 тыс. долл. В Нигерии до более 24 тыс. долл. в Кувейте, если считать по паритету покупательной способности), тем не менее большие запасы нефти уже сослужили большую службу этим странам и будут заметно способствовать их развитию в дальнейшем. Все они имеют высокий доход на душу населения, высокий уровень накопления, что позволило им провести серьезные структурные преобразования в экономике, в социальной сфере. Эти страны ближе других подошли к границе новых индустриальных стран, хотя их индустриализация деформированная, однобокая. Вековая отсталость, отсутствие богатых запасов полезных ископаемых, а часто — и выхода к морю, неблагоприятная внутриполитическая и социальная обстановка, военные действия, нередко и просто засушливый климат обусловливают в последние десятилетия рост числа стран, относимых к подгруппе наименее развитых. Сейчас их 47, а том числе 32 расположены в Тропической Африке, 10 — в Азии, 4 — в Океании, 1 — в Латинской Америке (Гаити). Главная проблема этих стран состоит не столько в отсталости и бедности, сколько в отсутствии ощутимых экономических ресурсов для их преодоления.</w:t>
      </w:r>
      <w:r w:rsidR="001A12D4" w:rsidRPr="0037495F">
        <w:rPr>
          <w:rStyle w:val="aa"/>
          <w:rFonts w:ascii="Times New Roman" w:hAnsi="Times New Roman"/>
          <w:sz w:val="28"/>
          <w:szCs w:val="28"/>
        </w:rPr>
        <w:footnoteReference w:id="9"/>
      </w:r>
    </w:p>
    <w:p w:rsidR="00B05971" w:rsidRPr="0037495F" w:rsidRDefault="00B05971" w:rsidP="0037495F">
      <w:pPr>
        <w:rPr>
          <w:rFonts w:ascii="Times New Roman" w:hAnsi="Times New Roman"/>
          <w:sz w:val="28"/>
          <w:szCs w:val="28"/>
        </w:rPr>
      </w:pPr>
    </w:p>
    <w:p w:rsidR="001A12D4" w:rsidRPr="008A7675" w:rsidRDefault="001A12D4" w:rsidP="0037495F">
      <w:pPr>
        <w:pStyle w:val="a9"/>
        <w:numPr>
          <w:ilvl w:val="1"/>
          <w:numId w:val="2"/>
        </w:numPr>
        <w:autoSpaceDE w:val="0"/>
        <w:autoSpaceDN w:val="0"/>
        <w:adjustRightInd w:val="0"/>
        <w:ind w:left="0" w:firstLine="709"/>
        <w:rPr>
          <w:rFonts w:ascii="Times New Roman" w:hAnsi="Times New Roman" w:cs="TimesNewRomanPSMT"/>
          <w:b/>
          <w:sz w:val="28"/>
          <w:szCs w:val="28"/>
        </w:rPr>
      </w:pPr>
      <w:r w:rsidRPr="008A7675">
        <w:rPr>
          <w:rFonts w:ascii="Times New Roman" w:hAnsi="Times New Roman" w:cs="TimesNewRomanPSMT"/>
          <w:b/>
          <w:sz w:val="28"/>
          <w:szCs w:val="28"/>
        </w:rPr>
        <w:t>Группа стран с переходной экономикой</w:t>
      </w:r>
    </w:p>
    <w:p w:rsidR="00432283" w:rsidRPr="0037495F" w:rsidRDefault="00432283" w:rsidP="0037495F">
      <w:pPr>
        <w:rPr>
          <w:rFonts w:ascii="Times New Roman" w:hAnsi="Times New Roman"/>
          <w:sz w:val="28"/>
          <w:szCs w:val="28"/>
        </w:rPr>
      </w:pPr>
    </w:p>
    <w:p w:rsidR="00432283" w:rsidRPr="0037495F" w:rsidRDefault="00432283" w:rsidP="0037495F">
      <w:pPr>
        <w:rPr>
          <w:rFonts w:ascii="Times New Roman" w:hAnsi="Times New Roman"/>
          <w:sz w:val="28"/>
          <w:szCs w:val="28"/>
        </w:rPr>
      </w:pPr>
      <w:r w:rsidRPr="0037495F">
        <w:rPr>
          <w:rFonts w:ascii="Times New Roman" w:hAnsi="Times New Roman"/>
          <w:sz w:val="28"/>
          <w:szCs w:val="28"/>
        </w:rPr>
        <w:t xml:space="preserve">К группе стран с переходной экономикой относят государства, которые с 80—90-х гг. осуществляют переход от административно - командной (социалистической) экономики к рыночной (поэтому их часто называют постсоциалистическими). Это 12 стран Центральной и Восточной Европы, 15 стран — бывших советских республик, а также Монголия, Китай и Вьетнам (хотя формально две последние страны продолжают строить социализм). Иногда всю эту группу стран относят к развивающимся (например, в статистике МВФ), исходя из низкого уровня ВВП на душу населения (только у Чехии и Словении он превышает 10 тыс. долл.), а иногда к ним относят только три последние страны. </w:t>
      </w:r>
    </w:p>
    <w:p w:rsidR="00432283" w:rsidRPr="0037495F" w:rsidRDefault="00432283" w:rsidP="0037495F">
      <w:pPr>
        <w:rPr>
          <w:rFonts w:ascii="Times New Roman" w:hAnsi="Times New Roman"/>
          <w:sz w:val="28"/>
          <w:szCs w:val="28"/>
        </w:rPr>
      </w:pPr>
      <w:r w:rsidRPr="0037495F">
        <w:rPr>
          <w:rFonts w:ascii="Times New Roman" w:hAnsi="Times New Roman"/>
          <w:sz w:val="28"/>
          <w:szCs w:val="28"/>
        </w:rPr>
        <w:t xml:space="preserve">Страны с переходной экономикой производят около 17—18% мирового ВВП, в том числе страны Центральной и Восточной Европы (без Балтии) — менее 2%, бывшие советские республики - более 4% (в том числе Россия — около 3%), Китай — около 12%. Все они делятся западными экспертами на три группы в зависимости от того, насколько успешно проводятся реформы: 1 - страны, которые начинают "выныривать" из острого кризиса (к ним относятся Венгрия. Польша, Чехия, Словакия, Болгария); 2 - страны, которые еще находятся в водовороте событий (к ним относятся Россия и большинство республик, входивших в СССР, а также Румыния и Албания); 3 - страны, которые еще не начали строить рыночные отношения отказавшись от командно - административной системы управления экономики. Это группу стран еще называют "заблудившимися" К ним относят страны, образовавшиеся на обломках Югославии, бывшие республики Закавказья, Таджикистан, Узбекистан и Украину. </w:t>
      </w:r>
    </w:p>
    <w:p w:rsidR="00706460" w:rsidRPr="0037495F" w:rsidRDefault="00432283" w:rsidP="0037495F">
      <w:pPr>
        <w:rPr>
          <w:rFonts w:ascii="Times New Roman" w:hAnsi="Times New Roman"/>
          <w:sz w:val="28"/>
          <w:szCs w:val="28"/>
        </w:rPr>
      </w:pPr>
      <w:r w:rsidRPr="0037495F">
        <w:rPr>
          <w:rFonts w:ascii="Times New Roman" w:hAnsi="Times New Roman"/>
          <w:sz w:val="28"/>
          <w:szCs w:val="28"/>
        </w:rPr>
        <w:t>В первую подгруппу можно объединить страны Центральной и Восточной Европы, включая страны Балтии. Для этих стран характерен преимущественно радикальный подход к реформам, стремление войти в ЕС, сравнительно высокий уровень развития большинства из них. Однако сильное отставание от лидеров этой подгруппы, меньшая радикальность реформ приводит некоторых экономистов к выводу, что Албанию, Болгарию, Румынию и некоторые республики бывшей Югославии целесообразно включать во вторую подгруппу. В нее можно выделить большинство бывших советских республик, которые ныне объединены в Содружество Независимых Государств (СНГ).</w:t>
      </w:r>
      <w:r w:rsidR="00554C45">
        <w:rPr>
          <w:rFonts w:ascii="Times New Roman" w:hAnsi="Times New Roman"/>
          <w:sz w:val="28"/>
          <w:szCs w:val="28"/>
        </w:rPr>
        <w:t xml:space="preserve"> </w:t>
      </w:r>
      <w:r w:rsidRPr="0037495F">
        <w:rPr>
          <w:rFonts w:ascii="Times New Roman" w:hAnsi="Times New Roman"/>
          <w:sz w:val="28"/>
          <w:szCs w:val="28"/>
        </w:rPr>
        <w:t>Это позволяют сделать схожий подход к реформированию экономики, близкий уровень развития большинства этих стран, объединение в одной интеграционной группировке, хотя подгруппа достаточно разнородна. Так, Белоруссия, Узбекистан, Туркмения приводят менее радикальные по сравнению с другими странами подгруппы реформы, а Таджикистан по уровню социально-экономического развития и в советские времена сильно отставал от других союзных республик. В третью (отдельную) подгруппу можно выделить Китай и Вьетнам, проводящие реформы схожим образом и имевшие в первые годы реформирования низкий уровень социально-экономического развития, который сейчас быстро повышается. Из прежней многочисленной группы стран с административно-командной экономикой к началу ХХI века остались только две страны: Куба и Северная Корея. Существует и такая классификация "самых-самых" в Восточной Европе: самая передовая - Венгрия; самая смелая - Польша; самая богатая - Чехия; самая задолжавшая - Болгария; самая отсталая - Албания; самая стабильная - Литва; самая взрывоопасная - Россия.</w:t>
      </w:r>
    </w:p>
    <w:p w:rsidR="00706460" w:rsidRPr="00554C45" w:rsidRDefault="00554C45" w:rsidP="0037495F">
      <w:pPr>
        <w:rPr>
          <w:rFonts w:ascii="Times New Roman" w:hAnsi="Times New Roman"/>
          <w:b/>
          <w:sz w:val="28"/>
          <w:szCs w:val="28"/>
        </w:rPr>
      </w:pPr>
      <w:r>
        <w:rPr>
          <w:rFonts w:ascii="Times New Roman" w:hAnsi="Times New Roman"/>
          <w:b/>
          <w:sz w:val="28"/>
          <w:szCs w:val="28"/>
        </w:rPr>
        <w:br w:type="page"/>
      </w:r>
      <w:r w:rsidR="00706460" w:rsidRPr="00554C45">
        <w:rPr>
          <w:rFonts w:ascii="Times New Roman" w:hAnsi="Times New Roman"/>
          <w:b/>
          <w:sz w:val="28"/>
          <w:szCs w:val="28"/>
        </w:rPr>
        <w:t>Заключение</w:t>
      </w:r>
    </w:p>
    <w:p w:rsidR="00706460" w:rsidRPr="0037495F" w:rsidRDefault="00706460" w:rsidP="0037495F">
      <w:pPr>
        <w:rPr>
          <w:rFonts w:ascii="Times New Roman" w:hAnsi="Times New Roman"/>
          <w:sz w:val="28"/>
          <w:szCs w:val="28"/>
        </w:rPr>
      </w:pPr>
    </w:p>
    <w:p w:rsidR="00706460" w:rsidRPr="0037495F" w:rsidRDefault="00706460" w:rsidP="0037495F">
      <w:pPr>
        <w:rPr>
          <w:rFonts w:ascii="Times New Roman" w:hAnsi="Times New Roman"/>
          <w:sz w:val="28"/>
          <w:szCs w:val="28"/>
        </w:rPr>
      </w:pPr>
      <w:r w:rsidRPr="0037495F">
        <w:rPr>
          <w:rFonts w:ascii="Times New Roman" w:hAnsi="Times New Roman"/>
          <w:sz w:val="28"/>
          <w:szCs w:val="28"/>
        </w:rPr>
        <w:t xml:space="preserve">Итак, из всего вышеизложенного, можно сделать следующие выводы. </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Мировое хозяйство - это глобальный целостный, но вместе с тем и противоречивый экономический организм, в котором сложилась взаимосвязь всех стран и народов планеты. Для него характерна интернационализация производительных сил и создание многообразной системы международных экономических отношений.</w:t>
      </w:r>
      <w:r w:rsidRPr="0037495F">
        <w:rPr>
          <w:rFonts w:ascii="Times New Roman" w:hAnsi="Times New Roman"/>
          <w:bCs/>
          <w:iCs/>
          <w:sz w:val="28"/>
          <w:szCs w:val="16"/>
        </w:rPr>
        <w:t xml:space="preserve"> </w:t>
      </w:r>
      <w:r w:rsidRPr="0037495F">
        <w:rPr>
          <w:rFonts w:ascii="Times New Roman" w:hAnsi="Times New Roman"/>
          <w:sz w:val="28"/>
          <w:szCs w:val="28"/>
        </w:rPr>
        <w:t>Следует иметь в виду, что современная научная и учебная (специальная) литература не содержит единого толкования понятий мировой экономики, мирового хозяйства.</w:t>
      </w:r>
      <w:r w:rsidR="00554C45">
        <w:rPr>
          <w:rFonts w:ascii="Times New Roman" w:hAnsi="Times New Roman"/>
          <w:sz w:val="28"/>
          <w:szCs w:val="28"/>
        </w:rPr>
        <w:t xml:space="preserve"> </w:t>
      </w:r>
      <w:r w:rsidRPr="0037495F">
        <w:rPr>
          <w:rFonts w:ascii="Times New Roman" w:hAnsi="Times New Roman"/>
          <w:sz w:val="28"/>
          <w:szCs w:val="28"/>
        </w:rPr>
        <w:t>Классификация стран современного мирового хозяйства производится на основе различных критериев. С позиций степени развитости рыночного хозяйства выделяют страны:</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 с развитой рыночной экономикой;</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 с развивающейся рыночной экономикой;</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 с переходной экономикой.</w:t>
      </w:r>
    </w:p>
    <w:p w:rsidR="00AD6AA1" w:rsidRPr="0037495F" w:rsidRDefault="00AD6AA1" w:rsidP="0037495F">
      <w:pPr>
        <w:rPr>
          <w:rFonts w:ascii="Times New Roman" w:hAnsi="Times New Roman"/>
          <w:sz w:val="28"/>
          <w:szCs w:val="28"/>
          <w:u w:val="single"/>
        </w:rPr>
      </w:pPr>
      <w:r w:rsidRPr="0037495F">
        <w:rPr>
          <w:rFonts w:ascii="Times New Roman" w:hAnsi="Times New Roman"/>
          <w:sz w:val="28"/>
          <w:szCs w:val="28"/>
          <w:u w:val="single"/>
        </w:rPr>
        <w:t>С позиций уровня развития производительных сил:</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 доиндустриальние (аграрные);</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 индустриальные;</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 постиндустриальные (созданные на основе новейших достижений</w:t>
      </w:r>
    </w:p>
    <w:p w:rsidR="00AD6AA1" w:rsidRPr="0037495F" w:rsidRDefault="00AD6AA1" w:rsidP="0037495F">
      <w:pPr>
        <w:rPr>
          <w:rFonts w:ascii="Times New Roman" w:hAnsi="Times New Roman"/>
          <w:sz w:val="28"/>
          <w:szCs w:val="28"/>
        </w:rPr>
      </w:pPr>
      <w:r w:rsidRPr="0037495F">
        <w:rPr>
          <w:rFonts w:ascii="Times New Roman" w:hAnsi="Times New Roman"/>
          <w:sz w:val="28"/>
          <w:szCs w:val="28"/>
        </w:rPr>
        <w:t>науки и техники).</w:t>
      </w:r>
    </w:p>
    <w:p w:rsidR="00706460" w:rsidRPr="0037495F" w:rsidRDefault="00AD6AA1" w:rsidP="0037495F">
      <w:pPr>
        <w:rPr>
          <w:rFonts w:ascii="Times New Roman" w:hAnsi="Times New Roman"/>
          <w:sz w:val="28"/>
          <w:szCs w:val="28"/>
        </w:rPr>
      </w:pPr>
      <w:r w:rsidRPr="0037495F">
        <w:rPr>
          <w:rFonts w:ascii="Times New Roman" w:hAnsi="Times New Roman"/>
          <w:sz w:val="28"/>
          <w:szCs w:val="28"/>
        </w:rPr>
        <w:t>Место и роль каждой страны в мировом хозяйстве, ее воздействие на экономику других стран и, наоборот, степень влияния мирового хозяйства на экономическое и политическое положение данной страны определяются размером экономического потенциала и уровнем экономического развития каждой страны. Итак, о</w:t>
      </w:r>
      <w:r w:rsidR="00706460" w:rsidRPr="0037495F">
        <w:rPr>
          <w:rFonts w:ascii="Times New Roman" w:hAnsi="Times New Roman"/>
          <w:sz w:val="28"/>
          <w:szCs w:val="28"/>
        </w:rPr>
        <w:t>пределить роль отдельных стран в международной экономике можно только на основе нескольких ключевых показателей их экономического развития, объединенных некоторой взаимозависимостью. Неизбежна проблема выбора этих показателей.</w:t>
      </w:r>
      <w:r w:rsidR="0037495F">
        <w:rPr>
          <w:rFonts w:ascii="Times New Roman" w:hAnsi="Times New Roman"/>
          <w:sz w:val="28"/>
          <w:szCs w:val="28"/>
        </w:rPr>
        <w:t xml:space="preserve"> </w:t>
      </w:r>
      <w:r w:rsidR="00706460" w:rsidRPr="0037495F">
        <w:rPr>
          <w:rFonts w:ascii="Times New Roman" w:hAnsi="Times New Roman"/>
          <w:sz w:val="28"/>
          <w:szCs w:val="28"/>
        </w:rPr>
        <w:t xml:space="preserve">Относительная доля отдельных стран может быть определена только на основе набора экономических показателей с поправкой на экспертную оценку относительного политического влияния каждой из них на международную экономику. </w:t>
      </w:r>
      <w:r w:rsidR="00706460" w:rsidRPr="0037495F">
        <w:rPr>
          <w:rFonts w:ascii="Times New Roman" w:hAnsi="Times New Roman"/>
          <w:bCs/>
          <w:iCs/>
          <w:sz w:val="28"/>
          <w:szCs w:val="28"/>
        </w:rPr>
        <w:t>Мировое хозяйство на рубеже ХХI века – глобальное по своим</w:t>
      </w:r>
      <w:r w:rsidR="00706460" w:rsidRPr="0037495F">
        <w:rPr>
          <w:rFonts w:ascii="Times New Roman" w:hAnsi="Times New Roman"/>
          <w:sz w:val="28"/>
          <w:szCs w:val="28"/>
        </w:rPr>
        <w:t xml:space="preserve"> </w:t>
      </w:r>
      <w:r w:rsidR="00706460" w:rsidRPr="0037495F">
        <w:rPr>
          <w:rFonts w:ascii="Times New Roman" w:hAnsi="Times New Roman"/>
          <w:bCs/>
          <w:iCs/>
          <w:sz w:val="28"/>
          <w:szCs w:val="28"/>
        </w:rPr>
        <w:t>масштабам; оно основывается всецело на принципах рыночной</w:t>
      </w:r>
      <w:r w:rsidR="00706460" w:rsidRPr="0037495F">
        <w:rPr>
          <w:rFonts w:ascii="Times New Roman" w:hAnsi="Times New Roman"/>
          <w:sz w:val="28"/>
          <w:szCs w:val="28"/>
        </w:rPr>
        <w:t xml:space="preserve"> </w:t>
      </w:r>
      <w:r w:rsidR="00706460" w:rsidRPr="0037495F">
        <w:rPr>
          <w:rFonts w:ascii="Times New Roman" w:hAnsi="Times New Roman"/>
          <w:bCs/>
          <w:iCs/>
          <w:sz w:val="28"/>
          <w:szCs w:val="28"/>
        </w:rPr>
        <w:t>экономики, объективных закономерностей международного разделения</w:t>
      </w:r>
      <w:r w:rsidR="00706460" w:rsidRPr="0037495F">
        <w:rPr>
          <w:rFonts w:ascii="Times New Roman" w:hAnsi="Times New Roman"/>
          <w:sz w:val="28"/>
          <w:szCs w:val="28"/>
        </w:rPr>
        <w:t xml:space="preserve"> </w:t>
      </w:r>
      <w:r w:rsidR="00706460" w:rsidRPr="0037495F">
        <w:rPr>
          <w:rFonts w:ascii="Times New Roman" w:hAnsi="Times New Roman"/>
          <w:bCs/>
          <w:iCs/>
          <w:sz w:val="28"/>
          <w:szCs w:val="28"/>
        </w:rPr>
        <w:t>труда.</w:t>
      </w:r>
      <w:r w:rsidR="00706460" w:rsidRPr="0037495F">
        <w:rPr>
          <w:rStyle w:val="aa"/>
          <w:rFonts w:ascii="Times New Roman" w:hAnsi="Times New Roman"/>
          <w:bCs/>
          <w:iCs/>
          <w:sz w:val="28"/>
          <w:szCs w:val="28"/>
        </w:rPr>
        <w:footnoteReference w:id="10"/>
      </w:r>
      <w:r w:rsidR="00554C45">
        <w:rPr>
          <w:rFonts w:ascii="Times New Roman" w:hAnsi="Times New Roman"/>
          <w:bCs/>
          <w:iCs/>
          <w:sz w:val="28"/>
          <w:szCs w:val="28"/>
        </w:rPr>
        <w:t xml:space="preserve"> </w:t>
      </w:r>
      <w:r w:rsidR="00706460" w:rsidRPr="0037495F">
        <w:rPr>
          <w:rFonts w:ascii="Times New Roman" w:hAnsi="Times New Roman"/>
          <w:sz w:val="28"/>
          <w:szCs w:val="28"/>
        </w:rPr>
        <w:t>Одной из ведущих тенденций мирохозяйственного развития послевоенных десятилетий явился переход многих стран от замкнутых национальных хозяйств к экономике открытого типа.</w:t>
      </w:r>
    </w:p>
    <w:p w:rsidR="00AD6AA1" w:rsidRPr="00554C45" w:rsidRDefault="00554C45" w:rsidP="0037495F">
      <w:pPr>
        <w:rPr>
          <w:rFonts w:ascii="Times New Roman" w:hAnsi="Times New Roman"/>
          <w:b/>
          <w:sz w:val="28"/>
          <w:szCs w:val="28"/>
        </w:rPr>
      </w:pPr>
      <w:r>
        <w:rPr>
          <w:rFonts w:ascii="Times New Roman" w:hAnsi="Times New Roman"/>
          <w:sz w:val="28"/>
          <w:szCs w:val="28"/>
        </w:rPr>
        <w:br w:type="page"/>
      </w:r>
      <w:r w:rsidR="00AD6AA1" w:rsidRPr="00554C45">
        <w:rPr>
          <w:rFonts w:ascii="Times New Roman" w:hAnsi="Times New Roman"/>
          <w:b/>
          <w:sz w:val="28"/>
          <w:szCs w:val="28"/>
        </w:rPr>
        <w:t>Список использованной литературы</w:t>
      </w:r>
    </w:p>
    <w:p w:rsidR="00A40F0D" w:rsidRPr="0037495F" w:rsidRDefault="00A40F0D" w:rsidP="0037495F">
      <w:pPr>
        <w:pStyle w:val="a3"/>
        <w:spacing w:line="360" w:lineRule="auto"/>
        <w:rPr>
          <w:rFonts w:ascii="Times New Roman" w:hAnsi="Times New Roman"/>
          <w:sz w:val="28"/>
          <w:szCs w:val="28"/>
        </w:rPr>
      </w:pPr>
    </w:p>
    <w:p w:rsidR="00A40F0D" w:rsidRPr="0037495F" w:rsidRDefault="00AD6AA1" w:rsidP="00B964F1">
      <w:pPr>
        <w:pStyle w:val="a3"/>
        <w:numPr>
          <w:ilvl w:val="0"/>
          <w:numId w:val="8"/>
        </w:numPr>
        <w:spacing w:line="360" w:lineRule="auto"/>
        <w:ind w:left="0" w:firstLine="0"/>
        <w:rPr>
          <w:rFonts w:ascii="Times New Roman" w:hAnsi="Times New Roman"/>
          <w:bCs/>
          <w:sz w:val="28"/>
          <w:szCs w:val="28"/>
        </w:rPr>
      </w:pPr>
      <w:r w:rsidRPr="0037495F">
        <w:rPr>
          <w:rFonts w:ascii="Times New Roman" w:hAnsi="Times New Roman"/>
          <w:bCs/>
          <w:sz w:val="28"/>
          <w:szCs w:val="28"/>
        </w:rPr>
        <w:t xml:space="preserve">Боброва В.В., Кальвина Ю.И. Мировая экономика: Учебное пособие Оренбург: ГОУ ОГУ, 2004. – 208 с. </w:t>
      </w:r>
    </w:p>
    <w:p w:rsidR="00A40F0D" w:rsidRPr="0037495F" w:rsidRDefault="00AD6AA1"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Зверев Ю.М. Мировая экономика и международные экономические отношения: Учебное пособие</w:t>
      </w:r>
      <w:r w:rsidR="00723B2F" w:rsidRPr="0037495F">
        <w:rPr>
          <w:rFonts w:ascii="Times New Roman" w:hAnsi="Times New Roman"/>
          <w:sz w:val="28"/>
          <w:szCs w:val="28"/>
        </w:rPr>
        <w:t xml:space="preserve"> </w:t>
      </w:r>
      <w:r w:rsidRPr="0037495F">
        <w:rPr>
          <w:rFonts w:ascii="Times New Roman" w:hAnsi="Times New Roman"/>
          <w:sz w:val="28"/>
          <w:szCs w:val="28"/>
        </w:rPr>
        <w:t>/</w:t>
      </w:r>
      <w:r w:rsidR="00723B2F" w:rsidRPr="0037495F">
        <w:rPr>
          <w:rFonts w:ascii="Times New Roman" w:hAnsi="Times New Roman"/>
          <w:sz w:val="28"/>
          <w:szCs w:val="28"/>
        </w:rPr>
        <w:t xml:space="preserve"> </w:t>
      </w:r>
      <w:r w:rsidRPr="0037495F">
        <w:rPr>
          <w:rFonts w:ascii="Times New Roman" w:hAnsi="Times New Roman"/>
          <w:sz w:val="28"/>
          <w:szCs w:val="28"/>
        </w:rPr>
        <w:t>Калинингр. ун-т.-Калининград, 2000. - 124с.</w:t>
      </w:r>
    </w:p>
    <w:p w:rsidR="00A40F0D" w:rsidRPr="0037495F" w:rsidRDefault="00723B2F"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Кудров В.М. Мировая экономика: Учебник / В.М. Кудров. - Москва: Дело, 2004. – 515с.</w:t>
      </w:r>
    </w:p>
    <w:p w:rsidR="00A40F0D" w:rsidRPr="0037495F" w:rsidRDefault="00723B2F" w:rsidP="00B964F1">
      <w:pPr>
        <w:pStyle w:val="a3"/>
        <w:numPr>
          <w:ilvl w:val="0"/>
          <w:numId w:val="8"/>
        </w:numPr>
        <w:spacing w:line="360" w:lineRule="auto"/>
        <w:ind w:left="0" w:firstLine="0"/>
        <w:rPr>
          <w:rFonts w:ascii="Times New Roman" w:hAnsi="Times New Roman"/>
          <w:bCs/>
          <w:sz w:val="28"/>
          <w:szCs w:val="28"/>
        </w:rPr>
      </w:pPr>
      <w:r w:rsidRPr="0037495F">
        <w:rPr>
          <w:rFonts w:ascii="Times New Roman" w:hAnsi="Times New Roman"/>
          <w:sz w:val="28"/>
          <w:szCs w:val="28"/>
        </w:rPr>
        <w:t>Ломакин В.К. Мировая экономика: учебник для сту-ов вузов. / В.К. Ломакин. -3-е изд., перераб. и доп. – М.: ЮНИТИ-ДАНА,2007 –671с</w:t>
      </w:r>
      <w:r w:rsidR="00A40F0D" w:rsidRPr="0037495F">
        <w:rPr>
          <w:rFonts w:ascii="Times New Roman" w:hAnsi="Times New Roman"/>
          <w:sz w:val="28"/>
          <w:szCs w:val="28"/>
        </w:rPr>
        <w:t>.</w:t>
      </w:r>
    </w:p>
    <w:p w:rsidR="00A40F0D" w:rsidRPr="0037495F" w:rsidRDefault="006A7C66" w:rsidP="00B964F1">
      <w:pPr>
        <w:pStyle w:val="a3"/>
        <w:numPr>
          <w:ilvl w:val="0"/>
          <w:numId w:val="8"/>
        </w:numPr>
        <w:spacing w:line="360" w:lineRule="auto"/>
        <w:ind w:left="0" w:firstLine="0"/>
        <w:rPr>
          <w:rFonts w:ascii="Times New Roman" w:hAnsi="Times New Roman"/>
          <w:bCs/>
          <w:sz w:val="28"/>
          <w:szCs w:val="28"/>
        </w:rPr>
      </w:pPr>
      <w:r w:rsidRPr="0037495F">
        <w:rPr>
          <w:rFonts w:ascii="Times New Roman" w:hAnsi="Times New Roman"/>
          <w:sz w:val="28"/>
          <w:szCs w:val="28"/>
        </w:rPr>
        <w:t>Маслов</w:t>
      </w:r>
      <w:r w:rsidR="0037495F">
        <w:rPr>
          <w:rFonts w:ascii="Times New Roman" w:hAnsi="Times New Roman"/>
          <w:sz w:val="28"/>
          <w:szCs w:val="28"/>
        </w:rPr>
        <w:t xml:space="preserve"> </w:t>
      </w:r>
      <w:r w:rsidRPr="0037495F">
        <w:rPr>
          <w:rFonts w:ascii="Times New Roman" w:hAnsi="Times New Roman"/>
          <w:sz w:val="28"/>
          <w:szCs w:val="28"/>
        </w:rPr>
        <w:t>Д.Г. Мировая экономика : Конспект лекций.. – Пенза: 2004. -153с.</w:t>
      </w:r>
    </w:p>
    <w:p w:rsidR="00A40F0D" w:rsidRPr="0037495F" w:rsidRDefault="00723B2F"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Мировая экономика. Экономика зарубежных стран: Учебник</w:t>
      </w:r>
      <w:r w:rsidR="0037495F">
        <w:rPr>
          <w:rFonts w:ascii="Times New Roman" w:hAnsi="Times New Roman"/>
          <w:sz w:val="28"/>
          <w:szCs w:val="28"/>
        </w:rPr>
        <w:t xml:space="preserve"> </w:t>
      </w:r>
      <w:r w:rsidRPr="0037495F">
        <w:rPr>
          <w:rFonts w:ascii="Times New Roman" w:hAnsi="Times New Roman"/>
          <w:sz w:val="28"/>
          <w:szCs w:val="28"/>
        </w:rPr>
        <w:t>/</w:t>
      </w:r>
      <w:r w:rsidR="0037495F">
        <w:rPr>
          <w:rFonts w:ascii="Times New Roman" w:hAnsi="Times New Roman"/>
          <w:sz w:val="28"/>
          <w:szCs w:val="28"/>
        </w:rPr>
        <w:t xml:space="preserve"> </w:t>
      </w:r>
      <w:r w:rsidRPr="0037495F">
        <w:rPr>
          <w:rFonts w:ascii="Times New Roman" w:hAnsi="Times New Roman"/>
          <w:sz w:val="28"/>
          <w:szCs w:val="28"/>
        </w:rPr>
        <w:t>Под ред.д-ра экон. Наук, проф. В.П. Колесова и д-ра экон. Наук, проф. М.Н.</w:t>
      </w:r>
      <w:r w:rsidR="009E3E9B">
        <w:rPr>
          <w:rFonts w:ascii="Times New Roman" w:hAnsi="Times New Roman"/>
          <w:sz w:val="28"/>
          <w:szCs w:val="28"/>
        </w:rPr>
        <w:t xml:space="preserve"> </w:t>
      </w:r>
      <w:r w:rsidRPr="0037495F">
        <w:rPr>
          <w:rFonts w:ascii="Times New Roman" w:hAnsi="Times New Roman"/>
          <w:sz w:val="28"/>
          <w:szCs w:val="28"/>
        </w:rPr>
        <w:t>Осьмовой, -М.: Флинта: Московский психолого-социальный институт, 2000 – 480с.</w:t>
      </w:r>
    </w:p>
    <w:p w:rsidR="00A40F0D" w:rsidRPr="0037495F" w:rsidRDefault="00723B2F"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Мировая экономика: Краткий курс лекции. / В.П.</w:t>
      </w:r>
      <w:r w:rsidR="009E3E9B">
        <w:rPr>
          <w:rFonts w:ascii="Times New Roman" w:hAnsi="Times New Roman"/>
          <w:sz w:val="28"/>
          <w:szCs w:val="28"/>
        </w:rPr>
        <w:t xml:space="preserve"> </w:t>
      </w:r>
      <w:r w:rsidRPr="0037495F">
        <w:rPr>
          <w:rFonts w:ascii="Times New Roman" w:hAnsi="Times New Roman"/>
          <w:sz w:val="28"/>
          <w:szCs w:val="28"/>
        </w:rPr>
        <w:t>Воронин, Г.В.</w:t>
      </w:r>
      <w:r w:rsidR="009E3E9B">
        <w:rPr>
          <w:rFonts w:ascii="Times New Roman" w:hAnsi="Times New Roman"/>
          <w:sz w:val="28"/>
          <w:szCs w:val="28"/>
        </w:rPr>
        <w:t xml:space="preserve"> </w:t>
      </w:r>
      <w:r w:rsidRPr="0037495F">
        <w:rPr>
          <w:rFonts w:ascii="Times New Roman" w:hAnsi="Times New Roman"/>
          <w:sz w:val="28"/>
          <w:szCs w:val="28"/>
        </w:rPr>
        <w:t>Кантакова, И.М. Подмолодина; Под ред. В.П. Воронина.-2-е изд.доп. –М.: Юрайт-Издат, 2003.-204с.</w:t>
      </w:r>
      <w:r w:rsidR="0037495F">
        <w:rPr>
          <w:rFonts w:ascii="Times New Roman" w:hAnsi="Times New Roman"/>
          <w:sz w:val="28"/>
          <w:szCs w:val="28"/>
        </w:rPr>
        <w:t xml:space="preserve"> </w:t>
      </w:r>
    </w:p>
    <w:p w:rsidR="00A40F0D" w:rsidRPr="0037495F" w:rsidRDefault="00723B2F"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Мировая экономика: Учеб. пособие для вузов / Под ред. проф. И.П. Николаевой.- 3-е изд., перераб. и доп. –М.: ЮНИТИ-ДАНА,2007- 510с</w:t>
      </w:r>
    </w:p>
    <w:p w:rsidR="00A40F0D" w:rsidRPr="0037495F" w:rsidRDefault="00723B2F"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Мировая экономика: введение во внешнеэкономическую деятельность: Учебное пособие для вузов / М.В. Елова, Е.К. Муравьева, С.М. Панферова и др.; Под. ред. А.К. Шуркалина, Н.С. Цыпиной.- М.:Логос, 2000</w:t>
      </w:r>
      <w:r w:rsidR="0037495F">
        <w:rPr>
          <w:rFonts w:ascii="Times New Roman" w:hAnsi="Times New Roman"/>
          <w:sz w:val="28"/>
          <w:szCs w:val="28"/>
        </w:rPr>
        <w:t xml:space="preserve"> </w:t>
      </w:r>
      <w:r w:rsidRPr="0037495F">
        <w:rPr>
          <w:rFonts w:ascii="Times New Roman" w:hAnsi="Times New Roman"/>
          <w:sz w:val="28"/>
          <w:szCs w:val="28"/>
        </w:rPr>
        <w:t>-248с.</w:t>
      </w:r>
    </w:p>
    <w:p w:rsidR="00A40F0D" w:rsidRPr="0037495F" w:rsidRDefault="00723B2F" w:rsidP="00B964F1">
      <w:pPr>
        <w:pStyle w:val="a3"/>
        <w:numPr>
          <w:ilvl w:val="0"/>
          <w:numId w:val="8"/>
        </w:numPr>
        <w:spacing w:line="360" w:lineRule="auto"/>
        <w:ind w:left="0" w:firstLine="0"/>
        <w:rPr>
          <w:rFonts w:ascii="Times New Roman" w:hAnsi="Times New Roman"/>
          <w:sz w:val="28"/>
          <w:szCs w:val="28"/>
        </w:rPr>
      </w:pPr>
      <w:r w:rsidRPr="0037495F">
        <w:rPr>
          <w:rFonts w:ascii="Times New Roman" w:hAnsi="Times New Roman"/>
          <w:sz w:val="28"/>
          <w:szCs w:val="28"/>
        </w:rPr>
        <w:t>Мировая экономика. Конспект лекций. В помощь студенту.</w:t>
      </w:r>
      <w:r w:rsidR="0037495F">
        <w:rPr>
          <w:rFonts w:ascii="Times New Roman" w:hAnsi="Times New Roman"/>
          <w:sz w:val="28"/>
          <w:szCs w:val="28"/>
        </w:rPr>
        <w:t xml:space="preserve"> </w:t>
      </w:r>
      <w:r w:rsidRPr="0037495F">
        <w:rPr>
          <w:rFonts w:ascii="Times New Roman" w:hAnsi="Times New Roman"/>
          <w:sz w:val="28"/>
          <w:szCs w:val="28"/>
        </w:rPr>
        <w:t xml:space="preserve">/ Под ред. С.А. Яблоковой - М.: </w:t>
      </w:r>
      <w:r w:rsidRPr="005952AA">
        <w:rPr>
          <w:rFonts w:ascii="Times New Roman" w:hAnsi="Times New Roman"/>
          <w:sz w:val="28"/>
          <w:szCs w:val="28"/>
        </w:rPr>
        <w:t>Приор-издат</w:t>
      </w:r>
      <w:r w:rsidRPr="0037495F">
        <w:rPr>
          <w:rFonts w:ascii="Times New Roman" w:hAnsi="Times New Roman"/>
          <w:sz w:val="28"/>
          <w:szCs w:val="28"/>
        </w:rPr>
        <w:t>, 2007 г. -160с</w:t>
      </w:r>
    </w:p>
    <w:p w:rsidR="0037495F" w:rsidRPr="00B964F1" w:rsidRDefault="006A7C66" w:rsidP="00B964F1">
      <w:pPr>
        <w:pStyle w:val="a3"/>
        <w:numPr>
          <w:ilvl w:val="0"/>
          <w:numId w:val="8"/>
        </w:numPr>
        <w:spacing w:line="360" w:lineRule="auto"/>
        <w:ind w:left="0" w:firstLine="0"/>
        <w:rPr>
          <w:rFonts w:ascii="Times New Roman" w:hAnsi="Times New Roman"/>
          <w:sz w:val="28"/>
          <w:szCs w:val="28"/>
        </w:rPr>
      </w:pPr>
      <w:r w:rsidRPr="00B964F1">
        <w:rPr>
          <w:rFonts w:ascii="Times New Roman" w:hAnsi="Times New Roman"/>
          <w:sz w:val="28"/>
          <w:szCs w:val="28"/>
        </w:rPr>
        <w:t>Сергеев П.В. Мировая экономика: Учебное пособие по курсам «Мировая экономика» «Мировое хозяйство и международные экономические отношения на современном этапе». – М.: Юриспруденция, 1999.- 160 с.</w:t>
      </w:r>
      <w:r w:rsidR="00B964F1" w:rsidRPr="00B964F1">
        <w:rPr>
          <w:rFonts w:ascii="Times New Roman" w:hAnsi="Times New Roman"/>
          <w:sz w:val="28"/>
          <w:szCs w:val="28"/>
        </w:rPr>
        <w:t xml:space="preserve"> </w:t>
      </w:r>
      <w:bookmarkStart w:id="1" w:name="_GoBack"/>
      <w:bookmarkEnd w:id="1"/>
    </w:p>
    <w:sectPr w:rsidR="0037495F" w:rsidRPr="00B964F1" w:rsidSect="00124004">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AC" w:rsidRDefault="00CC18AC" w:rsidP="00FD0ED2">
      <w:pPr>
        <w:spacing w:line="240" w:lineRule="auto"/>
      </w:pPr>
      <w:r>
        <w:separator/>
      </w:r>
    </w:p>
  </w:endnote>
  <w:endnote w:type="continuationSeparator" w:id="0">
    <w:p w:rsidR="00CC18AC" w:rsidRDefault="00CC18AC" w:rsidP="00FD0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04" w:rsidRDefault="00124004" w:rsidP="00A93B87">
    <w:pPr>
      <w:pStyle w:val="a7"/>
      <w:framePr w:wrap="around" w:vAnchor="text" w:hAnchor="margin" w:xAlign="right" w:y="1"/>
      <w:rPr>
        <w:rStyle w:val="ac"/>
      </w:rPr>
    </w:pPr>
  </w:p>
  <w:p w:rsidR="00124004" w:rsidRDefault="00124004" w:rsidP="0012400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04" w:rsidRDefault="005952AA" w:rsidP="00A93B87">
    <w:pPr>
      <w:pStyle w:val="a7"/>
      <w:framePr w:wrap="around" w:vAnchor="text" w:hAnchor="margin" w:xAlign="right" w:y="1"/>
      <w:rPr>
        <w:rStyle w:val="ac"/>
      </w:rPr>
    </w:pPr>
    <w:r>
      <w:rPr>
        <w:rStyle w:val="ac"/>
        <w:noProof/>
      </w:rPr>
      <w:t>1</w:t>
    </w:r>
  </w:p>
  <w:p w:rsidR="00124004" w:rsidRDefault="00124004" w:rsidP="00C6464C">
    <w:pPr>
      <w:pStyle w:val="a7"/>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AC" w:rsidRDefault="00CC18AC" w:rsidP="00FD0ED2">
      <w:pPr>
        <w:spacing w:line="240" w:lineRule="auto"/>
      </w:pPr>
      <w:r>
        <w:separator/>
      </w:r>
    </w:p>
  </w:footnote>
  <w:footnote w:type="continuationSeparator" w:id="0">
    <w:p w:rsidR="00CC18AC" w:rsidRDefault="00CC18AC" w:rsidP="00FD0ED2">
      <w:pPr>
        <w:spacing w:line="240" w:lineRule="auto"/>
      </w:pPr>
      <w:r>
        <w:continuationSeparator/>
      </w:r>
    </w:p>
  </w:footnote>
  <w:footnote w:id="1">
    <w:p w:rsidR="00CC18AC" w:rsidRDefault="00124004" w:rsidP="007E437F">
      <w:pPr>
        <w:pStyle w:val="a3"/>
        <w:ind w:firstLine="0"/>
      </w:pPr>
      <w:r w:rsidRPr="0037495F">
        <w:rPr>
          <w:rStyle w:val="aa"/>
          <w:rFonts w:ascii="Times New Roman" w:hAnsi="Times New Roman"/>
        </w:rPr>
        <w:footnoteRef/>
      </w:r>
      <w:r w:rsidRPr="0037495F">
        <w:rPr>
          <w:rFonts w:ascii="Times New Roman" w:hAnsi="Times New Roman"/>
        </w:rPr>
        <w:t xml:space="preserve"> Маслов Д.Г. Мировая экономика : Конспект лекций.. – Пенза: 2004. –С7</w:t>
      </w:r>
    </w:p>
  </w:footnote>
  <w:footnote w:id="2">
    <w:p w:rsidR="00CC18AC" w:rsidRDefault="00124004" w:rsidP="007E437F">
      <w:pPr>
        <w:pStyle w:val="a3"/>
        <w:ind w:firstLine="0"/>
      </w:pPr>
      <w:r w:rsidRPr="0037495F">
        <w:rPr>
          <w:rStyle w:val="aa"/>
          <w:rFonts w:ascii="Times New Roman" w:hAnsi="Times New Roman"/>
        </w:rPr>
        <w:footnoteRef/>
      </w:r>
      <w:r w:rsidRPr="0037495F">
        <w:rPr>
          <w:rFonts w:ascii="Times New Roman" w:hAnsi="Times New Roman"/>
        </w:rPr>
        <w:t>Сергеев П.В. Мировая экономика: Учебное пособие по курсам «Мировая экономика» «Мировое хозяйство и международные экономические отношения на современном этапе». – М.: Юриспруденция, 1999.- С6</w:t>
      </w:r>
    </w:p>
  </w:footnote>
  <w:footnote w:id="3">
    <w:p w:rsidR="00CC18AC" w:rsidRDefault="00124004" w:rsidP="00502D1A">
      <w:pPr>
        <w:pStyle w:val="a3"/>
        <w:ind w:firstLine="0"/>
      </w:pPr>
      <w:r w:rsidRPr="00502D1A">
        <w:rPr>
          <w:rStyle w:val="aa"/>
          <w:rFonts w:ascii="Times New Roman" w:hAnsi="Times New Roman"/>
        </w:rPr>
        <w:footnoteRef/>
      </w:r>
      <w:r w:rsidRPr="00502D1A">
        <w:rPr>
          <w:rFonts w:ascii="Times New Roman" w:hAnsi="Times New Roman"/>
        </w:rPr>
        <w:t xml:space="preserve"> Маслов Д.Г. Мировая экономика : Конспект лекций.. – Пенза: 2004. –С7</w:t>
      </w:r>
    </w:p>
  </w:footnote>
  <w:footnote w:id="4">
    <w:p w:rsidR="00CC18AC" w:rsidRDefault="00124004" w:rsidP="00B92DB0">
      <w:pPr>
        <w:pStyle w:val="a3"/>
        <w:ind w:firstLine="0"/>
      </w:pPr>
      <w:r w:rsidRPr="00B92DB0">
        <w:rPr>
          <w:rStyle w:val="aa"/>
          <w:rFonts w:ascii="Times New Roman" w:hAnsi="Times New Roman"/>
        </w:rPr>
        <w:footnoteRef/>
      </w:r>
      <w:r w:rsidRPr="00B92DB0">
        <w:rPr>
          <w:rFonts w:ascii="Times New Roman" w:hAnsi="Times New Roman"/>
        </w:rPr>
        <w:t xml:space="preserve"> Маслов Д.Г. Мировая экономика : Конспект лекций.. – Пенза: 2004. –С14</w:t>
      </w:r>
    </w:p>
  </w:footnote>
  <w:footnote w:id="5">
    <w:p w:rsidR="00CC18AC" w:rsidRDefault="00124004" w:rsidP="00182116">
      <w:pPr>
        <w:pStyle w:val="a3"/>
        <w:ind w:firstLine="0"/>
      </w:pPr>
      <w:r w:rsidRPr="00182116">
        <w:rPr>
          <w:rStyle w:val="aa"/>
          <w:rFonts w:ascii="Times New Roman" w:hAnsi="Times New Roman"/>
        </w:rPr>
        <w:footnoteRef/>
      </w:r>
      <w:r w:rsidRPr="00182116">
        <w:rPr>
          <w:rFonts w:ascii="Times New Roman" w:hAnsi="Times New Roman"/>
        </w:rPr>
        <w:t xml:space="preserve"> Маслов Д.Г. Мировая экономика : Конспект лекций.. – Пенза: 2004. –С15</w:t>
      </w:r>
    </w:p>
  </w:footnote>
  <w:footnote w:id="6">
    <w:p w:rsidR="00CC18AC" w:rsidRDefault="00124004" w:rsidP="00182116">
      <w:pPr>
        <w:pStyle w:val="a3"/>
        <w:ind w:firstLine="0"/>
      </w:pPr>
      <w:r w:rsidRPr="00182116">
        <w:rPr>
          <w:rStyle w:val="aa"/>
        </w:rPr>
        <w:footnoteRef/>
      </w:r>
      <w:r w:rsidRPr="00182116">
        <w:t xml:space="preserve"> </w:t>
      </w:r>
      <w:r w:rsidRPr="00182116">
        <w:rPr>
          <w:rFonts w:ascii="Times New Roman" w:hAnsi="Times New Roman"/>
          <w:szCs w:val="28"/>
        </w:rPr>
        <w:t>Там же</w:t>
      </w:r>
    </w:p>
  </w:footnote>
  <w:footnote w:id="7">
    <w:p w:rsidR="00CC18AC" w:rsidRDefault="00124004" w:rsidP="00182116">
      <w:pPr>
        <w:pStyle w:val="a3"/>
        <w:ind w:firstLine="0"/>
      </w:pPr>
      <w:r w:rsidRPr="00182116">
        <w:rPr>
          <w:rStyle w:val="aa"/>
          <w:rFonts w:ascii="Times New Roman" w:hAnsi="Times New Roman"/>
        </w:rPr>
        <w:footnoteRef/>
      </w:r>
      <w:r w:rsidRPr="00182116">
        <w:rPr>
          <w:rFonts w:ascii="Times New Roman" w:hAnsi="Times New Roman"/>
        </w:rPr>
        <w:t xml:space="preserve"> </w:t>
      </w:r>
      <w:r w:rsidRPr="00182116">
        <w:rPr>
          <w:rFonts w:ascii="Times New Roman" w:hAnsi="Times New Roman"/>
          <w:bCs/>
        </w:rPr>
        <w:t>Боброва В.В., Кальвина Ю.И. Мировая экономика: Учебное пособие Оренбург: ГОУ ОГУ, 2004. - С13</w:t>
      </w:r>
    </w:p>
  </w:footnote>
  <w:footnote w:id="8">
    <w:p w:rsidR="00CC18AC" w:rsidRDefault="00124004" w:rsidP="00182116">
      <w:pPr>
        <w:pStyle w:val="a3"/>
        <w:ind w:firstLine="0"/>
      </w:pPr>
      <w:r w:rsidRPr="00182116">
        <w:rPr>
          <w:rStyle w:val="aa"/>
        </w:rPr>
        <w:footnoteRef/>
      </w:r>
      <w:r w:rsidRPr="00182116">
        <w:t xml:space="preserve"> </w:t>
      </w:r>
      <w:r w:rsidRPr="00182116">
        <w:rPr>
          <w:rFonts w:ascii="Times New Roman" w:hAnsi="Times New Roman"/>
        </w:rPr>
        <w:t>Маслов Д.Г. Мировая экономика : Конспект лекций.. – Пенза: 2004. –С16</w:t>
      </w:r>
    </w:p>
  </w:footnote>
  <w:footnote w:id="9">
    <w:p w:rsidR="00CC18AC" w:rsidRDefault="00124004" w:rsidP="008A7675">
      <w:pPr>
        <w:pStyle w:val="a3"/>
        <w:ind w:firstLine="0"/>
      </w:pPr>
      <w:r w:rsidRPr="001A12D4">
        <w:rPr>
          <w:rStyle w:val="aa"/>
          <w:rFonts w:ascii="Times New Roman" w:hAnsi="Times New Roman"/>
        </w:rPr>
        <w:footnoteRef/>
      </w:r>
      <w:r w:rsidRPr="001A12D4">
        <w:rPr>
          <w:rFonts w:ascii="Times New Roman" w:hAnsi="Times New Roman"/>
        </w:rPr>
        <w:t xml:space="preserve"> Там же</w:t>
      </w:r>
    </w:p>
  </w:footnote>
  <w:footnote w:id="10">
    <w:p w:rsidR="00CC18AC" w:rsidRDefault="00124004" w:rsidP="00554C45">
      <w:pPr>
        <w:pStyle w:val="a3"/>
        <w:ind w:firstLine="0"/>
      </w:pPr>
      <w:r w:rsidRPr="00554C45">
        <w:rPr>
          <w:rStyle w:val="aa"/>
        </w:rPr>
        <w:footnoteRef/>
      </w:r>
      <w:r w:rsidRPr="00554C45">
        <w:rPr>
          <w:rFonts w:ascii="Times New Roman" w:hAnsi="Times New Roman"/>
          <w:bCs/>
        </w:rPr>
        <w:t>Боброва В.В., Кальвина Ю.И. Мировая экономика: Учебное пособие Оренбург: ГОУ ОГУ, 2004. - С18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4F82"/>
    <w:multiLevelType w:val="hybridMultilevel"/>
    <w:tmpl w:val="D5AA624C"/>
    <w:lvl w:ilvl="0" w:tplc="7CE2766C">
      <w:start w:val="1"/>
      <w:numFmt w:val="decimal"/>
      <w:lvlText w:val="%1."/>
      <w:lvlJc w:val="left"/>
      <w:pPr>
        <w:ind w:left="720" w:hanging="360"/>
      </w:pPr>
      <w:rPr>
        <w:rFonts w:cs="Times New Roman" w:hint="default"/>
        <w:spacing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837B31"/>
    <w:multiLevelType w:val="hybridMultilevel"/>
    <w:tmpl w:val="B63A55D6"/>
    <w:lvl w:ilvl="0" w:tplc="522E3D84">
      <w:start w:val="1"/>
      <w:numFmt w:val="decimal"/>
      <w:lvlText w:val="%1."/>
      <w:lvlJc w:val="left"/>
      <w:pPr>
        <w:ind w:left="720" w:hanging="360"/>
      </w:pPr>
      <w:rPr>
        <w:rFonts w:cs="Times New Roman"/>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3456D5"/>
    <w:multiLevelType w:val="multilevel"/>
    <w:tmpl w:val="5EB2536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0E271F46"/>
    <w:multiLevelType w:val="hybridMultilevel"/>
    <w:tmpl w:val="038A11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F90220"/>
    <w:multiLevelType w:val="multilevel"/>
    <w:tmpl w:val="2E3652F6"/>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429" w:hanging="720"/>
      </w:pPr>
      <w:rPr>
        <w:rFonts w:cs="Times New Roman" w:hint="default"/>
      </w:rPr>
    </w:lvl>
    <w:lvl w:ilvl="2">
      <w:start w:val="1"/>
      <w:numFmt w:val="decimal"/>
      <w:lvlText w:val="%1.%2.%3."/>
      <w:lvlJc w:val="left"/>
      <w:pPr>
        <w:tabs>
          <w:tab w:val="num" w:pos="0"/>
        </w:tabs>
        <w:ind w:left="2138" w:hanging="720"/>
      </w:pPr>
      <w:rPr>
        <w:rFonts w:cs="Times New Roman" w:hint="default"/>
      </w:rPr>
    </w:lvl>
    <w:lvl w:ilvl="3">
      <w:start w:val="1"/>
      <w:numFmt w:val="decimal"/>
      <w:lvlText w:val="%1.%2.%3.%4."/>
      <w:lvlJc w:val="left"/>
      <w:pPr>
        <w:tabs>
          <w:tab w:val="num" w:pos="0"/>
        </w:tabs>
        <w:ind w:left="3207" w:hanging="108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985" w:hanging="1440"/>
      </w:pPr>
      <w:rPr>
        <w:rFonts w:cs="Times New Roman" w:hint="default"/>
      </w:rPr>
    </w:lvl>
    <w:lvl w:ilvl="6">
      <w:start w:val="1"/>
      <w:numFmt w:val="decimal"/>
      <w:lvlText w:val="%1.%2.%3.%4.%5.%6.%7."/>
      <w:lvlJc w:val="left"/>
      <w:pPr>
        <w:tabs>
          <w:tab w:val="num" w:pos="0"/>
        </w:tabs>
        <w:ind w:left="6054" w:hanging="1800"/>
      </w:pPr>
      <w:rPr>
        <w:rFonts w:cs="Times New Roman" w:hint="default"/>
      </w:rPr>
    </w:lvl>
    <w:lvl w:ilvl="7">
      <w:start w:val="1"/>
      <w:numFmt w:val="decimal"/>
      <w:lvlText w:val="%1.%2.%3.%4.%5.%6.%7.%8."/>
      <w:lvlJc w:val="left"/>
      <w:pPr>
        <w:tabs>
          <w:tab w:val="num" w:pos="0"/>
        </w:tabs>
        <w:ind w:left="6763" w:hanging="1800"/>
      </w:pPr>
      <w:rPr>
        <w:rFonts w:cs="Times New Roman" w:hint="default"/>
      </w:rPr>
    </w:lvl>
    <w:lvl w:ilvl="8">
      <w:start w:val="1"/>
      <w:numFmt w:val="decimal"/>
      <w:lvlText w:val="%1.%2.%3.%4.%5.%6.%7.%8.%9."/>
      <w:lvlJc w:val="left"/>
      <w:pPr>
        <w:tabs>
          <w:tab w:val="num" w:pos="0"/>
        </w:tabs>
        <w:ind w:left="7832" w:hanging="2160"/>
      </w:pPr>
      <w:rPr>
        <w:rFonts w:cs="Times New Roman" w:hint="default"/>
      </w:rPr>
    </w:lvl>
  </w:abstractNum>
  <w:abstractNum w:abstractNumId="5">
    <w:nsid w:val="1F7E51CE"/>
    <w:multiLevelType w:val="multilevel"/>
    <w:tmpl w:val="0E02B634"/>
    <w:lvl w:ilvl="0">
      <w:start w:val="1"/>
      <w:numFmt w:val="decimal"/>
      <w:lvlText w:val="%1."/>
      <w:lvlJc w:val="left"/>
      <w:pPr>
        <w:tabs>
          <w:tab w:val="num" w:pos="0"/>
        </w:tabs>
        <w:ind w:left="1069" w:hanging="360"/>
      </w:pPr>
      <w:rPr>
        <w:rFonts w:cs="Times New Roman" w:hint="default"/>
      </w:rPr>
    </w:lvl>
    <w:lvl w:ilvl="1">
      <w:start w:val="2"/>
      <w:numFmt w:val="decimal"/>
      <w:isLgl/>
      <w:lvlText w:val="%1.%2"/>
      <w:lvlJc w:val="left"/>
      <w:pPr>
        <w:tabs>
          <w:tab w:val="num" w:pos="0"/>
        </w:tabs>
        <w:ind w:left="1429" w:hanging="720"/>
      </w:pPr>
      <w:rPr>
        <w:rFonts w:cs="Times New Roman" w:hint="default"/>
        <w:b/>
      </w:rPr>
    </w:lvl>
    <w:lvl w:ilvl="2">
      <w:start w:val="1"/>
      <w:numFmt w:val="decimal"/>
      <w:isLgl/>
      <w:lvlText w:val="%1.%2.%3."/>
      <w:lvlJc w:val="left"/>
      <w:pPr>
        <w:tabs>
          <w:tab w:val="num" w:pos="0"/>
        </w:tabs>
        <w:ind w:left="1429" w:hanging="720"/>
      </w:pPr>
      <w:rPr>
        <w:rFonts w:cs="Times New Roman" w:hint="default"/>
      </w:rPr>
    </w:lvl>
    <w:lvl w:ilvl="3">
      <w:start w:val="1"/>
      <w:numFmt w:val="decimal"/>
      <w:isLgl/>
      <w:lvlText w:val="%1.%2.%3.%4."/>
      <w:lvlJc w:val="left"/>
      <w:pPr>
        <w:tabs>
          <w:tab w:val="num" w:pos="0"/>
        </w:tabs>
        <w:ind w:left="1789" w:hanging="1080"/>
      </w:pPr>
      <w:rPr>
        <w:rFonts w:cs="Times New Roman" w:hint="default"/>
      </w:rPr>
    </w:lvl>
    <w:lvl w:ilvl="4">
      <w:start w:val="1"/>
      <w:numFmt w:val="decimal"/>
      <w:isLgl/>
      <w:lvlText w:val="%1.%2.%3.%4.%5."/>
      <w:lvlJc w:val="left"/>
      <w:pPr>
        <w:tabs>
          <w:tab w:val="num" w:pos="0"/>
        </w:tabs>
        <w:ind w:left="1789" w:hanging="1080"/>
      </w:pPr>
      <w:rPr>
        <w:rFonts w:cs="Times New Roman" w:hint="default"/>
      </w:rPr>
    </w:lvl>
    <w:lvl w:ilvl="5">
      <w:start w:val="1"/>
      <w:numFmt w:val="decimal"/>
      <w:isLgl/>
      <w:lvlText w:val="%1.%2.%3.%4.%5.%6."/>
      <w:lvlJc w:val="left"/>
      <w:pPr>
        <w:tabs>
          <w:tab w:val="num" w:pos="0"/>
        </w:tabs>
        <w:ind w:left="2149" w:hanging="1440"/>
      </w:pPr>
      <w:rPr>
        <w:rFonts w:cs="Times New Roman" w:hint="default"/>
      </w:rPr>
    </w:lvl>
    <w:lvl w:ilvl="6">
      <w:start w:val="1"/>
      <w:numFmt w:val="decimal"/>
      <w:isLgl/>
      <w:lvlText w:val="%1.%2.%3.%4.%5.%6.%7."/>
      <w:lvlJc w:val="left"/>
      <w:pPr>
        <w:tabs>
          <w:tab w:val="num" w:pos="0"/>
        </w:tabs>
        <w:ind w:left="2509" w:hanging="1800"/>
      </w:pPr>
      <w:rPr>
        <w:rFonts w:cs="Times New Roman" w:hint="default"/>
      </w:rPr>
    </w:lvl>
    <w:lvl w:ilvl="7">
      <w:start w:val="1"/>
      <w:numFmt w:val="decimal"/>
      <w:isLgl/>
      <w:lvlText w:val="%1.%2.%3.%4.%5.%6.%7.%8."/>
      <w:lvlJc w:val="left"/>
      <w:pPr>
        <w:tabs>
          <w:tab w:val="num" w:pos="0"/>
        </w:tabs>
        <w:ind w:left="2509" w:hanging="1800"/>
      </w:pPr>
      <w:rPr>
        <w:rFonts w:cs="Times New Roman" w:hint="default"/>
      </w:rPr>
    </w:lvl>
    <w:lvl w:ilvl="8">
      <w:start w:val="1"/>
      <w:numFmt w:val="decimal"/>
      <w:isLgl/>
      <w:lvlText w:val="%1.%2.%3.%4.%5.%6.%7.%8.%9."/>
      <w:lvlJc w:val="left"/>
      <w:pPr>
        <w:tabs>
          <w:tab w:val="num" w:pos="0"/>
        </w:tabs>
        <w:ind w:left="2869" w:hanging="2160"/>
      </w:pPr>
      <w:rPr>
        <w:rFonts w:cs="Times New Roman" w:hint="default"/>
      </w:rPr>
    </w:lvl>
  </w:abstractNum>
  <w:abstractNum w:abstractNumId="6">
    <w:nsid w:val="260308C0"/>
    <w:multiLevelType w:val="hybridMultilevel"/>
    <w:tmpl w:val="CAAEF2C4"/>
    <w:lvl w:ilvl="0" w:tplc="F47E3A56">
      <w:start w:val="1"/>
      <w:numFmt w:val="decimal"/>
      <w:lvlText w:val="%1."/>
      <w:lvlJc w:val="left"/>
      <w:pPr>
        <w:ind w:left="720" w:hanging="360"/>
      </w:pPr>
      <w:rPr>
        <w:rFonts w:cs="Times New Roman" w:hint="default"/>
        <w:b/>
        <w:spacing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7B63335"/>
    <w:multiLevelType w:val="hybridMultilevel"/>
    <w:tmpl w:val="77B00B20"/>
    <w:lvl w:ilvl="0" w:tplc="3676C662">
      <w:start w:val="1"/>
      <w:numFmt w:val="decimal"/>
      <w:lvlText w:val="%1."/>
      <w:lvlJc w:val="left"/>
      <w:pPr>
        <w:ind w:left="1130" w:hanging="360"/>
      </w:pPr>
      <w:rPr>
        <w:rFonts w:cs="Times New Roman" w:hint="default"/>
        <w:b w:val="0"/>
        <w:i w:val="0"/>
      </w:rPr>
    </w:lvl>
    <w:lvl w:ilvl="1" w:tplc="04190019" w:tentative="1">
      <w:start w:val="1"/>
      <w:numFmt w:val="lowerLetter"/>
      <w:lvlText w:val="%2."/>
      <w:lvlJc w:val="left"/>
      <w:pPr>
        <w:ind w:left="1850" w:hanging="360"/>
      </w:pPr>
      <w:rPr>
        <w:rFonts w:cs="Times New Roman"/>
      </w:rPr>
    </w:lvl>
    <w:lvl w:ilvl="2" w:tplc="0419001B" w:tentative="1">
      <w:start w:val="1"/>
      <w:numFmt w:val="lowerRoman"/>
      <w:lvlText w:val="%3."/>
      <w:lvlJc w:val="right"/>
      <w:pPr>
        <w:ind w:left="2570" w:hanging="180"/>
      </w:pPr>
      <w:rPr>
        <w:rFonts w:cs="Times New Roman"/>
      </w:rPr>
    </w:lvl>
    <w:lvl w:ilvl="3" w:tplc="0419000F" w:tentative="1">
      <w:start w:val="1"/>
      <w:numFmt w:val="decimal"/>
      <w:lvlText w:val="%4."/>
      <w:lvlJc w:val="left"/>
      <w:pPr>
        <w:ind w:left="3290" w:hanging="360"/>
      </w:pPr>
      <w:rPr>
        <w:rFonts w:cs="Times New Roman"/>
      </w:rPr>
    </w:lvl>
    <w:lvl w:ilvl="4" w:tplc="04190019" w:tentative="1">
      <w:start w:val="1"/>
      <w:numFmt w:val="lowerLetter"/>
      <w:lvlText w:val="%5."/>
      <w:lvlJc w:val="left"/>
      <w:pPr>
        <w:ind w:left="4010" w:hanging="360"/>
      </w:pPr>
      <w:rPr>
        <w:rFonts w:cs="Times New Roman"/>
      </w:rPr>
    </w:lvl>
    <w:lvl w:ilvl="5" w:tplc="0419001B" w:tentative="1">
      <w:start w:val="1"/>
      <w:numFmt w:val="lowerRoman"/>
      <w:lvlText w:val="%6."/>
      <w:lvlJc w:val="right"/>
      <w:pPr>
        <w:ind w:left="4730" w:hanging="180"/>
      </w:pPr>
      <w:rPr>
        <w:rFonts w:cs="Times New Roman"/>
      </w:rPr>
    </w:lvl>
    <w:lvl w:ilvl="6" w:tplc="0419000F" w:tentative="1">
      <w:start w:val="1"/>
      <w:numFmt w:val="decimal"/>
      <w:lvlText w:val="%7."/>
      <w:lvlJc w:val="left"/>
      <w:pPr>
        <w:ind w:left="5450" w:hanging="360"/>
      </w:pPr>
      <w:rPr>
        <w:rFonts w:cs="Times New Roman"/>
      </w:rPr>
    </w:lvl>
    <w:lvl w:ilvl="7" w:tplc="04190019" w:tentative="1">
      <w:start w:val="1"/>
      <w:numFmt w:val="lowerLetter"/>
      <w:lvlText w:val="%8."/>
      <w:lvlJc w:val="left"/>
      <w:pPr>
        <w:ind w:left="6170" w:hanging="360"/>
      </w:pPr>
      <w:rPr>
        <w:rFonts w:cs="Times New Roman"/>
      </w:rPr>
    </w:lvl>
    <w:lvl w:ilvl="8" w:tplc="0419001B" w:tentative="1">
      <w:start w:val="1"/>
      <w:numFmt w:val="lowerRoman"/>
      <w:lvlText w:val="%9."/>
      <w:lvlJc w:val="right"/>
      <w:pPr>
        <w:ind w:left="6890" w:hanging="180"/>
      </w:pPr>
      <w:rPr>
        <w:rFonts w:cs="Times New Roman"/>
      </w:rPr>
    </w:lvl>
  </w:abstractNum>
  <w:abstractNum w:abstractNumId="8">
    <w:nsid w:val="291D66F1"/>
    <w:multiLevelType w:val="hybridMultilevel"/>
    <w:tmpl w:val="41BE62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50945DF"/>
    <w:multiLevelType w:val="multilevel"/>
    <w:tmpl w:val="B396EDA0"/>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b/>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nsid w:val="6313193A"/>
    <w:multiLevelType w:val="hybridMultilevel"/>
    <w:tmpl w:val="1AF0F3D4"/>
    <w:lvl w:ilvl="0" w:tplc="7CE2766C">
      <w:start w:val="1"/>
      <w:numFmt w:val="decimal"/>
      <w:lvlText w:val="%1."/>
      <w:lvlJc w:val="left"/>
      <w:pPr>
        <w:ind w:left="360" w:hanging="360"/>
      </w:pPr>
      <w:rPr>
        <w:rFonts w:cs="Times New Roman" w:hint="default"/>
        <w:spacing w:val="2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72E32D9A"/>
    <w:multiLevelType w:val="hybridMultilevel"/>
    <w:tmpl w:val="8A02FB3C"/>
    <w:lvl w:ilvl="0" w:tplc="B6DA5C96">
      <w:start w:val="1"/>
      <w:numFmt w:val="decimal"/>
      <w:lvlText w:val="%1."/>
      <w:lvlJc w:val="left"/>
      <w:pPr>
        <w:ind w:left="47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3"/>
  </w:num>
  <w:num w:numId="4">
    <w:abstractNumId w:val="1"/>
  </w:num>
  <w:num w:numId="5">
    <w:abstractNumId w:val="6"/>
  </w:num>
  <w:num w:numId="6">
    <w:abstractNumId w:val="0"/>
  </w:num>
  <w:num w:numId="7">
    <w:abstractNumId w:val="10"/>
  </w:num>
  <w:num w:numId="8">
    <w:abstractNumId w:val="11"/>
  </w:num>
  <w:num w:numId="9">
    <w:abstractNumId w:val="7"/>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ED2"/>
    <w:rsid w:val="00087572"/>
    <w:rsid w:val="000F3C21"/>
    <w:rsid w:val="00124004"/>
    <w:rsid w:val="00125AAE"/>
    <w:rsid w:val="00140DF1"/>
    <w:rsid w:val="00182116"/>
    <w:rsid w:val="001A12D4"/>
    <w:rsid w:val="002E2590"/>
    <w:rsid w:val="00354C30"/>
    <w:rsid w:val="0037495F"/>
    <w:rsid w:val="003D1772"/>
    <w:rsid w:val="00432283"/>
    <w:rsid w:val="004B21C2"/>
    <w:rsid w:val="004E0275"/>
    <w:rsid w:val="00502D1A"/>
    <w:rsid w:val="00554C45"/>
    <w:rsid w:val="005952AA"/>
    <w:rsid w:val="0062441E"/>
    <w:rsid w:val="00631DC3"/>
    <w:rsid w:val="006A7C66"/>
    <w:rsid w:val="00705945"/>
    <w:rsid w:val="00706460"/>
    <w:rsid w:val="00723B2F"/>
    <w:rsid w:val="007E437F"/>
    <w:rsid w:val="00817A93"/>
    <w:rsid w:val="00856DF2"/>
    <w:rsid w:val="008A7675"/>
    <w:rsid w:val="008F20F9"/>
    <w:rsid w:val="009E3E9B"/>
    <w:rsid w:val="00A32CD9"/>
    <w:rsid w:val="00A40F0D"/>
    <w:rsid w:val="00A93B87"/>
    <w:rsid w:val="00AD6AA1"/>
    <w:rsid w:val="00B05971"/>
    <w:rsid w:val="00B92DB0"/>
    <w:rsid w:val="00B964F1"/>
    <w:rsid w:val="00BD7D19"/>
    <w:rsid w:val="00BF10E9"/>
    <w:rsid w:val="00C2220E"/>
    <w:rsid w:val="00C6464C"/>
    <w:rsid w:val="00CC18AC"/>
    <w:rsid w:val="00D75A7E"/>
    <w:rsid w:val="00E35296"/>
    <w:rsid w:val="00E612C2"/>
    <w:rsid w:val="00ED4BCA"/>
    <w:rsid w:val="00F24D34"/>
    <w:rsid w:val="00F45628"/>
    <w:rsid w:val="00F53BA4"/>
    <w:rsid w:val="00FD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48BDEC-5C6D-4F99-8E10-A9863303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2"/>
      <w:szCs w:val="22"/>
    </w:rPr>
  </w:style>
  <w:style w:type="paragraph" w:styleId="2">
    <w:name w:val="heading 2"/>
    <w:basedOn w:val="a"/>
    <w:next w:val="a"/>
    <w:link w:val="20"/>
    <w:uiPriority w:val="99"/>
    <w:qFormat/>
    <w:rsid w:val="00B05971"/>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05971"/>
    <w:pPr>
      <w:spacing w:line="240" w:lineRule="auto"/>
    </w:pPr>
    <w:rPr>
      <w:sz w:val="20"/>
      <w:szCs w:val="20"/>
    </w:rPr>
  </w:style>
  <w:style w:type="paragraph" w:styleId="a5">
    <w:name w:val="header"/>
    <w:basedOn w:val="a"/>
    <w:link w:val="a6"/>
    <w:uiPriority w:val="99"/>
    <w:semiHidden/>
    <w:rsid w:val="00FD0ED2"/>
    <w:pPr>
      <w:tabs>
        <w:tab w:val="center" w:pos="4677"/>
        <w:tab w:val="right" w:pos="9355"/>
      </w:tabs>
      <w:spacing w:line="240" w:lineRule="auto"/>
    </w:pPr>
  </w:style>
  <w:style w:type="paragraph" w:styleId="a7">
    <w:name w:val="footer"/>
    <w:basedOn w:val="a"/>
    <w:link w:val="a8"/>
    <w:uiPriority w:val="99"/>
    <w:rsid w:val="00FD0ED2"/>
    <w:pPr>
      <w:tabs>
        <w:tab w:val="center" w:pos="4677"/>
        <w:tab w:val="right" w:pos="9355"/>
      </w:tabs>
      <w:spacing w:line="240" w:lineRule="auto"/>
    </w:pPr>
  </w:style>
  <w:style w:type="character" w:customStyle="1" w:styleId="a6">
    <w:name w:val="Верхний колонтитул Знак"/>
    <w:link w:val="a5"/>
    <w:uiPriority w:val="99"/>
    <w:semiHidden/>
    <w:locked/>
    <w:rsid w:val="00FD0ED2"/>
    <w:rPr>
      <w:rFonts w:cs="Times New Roman"/>
    </w:rPr>
  </w:style>
  <w:style w:type="paragraph" w:styleId="a9">
    <w:name w:val="List Paragraph"/>
    <w:basedOn w:val="a"/>
    <w:uiPriority w:val="99"/>
    <w:qFormat/>
    <w:rsid w:val="00B05971"/>
    <w:pPr>
      <w:ind w:left="720"/>
      <w:contextualSpacing/>
    </w:pPr>
  </w:style>
  <w:style w:type="character" w:customStyle="1" w:styleId="a8">
    <w:name w:val="Нижний колонтитул Знак"/>
    <w:link w:val="a7"/>
    <w:uiPriority w:val="99"/>
    <w:locked/>
    <w:rsid w:val="00FD0ED2"/>
    <w:rPr>
      <w:rFonts w:cs="Times New Roman"/>
    </w:rPr>
  </w:style>
  <w:style w:type="character" w:customStyle="1" w:styleId="20">
    <w:name w:val="Заголовок 2 Знак"/>
    <w:link w:val="2"/>
    <w:uiPriority w:val="99"/>
    <w:semiHidden/>
    <w:locked/>
    <w:rsid w:val="00B05971"/>
    <w:rPr>
      <w:rFonts w:ascii="Cambria" w:eastAsia="Times New Roman" w:hAnsi="Cambria" w:cs="Times New Roman"/>
      <w:b/>
      <w:bCs/>
      <w:color w:val="4F81BD"/>
      <w:sz w:val="26"/>
      <w:szCs w:val="26"/>
    </w:rPr>
  </w:style>
  <w:style w:type="character" w:styleId="aa">
    <w:name w:val="footnote reference"/>
    <w:uiPriority w:val="99"/>
    <w:semiHidden/>
    <w:rsid w:val="00B05971"/>
    <w:rPr>
      <w:rFonts w:cs="Times New Roman"/>
      <w:vertAlign w:val="superscript"/>
    </w:rPr>
  </w:style>
  <w:style w:type="character" w:customStyle="1" w:styleId="a4">
    <w:name w:val="Текст сноски Знак"/>
    <w:link w:val="a3"/>
    <w:uiPriority w:val="99"/>
    <w:locked/>
    <w:rsid w:val="00B05971"/>
    <w:rPr>
      <w:rFonts w:cs="Times New Roman"/>
      <w:sz w:val="20"/>
      <w:szCs w:val="20"/>
    </w:rPr>
  </w:style>
  <w:style w:type="character" w:styleId="ab">
    <w:name w:val="Hyperlink"/>
    <w:uiPriority w:val="99"/>
    <w:rsid w:val="00723B2F"/>
    <w:rPr>
      <w:rFonts w:cs="Times New Roman"/>
      <w:color w:val="0000FF"/>
      <w:u w:val="single"/>
    </w:rPr>
  </w:style>
  <w:style w:type="character" w:styleId="ac">
    <w:name w:val="page number"/>
    <w:uiPriority w:val="99"/>
    <w:rsid w:val="001240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3588</Words>
  <Characters>20455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23996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2009-03-27T18:09:00Z</cp:lastPrinted>
  <dcterms:created xsi:type="dcterms:W3CDTF">2014-02-28T08:07:00Z</dcterms:created>
  <dcterms:modified xsi:type="dcterms:W3CDTF">2014-02-28T08:07:00Z</dcterms:modified>
</cp:coreProperties>
</file>