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47" w:rsidRPr="00B817AC" w:rsidRDefault="00E94347" w:rsidP="00B817AC">
      <w:pPr>
        <w:pStyle w:val="a5"/>
        <w:spacing w:after="0" w:line="360" w:lineRule="auto"/>
        <w:ind w:left="0" w:firstLine="709"/>
        <w:jc w:val="center"/>
        <w:rPr>
          <w:bCs/>
        </w:rPr>
      </w:pPr>
      <w:r w:rsidRPr="00B817AC">
        <w:rPr>
          <w:bCs/>
        </w:rPr>
        <w:t>БЕЛОРУССКИЙ ГОСУДАРСТВЕННЫЙ УНИВЕРСИТЕТ ИНФОРМАТИКИ И РАДИОЭЛЕКТРОНИКИ</w:t>
      </w: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center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center"/>
        <w:rPr>
          <w:bCs/>
        </w:rPr>
      </w:pPr>
      <w:r w:rsidRPr="00B817AC">
        <w:rPr>
          <w:bCs/>
        </w:rPr>
        <w:t>Кафедра ЭТТ</w:t>
      </w: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center"/>
        <w:rPr>
          <w:bCs/>
        </w:rPr>
      </w:pPr>
      <w:r w:rsidRPr="00B817AC">
        <w:rPr>
          <w:bCs/>
        </w:rPr>
        <w:t>РЕФЕРАТ</w:t>
      </w: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center"/>
        <w:rPr>
          <w:bCs/>
        </w:rPr>
      </w:pPr>
      <w:r w:rsidRPr="00B817AC">
        <w:rPr>
          <w:bCs/>
        </w:rPr>
        <w:t>На тему:</w:t>
      </w: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center"/>
        <w:rPr>
          <w:bCs/>
        </w:rPr>
      </w:pP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  <w:r w:rsidRPr="00B817AC">
        <w:rPr>
          <w:b/>
          <w:bCs/>
        </w:rPr>
        <w:t>«</w:t>
      </w:r>
      <w:r w:rsidRPr="00B817AC">
        <w:rPr>
          <w:b/>
          <w:bCs/>
          <w:caps w:val="0"/>
        </w:rPr>
        <w:t>Аэробное окисление углеводов. Биологическое окисление и восстановление</w:t>
      </w:r>
      <w:r w:rsidRPr="00B817AC">
        <w:rPr>
          <w:b/>
          <w:bCs/>
        </w:rPr>
        <w:t>»</w:t>
      </w: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Default="00E94347" w:rsidP="00B817AC">
      <w:pPr>
        <w:pStyle w:val="a5"/>
        <w:spacing w:after="0" w:line="360" w:lineRule="auto"/>
        <w:ind w:left="0" w:firstLine="709"/>
        <w:jc w:val="both"/>
        <w:rPr>
          <w:bCs/>
          <w:lang w:val="en-US"/>
        </w:rPr>
      </w:pPr>
    </w:p>
    <w:p w:rsidR="00B817AC" w:rsidRPr="00B817AC" w:rsidRDefault="00B817AC" w:rsidP="00B817AC">
      <w:pPr>
        <w:pStyle w:val="a5"/>
        <w:spacing w:after="0" w:line="360" w:lineRule="auto"/>
        <w:ind w:left="0" w:firstLine="709"/>
        <w:jc w:val="both"/>
        <w:rPr>
          <w:bCs/>
          <w:lang w:val="en-US"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both"/>
        <w:rPr>
          <w:bCs/>
        </w:rPr>
      </w:pPr>
    </w:p>
    <w:p w:rsidR="00E94347" w:rsidRPr="00B817AC" w:rsidRDefault="00E94347" w:rsidP="00B817AC">
      <w:pPr>
        <w:pStyle w:val="a5"/>
        <w:spacing w:after="0" w:line="360" w:lineRule="auto"/>
        <w:ind w:left="0" w:firstLine="709"/>
        <w:jc w:val="center"/>
      </w:pPr>
      <w:r w:rsidRPr="00B817AC">
        <w:rPr>
          <w:bCs/>
        </w:rPr>
        <w:t>МИНСК, 2008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br w:type="page"/>
      </w:r>
      <w:r w:rsidRPr="00B817AC">
        <w:rPr>
          <w:b/>
          <w:bCs/>
          <w:caps w:val="0"/>
        </w:rPr>
        <w:t xml:space="preserve">Аэробное окисление углеводов </w:t>
      </w:r>
      <w:r w:rsidRPr="00B817AC">
        <w:rPr>
          <w:caps w:val="0"/>
        </w:rPr>
        <w:t>- основной путь образования энергии для организма. Непрямой - дихотомический и прямой - апотомический.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 xml:space="preserve">Прямой путь распада глюкозы – </w:t>
      </w:r>
      <w:r w:rsidRPr="00B817AC">
        <w:rPr>
          <w:b/>
          <w:bCs/>
          <w:caps w:val="0"/>
        </w:rPr>
        <w:t>пентозный цикл</w:t>
      </w:r>
      <w:r w:rsidRPr="00B817AC">
        <w:rPr>
          <w:caps w:val="0"/>
        </w:rPr>
        <w:t xml:space="preserve"> – приводит к образованию пентоз и накоплению НАДФН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>. Пентозный цикл характеризуется последовательным</w:t>
      </w:r>
      <w:r w:rsidR="00B817AC">
        <w:rPr>
          <w:caps w:val="0"/>
        </w:rPr>
        <w:t xml:space="preserve"> </w:t>
      </w:r>
      <w:r w:rsidRPr="00B817AC">
        <w:rPr>
          <w:caps w:val="0"/>
        </w:rPr>
        <w:t>отщеплением от молекул глюкозы каждого из ее 6 атомов углерода с образованием в течение одного цикла по 1 молекуле углекислого газа и воды. Распад всей молекулы глюкозы происходит в течение 6 повторяющихся циклов.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Значение пентозофосфатного цикла окисления углеводов в обмене веществ велико: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1. Он поставляет восстановленный НАДФ, необходимый для биосинтеза жирных кислот, холестерина и т.д. За счет пентозного цикла на 50% покрывается потребность организма в НАДФН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>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2. Поставка пентозофосфатов для синтеза нуклеиновых кислот и многих коферментов.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Реакции пентозного цикла протекают в цитоплазме клетки.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При ряде патологических состояний удельный вес пентозного пути окисления глюкозы возрастает.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b/>
          <w:bCs/>
          <w:caps w:val="0"/>
        </w:rPr>
        <w:t>Непрямой путь</w:t>
      </w:r>
      <w:r w:rsidRPr="00B817AC">
        <w:rPr>
          <w:caps w:val="0"/>
        </w:rPr>
        <w:t xml:space="preserve"> – распад глюкозы до углекислого газа и воды с образованием</w:t>
      </w:r>
      <w:r w:rsidR="00B817AC">
        <w:rPr>
          <w:caps w:val="0"/>
        </w:rPr>
        <w:t xml:space="preserve"> </w:t>
      </w:r>
      <w:r w:rsidRPr="00B817AC">
        <w:rPr>
          <w:caps w:val="0"/>
        </w:rPr>
        <w:t>36 молекул АТФ.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1. Распад глюкозы или гликогена до пировиноградной кислоты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2. Превращение пировиноградной кислоты в ацетил- КоА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Окисление</w:t>
      </w:r>
      <w:r w:rsidR="00B817AC">
        <w:rPr>
          <w:caps w:val="0"/>
        </w:rPr>
        <w:t xml:space="preserve"> </w:t>
      </w:r>
      <w:r w:rsidRPr="00B817AC">
        <w:rPr>
          <w:caps w:val="0"/>
        </w:rPr>
        <w:t xml:space="preserve">ацетил-КоА в цикле Кребса до углекислого газа и воды 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С</w:t>
      </w:r>
      <w:r w:rsidRPr="00B817AC">
        <w:rPr>
          <w:caps w:val="0"/>
          <w:vertAlign w:val="subscript"/>
        </w:rPr>
        <w:t>6</w:t>
      </w:r>
      <w:r w:rsidRPr="00B817AC">
        <w:rPr>
          <w:caps w:val="0"/>
        </w:rPr>
        <w:t>Н</w:t>
      </w:r>
      <w:r w:rsidRPr="00B817AC">
        <w:rPr>
          <w:caps w:val="0"/>
          <w:vertAlign w:val="subscript"/>
        </w:rPr>
        <w:t>12</w:t>
      </w:r>
      <w:r w:rsidRPr="00B817AC">
        <w:rPr>
          <w:caps w:val="0"/>
        </w:rPr>
        <w:t>О</w:t>
      </w:r>
      <w:r w:rsidRPr="00B817AC">
        <w:rPr>
          <w:caps w:val="0"/>
          <w:vertAlign w:val="subscript"/>
        </w:rPr>
        <w:t xml:space="preserve">6 </w:t>
      </w:r>
      <w:r w:rsidRPr="00B817AC">
        <w:rPr>
          <w:caps w:val="0"/>
        </w:rPr>
        <w:t>+ 6 О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 xml:space="preserve"> 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t xml:space="preserve"> 6 СО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>+ 6 Н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>О + 686 ккал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В случае аэробного превращения пировиноградная кислота</w:t>
      </w:r>
      <w:r w:rsidR="00B817AC">
        <w:rPr>
          <w:caps w:val="0"/>
        </w:rPr>
        <w:t xml:space="preserve"> </w:t>
      </w:r>
      <w:r w:rsidRPr="00B817AC">
        <w:rPr>
          <w:caps w:val="0"/>
        </w:rPr>
        <w:t>подвергается окислительному декарбоксилированию с образованием ацетил- КоА, который затем окисляется до углекислого газа и воды.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Окисление пирувата до ацетил-КоА, катализируется пируватдегидрогеназной</w:t>
      </w:r>
      <w:r w:rsidR="00B817AC">
        <w:rPr>
          <w:caps w:val="0"/>
        </w:rPr>
        <w:t xml:space="preserve"> </w:t>
      </w:r>
      <w:r w:rsidRPr="00B817AC">
        <w:rPr>
          <w:caps w:val="0"/>
        </w:rPr>
        <w:t>системой и протекает в несколько стадий. Суммарно реакция: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Пируват + НАДН +</w:t>
      </w:r>
      <w:r w:rsidR="00B817AC">
        <w:rPr>
          <w:caps w:val="0"/>
        </w:rPr>
        <w:t xml:space="preserve"> </w:t>
      </w:r>
      <w:r w:rsidRPr="00B817AC">
        <w:rPr>
          <w:caps w:val="0"/>
        </w:rPr>
        <w:t xml:space="preserve">НS-КоА </w:t>
      </w:r>
      <w:r w:rsidRPr="00B817AC">
        <w:rPr>
          <w:caps w:val="0"/>
        </w:rPr>
        <w:sym w:font="Symbol" w:char="F0AE"/>
      </w:r>
      <w:r w:rsidR="00B817AC">
        <w:rPr>
          <w:caps w:val="0"/>
        </w:rPr>
        <w:t xml:space="preserve"> </w:t>
      </w:r>
      <w:r w:rsidRPr="00B817AC">
        <w:rPr>
          <w:caps w:val="0"/>
        </w:rPr>
        <w:t>ацетил- КоА+ НАДН</w:t>
      </w:r>
      <w:r w:rsidRPr="00B817AC">
        <w:rPr>
          <w:caps w:val="0"/>
          <w:vertAlign w:val="subscript"/>
        </w:rPr>
        <w:t>2</w:t>
      </w:r>
      <w:r w:rsidR="00B817AC">
        <w:rPr>
          <w:caps w:val="0"/>
          <w:vertAlign w:val="subscript"/>
        </w:rPr>
        <w:t xml:space="preserve"> </w:t>
      </w:r>
      <w:r w:rsidRPr="00B817AC">
        <w:rPr>
          <w:caps w:val="0"/>
        </w:rPr>
        <w:t>+</w:t>
      </w:r>
      <w:r w:rsidR="00B817AC">
        <w:rPr>
          <w:caps w:val="0"/>
        </w:rPr>
        <w:t xml:space="preserve"> </w:t>
      </w:r>
      <w:r w:rsidRPr="00B817AC">
        <w:rPr>
          <w:caps w:val="0"/>
        </w:rPr>
        <w:t>СО</w:t>
      </w:r>
      <w:r w:rsidRPr="00B817AC">
        <w:rPr>
          <w:caps w:val="0"/>
          <w:vertAlign w:val="subscript"/>
        </w:rPr>
        <w:t>2</w:t>
      </w:r>
      <w:r w:rsidR="00B817AC" w:rsidRPr="00B817AC">
        <w:rPr>
          <w:caps w:val="0"/>
          <w:vertAlign w:val="subscript"/>
        </w:rPr>
        <w:t xml:space="preserve"> </w:t>
      </w:r>
      <w:r w:rsidRPr="00B817AC">
        <w:rPr>
          <w:caps w:val="0"/>
        </w:rPr>
        <w:t>реакция практически необратима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Полное окисление</w:t>
      </w:r>
      <w:r w:rsidR="00B817AC">
        <w:rPr>
          <w:caps w:val="0"/>
        </w:rPr>
        <w:t xml:space="preserve"> </w:t>
      </w:r>
      <w:r w:rsidRPr="00B817AC">
        <w:rPr>
          <w:caps w:val="0"/>
        </w:rPr>
        <w:t>ацетил-КоА</w:t>
      </w:r>
      <w:r w:rsidR="00B817AC">
        <w:rPr>
          <w:caps w:val="0"/>
        </w:rPr>
        <w:t xml:space="preserve"> </w:t>
      </w:r>
      <w:r w:rsidRPr="00B817AC">
        <w:rPr>
          <w:caps w:val="0"/>
        </w:rPr>
        <w:t>происходит в цикле трикарбоновых кислот или цикле Кребса. Этот процесс протекает</w:t>
      </w:r>
      <w:r w:rsidR="00B817AC">
        <w:rPr>
          <w:caps w:val="0"/>
        </w:rPr>
        <w:t xml:space="preserve"> </w:t>
      </w:r>
      <w:r w:rsidRPr="00B817AC">
        <w:rPr>
          <w:caps w:val="0"/>
        </w:rPr>
        <w:t>в митохондриях.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Цикл состоит из 8 последовательных реакций: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В этом цикле, молекула, содержащая 2 атома углерода (уксусная кислота в форме ацетил-КоА) реагирует с молекулой щавелевоуксусной кислоты, в результате чего образуется соединение с 6 атомами углерода – лимонная кислота. В процессе дегидрирования, декарбоксилирования</w:t>
      </w:r>
      <w:r w:rsidR="00B817AC">
        <w:rPr>
          <w:caps w:val="0"/>
        </w:rPr>
        <w:t xml:space="preserve"> </w:t>
      </w:r>
      <w:r w:rsidRPr="00B817AC">
        <w:rPr>
          <w:caps w:val="0"/>
        </w:rPr>
        <w:t xml:space="preserve">и подготовительной реакции лимонная кислота вновь превращается в щавелевоуксусную кислоту, которая легко соединяется с другой молекулой ацетил- КоА. 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 xml:space="preserve">1) ацетил-КоА + оксалоацетат (ЩУК) 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t>лимонная кислота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ab/>
      </w:r>
      <w:r w:rsidRPr="00B817AC">
        <w:rPr>
          <w:caps w:val="0"/>
        </w:rPr>
        <w:tab/>
      </w:r>
      <w:r w:rsidRPr="00B817AC">
        <w:rPr>
          <w:caps w:val="0"/>
        </w:rPr>
        <w:tab/>
      </w:r>
      <w:r w:rsidRPr="00B817AC">
        <w:rPr>
          <w:caps w:val="0"/>
        </w:rPr>
        <w:tab/>
      </w:r>
      <w:r w:rsidRPr="00B817AC">
        <w:rPr>
          <w:caps w:val="0"/>
        </w:rPr>
        <w:tab/>
      </w:r>
      <w:r w:rsidRPr="00B817AC">
        <w:rPr>
          <w:caps w:val="0"/>
        </w:rPr>
        <w:tab/>
      </w:r>
      <w:r w:rsidRPr="00B817AC">
        <w:rPr>
          <w:caps w:val="0"/>
        </w:rPr>
        <w:tab/>
        <w:t>цитратсинтаза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2) лимонная кислота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t xml:space="preserve"> изолимонная кислота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ab/>
      </w:r>
      <w:r w:rsidRPr="00B817AC">
        <w:rPr>
          <w:caps w:val="0"/>
        </w:rPr>
        <w:tab/>
      </w:r>
      <w:r w:rsidRPr="00B817AC">
        <w:rPr>
          <w:caps w:val="0"/>
        </w:rPr>
        <w:tab/>
      </w:r>
      <w:r w:rsidRPr="00B817AC">
        <w:rPr>
          <w:caps w:val="0"/>
        </w:rPr>
        <w:tab/>
        <w:t>аконитатгидратаза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  <w:vertAlign w:val="subscript"/>
        </w:rPr>
      </w:pPr>
      <w:r w:rsidRPr="00B817AC">
        <w:rPr>
          <w:caps w:val="0"/>
        </w:rPr>
        <w:t>3)изолимонная к-та+НАД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sym w:font="Symbol" w:char="F061"/>
      </w:r>
      <w:r w:rsidRPr="00B817AC">
        <w:rPr>
          <w:caps w:val="0"/>
        </w:rPr>
        <w:t>-кетоглутаровая к-та+НАДН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>+ СО</w:t>
      </w:r>
      <w:r w:rsidRPr="00B817AC">
        <w:rPr>
          <w:caps w:val="0"/>
          <w:vertAlign w:val="subscript"/>
        </w:rPr>
        <w:t>2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  <w:vertAlign w:val="subscript"/>
        </w:rPr>
        <w:tab/>
      </w:r>
      <w:r w:rsidRPr="00B817AC">
        <w:rPr>
          <w:caps w:val="0"/>
          <w:vertAlign w:val="subscript"/>
        </w:rPr>
        <w:tab/>
      </w:r>
      <w:r w:rsidRPr="00B817AC">
        <w:rPr>
          <w:caps w:val="0"/>
          <w:vertAlign w:val="subscript"/>
        </w:rPr>
        <w:tab/>
      </w:r>
      <w:r w:rsidRPr="00B817AC">
        <w:rPr>
          <w:caps w:val="0"/>
        </w:rPr>
        <w:t>изоцитратдегидрогеназа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  <w:vertAlign w:val="subscript"/>
        </w:rPr>
      </w:pPr>
      <w:r w:rsidRPr="00B817AC">
        <w:rPr>
          <w:caps w:val="0"/>
        </w:rPr>
        <w:t>4)</w:t>
      </w:r>
      <w:r w:rsidRPr="00B817AC">
        <w:rPr>
          <w:caps w:val="0"/>
        </w:rPr>
        <w:sym w:font="Symbol" w:char="F061"/>
      </w:r>
      <w:r w:rsidRPr="00B817AC">
        <w:rPr>
          <w:caps w:val="0"/>
        </w:rPr>
        <w:t>-кетоглутаровая к-та+НS-КоА+НАД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t>сукцинилSКоА+НАДН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>+ СО</w:t>
      </w:r>
      <w:r w:rsidRPr="00B817AC">
        <w:rPr>
          <w:caps w:val="0"/>
          <w:vertAlign w:val="subscript"/>
        </w:rPr>
        <w:t>2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5) сукцинил-КоА+ГДФ+Фн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t>янтарная кислота+ГТФ+НS-КоА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ab/>
      </w:r>
      <w:r w:rsidRPr="00B817AC">
        <w:rPr>
          <w:caps w:val="0"/>
        </w:rPr>
        <w:tab/>
      </w:r>
      <w:r w:rsidRPr="00B817AC">
        <w:rPr>
          <w:caps w:val="0"/>
        </w:rPr>
        <w:tab/>
        <w:t>сукцинил КоА синтетаза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  <w:vertAlign w:val="subscript"/>
        </w:rPr>
      </w:pPr>
      <w:r w:rsidRPr="00B817AC">
        <w:rPr>
          <w:caps w:val="0"/>
        </w:rPr>
        <w:t>6) янтарная кислота+ФАД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t>фумаровая кислота+ФАДН</w:t>
      </w:r>
      <w:r w:rsidRPr="00B817AC">
        <w:rPr>
          <w:caps w:val="0"/>
          <w:vertAlign w:val="subscript"/>
        </w:rPr>
        <w:t>2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ab/>
      </w:r>
      <w:r w:rsidRPr="00B817AC">
        <w:rPr>
          <w:caps w:val="0"/>
        </w:rPr>
        <w:tab/>
      </w:r>
      <w:r w:rsidRPr="00B817AC">
        <w:rPr>
          <w:caps w:val="0"/>
        </w:rPr>
        <w:tab/>
        <w:t>сукцинатдегидрогеназа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7) фумаровая кислота+ Н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>О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t xml:space="preserve"> L яблочная кислота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ab/>
      </w:r>
      <w:r w:rsidRPr="00B817AC">
        <w:rPr>
          <w:caps w:val="0"/>
        </w:rPr>
        <w:tab/>
      </w:r>
      <w:r w:rsidRPr="00B817AC">
        <w:rPr>
          <w:caps w:val="0"/>
        </w:rPr>
        <w:tab/>
        <w:t>фумаратгидратаза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  <w:vertAlign w:val="subscript"/>
        </w:rPr>
      </w:pPr>
      <w:r w:rsidRPr="00B817AC">
        <w:rPr>
          <w:caps w:val="0"/>
        </w:rPr>
        <w:t>8) малат+ НАД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t>оксалоацетат+ НАДН</w:t>
      </w:r>
      <w:r w:rsidRPr="00B817AC">
        <w:rPr>
          <w:caps w:val="0"/>
          <w:vertAlign w:val="subscript"/>
        </w:rPr>
        <w:t>2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  <w:vertAlign w:val="subscript"/>
        </w:rPr>
        <w:tab/>
      </w:r>
      <w:r w:rsidRPr="00B817AC">
        <w:rPr>
          <w:caps w:val="0"/>
          <w:vertAlign w:val="subscript"/>
        </w:rPr>
        <w:tab/>
      </w:r>
      <w:r w:rsidRPr="00B817AC">
        <w:rPr>
          <w:caps w:val="0"/>
        </w:rPr>
        <w:t>малатдегидрогеназа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  <w:vertAlign w:val="subscript"/>
        </w:rPr>
      </w:pPr>
      <w:r w:rsidRPr="00B817AC">
        <w:rPr>
          <w:caps w:val="0"/>
        </w:rPr>
        <w:t>Итого при расщеплении в тканях молекулы глюкозы синтезируется 36 молекул АТФ. Несомненно, это в энергетическом отношении более эффективный процесс чем гликолиз.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Цикл Кребса – общий конечный путь, которым завершается обмен углеводов, жирных кислот</w:t>
      </w:r>
      <w:r w:rsidR="00B817AC">
        <w:rPr>
          <w:caps w:val="0"/>
        </w:rPr>
        <w:t xml:space="preserve"> </w:t>
      </w:r>
      <w:r w:rsidRPr="00B817AC">
        <w:rPr>
          <w:caps w:val="0"/>
        </w:rPr>
        <w:t>и аминокислот.</w:t>
      </w:r>
      <w:r w:rsidR="00B817AC">
        <w:rPr>
          <w:caps w:val="0"/>
        </w:rPr>
        <w:t xml:space="preserve"> </w:t>
      </w:r>
      <w:r w:rsidRPr="00B817AC">
        <w:rPr>
          <w:caps w:val="0"/>
        </w:rPr>
        <w:t>Все эти вещества включаются в цикл Кребса на том или другом этапе. Далее происходит</w:t>
      </w:r>
      <w:r w:rsidR="00B817AC">
        <w:rPr>
          <w:caps w:val="0"/>
        </w:rPr>
        <w:t xml:space="preserve"> </w:t>
      </w:r>
      <w:r w:rsidRPr="00B817AC">
        <w:rPr>
          <w:caps w:val="0"/>
        </w:rPr>
        <w:t>биологическое окисление или</w:t>
      </w:r>
      <w:r w:rsidR="00B817AC">
        <w:rPr>
          <w:caps w:val="0"/>
        </w:rPr>
        <w:t xml:space="preserve"> </w:t>
      </w:r>
      <w:r w:rsidRPr="00B817AC">
        <w:rPr>
          <w:caps w:val="0"/>
        </w:rPr>
        <w:t xml:space="preserve">тканевое дыхание, главной особенностью которого является то, что оно протекает постепенно, через многочисленные ферментативные стадии. Этот процесс происходит в митохондриях, клеточных органеллах, в которых сосредоточено большое количество ферментов. В процессе участвуют пиридинзависимые дегидрогеназы, флавинзависимые дегидрогеназы, цитохромы, коэнзим </w:t>
      </w:r>
      <w:r w:rsidRPr="00B817AC">
        <w:rPr>
          <w:caps w:val="0"/>
          <w:lang w:val="en-US"/>
        </w:rPr>
        <w:t>Q</w:t>
      </w:r>
      <w:r w:rsidRPr="00B817AC">
        <w:rPr>
          <w:caps w:val="0"/>
        </w:rPr>
        <w:t xml:space="preserve"> – убихинон, белки, содержащие негеминовое железо. 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Интенсивность дыхания управляется соотношением АТФ/АДФ. Чем меньше это отношение, тем интенсивнее идет дыхание, обеспечивая выработку АТФ.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 xml:space="preserve">Также цикл лимонной кислоты является в клетке главным источником двуокиси углерода для реакций карбоксилирования, с которых начинается синтез жирных кислот и глюконеогенез. </w:t>
      </w:r>
      <w:r w:rsidRPr="00B817AC">
        <w:rPr>
          <w:caps w:val="0"/>
        </w:rPr>
        <w:tab/>
        <w:t>Та же двуокись углерода поставляет углерод для мочевины и некоторых звеньев пуриновых и пиримидиновых колец.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Взаимосвязь между процессами углеводного и азотистого обмена также достигаются посредством промежуточных продуктов цикла лимонной кислоты.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Существует несколько путей, по которым промежуточные продукты цикла лимонной кислоты включаются в процесс липогенеза. Расщепление цитрата приводит к образованию ацетил-КоА, играющего роль предшественника в биосинтезе жирных кислот.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Изоцитрат и малат обеспечивают образование НАДФ, который расходуется в последующих восстановительных этапах синтеза жиров.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Роль ключевого фактора, определяющего превращение НАДН играет состояние адениннуклеотидов. Высокое содержание АДФ и низкое АТФ свидетельствует о малом запасе энергии. При этом НАДН вовлекается в реакции дыхательной цепи, усиливая сопряженные с запасанием энергии процессы окислительного фосфорилирования. Обратное явление наблюдается при низком содержании АДФ и высоком АТФ. Ограничивая работу системы переноса электронов, они способствуют использованию НАДН в других восстановительных реакциях, таких как синтез глутамата и глюконеогенез.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 w:val="0"/>
        </w:rPr>
      </w:pP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 w:val="0"/>
        </w:rPr>
      </w:pPr>
      <w:r w:rsidRPr="00B817AC">
        <w:rPr>
          <w:b/>
          <w:bCs/>
          <w:caps w:val="0"/>
        </w:rPr>
        <w:t>Биологическое окисление и восстановление.</w:t>
      </w:r>
    </w:p>
    <w:p w:rsidR="00B817AC" w:rsidRDefault="00B817AC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  <w:lang w:val="en-US"/>
        </w:rPr>
      </w:pP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Клеточным дыханием называют совокупность протекающих в каждой клетке ферментативных процессов, в результате которых молекулы углеводов, жирных кислот и аминокислот расщепляются в конечном счете до углекислоты и воды, а освобождающаяся биологически полезная энергия запасается клеткой и затем используется. Многие ферменты, катализирующие эти реакции, находятся в стенках и кристах митохондрий.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Известно, что на все проявления жизни - рост, движение, раздражимость, самовоспроизведение - клетка должна затрачивать энергию. Все живые клетки получают биологически полезную энергию за счет ферментативных реакций, в ходе которых электроны переходят с одного энергетического уровня на другой. Для большинства организмов конечным акцептором электронов служит кислород, который реагируя с электронами и ионами ионами водорода образует молекулу воды. Передача электронов кислороду происходит при участии заключенной в митохондриях ферментной системы - системы переноса электронов. АТФ служит “энергетической валютой” клетки и используется во всех реакциях обмена, требующих затраты энергии. Богатые энергией молекулы не перемещаются свободно из одной клетки в другую, а образуются в том месте. где они должны быть использованы. Например, макроэргические связи АТФ, служащие источником энергии для реакций, связанных с мышечным сокращением, образуются в самих мышечных клетках.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Процесс, в котором атомы или молекулы теряют электроны (е</w:t>
      </w:r>
      <w:r w:rsidRPr="00B817AC">
        <w:rPr>
          <w:caps w:val="0"/>
          <w:vertAlign w:val="superscript"/>
        </w:rPr>
        <w:t>-</w:t>
      </w:r>
      <w:r w:rsidRPr="00B817AC">
        <w:rPr>
          <w:caps w:val="0"/>
        </w:rPr>
        <w:t>) называют окислением, а обратный процесс - добавление (присоединение) электронов к атому или молекуле - восстановлением.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Простым примером окисления и восстановления служит обратимая реакция</w:t>
      </w:r>
      <w:r w:rsidR="00B817AC">
        <w:rPr>
          <w:caps w:val="0"/>
        </w:rPr>
        <w:t xml:space="preserve"> </w:t>
      </w:r>
      <w:r w:rsidRPr="00B817AC">
        <w:rPr>
          <w:caps w:val="0"/>
        </w:rPr>
        <w:t>-</w:t>
      </w:r>
      <w:r w:rsidR="00B817AC">
        <w:rPr>
          <w:caps w:val="0"/>
        </w:rPr>
        <w:t xml:space="preserve"> </w:t>
      </w:r>
      <w:r w:rsidRPr="00B817AC">
        <w:rPr>
          <w:caps w:val="0"/>
        </w:rPr>
        <w:tab/>
      </w:r>
      <w:r w:rsidRPr="00B817AC">
        <w:rPr>
          <w:caps w:val="0"/>
          <w:lang w:val="en-US"/>
        </w:rPr>
        <w:t>Fe</w:t>
      </w:r>
      <w:r w:rsidRPr="00B817AC">
        <w:rPr>
          <w:caps w:val="0"/>
          <w:vertAlign w:val="superscript"/>
        </w:rPr>
        <w:t>2+</w:t>
      </w:r>
      <w:r w:rsidRPr="00B817AC">
        <w:rPr>
          <w:caps w:val="0"/>
        </w:rPr>
        <w:sym w:font="Symbol" w:char="F0AE"/>
      </w:r>
      <w:r w:rsidRPr="00B817AC">
        <w:rPr>
          <w:caps w:val="0"/>
          <w:lang w:val="en-US"/>
        </w:rPr>
        <w:t>Fe</w:t>
      </w:r>
      <w:r w:rsidRPr="00B817AC">
        <w:rPr>
          <w:caps w:val="0"/>
          <w:vertAlign w:val="superscript"/>
        </w:rPr>
        <w:t>3+</w:t>
      </w:r>
      <w:r w:rsidRPr="00B817AC">
        <w:rPr>
          <w:caps w:val="0"/>
        </w:rPr>
        <w:t xml:space="preserve"> + </w:t>
      </w:r>
      <w:r w:rsidRPr="00B817AC">
        <w:rPr>
          <w:caps w:val="0"/>
          <w:lang w:val="en-US"/>
        </w:rPr>
        <w:t>e</w:t>
      </w:r>
      <w:r w:rsidRPr="00B817AC">
        <w:rPr>
          <w:caps w:val="0"/>
          <w:vertAlign w:val="superscript"/>
        </w:rPr>
        <w:t>-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Реакция идущая вправо - окисление, отнятие электрона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Влево - восстановление (присоединение электрона)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Все окислительные реакции (при которых происходит отнятие электрона) должны сопровождаться восстановлением - реакцией в которой электроны захватываются какой-нибудь другой молекулой, т.к. они не существуют в свободном состоянии.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Передача электронов через систему переноса электронов происходит путем ряда последовательных реакций окисления-восстановления, которые в совокупности носят название биологического окисления. Если при этом энергия потока электронов накапливается в форме макроэргических фосфатных связей (</w:t>
      </w:r>
      <w:r w:rsidRPr="00B817AC">
        <w:rPr>
          <w:caps w:val="0"/>
        </w:rPr>
        <w:sym w:font="Symbol" w:char="F07E"/>
      </w:r>
      <w:r w:rsidRPr="00B817AC">
        <w:rPr>
          <w:caps w:val="0"/>
        </w:rPr>
        <w:t>Ф), то процесс называется окислительным фосфорилированием. Специфические соединения, которые образуют систему переноса электронов и которые попеременно окисляются и восстанавливаются, называются цитохромами. Каждый из цитохромов представляет собой белковую молекулу, к которой присоединена химическая группировка, называемая гемом, в центре гема находится атом железа, который попеременно</w:t>
      </w:r>
      <w:r w:rsidR="00B817AC">
        <w:rPr>
          <w:caps w:val="0"/>
        </w:rPr>
        <w:t xml:space="preserve"> </w:t>
      </w:r>
      <w:r w:rsidRPr="00B817AC">
        <w:rPr>
          <w:caps w:val="0"/>
        </w:rPr>
        <w:t>окисляется и восстанавливается, отдавая или принимая один электрон.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Все реакции биологического окисления происходят с участием ферментов, причем каждый фермент строго специфичен и катализирует либо окисление, либо восстановление вполне определенных химических соединений.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Еще один компонент системы переноса электронов - убихинон или кофермент Q, способен присоединять или отдавать электроны.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Митохондрии содержатся в цитоплазме клетки и представляют собой микроскопические палочковидные или иной формы образования, количество которых в одной клетке составляет сотни или тысячи.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Что же представляют собой митохондрии, каково их строение? Внутреннее пространство митохондрий окружено двумя непрерывными мембранами, причем наружная мембрана гладкая, а внутренняя образует многочисленные складки или кристы. Внутримитохондриальное пространство, ограниченное внутренней мембраной, заполнено так называемым матриксом, который примерно на 50% состоит из белка и имеет очень тонкую структуру. В митохондриях сосредоточено большое количество ферментов. Наружная мембрана митохондрий не содержит ни одного из компонентов цепи дыхательных катализаторов. Исходя из ферментного набора наружной мембраны, пока трудно ответить на вопрос, в чем состоит ее назначение. Возможно она играет роль перегородки, отделяющей внутреннюю, рабочую часть митохондрии от всего остального пространства клетки. С внутренней мембраной связаны ферменты дыхательной цепи. Матрикс содержит ряд ферментов цикла Кребса.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Освободившийся в ходе процессов окисления в цикле Кребса водород поступает в цепь биологического окисления, где окисляется молекулярным кислородом и происходит освобождение энергии и образование воды. Это цепь последовательных окислительно-восстановительных реакций, катализируемых специфическими ферментами. Перенос водородов осуществляется с помощью коферментов НАД, ФАД, КоQ и группы цитохромов.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С энергетической точки зрения образование воды характеризуется освобождением большого количества энергии. Известно, что при непосредственном окислении водорода кислородом образуется гремучий газ и выделяется одномоментно 57 ккал/моль энергии (взрыв). В организме этого не случается потому, что водород в цепи биологического окисления, переходя от одного переносчика к другому постепенно освобождает заключенную в нем энергию. Происходит поэтапный переход электронов водорода с более высокого на более низкий энергетический уровень, в результате чего электроны переходят к кислороду энергетически обедненными. Освободившаяся при этом энергия частично расходуется в виде тепла, а частично накапливается в макроэргических соединениях, основным из которых в организме является АТФ.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Значительная часть биологической энергии в форме АТФ генерируется ферментными системами, находящимися во внутренней мембране митохондрий, однако большая часть энергии, используемой в клетке, нужна для процессов, протекающих вне митохондрий: АТФ используется при синтезе белков, жиров, углеводов, нуклеиновых кислот и других соединений, при переносе веществ через плазматическую мембрану, при проведении нервных импульсов и сокращении мышечных волокон. В результате метаболических реакций, протекающих в клетке, только около половины энергии, заключенной в молекулах питательных веществ, запасается в форме АТФ. Часть энергии рассеивается в виде тепла.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Таким образом, биологическое окисление - совокупность реакций окисления, протекающих во всех живых клетках. Основная функция данного процесса - обеспечение организма энергией</w:t>
      </w:r>
      <w:r w:rsidR="00B817AC">
        <w:rPr>
          <w:caps w:val="0"/>
        </w:rPr>
        <w:t xml:space="preserve"> </w:t>
      </w:r>
      <w:r w:rsidRPr="00B817AC">
        <w:rPr>
          <w:caps w:val="0"/>
        </w:rPr>
        <w:t>в доступной для использования форме (АТФ). Принципиальная особенность биологического окисления или тканевого дыхания то, что оно протекает постепенно, через многочисленные ферментативные стадии, т.е. происходит многократная передача протонов и электронов от донора</w:t>
      </w:r>
      <w:r w:rsidR="00B817AC">
        <w:rPr>
          <w:caps w:val="0"/>
        </w:rPr>
        <w:t xml:space="preserve"> </w:t>
      </w:r>
      <w:r w:rsidRPr="00B817AC">
        <w:rPr>
          <w:caps w:val="0"/>
        </w:rPr>
        <w:t>к другому - акцептору. У аэробов конечным акцептором электронов и протонов служит кислород.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В переносе электронов от субстратов к молекулярному кислороду принимают участие: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1) пиридинзависимые дегидрогеназы, коферментами для которых служат либо НАД либо НАДФ.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2) флавинзависимые дегидрогеназы, роль простетической группы играют флавинадениндинуклеотид и флавинаденинмононуклеотид (ФАД, ФМН).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3) цитохромы, содержащие в качестве простетической группы железопорфириновую кольцевую систему.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4) коэнзим Q - убихинон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5) белки, содержащие негеминовое железо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К</w:t>
      </w:r>
      <w:r w:rsidR="00B817AC">
        <w:rPr>
          <w:caps w:val="0"/>
        </w:rPr>
        <w:t xml:space="preserve"> </w:t>
      </w:r>
      <w:r w:rsidRPr="00B817AC">
        <w:rPr>
          <w:caps w:val="0"/>
        </w:rPr>
        <w:t>числу пиридинзависимых дегидрогеназ относятся свыше 150 ферментов, которые катализируют восстановление НАД и НАДФ различными органическими субстратами.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Эти реакции можно изобразить так: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субстрат-Н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>+НАД(НАДФ)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t>субстрат (окисл.)+НАДН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>(НАДФН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>)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Окисленные и восстановленные пиридиннуклеотиды обладают характерными спектрами поглощения в ультрафиолетовой области, окисляются при</w:t>
      </w:r>
      <w:r w:rsidR="00B817AC">
        <w:rPr>
          <w:caps w:val="0"/>
        </w:rPr>
        <w:t xml:space="preserve"> </w:t>
      </w:r>
      <w:r w:rsidRPr="00B817AC">
        <w:rPr>
          <w:caps w:val="0"/>
        </w:rPr>
        <w:t>260 нм, восстанавливаются при</w:t>
      </w:r>
      <w:r w:rsidR="00B817AC">
        <w:rPr>
          <w:caps w:val="0"/>
        </w:rPr>
        <w:t xml:space="preserve"> </w:t>
      </w:r>
      <w:r w:rsidRPr="00B817AC">
        <w:rPr>
          <w:caps w:val="0"/>
        </w:rPr>
        <w:t>340 нм. Это свойство данных коферментов позволяет использовать спектрофотометрические методы анализа для быстрого количественного определения ряда субстратов.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Кофермент НАД находится в митохондриях, НАДФ - в цитоплазме.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Восстановленные пиридиннуклеотиды НАДН и НАДФН не могут реагировать с кислородом, их электроны должны пройти через промежуточные акцепторы системы переноса электронов (цитохромы) прежде чем они</w:t>
      </w:r>
      <w:r w:rsidR="00B817AC">
        <w:rPr>
          <w:caps w:val="0"/>
        </w:rPr>
        <w:t xml:space="preserve"> </w:t>
      </w:r>
      <w:r w:rsidRPr="00B817AC">
        <w:rPr>
          <w:caps w:val="0"/>
        </w:rPr>
        <w:t>смогут быть переданы на кислород. Фермент, непосредственно переносящий электрон на кислород - оксидаза, а участвующий в отнятии электрона от субстрата и переносе на акцептор -дегидрогеназа.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Следующим акцептором атомов водорода является группа флавиновых ферментов, которые осуществляют перенос водородов (протонов и электронов) от восстановленных НАД и НАДФ.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НАДН</w:t>
      </w:r>
      <w:r w:rsidRPr="00B817AC">
        <w:rPr>
          <w:caps w:val="0"/>
          <w:vertAlign w:val="subscript"/>
        </w:rPr>
        <w:t>2</w:t>
      </w:r>
      <w:r w:rsidRPr="00B817AC">
        <w:rPr>
          <w:caps w:val="0"/>
        </w:rPr>
        <w:t>+флавиновый фермент (ФАД)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t>НАД+ФАДН</w:t>
      </w:r>
      <w:r w:rsidRPr="00B817AC">
        <w:rPr>
          <w:caps w:val="0"/>
          <w:vertAlign w:val="subscript"/>
        </w:rPr>
        <w:t>2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Окисленные формы обладают характерными спектрами поглощения. ФМН и ФАД имеют мах поглощения при 450 нм. При восстановлении полоса в спектре исчезает.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Дальнейший перенос электронов от коэнзима Q или восстановленной формы флавинового фермента на кислород осуществляет система цитохромов. Данная система состоит из ряда гемосодержащих белков (гемопротеидов). В процессе тканевого</w:t>
      </w:r>
      <w:r w:rsidR="00B817AC">
        <w:rPr>
          <w:caps w:val="0"/>
        </w:rPr>
        <w:t xml:space="preserve"> </w:t>
      </w:r>
      <w:r w:rsidRPr="00B817AC">
        <w:rPr>
          <w:caps w:val="0"/>
        </w:rPr>
        <w:t>дыхания наиболее важную роль играют цитохромы В, С</w:t>
      </w:r>
      <w:r w:rsidRPr="00B817AC">
        <w:rPr>
          <w:caps w:val="0"/>
          <w:vertAlign w:val="subscript"/>
        </w:rPr>
        <w:t>1</w:t>
      </w:r>
      <w:r w:rsidRPr="00B817AC">
        <w:rPr>
          <w:caps w:val="0"/>
        </w:rPr>
        <w:t>, С, АА</w:t>
      </w:r>
      <w:r w:rsidRPr="00B817AC">
        <w:rPr>
          <w:caps w:val="0"/>
          <w:vertAlign w:val="subscript"/>
        </w:rPr>
        <w:t>3</w:t>
      </w:r>
      <w:r w:rsidRPr="00B817AC">
        <w:rPr>
          <w:caps w:val="0"/>
        </w:rPr>
        <w:t>. Все они имеют простетическую геминовую группу, близкую к гему гемоглобина. Цитохромы, гемсодержащие белки, отличаются друг от друга не только своими простетическими группами, но и белковыми компонентами. В ходе каталитического процесса валентность содержащегося в цитохромах железа обратимо изменяется Fe</w:t>
      </w:r>
      <w:r w:rsidRPr="00B817AC">
        <w:rPr>
          <w:caps w:val="0"/>
          <w:vertAlign w:val="superscript"/>
        </w:rPr>
        <w:t>2+</w:t>
      </w:r>
      <w:r w:rsidRPr="00B817AC">
        <w:rPr>
          <w:caps w:val="0"/>
        </w:rPr>
        <w:sym w:font="Symbol" w:char="F0AE"/>
      </w:r>
      <w:r w:rsidRPr="00B817AC">
        <w:rPr>
          <w:caps w:val="0"/>
        </w:rPr>
        <w:t>Fe</w:t>
      </w:r>
      <w:r w:rsidRPr="00B817AC">
        <w:rPr>
          <w:caps w:val="0"/>
          <w:vertAlign w:val="superscript"/>
        </w:rPr>
        <w:t>3+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Цитохромы В, С</w:t>
      </w:r>
      <w:r w:rsidRPr="00B817AC">
        <w:rPr>
          <w:caps w:val="0"/>
          <w:vertAlign w:val="subscript"/>
        </w:rPr>
        <w:t>1</w:t>
      </w:r>
      <w:r w:rsidRPr="00B817AC">
        <w:rPr>
          <w:caps w:val="0"/>
        </w:rPr>
        <w:t>, С, выполняют функции. промежуточных переносчиков электронов, а АА</w:t>
      </w:r>
      <w:r w:rsidRPr="00B817AC">
        <w:rPr>
          <w:caps w:val="0"/>
          <w:vertAlign w:val="subscript"/>
        </w:rPr>
        <w:t>3</w:t>
      </w:r>
      <w:r w:rsidR="00B817AC">
        <w:rPr>
          <w:caps w:val="0"/>
          <w:vertAlign w:val="subscript"/>
        </w:rPr>
        <w:t xml:space="preserve"> </w:t>
      </w:r>
      <w:r w:rsidRPr="00B817AC">
        <w:rPr>
          <w:caps w:val="0"/>
        </w:rPr>
        <w:t>- цитохромоксидаза - терминальный дыхательный фермент, непосредственно взаимодействующий с кислородом.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Все цитохромы особенно в восстановленной форме имеют характерные спектры поглощения. Величины окислительно-восстановительного потенциала у разных цитохромов также неодинаковы.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Убихинон, кофермент Q - подобно НАД и ФАД может играть роль промежуточного переносчика водородных атомов (протонов и электронов).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Интенсивность дыхания управляется отношением АТФ/АДФ. Чем меньше это отношение, тем интенсивнее идет дыхание, обеспечивая выработку АТФ - дыхательный контроль (изменение концентрации АДФ).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Процесс сопряжения тканевого дыхания и фосфорилирования получил название окислительного фосфорилирования.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Компоненты дыхательной цепи (а также молекулы, участвующие в сопряжении этого процесса с образованием АТФ) находятся на внутренней митохондриальной мембране в виде высокоупорядоченных ансамблей. Никотинамиддинуклеотидные коферменты и некоторые ферменты цикла трикарбоновых кислот вмонтированы в белковый слой мембраны. Металлофлавопротеиды, убихинон и цитохромы связаны с липидными ее структурами.</w:t>
      </w:r>
    </w:p>
    <w:p w:rsidR="00E94347" w:rsidRPr="00B817AC" w:rsidRDefault="00B817AC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 w:val="0"/>
        </w:rPr>
      </w:pPr>
      <w:r>
        <w:rPr>
          <w:caps w:val="0"/>
        </w:rPr>
        <w:br w:type="page"/>
      </w:r>
      <w:r w:rsidR="00E94347" w:rsidRPr="00B817AC">
        <w:rPr>
          <w:b/>
          <w:bCs/>
          <w:caps w:val="0"/>
        </w:rPr>
        <w:t>Патология обмена углеводов.</w:t>
      </w:r>
    </w:p>
    <w:p w:rsidR="00B817AC" w:rsidRDefault="00B817AC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  <w:lang w:val="en-US"/>
        </w:rPr>
      </w:pP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Процессы обмена углеводов в организме находятся под контролем большой группы факторов. Для их характеристики в клинике широко используют определение уровня глюкозы в крови, который является чувствительным показателем состояния углеводного обмена организма. Он отличается стабильностью и тонко реагирует на любые изменения метаболизма углеводов.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В регуляции углеводного обмена главную роль играет ЦНС. Гуморальная регуляция осуществляется рядом гормонов: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Инсулином -</w:t>
      </w:r>
      <w:r w:rsidR="00B817AC" w:rsidRPr="00B817AC">
        <w:rPr>
          <w:caps w:val="0"/>
        </w:rPr>
        <w:t xml:space="preserve"> </w:t>
      </w:r>
      <w:r w:rsidRPr="00B817AC">
        <w:rPr>
          <w:caps w:val="0"/>
        </w:rPr>
        <w:t>гормоном поджелудочной железы, снижающим уровень глюкозы в крови.</w:t>
      </w:r>
      <w:r w:rsidR="00B817AC">
        <w:rPr>
          <w:caps w:val="0"/>
        </w:rPr>
        <w:t xml:space="preserve"> </w:t>
      </w:r>
      <w:r w:rsidRPr="00B817AC">
        <w:rPr>
          <w:caps w:val="0"/>
        </w:rPr>
        <w:t>Адреналином - гормоном мозгового вещества надпочечников -</w:t>
      </w:r>
      <w:r w:rsidR="00B817AC" w:rsidRPr="00B817AC">
        <w:rPr>
          <w:caps w:val="0"/>
        </w:rPr>
        <w:t xml:space="preserve"> </w:t>
      </w:r>
      <w:r w:rsidRPr="00B817AC">
        <w:rPr>
          <w:caps w:val="0"/>
        </w:rPr>
        <w:t>он повышает уровень глюкозы в крови.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Ряд заболеваний</w:t>
      </w:r>
      <w:r w:rsidR="00B817AC">
        <w:rPr>
          <w:caps w:val="0"/>
        </w:rPr>
        <w:t xml:space="preserve"> </w:t>
      </w:r>
      <w:r w:rsidRPr="00B817AC">
        <w:rPr>
          <w:caps w:val="0"/>
        </w:rPr>
        <w:t>сопровождается гипергликемией – это повышение уровня сахара (глюкозы)</w:t>
      </w:r>
      <w:r w:rsidR="00B817AC">
        <w:rPr>
          <w:caps w:val="0"/>
        </w:rPr>
        <w:t xml:space="preserve"> </w:t>
      </w:r>
      <w:r w:rsidRPr="00B817AC">
        <w:rPr>
          <w:caps w:val="0"/>
        </w:rPr>
        <w:t>в крови- симптом при различных заболеваниях, связанных с поражением эндокринной системы (сахарный диабет, инфекционные заболевания, опухоли мозга).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b/>
          <w:bCs/>
          <w:caps w:val="0"/>
        </w:rPr>
        <w:t>Гипергликемии</w:t>
      </w:r>
      <w:r w:rsidRPr="00B817AC">
        <w:rPr>
          <w:caps w:val="0"/>
        </w:rPr>
        <w:t xml:space="preserve"> физиологического происхождения бывают кратковременными и через2-3 часа исчезают. При недостаточности гормона инсулина развивается сахарный диабет. Инсулин контролирует процессы на генетическом уровне.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b/>
          <w:bCs/>
          <w:caps w:val="0"/>
        </w:rPr>
        <w:t>Глюкозурия</w:t>
      </w:r>
      <w:r w:rsidRPr="00B817AC">
        <w:rPr>
          <w:caps w:val="0"/>
        </w:rPr>
        <w:t xml:space="preserve"> – это появление глюкозы в моче, в норме сахар в моче</w:t>
      </w:r>
      <w:r w:rsidR="00B817AC">
        <w:rPr>
          <w:caps w:val="0"/>
        </w:rPr>
        <w:t xml:space="preserve"> </w:t>
      </w:r>
      <w:r w:rsidRPr="00B817AC">
        <w:rPr>
          <w:caps w:val="0"/>
        </w:rPr>
        <w:t>отсутствует. Этот анализ характеризует</w:t>
      </w:r>
      <w:r w:rsidR="00B817AC">
        <w:rPr>
          <w:caps w:val="0"/>
        </w:rPr>
        <w:t xml:space="preserve"> </w:t>
      </w:r>
      <w:r w:rsidRPr="00B817AC">
        <w:rPr>
          <w:caps w:val="0"/>
        </w:rPr>
        <w:t>порог почек для глюкозы. Появление глюкозы в моче - результат расстройства углеводного обмена при панкреатите, острых инфекционных заболеваниях, приступах эпилепсии, сотрясении мозга, отравлениях морфином, стрихнином, хлороформом, нервных болезнях.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b/>
          <w:bCs/>
          <w:caps w:val="0"/>
        </w:rPr>
        <w:t>Гипогликемия</w:t>
      </w:r>
      <w:r w:rsidRPr="00B817AC">
        <w:rPr>
          <w:caps w:val="0"/>
        </w:rPr>
        <w:t xml:space="preserve"> - понижение уровня сахара в крови.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b/>
          <w:bCs/>
          <w:caps w:val="0"/>
        </w:rPr>
        <w:t>Гипогликемия</w:t>
      </w:r>
      <w:r w:rsidRPr="00B817AC">
        <w:rPr>
          <w:caps w:val="0"/>
        </w:rPr>
        <w:t xml:space="preserve"> наблюдается при избытке инсулина, гипотиреозе, аддисоновой болезни.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b/>
          <w:bCs/>
          <w:caps w:val="0"/>
        </w:rPr>
        <w:t>Галактозэмия –</w:t>
      </w:r>
      <w:r w:rsidRPr="00B817AC">
        <w:rPr>
          <w:caps w:val="0"/>
        </w:rPr>
        <w:t xml:space="preserve"> состояние, которое возникает в организме при отсутствии фермента, превращающего галактозу в глюкозу (галактоза оказывает токсическое действие).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b/>
          <w:bCs/>
          <w:caps w:val="0"/>
        </w:rPr>
        <w:t xml:space="preserve">Гликогенозы </w:t>
      </w:r>
      <w:r w:rsidRPr="00B817AC">
        <w:rPr>
          <w:caps w:val="0"/>
        </w:rPr>
        <w:t>– состояния при которых происходит нарушение распада гликогена. При этом головной мозг испытывает недостаток глюкозы</w:t>
      </w:r>
      <w:r w:rsidR="00B817AC">
        <w:rPr>
          <w:caps w:val="0"/>
        </w:rPr>
        <w:t xml:space="preserve"> </w:t>
      </w:r>
      <w:r w:rsidRPr="00B817AC">
        <w:rPr>
          <w:caps w:val="0"/>
        </w:rPr>
        <w:t>и энергии.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b/>
          <w:bCs/>
          <w:caps w:val="0"/>
        </w:rPr>
        <w:t>Непереносимость лактозы и сахарозы</w:t>
      </w:r>
      <w:r w:rsidRPr="00B817AC">
        <w:rPr>
          <w:caps w:val="0"/>
        </w:rPr>
        <w:t xml:space="preserve"> – наследственное заболевание, возникающее при отсутствии ферментов, расщепляющих эти сахара, что приводит к</w:t>
      </w:r>
      <w:r w:rsidR="00B817AC">
        <w:rPr>
          <w:caps w:val="0"/>
        </w:rPr>
        <w:t xml:space="preserve"> </w:t>
      </w:r>
      <w:r w:rsidRPr="00B817AC">
        <w:rPr>
          <w:caps w:val="0"/>
        </w:rPr>
        <w:t>накоплению их в кишечнике и тяжелому состоянию.</w:t>
      </w:r>
    </w:p>
    <w:p w:rsidR="00E94347" w:rsidRPr="00B817AC" w:rsidRDefault="00E94347" w:rsidP="00B817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aps w:val="0"/>
        </w:rPr>
      </w:pPr>
      <w:r w:rsidRPr="00B817AC">
        <w:rPr>
          <w:caps w:val="0"/>
        </w:rPr>
        <w:t>Диагностика вышеперечисленных</w:t>
      </w:r>
      <w:r w:rsidR="00B817AC">
        <w:rPr>
          <w:caps w:val="0"/>
        </w:rPr>
        <w:t xml:space="preserve"> </w:t>
      </w:r>
      <w:r w:rsidRPr="00B817AC">
        <w:rPr>
          <w:caps w:val="0"/>
        </w:rPr>
        <w:t>заболеваний основана на определении содержания глюкозы в крови и моче.</w:t>
      </w:r>
    </w:p>
    <w:p w:rsidR="00E94347" w:rsidRPr="00B817AC" w:rsidRDefault="00E94347" w:rsidP="00B817AC">
      <w:pPr>
        <w:spacing w:line="360" w:lineRule="auto"/>
        <w:ind w:firstLine="1418"/>
        <w:jc w:val="both"/>
        <w:rPr>
          <w:b/>
        </w:rPr>
      </w:pPr>
      <w:r w:rsidRPr="00B817AC">
        <w:br w:type="page"/>
      </w:r>
      <w:r w:rsidRPr="00B817AC">
        <w:rPr>
          <w:b/>
        </w:rPr>
        <w:t>ЛИТЕРАТУРА</w:t>
      </w:r>
    </w:p>
    <w:p w:rsidR="00E94347" w:rsidRPr="00B817AC" w:rsidRDefault="00E94347" w:rsidP="00B817AC">
      <w:pPr>
        <w:spacing w:line="360" w:lineRule="auto"/>
        <w:ind w:firstLine="709"/>
        <w:jc w:val="both"/>
      </w:pPr>
    </w:p>
    <w:p w:rsidR="004967EB" w:rsidRDefault="00B817AC" w:rsidP="00B817AC">
      <w:pPr>
        <w:numPr>
          <w:ilvl w:val="0"/>
          <w:numId w:val="1"/>
        </w:numPr>
        <w:spacing w:line="360" w:lineRule="auto"/>
        <w:ind w:hanging="720"/>
        <w:jc w:val="both"/>
        <w:rPr>
          <w:caps w:val="0"/>
          <w:lang w:val="en-US"/>
        </w:rPr>
      </w:pPr>
      <w:r w:rsidRPr="00B817AC">
        <w:rPr>
          <w:caps w:val="0"/>
        </w:rPr>
        <w:t>Мецлер Д. Биохимия. Т. 1, 2, 3. “Мир”2000</w:t>
      </w:r>
    </w:p>
    <w:p w:rsidR="00B817AC" w:rsidRDefault="00B817AC" w:rsidP="00B817AC">
      <w:pPr>
        <w:numPr>
          <w:ilvl w:val="0"/>
          <w:numId w:val="1"/>
        </w:numPr>
        <w:spacing w:line="360" w:lineRule="auto"/>
        <w:ind w:hanging="720"/>
        <w:jc w:val="both"/>
        <w:rPr>
          <w:caps w:val="0"/>
          <w:lang w:val="en-US"/>
        </w:rPr>
      </w:pPr>
      <w:r w:rsidRPr="00B817AC">
        <w:rPr>
          <w:caps w:val="0"/>
        </w:rPr>
        <w:t>Ленинджер Д. Основы биохимии. Т.1, 2, 3. “Мир”2002</w:t>
      </w:r>
    </w:p>
    <w:p w:rsidR="00B817AC" w:rsidRDefault="00B817AC" w:rsidP="00B817AC">
      <w:pPr>
        <w:numPr>
          <w:ilvl w:val="0"/>
          <w:numId w:val="1"/>
        </w:numPr>
        <w:spacing w:line="360" w:lineRule="auto"/>
        <w:ind w:hanging="720"/>
        <w:jc w:val="both"/>
        <w:rPr>
          <w:caps w:val="0"/>
          <w:lang w:val="en-US"/>
        </w:rPr>
      </w:pPr>
      <w:r w:rsidRPr="00B817AC">
        <w:rPr>
          <w:caps w:val="0"/>
        </w:rPr>
        <w:t>Фримель Г. Иммунологические методы. М. “Медицина”2007</w:t>
      </w:r>
    </w:p>
    <w:p w:rsidR="00B817AC" w:rsidRDefault="00B817AC" w:rsidP="00B817AC">
      <w:pPr>
        <w:numPr>
          <w:ilvl w:val="0"/>
          <w:numId w:val="1"/>
        </w:numPr>
        <w:spacing w:line="360" w:lineRule="auto"/>
        <w:ind w:hanging="720"/>
        <w:jc w:val="both"/>
        <w:rPr>
          <w:caps w:val="0"/>
          <w:lang w:val="en-US"/>
        </w:rPr>
      </w:pPr>
      <w:r w:rsidRPr="00B817AC">
        <w:rPr>
          <w:caps w:val="0"/>
        </w:rPr>
        <w:t>Медицинская электронная аппаратура для здравоохранения. М2001</w:t>
      </w:r>
    </w:p>
    <w:p w:rsidR="00B817AC" w:rsidRDefault="00B817AC" w:rsidP="00B817AC">
      <w:pPr>
        <w:numPr>
          <w:ilvl w:val="0"/>
          <w:numId w:val="1"/>
        </w:numPr>
        <w:spacing w:line="360" w:lineRule="auto"/>
        <w:ind w:hanging="720"/>
        <w:jc w:val="both"/>
        <w:rPr>
          <w:caps w:val="0"/>
          <w:lang w:val="en-US"/>
        </w:rPr>
      </w:pPr>
      <w:r w:rsidRPr="00B817AC">
        <w:rPr>
          <w:caps w:val="0"/>
        </w:rPr>
        <w:t>Резников А.Г. Методы определения гормонов. Киев “Наукова думка”2000</w:t>
      </w:r>
    </w:p>
    <w:p w:rsidR="00B817AC" w:rsidRPr="00B817AC" w:rsidRDefault="00B817AC" w:rsidP="00B817AC">
      <w:pPr>
        <w:numPr>
          <w:ilvl w:val="0"/>
          <w:numId w:val="1"/>
        </w:numPr>
        <w:spacing w:line="360" w:lineRule="auto"/>
        <w:ind w:hanging="720"/>
        <w:jc w:val="both"/>
        <w:rPr>
          <w:lang w:val="en-US"/>
        </w:rPr>
      </w:pPr>
      <w:r w:rsidRPr="00B817AC">
        <w:rPr>
          <w:caps w:val="0"/>
        </w:rPr>
        <w:t>Бредикис Ю.Ю. Очерки клинической электроники. М. “Медицина”1999</w:t>
      </w:r>
      <w:bookmarkStart w:id="0" w:name="_GoBack"/>
      <w:bookmarkEnd w:id="0"/>
    </w:p>
    <w:sectPr w:rsidR="00B817AC" w:rsidRPr="00B817AC" w:rsidSect="00B817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C6504"/>
    <w:multiLevelType w:val="hybridMultilevel"/>
    <w:tmpl w:val="1444C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347"/>
    <w:rsid w:val="00196B33"/>
    <w:rsid w:val="003A7D01"/>
    <w:rsid w:val="004967EB"/>
    <w:rsid w:val="00556BBF"/>
    <w:rsid w:val="005B4592"/>
    <w:rsid w:val="00725100"/>
    <w:rsid w:val="007B7732"/>
    <w:rsid w:val="007D24D1"/>
    <w:rsid w:val="00B817AC"/>
    <w:rsid w:val="00E24D4F"/>
    <w:rsid w:val="00E94347"/>
    <w:rsid w:val="00FA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D5C101-3137-48B2-A60A-12A68058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94347"/>
    <w:pPr>
      <w:widowControl w:val="0"/>
      <w:autoSpaceDE w:val="0"/>
      <w:autoSpaceDN w:val="0"/>
      <w:adjustRightInd w:val="0"/>
    </w:pPr>
    <w:rPr>
      <w:caps w:val="0"/>
    </w:rPr>
  </w:style>
  <w:style w:type="character" w:customStyle="1" w:styleId="a4">
    <w:name w:val="Основной текст Знак"/>
    <w:link w:val="a3"/>
    <w:uiPriority w:val="99"/>
    <w:semiHidden/>
    <w:rPr>
      <w:caps/>
      <w:sz w:val="28"/>
      <w:szCs w:val="28"/>
    </w:rPr>
  </w:style>
  <w:style w:type="paragraph" w:customStyle="1" w:styleId="Iniiaiieoaenof22">
    <w:name w:val="Iniiaiie oaenof2 2"/>
    <w:basedOn w:val="a"/>
    <w:rsid w:val="00E94347"/>
    <w:pPr>
      <w:widowControl w:val="0"/>
      <w:autoSpaceDE w:val="0"/>
      <w:autoSpaceDN w:val="0"/>
      <w:adjustRightInd w:val="0"/>
      <w:jc w:val="both"/>
    </w:pPr>
    <w:rPr>
      <w:caps w:val="0"/>
    </w:rPr>
  </w:style>
  <w:style w:type="paragraph" w:styleId="a5">
    <w:name w:val="Body Text Indent"/>
    <w:basedOn w:val="a"/>
    <w:link w:val="a6"/>
    <w:uiPriority w:val="99"/>
    <w:rsid w:val="00E9434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Pr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30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>Company</Company>
  <LinksUpToDate>false</LinksUpToDate>
  <CharactersWithSpaces>17903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User</dc:creator>
  <cp:keywords/>
  <dc:description/>
  <cp:lastModifiedBy>admin</cp:lastModifiedBy>
  <cp:revision>2</cp:revision>
  <dcterms:created xsi:type="dcterms:W3CDTF">2014-02-21T08:58:00Z</dcterms:created>
  <dcterms:modified xsi:type="dcterms:W3CDTF">2014-02-21T08:58:00Z</dcterms:modified>
</cp:coreProperties>
</file>