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E0" w:rsidRPr="008F57EE" w:rsidRDefault="006C26E0" w:rsidP="008F57EE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0" w:name="_Toc171396023"/>
      <w:r w:rsidRPr="008F57EE">
        <w:rPr>
          <w:rFonts w:ascii="Times New Roman" w:hAnsi="Times New Roman"/>
          <w:b w:val="0"/>
          <w:sz w:val="28"/>
          <w:lang w:val="uk-UA"/>
        </w:rPr>
        <w:t>ПЛАН</w:t>
      </w:r>
      <w:bookmarkEnd w:id="0"/>
    </w:p>
    <w:p w:rsidR="00827974" w:rsidRPr="008F57EE" w:rsidRDefault="006C26E0" w:rsidP="008F57EE">
      <w:pPr>
        <w:pStyle w:val="11"/>
        <w:keepNext/>
        <w:widowControl w:val="0"/>
        <w:tabs>
          <w:tab w:val="right" w:leader="dot" w:pos="9515"/>
        </w:tabs>
        <w:spacing w:line="360" w:lineRule="auto"/>
        <w:jc w:val="both"/>
        <w:rPr>
          <w:sz w:val="28"/>
          <w:lang w:val="uk-UA"/>
        </w:rPr>
      </w:pPr>
      <w:r w:rsidRPr="008F57EE">
        <w:rPr>
          <w:sz w:val="28"/>
          <w:szCs w:val="28"/>
          <w:lang w:val="uk-UA"/>
        </w:rPr>
        <w:fldChar w:fldCharType="begin"/>
      </w:r>
      <w:r w:rsidRPr="008F57EE">
        <w:rPr>
          <w:sz w:val="28"/>
          <w:szCs w:val="28"/>
          <w:lang w:val="uk-UA"/>
        </w:rPr>
        <w:instrText xml:space="preserve"> TOC \o "1-3" \h \z \u </w:instrText>
      </w:r>
      <w:r w:rsidRPr="008F57EE">
        <w:rPr>
          <w:sz w:val="28"/>
          <w:szCs w:val="28"/>
          <w:lang w:val="uk-UA"/>
        </w:rPr>
        <w:fldChar w:fldCharType="separate"/>
      </w:r>
    </w:p>
    <w:p w:rsidR="00827974" w:rsidRPr="008F57EE" w:rsidRDefault="00827974" w:rsidP="008F57EE">
      <w:pPr>
        <w:keepNext/>
        <w:widowControl w:val="0"/>
        <w:spacing w:line="360" w:lineRule="auto"/>
        <w:jc w:val="both"/>
        <w:rPr>
          <w:sz w:val="28"/>
        </w:rPr>
      </w:pPr>
      <w:r w:rsidRPr="008F57EE">
        <w:rPr>
          <w:sz w:val="28"/>
          <w:lang w:val="uk-UA"/>
        </w:rPr>
        <w:t>Історична довідка про місто Рівне</w:t>
      </w:r>
    </w:p>
    <w:p w:rsidR="00827974" w:rsidRPr="008F57EE" w:rsidRDefault="00827974" w:rsidP="008F57EE">
      <w:pPr>
        <w:keepNext/>
        <w:widowControl w:val="0"/>
        <w:spacing w:line="360" w:lineRule="auto"/>
        <w:jc w:val="both"/>
        <w:rPr>
          <w:sz w:val="28"/>
        </w:rPr>
      </w:pPr>
      <w:r w:rsidRPr="008F57EE">
        <w:rPr>
          <w:sz w:val="28"/>
          <w:lang w:val="uk-UA"/>
        </w:rPr>
        <w:t>Геральдика мiста</w:t>
      </w:r>
    </w:p>
    <w:p w:rsidR="00827974" w:rsidRPr="008F57EE" w:rsidRDefault="00827974" w:rsidP="008F57EE">
      <w:pPr>
        <w:keepNext/>
        <w:widowControl w:val="0"/>
        <w:spacing w:line="360" w:lineRule="auto"/>
        <w:jc w:val="both"/>
        <w:rPr>
          <w:sz w:val="28"/>
        </w:rPr>
      </w:pPr>
      <w:r w:rsidRPr="008F57EE">
        <w:rPr>
          <w:sz w:val="28"/>
          <w:lang w:val="uk-UA"/>
        </w:rPr>
        <w:t>Пам'ятки історії та культури</w:t>
      </w:r>
    </w:p>
    <w:p w:rsidR="00827974" w:rsidRPr="008F57EE" w:rsidRDefault="00827974" w:rsidP="008F57EE">
      <w:pPr>
        <w:keepNext/>
        <w:widowControl w:val="0"/>
        <w:spacing w:line="360" w:lineRule="auto"/>
        <w:jc w:val="both"/>
        <w:rPr>
          <w:sz w:val="28"/>
        </w:rPr>
      </w:pPr>
      <w:r w:rsidRPr="008F57EE">
        <w:rPr>
          <w:sz w:val="28"/>
          <w:lang w:val="uk-UA"/>
        </w:rPr>
        <w:t>Список використаної літератури</w:t>
      </w:r>
    </w:p>
    <w:p w:rsidR="006C26E0" w:rsidRPr="008F57EE" w:rsidRDefault="006C26E0" w:rsidP="008F57EE">
      <w:pPr>
        <w:keepNext/>
        <w:widowControl w:val="0"/>
        <w:spacing w:line="360" w:lineRule="auto"/>
        <w:jc w:val="both"/>
        <w:rPr>
          <w:sz w:val="28"/>
          <w:lang w:val="uk-UA"/>
        </w:rPr>
      </w:pPr>
    </w:p>
    <w:p w:rsidR="00D877E6" w:rsidRPr="008F57EE" w:rsidRDefault="006C26E0" w:rsidP="008F57EE">
      <w:pPr>
        <w:keepNext/>
        <w:widowControl w:val="0"/>
        <w:spacing w:line="360" w:lineRule="auto"/>
        <w:ind w:left="709" w:hanging="283"/>
        <w:jc w:val="both"/>
        <w:rPr>
          <w:sz w:val="28"/>
        </w:rPr>
      </w:pPr>
      <w:r w:rsidRPr="008F57EE">
        <w:rPr>
          <w:sz w:val="28"/>
          <w:szCs w:val="28"/>
          <w:lang w:val="uk-UA"/>
        </w:rPr>
        <w:fldChar w:fldCharType="end"/>
      </w:r>
      <w:bookmarkStart w:id="1" w:name="_Toc171396024"/>
      <w:r w:rsidR="00827974" w:rsidRPr="008F57EE">
        <w:rPr>
          <w:sz w:val="28"/>
          <w:szCs w:val="28"/>
          <w:lang w:val="uk-UA"/>
        </w:rPr>
        <w:br w:type="page"/>
      </w:r>
      <w:r w:rsidR="00D877E6" w:rsidRPr="008F57EE">
        <w:rPr>
          <w:sz w:val="28"/>
          <w:lang w:val="uk-UA"/>
        </w:rPr>
        <w:t>Історична довідка про місто Рівне</w:t>
      </w:r>
      <w:bookmarkEnd w:id="1"/>
    </w:p>
    <w:p w:rsidR="006C26E0" w:rsidRPr="008F57EE" w:rsidRDefault="006C26E0" w:rsidP="008F57EE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AC0296" w:rsidRPr="008F57EE" w:rsidRDefault="00AC0296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Рівне. Більше семи віків пролетіло над ним. Є в історії цього старовинного українського міста і радісні сторінки, і трагічні. Не раз на нього нападали вороги. Не раз будівлі Рівного спалахували страшним вогнем. Але ні кому не вдавалося знищити місто. Працьовиті руки його жителів відбудовували знищене. Рівне розросталось, і нині воно перетворилося у адміністративно-економічний центр Рівненської області, що входить до складу незалежної України.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Першi поселення на територiї сучасного мiста з'явилися дуже давно. Зокрема, тут виявлено залишки поселень первiсної людини-кроманьйонця, заснованi понад 15 тисячолiть тому. Давнiшi поселення зустрiчаються на околицях мiста, центральна ж частина його була заселена пiзнiше. Перша вiдома писемна згадка про Рiвне як од</w:t>
      </w:r>
      <w:r w:rsidR="00276673">
        <w:rPr>
          <w:sz w:val="28"/>
          <w:szCs w:val="28"/>
        </w:rPr>
        <w:t>ин з населених пунктiв Галицько</w:t>
      </w:r>
      <w:r w:rsidR="00276673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Волинського князiвства датована </w:t>
      </w:r>
      <w:r w:rsidRPr="008F57EE">
        <w:rPr>
          <w:bCs/>
          <w:sz w:val="28"/>
          <w:szCs w:val="28"/>
        </w:rPr>
        <w:t>1283</w:t>
      </w:r>
      <w:r w:rsidRPr="008F57EE">
        <w:rPr>
          <w:sz w:val="28"/>
          <w:szCs w:val="28"/>
        </w:rPr>
        <w:t xml:space="preserve"> роком. Це запис латинською мовою у польськiй хронiцi </w:t>
      </w:r>
      <w:r w:rsidR="00276673">
        <w:rPr>
          <w:sz w:val="28"/>
          <w:szCs w:val="28"/>
          <w:lang w:val="uk-UA"/>
        </w:rPr>
        <w:t>«</w:t>
      </w:r>
      <w:r w:rsidR="00276673">
        <w:rPr>
          <w:sz w:val="28"/>
          <w:szCs w:val="28"/>
        </w:rPr>
        <w:t>Рочнiк капiтульний краковскi</w:t>
      </w:r>
      <w:r w:rsidR="00276673">
        <w:rPr>
          <w:sz w:val="28"/>
          <w:szCs w:val="28"/>
          <w:lang w:val="uk-UA"/>
        </w:rPr>
        <w:t>»</w:t>
      </w:r>
      <w:r w:rsidRPr="008F57EE">
        <w:rPr>
          <w:sz w:val="28"/>
          <w:szCs w:val="28"/>
        </w:rPr>
        <w:t>. Але лише з ХV столiття Рiвне регулярно фiгурує в iсторичних джерелах.</w:t>
      </w:r>
      <w:r w:rsidR="00827974" w:rsidRP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 xml:space="preserve">З другої половини </w:t>
      </w:r>
      <w:r w:rsidRPr="008F57EE">
        <w:rPr>
          <w:bCs/>
          <w:sz w:val="28"/>
          <w:szCs w:val="28"/>
        </w:rPr>
        <w:t>ХIV</w:t>
      </w:r>
      <w:r w:rsidRPr="008F57EE">
        <w:rPr>
          <w:sz w:val="28"/>
          <w:szCs w:val="28"/>
        </w:rPr>
        <w:t xml:space="preserve"> ст. Рiвне перебувало пiд владою литовських князiв. У грамотi </w:t>
      </w:r>
      <w:r w:rsidRPr="008F57EE">
        <w:rPr>
          <w:bCs/>
          <w:sz w:val="28"/>
          <w:szCs w:val="28"/>
        </w:rPr>
        <w:t>1434</w:t>
      </w:r>
      <w:r w:rsidRPr="008F57EE">
        <w:rPr>
          <w:sz w:val="28"/>
          <w:szCs w:val="28"/>
        </w:rPr>
        <w:t xml:space="preserve"> року воно згадується в числi iнших волинських поселень як власнiсть луцьких шляхтичiв Дичкiв. А в документi, датованому 22 груднем </w:t>
      </w:r>
      <w:r w:rsidRPr="008F57EE">
        <w:rPr>
          <w:bCs/>
          <w:sz w:val="28"/>
          <w:szCs w:val="28"/>
        </w:rPr>
        <w:t>1461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р., йдеться про його продаж: Iвашко Дичко продав Рiвне "за 300 кiп широких грошей чеської лiчби" князевi Семену Васильовичу Несвiцькому, представнику русько-литовської династiї Гедимiновичiв. </w:t>
      </w:r>
    </w:p>
    <w:p w:rsidR="008F57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 xml:space="preserve">Пiсля смертi князя в </w:t>
      </w:r>
      <w:r w:rsidRPr="008F57EE">
        <w:rPr>
          <w:bCs/>
          <w:sz w:val="28"/>
          <w:szCs w:val="28"/>
        </w:rPr>
        <w:t>1479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Рiвне стало власнiстю його дружини Марiї, яка стала iменувати себе княгинею Рiвненською. За її наказом на одному з насипних островiв рiчки Устi, яка роздiлялася на два рукави, було збудовано замок iз дубових колод та обнесено його оборонними ровами. Будучи оточеним водою, замок сполучався з рештою поселення єдиною дорогою з мостом через непрохiднi болота i ставки. Разом з тим княгиня стала запрошувати сюди ремiсникiв, майстрiв, поселенцiв, якi поступово обживали сусiднi iз замком вулицi. Первiсне мiсто нагадувало у планi трикутник, вiдповiдно й мiськi вулицi розходилися у три боки. У Рiвне можна було в'їхати з боку Києва, Острога та Дубного. Звiдси й символ давнього </w:t>
      </w:r>
      <w:hyperlink r:id="rId7" w:tgtFrame="_blank" w:history="1">
        <w:r w:rsidRPr="008F57EE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</w:rPr>
          <w:t>мiського герба</w:t>
        </w:r>
      </w:hyperlink>
      <w:r w:rsidRP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Pr="008F57EE">
        <w:rPr>
          <w:sz w:val="28"/>
          <w:szCs w:val="28"/>
        </w:rPr>
        <w:t xml:space="preserve"> брама, вiдкрита для в'їзду на три боки.</w:t>
      </w:r>
      <w:r w:rsidR="00827974" w:rsidRP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 xml:space="preserve">У </w:t>
      </w:r>
      <w:r w:rsidRPr="008F57EE">
        <w:rPr>
          <w:bCs/>
          <w:sz w:val="28"/>
          <w:szCs w:val="28"/>
        </w:rPr>
        <w:t>1492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 польський король та великий князь литовський Казимир Ягайло надав мiстечку Магдебурзьке право.</w:t>
      </w:r>
      <w:r w:rsidR="00827974" w:rsidRP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 xml:space="preserve">З </w:t>
      </w:r>
      <w:r w:rsidRPr="008F57EE">
        <w:rPr>
          <w:bCs/>
          <w:sz w:val="28"/>
          <w:szCs w:val="28"/>
        </w:rPr>
        <w:t>1518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по </w:t>
      </w:r>
      <w:r w:rsidRPr="008F57EE">
        <w:rPr>
          <w:bCs/>
          <w:sz w:val="28"/>
          <w:szCs w:val="28"/>
        </w:rPr>
        <w:t>1621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воно перебувало у власностi князiв Острозьких. У </w:t>
      </w:r>
      <w:r w:rsidRPr="008F57EE">
        <w:rPr>
          <w:bCs/>
          <w:sz w:val="28"/>
          <w:szCs w:val="28"/>
        </w:rPr>
        <w:t>1531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Рiвне з околицями та ближнiми селами вiдiйшло до Iллi Острозького. У </w:t>
      </w:r>
      <w:r w:rsidRPr="008F57EE">
        <w:rPr>
          <w:bCs/>
          <w:sz w:val="28"/>
          <w:szCs w:val="28"/>
        </w:rPr>
        <w:t>1538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вiн одружився з позашлюбною дочкою короля Сигiзмунда I Беатою Костелецькою, не проживши пiсля цього й року i не дочекавшись народження своєї доньки. Згiдно з пiдписаним ним духовним заповiтом Рiвне переходило в управлiння дружини, але не у власнiсть. Це стало причиною трагедiї його доньки Гальшки Острозької, яку мати, людина аморальна й розбещена, прагнула насильно вiддати замiж, щоб тим самим позбавити її прав на володiння. Ця iсторiя набула свого часу широкого розголосу, </w:t>
      </w:r>
      <w:r w:rsidR="008F57EE" w:rsidRPr="008F57EE">
        <w:rPr>
          <w:sz w:val="28"/>
          <w:szCs w:val="28"/>
        </w:rPr>
        <w:t>ставши п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>зн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>ше поширеною темою у низц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 xml:space="preserve"> твор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>в польської, української та рос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>йської л</w:t>
      </w:r>
      <w:r w:rsidR="008F57EE" w:rsidRPr="008F57EE">
        <w:rPr>
          <w:sz w:val="28"/>
          <w:szCs w:val="28"/>
          <w:lang w:val="en-US"/>
        </w:rPr>
        <w:t>i</w:t>
      </w:r>
      <w:r w:rsidR="008F57EE" w:rsidRPr="008F57EE">
        <w:rPr>
          <w:sz w:val="28"/>
          <w:szCs w:val="28"/>
        </w:rPr>
        <w:t>тератур</w:t>
      </w:r>
      <w:r w:rsidR="008F57EE">
        <w:rPr>
          <w:sz w:val="28"/>
          <w:szCs w:val="28"/>
        </w:rPr>
        <w:t>.</w:t>
      </w:r>
    </w:p>
    <w:p w:rsidR="008F57EE" w:rsidRPr="008F57EE" w:rsidRDefault="008F57EE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F57EE" w:rsidRPr="008F57EE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0pt;height:150pt;mso-wrap-distance-left:7.5pt;mso-wrap-distance-right:7.5pt;mso-position-vertical-relative:line" o:allowoverlap="f">
            <v:imagedata r:id="rId8" o:title=""/>
          </v:shape>
        </w:pic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 xml:space="preserve">У переписi </w:t>
      </w:r>
      <w:r w:rsidRPr="008F57EE">
        <w:rPr>
          <w:bCs/>
          <w:sz w:val="28"/>
          <w:szCs w:val="28"/>
        </w:rPr>
        <w:t>1629</w:t>
      </w:r>
      <w:r w:rsidR="00137BAF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 xml:space="preserve">р. зафiксовано, що в Рiвному є 505 будинкiв та проживає понад 3 тисячi мешканцiв (у Києвi в той час було 18 тисяч мешканцiв). Але надалi трагiчнi подiї </w:t>
      </w:r>
      <w:r w:rsidR="00137BAF" w:rsidRPr="008F57EE">
        <w:rPr>
          <w:sz w:val="28"/>
          <w:szCs w:val="28"/>
          <w:lang w:val="uk-UA"/>
        </w:rPr>
        <w:t>—</w:t>
      </w:r>
      <w:r w:rsidRPr="008F57EE">
        <w:rPr>
          <w:sz w:val="28"/>
          <w:szCs w:val="28"/>
        </w:rPr>
        <w:t xml:space="preserve"> вiйни, пожежi та епiдемiї зумовили зменшення кiлькостi населення.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останнiх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роках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ХIV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початку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ХV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ст.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краєм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прокотилися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хвилi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селянсько-козацьких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повстань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проводом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Косинського,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Лободи,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Наливайка.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Занепокоєнi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зростанням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козаччини,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королiвськi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урядники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1625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переговори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козаками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укладення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угоди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Рiччю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Посполитою.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Влiтку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1651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визвольних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змагань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українцiв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проводом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Богдана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Хмельницького.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ходi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боїв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переходило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руки.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1667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результатi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Андрусiвської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угоди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полякiв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Московiєю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земель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вiдiйшло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Речi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Посполитої.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лютувала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страшна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чума.</w:t>
      </w:r>
      <w:r w:rsidR="008F57EE">
        <w:rPr>
          <w:sz w:val="28"/>
          <w:szCs w:val="28"/>
        </w:rPr>
        <w:t xml:space="preserve"> 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Всi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вiдчутно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вплинули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зменшення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кiлькостi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населення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процес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занепаду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посиленого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великою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пожежею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1691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року.</w:t>
      </w:r>
      <w:r w:rsidR="008F57EE">
        <w:rPr>
          <w:sz w:val="28"/>
          <w:szCs w:val="28"/>
        </w:rPr>
        <w:t xml:space="preserve"> </w:t>
      </w:r>
    </w:p>
    <w:p w:rsidR="005B2975" w:rsidRPr="008F5479" w:rsidRDefault="005B2975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Тоді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волосним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Луцького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повіту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воєводства.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Цікаво,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планом,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виконаним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1765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варшавським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архітектором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Таушером,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складалося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чотирьох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(центральної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передмістя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Острозького,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(економії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або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комісаріату),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передмістя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Дубенського),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370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будинків.</w:t>
      </w:r>
    </w:p>
    <w:p w:rsidR="008F57EE" w:rsidRPr="008F5479" w:rsidRDefault="008F57EE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2975" w:rsidRPr="008F57EE" w:rsidRDefault="00153CC9" w:rsidP="008F57EE">
      <w:pPr>
        <w:keepNext/>
        <w:widowControl w:val="0"/>
        <w:spacing w:line="360" w:lineRule="auto"/>
        <w:ind w:firstLine="709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pict>
          <v:shape id="_x0000_i1026" type="#_x0000_t75" alt="" style="width:393.75pt;height:270.75pt">
            <v:imagedata r:id="rId9" o:title=""/>
          </v:shape>
        </w:pict>
      </w:r>
    </w:p>
    <w:p w:rsidR="008F57EE" w:rsidRPr="008F5479" w:rsidRDefault="005B2975" w:rsidP="008F57EE">
      <w:pPr>
        <w:keepNext/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8F57EE">
        <w:rPr>
          <w:rFonts w:cs="Arial"/>
          <w:sz w:val="28"/>
        </w:rPr>
        <w:t>Макет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Рiвного,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що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виготовлений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працi</w:t>
      </w:r>
      <w:r w:rsidR="00137BAF" w:rsidRPr="008F57EE">
        <w:rPr>
          <w:rFonts w:cs="Arial"/>
          <w:sz w:val="28"/>
        </w:rPr>
        <w:t>вниками</w:t>
      </w:r>
      <w:r w:rsidR="008F57EE">
        <w:rPr>
          <w:rFonts w:cs="Arial"/>
          <w:sz w:val="28"/>
        </w:rPr>
        <w:t xml:space="preserve"> </w:t>
      </w:r>
      <w:r w:rsidR="00137BAF" w:rsidRPr="008F57EE">
        <w:rPr>
          <w:rFonts w:cs="Arial"/>
          <w:sz w:val="28"/>
        </w:rPr>
        <w:t>обласного</w:t>
      </w:r>
      <w:r w:rsidR="008F57EE">
        <w:rPr>
          <w:rFonts w:cs="Arial"/>
          <w:sz w:val="28"/>
        </w:rPr>
        <w:t xml:space="preserve"> </w:t>
      </w:r>
      <w:r w:rsidR="00137BAF" w:rsidRPr="008F57EE">
        <w:rPr>
          <w:rFonts w:cs="Arial"/>
          <w:sz w:val="28"/>
        </w:rPr>
        <w:t>краєзнавчного</w:t>
      </w:r>
      <w:r w:rsidR="008F57EE">
        <w:rPr>
          <w:rFonts w:cs="Arial"/>
          <w:sz w:val="28"/>
          <w:lang w:val="uk-UA"/>
        </w:rPr>
        <w:t xml:space="preserve"> </w:t>
      </w:r>
      <w:r w:rsidRPr="008F57EE">
        <w:rPr>
          <w:rFonts w:cs="Arial"/>
          <w:sz w:val="28"/>
        </w:rPr>
        <w:t>музею</w:t>
      </w:r>
      <w:r w:rsidR="008F57EE">
        <w:rPr>
          <w:rFonts w:cs="Arial"/>
          <w:sz w:val="28"/>
          <w:lang w:val="uk-UA"/>
        </w:rPr>
        <w:t xml:space="preserve"> </w:t>
      </w:r>
      <w:r w:rsidRPr="008F57EE">
        <w:rPr>
          <w:rFonts w:cs="Arial"/>
          <w:sz w:val="28"/>
        </w:rPr>
        <w:t>у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вiдповiдностi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до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плану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архiтектора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Таушера</w:t>
      </w:r>
      <w:r w:rsidR="008F57EE">
        <w:rPr>
          <w:rFonts w:cs="Arial"/>
          <w:sz w:val="28"/>
        </w:rPr>
        <w:t xml:space="preserve"> </w:t>
      </w:r>
      <w:r w:rsidRPr="008F57EE">
        <w:rPr>
          <w:rFonts w:cs="Arial"/>
          <w:sz w:val="28"/>
        </w:rPr>
        <w:t>(1765</w:t>
      </w:r>
      <w:r w:rsidR="008F57EE">
        <w:rPr>
          <w:rFonts w:cs="Arial"/>
          <w:sz w:val="28"/>
        </w:rPr>
        <w:t xml:space="preserve"> </w:t>
      </w:r>
    </w:p>
    <w:p w:rsidR="005B2975" w:rsidRPr="008F5479" w:rsidRDefault="005B2975" w:rsidP="008F57EE">
      <w:pPr>
        <w:keepNext/>
        <w:widowControl w:val="0"/>
        <w:spacing w:line="360" w:lineRule="auto"/>
        <w:jc w:val="both"/>
        <w:rPr>
          <w:rFonts w:cs="Arial"/>
          <w:sz w:val="28"/>
        </w:rPr>
      </w:pPr>
      <w:r w:rsidRPr="008F57EE">
        <w:rPr>
          <w:rFonts w:cs="Arial"/>
          <w:sz w:val="28"/>
        </w:rPr>
        <w:t>рiк)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ходi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московсько-шведської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1706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зайняте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вiйськами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Карла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ХII,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побував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другiй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половинi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ХVII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початку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ХVIII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належало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володiнь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рiзних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магнатiв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Замойських,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Конєцпольських,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Валєвських,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1723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надовго,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майже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пiвтора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столiття,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переходить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власнiсть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шляхтичiв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ХVIII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князi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найбагатшим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магнатським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цiлiй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Польщi.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приходом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розпочалися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значнi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змiни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життi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вiдбудовано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замок,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перебував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руїнi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запустiннi.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Палацовий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комплекс,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зведений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Замковому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островi,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утвореному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течiєю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рiчки,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вражав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своєю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пишнотою.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Навколо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розбитий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розкiшний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парк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алеями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класичними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скульптурами.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Збудований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спочатку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стилi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пiзнього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бароко,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згодом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тричi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змiнював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вигляд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вiдповiдно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вiянь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європейської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(останню,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особливо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вишукану,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перебудову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стилi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французького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ампiру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здiйснено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1815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князя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Станiслава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Любомирського,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багатство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вплив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дозволяли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перiод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безкоролiв'я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1764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претендувати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королiвський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престол,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дворi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утримувався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великий,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добре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озброєний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загiн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близько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4-х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тисяч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осiб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челядi.</w:t>
      </w:r>
      <w:r w:rsidR="008F57EE">
        <w:rPr>
          <w:sz w:val="28"/>
          <w:szCs w:val="28"/>
        </w:rPr>
        <w:t xml:space="preserve"> 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Покровительство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євреям,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зазнавали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утискiв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сусiднiх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європейських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країнах,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зумовило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переселення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Рiвного.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заселили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один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районiв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суттєво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довгi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позначилося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релiгiйному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життi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мiста.</w:t>
      </w:r>
      <w:r w:rsidR="008F57EE">
        <w:rPr>
          <w:sz w:val="28"/>
          <w:szCs w:val="28"/>
        </w:rPr>
        <w:t xml:space="preserve"> 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Всього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1765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683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споруди,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</w:t>
      </w:r>
      <w:r w:rsidR="00137BAF" w:rsidRPr="008F57EE">
        <w:rPr>
          <w:sz w:val="28"/>
          <w:szCs w:val="28"/>
          <w:lang w:val="uk-UA"/>
        </w:rPr>
        <w:t>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ч</w:t>
      </w:r>
      <w:r w:rsidR="00137BAF" w:rsidRPr="008F57EE">
        <w:rPr>
          <w:sz w:val="28"/>
          <w:szCs w:val="28"/>
          <w:lang w:val="uk-UA"/>
        </w:rPr>
        <w:t>ислі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313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передмiстях,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облаштовувалися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соцiальною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ознакою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(були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нiмецька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єврейськi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вулицi,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квартали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урядникiв,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духiвництва,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ремiсникiв,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тощо).</w:t>
      </w:r>
      <w:r w:rsidR="008F57EE">
        <w:rPr>
          <w:sz w:val="28"/>
          <w:szCs w:val="28"/>
        </w:rPr>
        <w:t xml:space="preserve"> 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1792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побував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герой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Польщi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генерал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Тадеуш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Костюшко,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приїздив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тодiшньої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господинi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Людвiки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Любомирської</w:t>
      </w:r>
      <w:r w:rsidR="008F57EE">
        <w:rPr>
          <w:sz w:val="28"/>
          <w:szCs w:val="28"/>
          <w:lang w:val="uk-UA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предмету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юнацького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кохання.</w:t>
      </w:r>
      <w:r w:rsidR="008F57EE">
        <w:rPr>
          <w:sz w:val="28"/>
          <w:szCs w:val="28"/>
        </w:rPr>
        <w:t xml:space="preserve"> </w:t>
      </w:r>
    </w:p>
    <w:p w:rsidR="00BD6CE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1793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дбувся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другий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Польщ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йшли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йськ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йська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командуванням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М.Кречетн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кова.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результат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розробленого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адм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н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стративного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лу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земель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статусу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тового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новоутвореного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сництва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(згодом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губерн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ї).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Статус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повiтового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мiстечка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пожвавив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мiсцеве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життя.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Сюди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приїздили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облаштовувалися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чиновники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повiтових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установ,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створювалися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елементарнi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побутовi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зручностi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(кiнний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транспорт,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пошта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т.п.).</w:t>
      </w:r>
      <w:r w:rsidR="008F57EE">
        <w:rPr>
          <w:sz w:val="28"/>
          <w:szCs w:val="28"/>
        </w:rPr>
        <w:t xml:space="preserve"> </w:t>
      </w:r>
    </w:p>
    <w:p w:rsidR="008F57EE" w:rsidRPr="008F5479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Коли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перейшло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Фридерика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Любомирського,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певний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вiце-губернатором,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для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збудували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особняк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мiсцi.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пiр,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залишившись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пусткою,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занепадати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повiльно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руйнуватися,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зовсiм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I-й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половинi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ХХ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столiття.</w:t>
      </w:r>
      <w:r w:rsidR="008F57EE">
        <w:rPr>
          <w:sz w:val="28"/>
          <w:szCs w:val="28"/>
        </w:rPr>
        <w:t xml:space="preserve"> 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1837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неподалiк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палацу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Любомирських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розпочалося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спорудження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гiмназiйного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корпусу.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Рiвненськiй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гiмназiї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1844-1845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працював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старшим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викладачем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iсторiї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видатний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iсторик,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письменник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громадсько-полiтичний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дiяч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Микола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Костомаров,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1866-1871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навчався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вiдомий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письменник-гуманiст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Володимир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Короленко.</w:t>
      </w:r>
      <w:r w:rsidR="008F57EE">
        <w:rPr>
          <w:sz w:val="28"/>
          <w:szCs w:val="28"/>
        </w:rPr>
        <w:t xml:space="preserve"> </w:t>
      </w:r>
    </w:p>
    <w:p w:rsidR="008F57EE" w:rsidRPr="008F5479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1857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через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пролягла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шосейна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дорога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Київ-Брест,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1873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 </w:t>
      </w:r>
      <w:r w:rsidRPr="008F57EE">
        <w:rPr>
          <w:sz w:val="28"/>
          <w:szCs w:val="28"/>
        </w:rPr>
        <w:t>залiзнична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колiя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мiстами.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З'явилася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зазізнича станція Рівне.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1906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з'явився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музей,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1912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введено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електростанцiю.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рiвняни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вперше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побачили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небi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полiт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моноплана.</w:t>
      </w:r>
      <w:r w:rsidR="008F57EE">
        <w:rPr>
          <w:sz w:val="28"/>
          <w:szCs w:val="28"/>
        </w:rPr>
        <w:t xml:space="preserve"> 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свiтової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тривалий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прифронтовим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мiстом.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1916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наступом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росiйських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вiйськ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вiдвiдали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iмператор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Микола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генерал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О.Брусилов.</w:t>
      </w:r>
      <w:r w:rsidR="008F57EE">
        <w:rPr>
          <w:sz w:val="28"/>
          <w:szCs w:val="28"/>
        </w:rPr>
        <w:t xml:space="preserve"> </w:t>
      </w:r>
    </w:p>
    <w:p w:rsidR="008F57EE" w:rsidRPr="008F57EE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перiод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1917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1920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почергово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перебувало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австро-нiмецьких,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бiльшовицьких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окупацiйних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вiйськ.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</w:t>
      </w:r>
      <w:r w:rsidR="008F57EE">
        <w:rPr>
          <w:sz w:val="28"/>
          <w:szCs w:val="28"/>
        </w:rPr>
        <w:t>вiтнi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травнi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1919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тимчасово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працював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уряд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Народної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Республiки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розмiщенi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Директорiї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на чолі з головним отаманом С. Петлюрою.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bCs/>
          <w:sz w:val="28"/>
          <w:szCs w:val="28"/>
        </w:rPr>
        <w:t>19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вересня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1920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зайняли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вiйська,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вересня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1939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перебувало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держави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повiтовий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воєводства.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Незважаючи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репресiї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продовжувалося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культурне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життя,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активно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працювали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органiзацiї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нацiонально-патрiотичного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спрямування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"Просвiта"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закриття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1929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р.),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"Пласт",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Союз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українок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нелегальнi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органiзацiї,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найбiльшi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найвпливовiшi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яких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ОУН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КПЗУ.</w:t>
      </w:r>
      <w:r w:rsidR="008F57EE">
        <w:rPr>
          <w:sz w:val="28"/>
          <w:szCs w:val="28"/>
        </w:rPr>
        <w:t xml:space="preserve"> 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вереснi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1939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вiдповiдно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пакту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Молотова-Рiббентропа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захiдноукраїнськi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землi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вiдiйшли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СРСР.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статусу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обласного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новоутвореної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областi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УРСР.</w:t>
      </w:r>
      <w:r w:rsidR="008F57EE">
        <w:rPr>
          <w:sz w:val="28"/>
          <w:szCs w:val="28"/>
        </w:rPr>
        <w:t xml:space="preserve"> 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фашистської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окупацiї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перетворене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своєрiдну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="008F57EE">
        <w:rPr>
          <w:sz w:val="28"/>
          <w:szCs w:val="28"/>
        </w:rPr>
        <w:t>столицю</w:t>
      </w:r>
      <w:r w:rsidR="008F57EE">
        <w:rPr>
          <w:sz w:val="28"/>
          <w:szCs w:val="28"/>
          <w:lang w:val="uk-UA"/>
        </w:rPr>
        <w:t>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окупованих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земель.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вересня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1941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розмiстилися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Pr="008F57EE">
        <w:rPr>
          <w:sz w:val="28"/>
          <w:szCs w:val="28"/>
        </w:rPr>
        <w:t>Райхскомiсарiат</w:t>
      </w:r>
      <w:r w:rsidR="008F57EE">
        <w:rPr>
          <w:sz w:val="28"/>
          <w:szCs w:val="28"/>
        </w:rPr>
        <w:t xml:space="preserve"> Україна</w:t>
      </w:r>
      <w:r w:rsidR="008F57EE">
        <w:rPr>
          <w:sz w:val="28"/>
          <w:szCs w:val="28"/>
          <w:lang w:val="uk-UA"/>
        </w:rPr>
        <w:t>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резиденцiя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гауляйтера.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листопада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страти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євреїв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винищення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в'язнiв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концтаборiв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Рiвного.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Пiсля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терористичних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актiв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Кузнєцова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високопоставлених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нiмецьких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офiцерiв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фашисти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розстрiлювали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заручникiв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в'язнiв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тюрми.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зважаючи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вiдроджувалися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нелегальнi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органiзацiї,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перетворилося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один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нацiонально-визвольного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засновано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газету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"Волинь",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головним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редактором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вiдомий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письменник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Улас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Самчук.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Газета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рупором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вiдродження.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Довкола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гуртувалися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вiдомi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дiячi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опору,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зокрема,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Олена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Телiга,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Олег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Ольжич,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Нiл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Хасевич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Розгорнуло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дiяльнiсть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видавництво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="008F57EE">
        <w:rPr>
          <w:sz w:val="28"/>
          <w:szCs w:val="28"/>
        </w:rPr>
        <w:t>Волинь</w:t>
      </w:r>
      <w:r w:rsidR="008F57EE">
        <w:rPr>
          <w:sz w:val="28"/>
          <w:szCs w:val="28"/>
          <w:lang w:val="uk-UA"/>
        </w:rPr>
        <w:t>»</w:t>
      </w:r>
      <w:r w:rsidRPr="008F57EE">
        <w:rPr>
          <w:sz w:val="28"/>
          <w:szCs w:val="28"/>
        </w:rPr>
        <w:t>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виходили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перiодичнi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видання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-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журнал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Pr="008F57EE">
        <w:rPr>
          <w:sz w:val="28"/>
          <w:szCs w:val="28"/>
        </w:rPr>
        <w:t>Український</w:t>
      </w:r>
      <w:r w:rsidR="008F57EE">
        <w:rPr>
          <w:sz w:val="28"/>
          <w:szCs w:val="28"/>
        </w:rPr>
        <w:t xml:space="preserve"> хлiбороб</w:t>
      </w:r>
      <w:r w:rsidR="008F57EE">
        <w:rPr>
          <w:sz w:val="28"/>
          <w:szCs w:val="28"/>
          <w:lang w:val="uk-UA"/>
        </w:rPr>
        <w:t>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дитячий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часопис</w:t>
      </w:r>
      <w:r w:rsidR="008F57EE">
        <w:rPr>
          <w:sz w:val="28"/>
          <w:szCs w:val="28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="008F57EE">
        <w:rPr>
          <w:sz w:val="28"/>
          <w:szCs w:val="28"/>
        </w:rPr>
        <w:t>Орленя</w:t>
      </w:r>
      <w:r w:rsidR="008F57EE">
        <w:rPr>
          <w:sz w:val="28"/>
          <w:szCs w:val="28"/>
          <w:lang w:val="uk-UA"/>
        </w:rPr>
        <w:t>»</w:t>
      </w:r>
      <w:r w:rsidRPr="008F57EE">
        <w:rPr>
          <w:sz w:val="28"/>
          <w:szCs w:val="28"/>
        </w:rPr>
        <w:t>.</w:t>
      </w:r>
    </w:p>
    <w:p w:rsidR="008F57EE" w:rsidRPr="008F5479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активно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кiлька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радянських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пiдпiльних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органiзацiй.</w:t>
      </w:r>
    </w:p>
    <w:p w:rsidR="008F57EE" w:rsidRPr="008F5479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лютому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1944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звiльнено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фашистiв.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Але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далеко.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перiод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1944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1950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репресiї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iнтелiгенцiї,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учасникiв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нацiонально-визвольного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проходили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"чистки"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серед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мирного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населення.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мiсцi,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фашисти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1942-1943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проводили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публiчнi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страти,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спiвробiтники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НКВС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сiчнi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1945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влаштували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публiчну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страту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воякiв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Повстанської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Армiї.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енергiйно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взялася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органiзовувати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мiграцiю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своїх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кадрiв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управлiнцiв,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службовцiв,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робiтникiв.</w:t>
      </w:r>
    </w:p>
    <w:p w:rsidR="008F57EE" w:rsidRPr="008F57EE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1950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завершено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вiдбудову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зруйнованого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вiйною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господарства.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60-80</w:t>
      </w:r>
      <w:r w:rsidRPr="008F57EE">
        <w:rPr>
          <w:sz w:val="28"/>
          <w:szCs w:val="28"/>
        </w:rPr>
        <w:t>-тi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перiодом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iнтенсивного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зростанння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розбудови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результатi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карди</w:t>
      </w:r>
      <w:r w:rsidR="00137BAF" w:rsidRPr="008F57EE">
        <w:rPr>
          <w:sz w:val="28"/>
          <w:szCs w:val="28"/>
        </w:rPr>
        <w:t>нально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</w:rPr>
        <w:t>змiнилося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</w:rPr>
        <w:t>обличчя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</w:rPr>
        <w:t>мiста.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Збудовано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житловi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квартали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з'явилися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мiкрорайони.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Значно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зросло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населення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Збудовано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потужних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пiдприємств,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зокрема,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гiгант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легкої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iндустрiї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України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льонокомбiнат,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гiгант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хiмiчної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промисловостi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хiмiчне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пiдприємство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"Азот"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ряд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великих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пiдприємств.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Споруджено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немало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закладiв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освiти,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науки,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культури.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1997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вiдкрито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аеровокзал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мiжнародного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класу.</w:t>
      </w:r>
    </w:p>
    <w:p w:rsidR="008F57EE" w:rsidRDefault="0082725A" w:rsidP="008F5479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кiнцi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80</w:t>
      </w:r>
      <w:r w:rsidRPr="008F57EE">
        <w:rPr>
          <w:sz w:val="28"/>
          <w:szCs w:val="28"/>
        </w:rPr>
        <w:t>-х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початком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реальних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послаблень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внутрiшнiй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полiтицi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радянського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режиму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перебудови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вiдроджується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нацiонально-визвольний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1988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створено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осередки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Товариства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iм.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Тараса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Шевченка,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пiзнiше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утворено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осередки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Народного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початку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проведено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ряд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акцiй.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22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сiчня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через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пролiг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символiчний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"ланцюг"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єднання.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Напередоднi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демократичних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виборiв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мiсцевих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синьо-жовтими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пройшли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масовi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мiтинги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рiвнян.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9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березня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день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народження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Тараса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Шевченка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Свято-Воскресенського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собору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встановлено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флагшток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синьо-жовтим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згодом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неодноразово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намагалися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зламати,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зiрвати.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Але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щоразу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вiдновлювали.</w:t>
      </w:r>
    </w:p>
    <w:p w:rsidR="008B348E" w:rsidRP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березневих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виборах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бiльшiсть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здобули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представники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нацiонально-демократичних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сил,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зумовило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подальшi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демократичнi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перетворення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переважну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населення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вже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становили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вихiдцi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сiл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Рiвненщини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областей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розбудовували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60-80</w:t>
      </w:r>
      <w:r w:rsidRPr="008F57EE">
        <w:rPr>
          <w:sz w:val="28"/>
          <w:szCs w:val="28"/>
        </w:rPr>
        <w:t>-х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роках,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працювали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споруджених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своїми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односельцями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земляками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пiдприємствах,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але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почувалися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чужими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цьому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бiльшостi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установ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панувала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росiйська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мова,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їхня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рiдна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служила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своєрiдним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iндикатором,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виказував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їхнє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сiльське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походження.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Нерiдким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зверхнє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ставлення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людини,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розмовляла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росiйською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мовою.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коридорах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знову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залунала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Завдяки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зусиллям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керiвництва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повернулася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школи,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дитячi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садочки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дитячi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позашкiльнi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установи.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Багатьом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мешканцям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українцям</w:t>
      </w:r>
      <w:r w:rsidR="008F57EE">
        <w:rPr>
          <w:sz w:val="28"/>
          <w:szCs w:val="28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повернуте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право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навчати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своїх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дiтей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рiдною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мовою.</w:t>
      </w:r>
      <w:r w:rsidR="008F57EE">
        <w:rPr>
          <w:sz w:val="28"/>
          <w:szCs w:val="28"/>
        </w:rPr>
        <w:t xml:space="preserve"> </w:t>
      </w:r>
    </w:p>
    <w:p w:rsidR="008F57EE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16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червня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дн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громадськ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вненщини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вс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єї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вперше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дкрито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урочисто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дзначала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чницю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битви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Берестечком,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адм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нбудинком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замайор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синьо-жовтий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вiдкриттi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сесiй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звучав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гiмн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вмерла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Україна",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задовго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законодавчого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затвердження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музичної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редакцiї.</w:t>
      </w:r>
      <w:r w:rsidR="008F57EE">
        <w:rPr>
          <w:sz w:val="28"/>
          <w:szCs w:val="28"/>
        </w:rPr>
        <w:t xml:space="preserve"> </w:t>
      </w:r>
    </w:p>
    <w:p w:rsidR="0082725A" w:rsidRDefault="0082725A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М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ська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влада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порушила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клопотання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повернення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стов</w:t>
      </w:r>
      <w:r w:rsidRPr="008F57EE">
        <w:rPr>
          <w:sz w:val="28"/>
          <w:szCs w:val="28"/>
        </w:rPr>
        <w:t>i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його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української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назви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i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11</w:t>
      </w:r>
      <w:r w:rsidR="008F57EE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червня</w:t>
      </w:r>
      <w:r w:rsidR="008F57EE" w:rsidRP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1991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р.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було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ухвалено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дпов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дну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Постанову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Презид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ї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Верховної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Ради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УРСР,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як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й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було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сказано:</w:t>
      </w:r>
      <w:r w:rsidR="008F57EE" w:rsidRPr="008F57EE">
        <w:rPr>
          <w:sz w:val="28"/>
          <w:szCs w:val="28"/>
          <w:lang w:val="uk-UA"/>
        </w:rPr>
        <w:t xml:space="preserve"> </w:t>
      </w:r>
      <w:r w:rsidR="008F57EE">
        <w:rPr>
          <w:sz w:val="28"/>
          <w:szCs w:val="28"/>
          <w:lang w:val="uk-UA"/>
        </w:rPr>
        <w:t>«</w:t>
      </w:r>
      <w:r w:rsidRPr="008F57EE">
        <w:rPr>
          <w:sz w:val="28"/>
          <w:szCs w:val="28"/>
          <w:lang w:val="uk-UA"/>
        </w:rPr>
        <w:t>З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урахуванням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правил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українського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правопису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надал</w:t>
      </w:r>
      <w:r w:rsidRPr="008F57EE">
        <w:rPr>
          <w:sz w:val="28"/>
          <w:szCs w:val="28"/>
        </w:rPr>
        <w:t>i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менувати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сто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Ровно</w:t>
      </w:r>
      <w:r w:rsidR="008F57EE" w:rsidRPr="008F57EE">
        <w:rPr>
          <w:sz w:val="28"/>
          <w:szCs w:val="28"/>
          <w:lang w:val="uk-UA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вне,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а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Ровенську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область</w:t>
      </w:r>
      <w:r w:rsidR="008F57EE" w:rsidRPr="008F57EE">
        <w:rPr>
          <w:sz w:val="28"/>
          <w:szCs w:val="28"/>
          <w:lang w:val="uk-UA"/>
        </w:rPr>
        <w:t xml:space="preserve"> </w:t>
      </w:r>
      <w:r w:rsidR="00137BAF" w:rsidRPr="008F57EE">
        <w:rPr>
          <w:sz w:val="28"/>
          <w:szCs w:val="28"/>
          <w:lang w:val="uk-UA"/>
        </w:rPr>
        <w:t>—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  <w:lang w:val="uk-UA"/>
        </w:rPr>
        <w:t>вненською»</w:t>
      </w:r>
      <w:r w:rsidRPr="008F57EE">
        <w:rPr>
          <w:sz w:val="28"/>
          <w:szCs w:val="28"/>
          <w:lang w:val="uk-UA"/>
        </w:rPr>
        <w:t>.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серпневого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путчу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1991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проходила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позачергова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п'ята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сесiя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обговорювали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питання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влади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умовах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оголошеного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комунiстичними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реваншистами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надзвичайного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стану.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вiдразу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пiсля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провалу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путчу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25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серпня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1991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демонтовано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Ленiну.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Згодом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колишню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центральну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площу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Ленiна,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стояв,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перейменовано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майдан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Незалежностi.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Перейменовано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бiльше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сотнi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вулиць,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носили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iмена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росiйських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завойовникiв,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дiячiв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комунiстичного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географiчних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об'єктiв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Росiї.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Деяким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вулицям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повернуто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їхнi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колишнi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iсторичнi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назви,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iншi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названо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честь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дiячiв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лiтератури,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культури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нацiонально-визвольного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руху.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травня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1994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демонтовано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перенесено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нше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сце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"легендарному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розв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днику"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твердженням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радянської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пропаганди)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або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"радянському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терористу"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твердженнями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деяких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сторик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в)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Микол</w:t>
      </w:r>
      <w:r w:rsidRPr="008F57EE">
        <w:rPr>
          <w:sz w:val="28"/>
          <w:szCs w:val="28"/>
          <w:lang w:val="en-US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Кузнецову,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стояв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адм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нбудинком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</w:t>
      </w:r>
      <w:r w:rsidRPr="008F57EE">
        <w:rPr>
          <w:sz w:val="28"/>
          <w:szCs w:val="28"/>
          <w:lang w:val="en-US"/>
        </w:rPr>
        <w:t>i</w:t>
      </w:r>
      <w:r w:rsidRPr="008F57EE">
        <w:rPr>
          <w:sz w:val="28"/>
          <w:szCs w:val="28"/>
        </w:rPr>
        <w:t>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постаментi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цього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пам'ятника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встановлено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пам'ятний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"Загиблим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Україну",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колишню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площу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Кузнєцова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адмiнбудинком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перейменовано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майдан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Магдебурзького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права.</w:t>
      </w:r>
      <w:r w:rsidR="008F57EE">
        <w:rPr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22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травня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1999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майданi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Незалежностi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вiдбулося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урочисте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вiдкриття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пам'ятника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Т.Шевченку.</w:t>
      </w:r>
    </w:p>
    <w:p w:rsidR="008B348E" w:rsidRPr="008F5479" w:rsidRDefault="00DB518E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Отже,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протягом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віків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адміністративно-територіальний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поділ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території,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на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якій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розташоване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місто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Рівне,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пройшов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складний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і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нелегкий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шлях.</w:t>
      </w:r>
      <w:r w:rsidR="008F57EE" w:rsidRPr="008F57EE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Адже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ця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територія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входила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до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складу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Української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Держави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(ІХ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ст.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-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1341),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Козацьке-гетьманської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держави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(1648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-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кінець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Х</w:t>
      </w:r>
      <w:r w:rsidRPr="008F57EE">
        <w:rPr>
          <w:sz w:val="28"/>
          <w:szCs w:val="28"/>
          <w:lang w:val="en-US"/>
        </w:rPr>
        <w:t>VIII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ст.),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державного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відродження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України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(1917-1920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рр.).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останні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періоди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територія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міста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була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під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пануванням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іноземців-загарбників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(польських,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російських,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німецьких,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російсько-більшовицьких),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які,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захопивши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наш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край,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встановлювали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свій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окупаційний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режим,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спрямований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на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запровадження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й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утримування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своєї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влади.</w:t>
      </w:r>
    </w:p>
    <w:p w:rsidR="008B348E" w:rsidRPr="008F5479" w:rsidRDefault="008B348E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37BAF" w:rsidRDefault="00A009C7" w:rsidP="008F57EE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  <w:bookmarkStart w:id="2" w:name="_Toc171396025"/>
      <w:r w:rsidRPr="008F57EE">
        <w:rPr>
          <w:rFonts w:ascii="Times New Roman" w:hAnsi="Times New Roman"/>
          <w:b w:val="0"/>
          <w:sz w:val="28"/>
        </w:rPr>
        <w:t>Геральдика</w:t>
      </w:r>
      <w:r w:rsidR="008F57EE">
        <w:rPr>
          <w:rFonts w:ascii="Times New Roman" w:hAnsi="Times New Roman"/>
          <w:b w:val="0"/>
          <w:sz w:val="28"/>
        </w:rPr>
        <w:t xml:space="preserve"> </w:t>
      </w:r>
      <w:r w:rsidRPr="008F57EE">
        <w:rPr>
          <w:rFonts w:ascii="Times New Roman" w:hAnsi="Times New Roman"/>
          <w:b w:val="0"/>
          <w:sz w:val="28"/>
        </w:rPr>
        <w:t>мiста</w:t>
      </w:r>
      <w:bookmarkEnd w:id="2"/>
    </w:p>
    <w:p w:rsidR="008F57EE" w:rsidRDefault="008F57E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8E5987" w:rsidRP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Герб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мiста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Рiвне</w:t>
      </w:r>
    </w:p>
    <w:p w:rsidR="008F57EE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27" type="#_x0000_t75" alt="" style="width:75pt;height:90pt;mso-position-vertical-relative:line" o:allowoverlap="f">
            <v:imagedata r:id="rId10" o:title=""/>
          </v:shape>
        </w:pict>
      </w:r>
    </w:p>
    <w:p w:rsidR="008F57EE" w:rsidRPr="008F57EE" w:rsidRDefault="008F57E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Сучасний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затверджений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1990р.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лазуровому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полi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башта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входами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сторiн,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стоїть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землi.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Башта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символiзує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мiсто;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лазуровий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колiр</w:t>
      </w:r>
      <w:r w:rsidR="008F57EE">
        <w:rPr>
          <w:sz w:val="28"/>
          <w:szCs w:val="28"/>
          <w:lang w:val="uk-UA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красу,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вiчнiсть,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срiбний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чистоту,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зелений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надiю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радiсть.</w:t>
      </w:r>
    </w:p>
    <w:p w:rsidR="008E5987" w:rsidRP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Рiвного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старовинний.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Точна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дата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створення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першого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застосування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невiдома.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Невiдомий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автор.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останнiй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чвертi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ХVШ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столiття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пiсля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входження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Правобережної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Волинi,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Росiйської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iмперiї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затверджений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повiтового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тодiшньої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губернiї.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Вживався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вересня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1939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самоврядування,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знаменує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надання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певних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являє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собою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лазурного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щит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французької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форми,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тобто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чотирикутник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загостренням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внизу.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нижнiй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сторонi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щита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(приблизно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1/6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площi)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смужка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своєю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основою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спирається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зображення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башти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входами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сторiн.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Башта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символiзує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Рiвне,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в'їзди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сторiн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(зi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сторони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Клеваня,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Тучина,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Здолбунова).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четвертої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сторони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давнину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омивалося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порiвняно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багатоводною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тодi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рiчкою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Устя.</w:t>
      </w:r>
      <w:r w:rsidR="008F57EE">
        <w:rPr>
          <w:sz w:val="28"/>
          <w:szCs w:val="28"/>
        </w:rPr>
        <w:t xml:space="preserve"> </w:t>
      </w:r>
    </w:p>
    <w:p w:rsidR="00137BAF" w:rsidRPr="008F57EE" w:rsidRDefault="00137BAF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8E5987" w:rsidRP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F57EE">
        <w:rPr>
          <w:bCs/>
          <w:sz w:val="28"/>
          <w:szCs w:val="28"/>
        </w:rPr>
        <w:t>Прапор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мiста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Рiвне</w:t>
      </w:r>
    </w:p>
    <w:p w:rsidR="008F57EE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28" type="#_x0000_t75" alt="" style="width:97.5pt;height:75pt;mso-position-vertical-relative:line" o:allowoverlap="f">
            <v:imagedata r:id="rId11" o:title=""/>
          </v:shape>
        </w:pict>
      </w:r>
    </w:p>
    <w:p w:rsidR="008E5987" w:rsidRP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Розпорядженням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голови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17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березня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1993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затверджено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Рiвного.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Прямокутне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полотнище,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складається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горизонтальних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смуг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блакитної,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бiлої,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спiввiдношенням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ширин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5:1:5,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двох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верхнiх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смугах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вiдстанi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1/3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довжини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древка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зображений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мiста.</w:t>
      </w:r>
    </w:p>
    <w:p w:rsidR="00A009C7" w:rsidRPr="008F57EE" w:rsidRDefault="00A009C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Прапор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одним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самоврядування.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Рiвного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створено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чинними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канонами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використанням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кольорiв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iсторичного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(автор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архiтектор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Закревський).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Триколiрне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полотнище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прапора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прямокутної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форми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вiдношенням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сторiн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2:3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(ширина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довжини).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має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повздовжнi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смуги: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голубу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частин),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(1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частина)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срiбно-бiлу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частин).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лiвого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полотнищ,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третину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довжини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голубої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смуг,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вписано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зображення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iсторичного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срiбно-бiлому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виконаннi.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прапора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символiзують: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голубий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красу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величнiсть;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зелений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надiю,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радiсть,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достаток,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щедротнiсть;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срiбно-бiлий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невиннiсть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чистоту.</w:t>
      </w:r>
    </w:p>
    <w:p w:rsidR="00137BAF" w:rsidRPr="008F57EE" w:rsidRDefault="00137BAF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E5987" w:rsidRPr="008F57EE" w:rsidRDefault="00A009C7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  <w:lang w:val="uk-UA"/>
        </w:rPr>
        <w:t>Герб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м</w:t>
      </w:r>
      <w:r w:rsidRPr="008F57EE">
        <w:rPr>
          <w:bCs/>
          <w:sz w:val="28"/>
          <w:szCs w:val="28"/>
        </w:rPr>
        <w:t>i</w:t>
      </w:r>
      <w:r w:rsidRPr="008F57EE">
        <w:rPr>
          <w:bCs/>
          <w:sz w:val="28"/>
          <w:szCs w:val="28"/>
          <w:lang w:val="uk-UA"/>
        </w:rPr>
        <w:t>ста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Ровно</w:t>
      </w:r>
    </w:p>
    <w:p w:rsidR="00C84C77" w:rsidRPr="00C84C77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29" type="#_x0000_t75" alt="" style="width:68.25pt;height:90pt;mso-position-vertical-relative:line" o:allowoverlap="f">
            <v:imagedata r:id="rId12" o:title=""/>
          </v:shape>
        </w:pict>
      </w:r>
    </w:p>
    <w:p w:rsidR="00C84C77" w:rsidRPr="00C84C77" w:rsidRDefault="00C84C7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987" w:rsidRPr="00C84C77" w:rsidRDefault="00A009C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27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березня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1969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шенням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ськвиконкому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затверджено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радянський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герб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ста: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щит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червоний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перев'яз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справа,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верхньому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блакитному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пол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  <w:lang w:val="uk-UA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зображення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вшестерн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розгорнутої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книги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реторти,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нижньому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зеленому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синя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кв</w:t>
      </w:r>
      <w:r w:rsidRPr="008F57EE">
        <w:rPr>
          <w:sz w:val="28"/>
          <w:szCs w:val="28"/>
        </w:rPr>
        <w:t>i</w:t>
      </w:r>
      <w:r w:rsidRPr="008F57EE">
        <w:rPr>
          <w:sz w:val="28"/>
          <w:szCs w:val="28"/>
          <w:lang w:val="uk-UA"/>
        </w:rPr>
        <w:t>тка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льону.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Автори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проекту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В.Герасименко,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В.Дзiвак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О.Кузьмич.</w:t>
      </w:r>
    </w:p>
    <w:p w:rsidR="00C84C77" w:rsidRDefault="00C84C77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8E5987" w:rsidRPr="00C84C77" w:rsidRDefault="00A009C7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Проект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гербу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мiста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1857</w:t>
      </w:r>
      <w:r w:rsidR="008F57EE">
        <w:rPr>
          <w:bCs/>
          <w:sz w:val="28"/>
          <w:szCs w:val="28"/>
        </w:rPr>
        <w:t xml:space="preserve"> </w:t>
      </w:r>
      <w:r w:rsidR="00C84C77">
        <w:rPr>
          <w:bCs/>
          <w:sz w:val="28"/>
          <w:szCs w:val="28"/>
        </w:rPr>
        <w:t>р</w:t>
      </w:r>
    </w:p>
    <w:p w:rsidR="00C84C77" w:rsidRPr="00C84C77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0" type="#_x0000_t75" alt="" style="width:87.75pt;height:90pt;mso-position-vertical-relative:line" o:allowoverlap="f">
            <v:imagedata r:id="rId13" o:title=""/>
          </v:shape>
        </w:pict>
      </w:r>
    </w:p>
    <w:p w:rsidR="00C84C77" w:rsidRPr="00C84C77" w:rsidRDefault="00C84C7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987" w:rsidRPr="008F57EE" w:rsidRDefault="00A009C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1857р.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Б.Кене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розроблений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проект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нового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мiста: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лазуровому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зображенi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з'єднаних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вежi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вiдчиненими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воротами.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вiльнiй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частинi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губернiї.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Щит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увiнчаний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срiбною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мiською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трьома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вежками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обрамований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двома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золотими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колосками,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оповитими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Олександрiвською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стрiчкою.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Затвердження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отримав.</w:t>
      </w:r>
      <w:r w:rsidR="008F57EE">
        <w:rPr>
          <w:sz w:val="28"/>
          <w:szCs w:val="28"/>
        </w:rPr>
        <w:t xml:space="preserve"> </w:t>
      </w:r>
    </w:p>
    <w:p w:rsidR="008E5987" w:rsidRPr="00C84C77" w:rsidRDefault="008F5479" w:rsidP="008F5479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A009C7" w:rsidRPr="008F57EE">
        <w:rPr>
          <w:bCs/>
          <w:sz w:val="28"/>
          <w:szCs w:val="28"/>
        </w:rPr>
        <w:t>Герб</w:t>
      </w:r>
      <w:r w:rsidR="008F57EE" w:rsidRPr="008F57EE">
        <w:rPr>
          <w:bCs/>
          <w:sz w:val="28"/>
          <w:szCs w:val="28"/>
        </w:rPr>
        <w:t xml:space="preserve"> </w:t>
      </w:r>
      <w:r w:rsidR="00A009C7" w:rsidRPr="008F57EE">
        <w:rPr>
          <w:bCs/>
          <w:sz w:val="28"/>
          <w:szCs w:val="28"/>
        </w:rPr>
        <w:t>рос</w:t>
      </w:r>
      <w:r w:rsidR="00A009C7" w:rsidRPr="008F57EE">
        <w:rPr>
          <w:bCs/>
          <w:sz w:val="28"/>
          <w:szCs w:val="28"/>
          <w:lang w:val="en-US"/>
        </w:rPr>
        <w:t>i</w:t>
      </w:r>
      <w:r w:rsidR="00A009C7" w:rsidRPr="008F57EE">
        <w:rPr>
          <w:bCs/>
          <w:sz w:val="28"/>
          <w:szCs w:val="28"/>
        </w:rPr>
        <w:t>йського</w:t>
      </w:r>
      <w:r w:rsidR="008F57EE" w:rsidRPr="008F57EE">
        <w:rPr>
          <w:bCs/>
          <w:sz w:val="28"/>
          <w:szCs w:val="28"/>
        </w:rPr>
        <w:t xml:space="preserve"> </w:t>
      </w:r>
      <w:r w:rsidR="00A009C7" w:rsidRPr="008F57EE">
        <w:rPr>
          <w:bCs/>
          <w:sz w:val="28"/>
          <w:szCs w:val="28"/>
        </w:rPr>
        <w:t>пер</w:t>
      </w:r>
      <w:r w:rsidR="00A009C7" w:rsidRPr="008F57EE">
        <w:rPr>
          <w:bCs/>
          <w:sz w:val="28"/>
          <w:szCs w:val="28"/>
          <w:lang w:val="en-US"/>
        </w:rPr>
        <w:t>i</w:t>
      </w:r>
      <w:r w:rsidR="00C84C77">
        <w:rPr>
          <w:bCs/>
          <w:sz w:val="28"/>
          <w:szCs w:val="28"/>
        </w:rPr>
        <w:t>оду</w:t>
      </w:r>
    </w:p>
    <w:p w:rsidR="00C84C77" w:rsidRPr="00C84C77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1" type="#_x0000_t75" alt="" style="width:74.25pt;height:90pt;mso-position-vertical-relative:line" o:allowoverlap="f">
            <v:imagedata r:id="rId14" o:title=""/>
          </v:shape>
        </w:pict>
      </w:r>
    </w:p>
    <w:p w:rsidR="00C84C77" w:rsidRPr="00C84C77" w:rsidRDefault="00C84C7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3C74" w:rsidRPr="00C84C77" w:rsidRDefault="00A009C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84C77">
        <w:rPr>
          <w:sz w:val="28"/>
          <w:szCs w:val="28"/>
          <w:lang w:val="uk-UA"/>
        </w:rPr>
        <w:t>Герб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рос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йського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пер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оду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затверджений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22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с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чня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1796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р.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гор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шн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й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частин</w:t>
      </w:r>
      <w:r w:rsidRPr="008F57EE">
        <w:rPr>
          <w:sz w:val="28"/>
          <w:szCs w:val="28"/>
          <w:lang w:val="en-US"/>
        </w:rPr>
        <w:t>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перетятого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щита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герб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Новоград-Волинський;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дол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шн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й</w:t>
      </w:r>
      <w:r w:rsidR="008F57EE" w:rsidRPr="00C84C77">
        <w:rPr>
          <w:sz w:val="28"/>
          <w:szCs w:val="28"/>
          <w:lang w:val="uk-UA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лазуровому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пол</w:t>
      </w:r>
      <w:r w:rsidRPr="008F57EE">
        <w:rPr>
          <w:sz w:val="28"/>
          <w:szCs w:val="28"/>
          <w:lang w:val="en-US"/>
        </w:rPr>
        <w:t>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троє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вор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т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ср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бних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з'єднаних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баштах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на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знак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в'їзду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до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вного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трьох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стор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н.</w:t>
      </w:r>
      <w:r w:rsidR="008F57EE" w:rsidRPr="00C84C77">
        <w:rPr>
          <w:sz w:val="28"/>
          <w:szCs w:val="28"/>
          <w:lang w:val="uk-UA"/>
        </w:rPr>
        <w:t xml:space="preserve"> </w:t>
      </w:r>
    </w:p>
    <w:p w:rsidR="00C84C77" w:rsidRDefault="00C84C77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A23C74" w:rsidRPr="00D6334A" w:rsidRDefault="00A009C7" w:rsidP="008F57EE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Герб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1642</w:t>
      </w:r>
      <w:r w:rsidR="008F57EE">
        <w:rPr>
          <w:bCs/>
          <w:sz w:val="28"/>
          <w:szCs w:val="28"/>
        </w:rPr>
        <w:t xml:space="preserve"> </w:t>
      </w:r>
      <w:r w:rsidR="00D6334A">
        <w:rPr>
          <w:bCs/>
          <w:sz w:val="28"/>
          <w:szCs w:val="28"/>
        </w:rPr>
        <w:t>року</w:t>
      </w:r>
    </w:p>
    <w:p w:rsidR="00C84C77" w:rsidRPr="00C84C77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2" type="#_x0000_t75" alt="" style="width:78pt;height:89.25pt;mso-position-vertical-relative:line" o:allowoverlap="f">
            <v:imagedata r:id="rId15" o:title=""/>
          </v:shape>
        </w:pict>
      </w:r>
    </w:p>
    <w:p w:rsidR="00C84C77" w:rsidRPr="00C84C77" w:rsidRDefault="00C84C7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3C74" w:rsidRPr="008F57EE" w:rsidRDefault="00A009C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57EE">
        <w:rPr>
          <w:sz w:val="28"/>
          <w:szCs w:val="28"/>
        </w:rPr>
        <w:t>Із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геральдичних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словників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відомо,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Леліва</w:t>
      </w:r>
      <w:r w:rsidR="008F57EE">
        <w:rPr>
          <w:sz w:val="28"/>
          <w:szCs w:val="28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шестикутна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зірка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золотого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кольору,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нею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блакитному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золотий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півмісяць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рогами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догори.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Леліва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характерною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ознакою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слов'янських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народів,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складає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Ілірії,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багатьох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польських,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українських,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російських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білоруських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родів.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також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входила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князів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Острозьких.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історії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Рівного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відомо,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1642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належало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Замойським.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Володарка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міста,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Катерина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Замойська,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походила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роду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Острозьких,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донькою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Олександра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внучкою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Костянтина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(Василя)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Костянтиновича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Острозьких.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природньо,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що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складова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частина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герба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Острозьких,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саме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Леліва,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стала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символом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печатці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Рівного.</w:t>
      </w:r>
      <w:r w:rsidR="008F57EE">
        <w:rPr>
          <w:sz w:val="28"/>
          <w:szCs w:val="28"/>
        </w:rPr>
        <w:t xml:space="preserve"> </w:t>
      </w:r>
    </w:p>
    <w:p w:rsidR="00A23C74" w:rsidRPr="008F5479" w:rsidRDefault="008F5479" w:rsidP="008F5479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A009C7" w:rsidRPr="008F57EE">
        <w:rPr>
          <w:bCs/>
          <w:sz w:val="28"/>
          <w:szCs w:val="28"/>
        </w:rPr>
        <w:t>Герб</w:t>
      </w:r>
      <w:r w:rsidR="008F57EE" w:rsidRPr="008F57EE">
        <w:rPr>
          <w:bCs/>
          <w:sz w:val="28"/>
          <w:szCs w:val="28"/>
        </w:rPr>
        <w:t xml:space="preserve"> </w:t>
      </w:r>
      <w:r w:rsidR="00A009C7" w:rsidRPr="008F57EE">
        <w:rPr>
          <w:bCs/>
          <w:sz w:val="28"/>
          <w:szCs w:val="28"/>
        </w:rPr>
        <w:t>Срженява</w:t>
      </w:r>
      <w:r w:rsidR="008F57EE" w:rsidRPr="008F57EE">
        <w:rPr>
          <w:bCs/>
          <w:sz w:val="28"/>
          <w:szCs w:val="28"/>
        </w:rPr>
        <w:t xml:space="preserve"> </w:t>
      </w:r>
      <w:r w:rsidR="00A009C7" w:rsidRPr="008F57EE">
        <w:rPr>
          <w:bCs/>
          <w:sz w:val="28"/>
          <w:szCs w:val="28"/>
        </w:rPr>
        <w:t>(роду</w:t>
      </w:r>
      <w:r w:rsidR="008F57EE" w:rsidRPr="008F57EE">
        <w:rPr>
          <w:bCs/>
          <w:sz w:val="28"/>
          <w:szCs w:val="28"/>
        </w:rPr>
        <w:t xml:space="preserve"> </w:t>
      </w:r>
      <w:r w:rsidR="00A009C7" w:rsidRPr="008F57EE">
        <w:rPr>
          <w:bCs/>
          <w:sz w:val="28"/>
          <w:szCs w:val="28"/>
        </w:rPr>
        <w:t>Любомирських)</w:t>
      </w:r>
    </w:p>
    <w:p w:rsidR="00C84C77" w:rsidRPr="00C84C77" w:rsidRDefault="00153CC9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3" type="#_x0000_t75" alt="" style="width:74.25pt;height:90pt;mso-position-vertical-relative:line" o:allowoverlap="f">
            <v:imagedata r:id="rId16" o:title=""/>
          </v:shape>
        </w:pict>
      </w:r>
    </w:p>
    <w:p w:rsidR="00C84C77" w:rsidRPr="00C84C77" w:rsidRDefault="00C84C7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5730" w:rsidRPr="008F57EE" w:rsidRDefault="00A009C7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4C77">
        <w:rPr>
          <w:sz w:val="28"/>
          <w:szCs w:val="28"/>
          <w:lang w:val="uk-UA"/>
        </w:rPr>
        <w:t>Любомирськ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-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могутн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й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магнатський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д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герба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Срженява,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як</w:t>
      </w:r>
      <w:r w:rsidRPr="008F57EE">
        <w:rPr>
          <w:sz w:val="28"/>
          <w:szCs w:val="28"/>
          <w:lang w:val="en-US"/>
        </w:rPr>
        <w:t>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ув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йшли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</w:t>
      </w:r>
      <w:r w:rsidR="008F57EE" w:rsidRPr="00C84C77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стор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ю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Под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лля</w:t>
      </w:r>
      <w:r w:rsidR="008F57EE" w:rsidRPr="00C84C77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en-US"/>
        </w:rPr>
        <w:t>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Брацлавщини</w:t>
      </w:r>
      <w:r w:rsidR="008F57EE" w:rsidRPr="00C84C77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en-US"/>
        </w:rPr>
        <w:t>XVIII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стол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ття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як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володар</w:t>
      </w:r>
      <w:r w:rsidRPr="008F57EE">
        <w:rPr>
          <w:sz w:val="28"/>
          <w:szCs w:val="28"/>
          <w:lang w:val="en-US"/>
        </w:rPr>
        <w:t>i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"Узбережжя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Дн</w:t>
      </w:r>
      <w:r w:rsidRPr="008F57EE">
        <w:rPr>
          <w:sz w:val="28"/>
          <w:szCs w:val="28"/>
          <w:lang w:val="en-US"/>
        </w:rPr>
        <w:t>i</w:t>
      </w:r>
      <w:r w:rsidRPr="00C84C77">
        <w:rPr>
          <w:sz w:val="28"/>
          <w:szCs w:val="28"/>
          <w:lang w:val="uk-UA"/>
        </w:rPr>
        <w:t>стра".</w:t>
      </w:r>
      <w:r w:rsidR="008F57EE" w:rsidRPr="00C84C77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Герб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Срженява</w:t>
      </w:r>
      <w:r w:rsidR="008F57EE" w:rsidRPr="008F5479">
        <w:rPr>
          <w:sz w:val="28"/>
          <w:szCs w:val="28"/>
          <w:lang w:val="uk-UA"/>
        </w:rPr>
        <w:t xml:space="preserve"> </w:t>
      </w:r>
      <w:r w:rsidR="009B5A33" w:rsidRPr="008F57EE">
        <w:rPr>
          <w:sz w:val="28"/>
          <w:szCs w:val="28"/>
          <w:lang w:val="uk-UA"/>
        </w:rPr>
        <w:t>—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на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червоному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пол</w:t>
      </w:r>
      <w:r w:rsidRPr="008F57EE">
        <w:rPr>
          <w:sz w:val="28"/>
          <w:szCs w:val="28"/>
          <w:lang w:val="en-US"/>
        </w:rPr>
        <w:t>i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б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ла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р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чка,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яка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звивається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викривлен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й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л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н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ї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з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правого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верхнього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до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нижнього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л</w:t>
      </w:r>
      <w:r w:rsidRPr="008F57EE">
        <w:rPr>
          <w:sz w:val="28"/>
          <w:szCs w:val="28"/>
          <w:lang w:val="en-US"/>
        </w:rPr>
        <w:t>i</w:t>
      </w:r>
      <w:r w:rsidRPr="008F5479">
        <w:rPr>
          <w:sz w:val="28"/>
          <w:szCs w:val="28"/>
          <w:lang w:val="uk-UA"/>
        </w:rPr>
        <w:t>вого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479">
        <w:rPr>
          <w:sz w:val="28"/>
          <w:szCs w:val="28"/>
          <w:lang w:val="uk-UA"/>
        </w:rPr>
        <w:t>кутка.</w:t>
      </w:r>
      <w:r w:rsidR="008F57EE" w:rsidRPr="008F5479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Пiд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шоломом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короною,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мiж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двома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трубами,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кожнiй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яких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чотири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дзвiночки,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виходить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лев.</w:t>
      </w:r>
    </w:p>
    <w:p w:rsidR="009F1012" w:rsidRPr="008F57EE" w:rsidRDefault="009F1012" w:rsidP="008F57EE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F1012" w:rsidRPr="008F57EE" w:rsidRDefault="009F1012" w:rsidP="008F57EE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  <w:bookmarkStart w:id="3" w:name="_Toc171396026"/>
      <w:r w:rsidRPr="008F57EE">
        <w:rPr>
          <w:rFonts w:ascii="Times New Roman" w:hAnsi="Times New Roman"/>
          <w:b w:val="0"/>
          <w:sz w:val="28"/>
        </w:rPr>
        <w:t>Пам'ятки</w:t>
      </w:r>
      <w:r w:rsidR="008F57EE">
        <w:rPr>
          <w:rFonts w:ascii="Times New Roman" w:hAnsi="Times New Roman"/>
          <w:b w:val="0"/>
          <w:sz w:val="28"/>
        </w:rPr>
        <w:t xml:space="preserve"> </w:t>
      </w:r>
      <w:r w:rsidRPr="008F57EE">
        <w:rPr>
          <w:rFonts w:ascii="Times New Roman" w:hAnsi="Times New Roman"/>
          <w:b w:val="0"/>
          <w:sz w:val="28"/>
        </w:rPr>
        <w:t>історії</w:t>
      </w:r>
      <w:r w:rsidR="008F57EE">
        <w:rPr>
          <w:rFonts w:ascii="Times New Roman" w:hAnsi="Times New Roman"/>
          <w:b w:val="0"/>
          <w:sz w:val="28"/>
        </w:rPr>
        <w:t xml:space="preserve"> </w:t>
      </w:r>
      <w:r w:rsidRPr="008F57EE">
        <w:rPr>
          <w:rFonts w:ascii="Times New Roman" w:hAnsi="Times New Roman"/>
          <w:b w:val="0"/>
          <w:sz w:val="28"/>
        </w:rPr>
        <w:t>та</w:t>
      </w:r>
      <w:r w:rsidR="008F57EE">
        <w:rPr>
          <w:rFonts w:ascii="Times New Roman" w:hAnsi="Times New Roman"/>
          <w:b w:val="0"/>
          <w:sz w:val="28"/>
        </w:rPr>
        <w:t xml:space="preserve"> </w:t>
      </w:r>
      <w:r w:rsidRPr="008F57EE">
        <w:rPr>
          <w:rFonts w:ascii="Times New Roman" w:hAnsi="Times New Roman"/>
          <w:b w:val="0"/>
          <w:sz w:val="28"/>
        </w:rPr>
        <w:t>культури</w:t>
      </w:r>
      <w:r w:rsidR="009B5A33" w:rsidRPr="008F57EE">
        <w:rPr>
          <w:rFonts w:ascii="Times New Roman" w:hAnsi="Times New Roman"/>
          <w:b w:val="0"/>
          <w:sz w:val="28"/>
          <w:lang w:val="uk-UA"/>
        </w:rPr>
        <w:t>.</w:t>
      </w:r>
      <w:bookmarkEnd w:id="3"/>
    </w:p>
    <w:p w:rsidR="009B5A33" w:rsidRPr="008F57EE" w:rsidRDefault="009B5A33" w:rsidP="008F57EE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9B5A33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Драгоманова,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17</w:t>
      </w:r>
    </w:p>
    <w:p w:rsidR="00C84C77" w:rsidRPr="00C84C7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7" w:history="1">
        <w:r>
          <w:pict>
            <v:shape id="_x0000_i1034" type="#_x0000_t75" alt="" href="http://www.rivne.org/house/map329.ht" style="width:102.75pt;height:81pt;mso-position-horizontal:right;mso-position-vertical-relative:line" o:allowoverlap="f" o:button="t">
              <v:imagedata r:id="rId18" o:title=""/>
            </v:shape>
          </w:pict>
        </w:r>
      </w:hyperlink>
    </w:p>
    <w:p w:rsidR="00C84C7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9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http://www.rivne.org/house/map329.htm</w:t>
        </w:r>
      </w:hyperlink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цьому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будинку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неодноразово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зупинявся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письменник,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історик,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фольклорист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громадський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діяч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Драгоманов.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вересні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1867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зупинявся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композитор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М.В.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Лисенко.</w:t>
      </w:r>
      <w:r w:rsidR="008F57EE">
        <w:rPr>
          <w:sz w:val="28"/>
          <w:szCs w:val="28"/>
        </w:rPr>
        <w:t xml:space="preserve"> </w:t>
      </w:r>
    </w:p>
    <w:p w:rsidR="009B5A33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84C77">
        <w:rPr>
          <w:sz w:val="28"/>
          <w:szCs w:val="28"/>
          <w:lang w:val="uk-UA"/>
        </w:rPr>
        <w:t>У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1896-1916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роках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-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зупинявся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і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працював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археолог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етнограф,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один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з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перших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академіків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України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М.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Ф.</w:t>
      </w:r>
      <w:r w:rsidR="008F57EE" w:rsidRPr="00C84C77">
        <w:rPr>
          <w:sz w:val="28"/>
          <w:szCs w:val="28"/>
          <w:lang w:val="uk-UA"/>
        </w:rPr>
        <w:t xml:space="preserve"> </w:t>
      </w:r>
      <w:r w:rsidRPr="00C84C77">
        <w:rPr>
          <w:sz w:val="28"/>
          <w:szCs w:val="28"/>
          <w:lang w:val="uk-UA"/>
        </w:rPr>
        <w:t>Біляшевський.</w:t>
      </w:r>
    </w:p>
    <w:p w:rsid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C84C77" w:rsidRPr="00C84C7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0" w:history="1">
        <w:r>
          <w:pict>
            <v:shape id="_x0000_i1035" type="#_x0000_t75" alt="" href="http://www.rivne.org/house/map330.ht" style="width:92.25pt;height:85.5pt;mso-position-vertical-relative:line" o:allowoverlap="f" o:button="t">
              <v:imagedata r:id="rId21" o:title=""/>
            </v:shape>
          </w:pict>
        </w:r>
      </w:hyperlink>
    </w:p>
    <w:p w:rsidR="009B5A33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22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330.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Драгоманова,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19</w:t>
      </w:r>
    </w:p>
    <w:p w:rsid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84C77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Рівненський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гімназії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(нині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краєзнавчий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музей)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1866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1871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навчався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російський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письменник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Короленко.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1844-1845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гімназії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вчителював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Костомаров.</w:t>
      </w:r>
      <w:r w:rsidR="008F57EE">
        <w:rPr>
          <w:sz w:val="28"/>
          <w:szCs w:val="28"/>
        </w:rPr>
        <w:t xml:space="preserve"> </w:t>
      </w:r>
    </w:p>
    <w:p w:rsid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B5A33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Маяковського,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13</w:t>
      </w:r>
    </w:p>
    <w:p w:rsidR="00C84C77" w:rsidRPr="00C84C7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3" w:history="1">
        <w:r>
          <w:pict>
            <v:shape id="_x0000_i1036" type="#_x0000_t75" alt="" href="http://www.rivne.org/house/map663.ht" style="width:102.75pt;height:81pt;mso-position-vertical-relative:line" o:allowoverlap="f" o:button="t">
              <v:imagedata r:id="rId24" o:title=""/>
            </v:shape>
          </w:pict>
        </w:r>
      </w:hyperlink>
    </w:p>
    <w:p w:rsidR="00C84C77" w:rsidRP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5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http://www.rivne.org/house/map663.htm</w:t>
        </w:r>
      </w:hyperlink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1912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вул.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Олександрійській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(пізніше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Сенкевича),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тепер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Маяковського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з'явилася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нова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двохповерхова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кам'яна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споруда.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1917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цьому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приміщенні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Рівненська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вища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початкова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школа,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навчання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велося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українською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мовою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(вперше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Рівному).Це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нововведення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пов'язано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діяльністю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Центральної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парламенту.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часи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держави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(1918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р.)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період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діяльності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уряду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Директорії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(1919)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порах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польської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влади.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30-тих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роках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перетворена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повшехну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(загальноосвітню)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ім.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Сенкевича.</w:t>
      </w:r>
      <w:r w:rsidR="008F57EE">
        <w:rPr>
          <w:sz w:val="28"/>
          <w:szCs w:val="28"/>
        </w:rPr>
        <w:t xml:space="preserve"> </w:t>
      </w:r>
    </w:p>
    <w:p w:rsidR="00C84C77" w:rsidRP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C84C77" w:rsidRPr="00C84C7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6" w:history="1">
        <w:r>
          <w:pict>
            <v:shape id="_x0000_i1037" type="#_x0000_t75" alt="" href="http://www.rivne.org/house/map10.ht" style="width:119.25pt;height:83.25pt;mso-position-vertical-relative:line" o:allowoverlap="f" o:button="t">
              <v:imagedata r:id="rId27" o:title=""/>
            </v:shape>
          </w:pict>
        </w:r>
      </w:hyperlink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Pr="008F5479">
        <w:rPr>
          <w:bCs/>
          <w:sz w:val="28"/>
          <w:szCs w:val="28"/>
          <w:lang w:val="uk-UA"/>
        </w:rPr>
        <w:t>16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Pr="008F5479">
        <w:rPr>
          <w:bCs/>
          <w:sz w:val="28"/>
          <w:szCs w:val="28"/>
          <w:lang w:val="uk-UA"/>
        </w:rPr>
        <w:t>липня,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Pr="008F5479">
        <w:rPr>
          <w:bCs/>
          <w:sz w:val="28"/>
          <w:szCs w:val="28"/>
          <w:lang w:val="uk-UA"/>
        </w:rPr>
        <w:t>18</w:t>
      </w:r>
    </w:p>
    <w:p w:rsidR="00C84C77" w:rsidRDefault="00C84C7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8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10.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sz w:val="28"/>
          <w:szCs w:val="28"/>
          <w:lang w:val="uk-UA"/>
        </w:rPr>
        <w:t>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цьому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будинку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1932-33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рр.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після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перепрофілювання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Першої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початкової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школи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на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загальноосвітню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було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відкрито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Українську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народну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шестирічну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школу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479">
        <w:rPr>
          <w:sz w:val="28"/>
          <w:szCs w:val="28"/>
          <w:lang w:val="uk-UA"/>
        </w:rPr>
        <w:t>ім.</w:t>
      </w:r>
      <w:r w:rsidR="008F57EE" w:rsidRPr="008F5479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</w:rPr>
        <w:t>Гетьмана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Мазепи.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Одним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ініціаторів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її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створення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Степан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Скрипник,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посол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польського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сейму,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активний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учасник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суспільно-політичного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життя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нашому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місті.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одному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приміщень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знаходилися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товариства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"Рідна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хата",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"Рідна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школа",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які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ставили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мету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умовах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польського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суспільства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зберегти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національну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школу,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побут,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культуру.</w:t>
      </w:r>
      <w:r w:rsidR="008F57EE">
        <w:rPr>
          <w:sz w:val="28"/>
          <w:szCs w:val="28"/>
        </w:rPr>
        <w:t xml:space="preserve"> </w:t>
      </w:r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  <w:lang w:val="uk-UA"/>
        </w:rPr>
        <w:t>Вул.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Шкільна,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69</w:t>
      </w:r>
      <w:r w:rsidR="00FA4710" w:rsidRPr="008F57EE">
        <w:rPr>
          <w:bCs/>
          <w:sz w:val="28"/>
          <w:szCs w:val="28"/>
          <w:lang w:val="uk-UA"/>
        </w:rPr>
        <w:t>.</w:t>
      </w:r>
    </w:p>
    <w:p w:rsidR="00FA4710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1930-ті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роки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цьому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будинку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знаходився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спілка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вчителів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повшехних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(загальноосвітніх)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шкіл,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яку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очолював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Я.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Гофман.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Під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її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керівництвом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видавалися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звані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"Речники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Волині"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8-ми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томах,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окупації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розташовувалася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Просвіта.</w:t>
      </w:r>
    </w:p>
    <w:p w:rsidR="0090346C" w:rsidRP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9" w:history="1">
        <w:r>
          <w:pict>
            <v:shape id="_x0000_i1038" type="#_x0000_t75" alt="" href="http://www.rivne.org/house/map5.ht" style="width:129pt;height:106.5pt;mso-position-vertical-relative:line" o:allowoverlap="f" o:button="t">
              <v:imagedata r:id="rId30" o:title=""/>
            </v:shape>
          </w:pict>
        </w:r>
      </w:hyperlink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16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липня,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6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1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http://www.rivne.org/house/map5.htm</w:t>
        </w:r>
      </w:hyperlink>
      <w:r w:rsidR="009F1012" w:rsidRPr="008F57EE">
        <w:rPr>
          <w:sz w:val="28"/>
          <w:szCs w:val="28"/>
        </w:rPr>
        <w:t>Будинок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збудований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початку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минулого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століття.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1912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працювала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нотаріальна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контора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Петра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Міцкевича.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1926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1939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будинку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проживав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лікар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Роман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Могильницький,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активний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громадський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діяч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(працював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лікарем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Рівненській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приватній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гімназії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народній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українській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школі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ім.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Мазепи).</w:t>
      </w: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2" w:history="1">
        <w:r>
          <w:pict>
            <v:shape id="_x0000_i1039" type="#_x0000_t75" alt="" href="http://www.rivne.org/house/map325.ht" style="width:119.25pt;height:104.25pt;mso-position-vertical-relative:line" o:allowoverlap="f" o:button="t">
              <v:imagedata r:id="rId33" o:title=""/>
            </v:shape>
          </w:pict>
        </w:r>
      </w:hyperlink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34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325.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7EE">
        <w:rPr>
          <w:bCs/>
          <w:sz w:val="28"/>
          <w:szCs w:val="28"/>
          <w:lang w:val="uk-UA"/>
        </w:rPr>
        <w:t>Вул.</w:t>
      </w:r>
      <w:r w:rsidR="008F57EE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  <w:lang w:val="uk-UA"/>
        </w:rPr>
        <w:t>Драгоманова,</w:t>
      </w:r>
      <w:r w:rsidR="008F57EE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  <w:lang w:val="uk-UA"/>
        </w:rPr>
        <w:t>9</w:t>
      </w:r>
    </w:p>
    <w:p w:rsidR="00FA4710" w:rsidRPr="008F57EE" w:rsidRDefault="008F547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F1012" w:rsidRPr="008F57EE">
        <w:rPr>
          <w:sz w:val="28"/>
          <w:szCs w:val="28"/>
          <w:lang w:val="uk-UA"/>
        </w:rPr>
        <w:t>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цьому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будинку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у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30-ті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роки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нашого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століття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містилася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повітова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каса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хворих,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через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яку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надавалася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лікарська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допомога,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виділялися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кошти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на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санітарне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та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курортне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лікування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хворих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малозабезпечених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сімей,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одиноких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людей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похилого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віку.</w:t>
      </w:r>
      <w:r w:rsidR="008F57EE">
        <w:rPr>
          <w:sz w:val="28"/>
          <w:szCs w:val="28"/>
          <w:lang w:val="uk-UA"/>
        </w:rPr>
        <w:t xml:space="preserve"> </w:t>
      </w:r>
    </w:p>
    <w:p w:rsidR="00FA4710" w:rsidRPr="008F57EE" w:rsidRDefault="00FA4710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5" w:history="1">
        <w:r>
          <w:pict>
            <v:shape id="_x0000_i1040" type="#_x0000_t75" alt="" href="http://www.rivne.org/house/map936.ht" style="width:119.25pt;height:104.25pt;mso-position-vertical-relative:line" o:allowoverlap="f" o:button="t">
              <v:imagedata r:id="rId36" o:title=""/>
            </v:shape>
          </w:pict>
        </w:r>
      </w:hyperlink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Словацького,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7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7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http://www.rivne.org/house/map936.htm</w:t>
        </w:r>
      </w:hyperlink>
      <w:r w:rsidR="009F1012" w:rsidRPr="008F57EE">
        <w:rPr>
          <w:sz w:val="28"/>
          <w:szCs w:val="28"/>
        </w:rPr>
        <w:t>Будинок,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якому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жив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Ф.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Андро.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виході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відставку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1903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обраний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ковельським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повітовим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предводителем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дворянства,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трохи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згодом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предводителем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дворян</w:t>
      </w:r>
      <w:r w:rsidR="00FA4710" w:rsidRPr="008F57EE">
        <w:rPr>
          <w:sz w:val="28"/>
          <w:szCs w:val="28"/>
        </w:rPr>
        <w:t>ства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Рівненського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повіту</w:t>
      </w:r>
      <w:r w:rsidR="009F1012" w:rsidRPr="008F57EE">
        <w:rPr>
          <w:sz w:val="28"/>
          <w:szCs w:val="28"/>
        </w:rPr>
        <w:t>.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1912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після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створення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Волині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земств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-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органів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місцевого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самоврядування,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очолював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їх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діяльність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Рівненщині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1917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року.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головою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Рівненського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повітового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земського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зібрання,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рахунку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якого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багато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корисних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справ: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будівництво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електростанції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(вул..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Гоголя,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20),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відкриття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жіночої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гімназії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(приміщення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УВС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вул.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Пушкіна),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запобігання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знищенню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майна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державних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установ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світової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війни,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питання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евакуації.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Ф.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Андро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обирався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депутатом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Державної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Думи.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родинними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зв'язками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мав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відношення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засновників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Одеса.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бабуся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Г.О.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Оленіна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(Андро)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близьких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стосунках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Пушкіним,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який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присвятив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їй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немало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своїх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віршів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(похована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території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Корецького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монастиря,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Рівненська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обл.).</w:t>
      </w:r>
      <w:r w:rsidR="008F57EE">
        <w:rPr>
          <w:sz w:val="28"/>
          <w:szCs w:val="28"/>
        </w:rPr>
        <w:t xml:space="preserve"> </w:t>
      </w:r>
    </w:p>
    <w:p w:rsidR="0090346C" w:rsidRPr="0090346C" w:rsidRDefault="008F547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hyperlink r:id="rId38" w:history="1">
        <w:r w:rsidR="00153CC9">
          <w:pict>
            <v:shape id="_x0000_i1041" type="#_x0000_t75" alt="" href="http://www.rivne.org/house/map441.ht" style="width:130.5pt;height:108pt;mso-position-vertical-relative:line" o:allowoverlap="f" o:button="t">
              <v:imagedata r:id="rId39" o:title=""/>
            </v:shape>
          </w:pict>
        </w:r>
      </w:hyperlink>
    </w:p>
    <w:p w:rsidR="00FA4710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40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http://www.rivne.org/house/map1235.htm</w:t>
        </w:r>
      </w:hyperlink>
      <w:r w:rsidR="009F1012" w:rsidRPr="008F57EE">
        <w:rPr>
          <w:bCs/>
          <w:sz w:val="28"/>
          <w:szCs w:val="28"/>
        </w:rPr>
        <w:t>Кладовище</w:t>
      </w:r>
      <w:r w:rsidR="008F57EE">
        <w:rPr>
          <w:bCs/>
          <w:sz w:val="28"/>
          <w:szCs w:val="28"/>
        </w:rPr>
        <w:t xml:space="preserve"> </w:t>
      </w:r>
      <w:r w:rsidR="0090346C">
        <w:rPr>
          <w:bCs/>
          <w:sz w:val="28"/>
          <w:szCs w:val="28"/>
          <w:lang w:val="uk-UA"/>
        </w:rPr>
        <w:t>«</w:t>
      </w:r>
      <w:r w:rsidR="0090346C">
        <w:rPr>
          <w:bCs/>
          <w:sz w:val="28"/>
          <w:szCs w:val="28"/>
        </w:rPr>
        <w:t>Грабник</w:t>
      </w:r>
      <w:r w:rsidR="0090346C">
        <w:rPr>
          <w:bCs/>
          <w:sz w:val="28"/>
          <w:szCs w:val="28"/>
          <w:lang w:val="uk-UA"/>
        </w:rPr>
        <w:t>»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1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http://www.rivne.org/house/map441.htm</w:t>
        </w:r>
      </w:hyperlink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околиці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міста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під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грабовим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лісом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першій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половині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ХІХ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століття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Станіславом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Любомирським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відведена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земельна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ділянка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для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нового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православного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кладовища.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поховання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сягають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20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ХІХ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століття.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Ховали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ньому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аж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до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20-тих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років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століття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переважно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заможних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рівнян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лише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30-тих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роках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кладовище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стало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місцем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поховання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різних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верств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населення.</w:t>
      </w:r>
    </w:p>
    <w:p w:rsidR="0090346C" w:rsidRP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2" w:history="1">
        <w:r>
          <w:pict>
            <v:shape id="_x0000_i1042" type="#_x0000_t75" alt="" href="http://www.rivne.org/house/map443.ht" style="width:147pt;height:105.75pt;mso-position-vertical-relative:line" o:allowoverlap="f" o:button="t">
              <v:imagedata r:id="rId43" o:title=""/>
            </v:shape>
          </w:pict>
        </w:r>
      </w:hyperlink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4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http://www.rivne.org/house/map443.htm</w:t>
        </w:r>
      </w:hyperlink>
      <w:r w:rsidR="009F1012" w:rsidRPr="008F57EE">
        <w:rPr>
          <w:sz w:val="28"/>
          <w:szCs w:val="28"/>
        </w:rPr>
        <w:t>Тут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1848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могилі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генерала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Степана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Красовського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кошти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його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вдови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була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збудована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церква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честь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святого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первомученика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архідиякона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Стефана.</w:t>
      </w:r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Ковані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ворота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центральному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в'їзді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кладовище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-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витвір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ковальського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мистецтва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кінця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ХІІХ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початку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ХІХ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століття.</w:t>
      </w:r>
      <w:r w:rsidR="008F57EE">
        <w:rPr>
          <w:sz w:val="28"/>
          <w:szCs w:val="28"/>
        </w:rPr>
        <w:t xml:space="preserve"> </w:t>
      </w:r>
    </w:p>
    <w:p w:rsidR="0090346C" w:rsidRPr="0090346C" w:rsidRDefault="008F547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hyperlink r:id="rId45" w:history="1">
        <w:r w:rsidR="00153CC9">
          <w:pict>
            <v:shape id="_x0000_i1043" type="#_x0000_t75" alt="" href="http://www.rivne.org/house/map1017.ht" style="width:130.5pt;height:114.75pt;mso-position-vertical-relative:line" o:allowoverlap="f" o:button="t">
              <v:imagedata r:id="rId46" o:title=""/>
            </v:shape>
          </w:pict>
        </w:r>
      </w:hyperlink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47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1017.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Соборна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Свято-Воскресенський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кафедральний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собор.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Закладання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соборного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храму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відбулось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30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серпня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1890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20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жовтня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(8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жовтня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старим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стилем)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1895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відбулася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освячення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православного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храму.</w:t>
      </w:r>
      <w:r w:rsidR="008F57EE">
        <w:rPr>
          <w:sz w:val="28"/>
          <w:szCs w:val="28"/>
        </w:rPr>
        <w:t xml:space="preserve"> </w:t>
      </w:r>
    </w:p>
    <w:p w:rsidR="00FA4710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48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1221.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Шевченка</w:t>
      </w:r>
      <w:r w:rsidR="00FA4710" w:rsidRPr="008F57EE">
        <w:rPr>
          <w:bCs/>
          <w:sz w:val="28"/>
          <w:szCs w:val="28"/>
          <w:lang w:val="uk-UA"/>
        </w:rPr>
        <w:t>.</w:t>
      </w:r>
    </w:p>
    <w:p w:rsidR="0090346C" w:rsidRPr="008F57EE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hyperlink r:id="rId49" w:history="1">
        <w:r>
          <w:pict>
            <v:shape id="_x0000_i1044" type="#_x0000_t75" alt="" href="http://www.rivne.org/house/map1221.ht" style="width:111pt;height:99.75pt;mso-position-vertical-relative:line" o:allowoverlap="f" o:button="t">
              <v:imagedata r:id="rId50" o:title=""/>
            </v:shape>
          </w:pict>
        </w:r>
      </w:hyperlink>
    </w:p>
    <w:p w:rsidR="0090346C" w:rsidRPr="0090346C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Свято-Успенська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(Омелянська)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церква.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Побудована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1756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легендами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церквi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молився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Iван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Гонта.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1" w:history="1">
        <w:r>
          <w:pict>
            <v:shape id="_x0000_i1045" type="#_x0000_t75" alt="" href="http://www.rivne.org/house/map1053.ht" style="width:120pt;height:99pt;mso-position-horizontal:right;mso-position-vertical-relative:line" o:allowoverlap="f" o:button="t">
              <v:imagedata r:id="rId52" o:title=""/>
            </v:shape>
          </w:pict>
        </w:r>
      </w:hyperlink>
    </w:p>
    <w:p w:rsidR="00FA4710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53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1053.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Соборна,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137</w:t>
      </w:r>
    </w:p>
    <w:p w:rsidR="0090346C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Перебудований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костьолу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Святого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Антонія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камерної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органної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музики.</w:t>
      </w:r>
    </w:p>
    <w:p w:rsidR="00FA4710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54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1098.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Соборна</w:t>
      </w:r>
    </w:p>
    <w:p w:rsidR="0090346C" w:rsidRPr="0090346C" w:rsidRDefault="008F547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hyperlink r:id="rId55" w:history="1">
        <w:r w:rsidR="00153CC9">
          <w:pict>
            <v:shape id="_x0000_i1046" type="#_x0000_t75" alt="" href="http://www.rivne.org/house/map1098.ht" style="width:130.5pt;height:91.5pt;mso-position-vertical-relative:line" o:allowoverlap="f" o:button="t">
              <v:imagedata r:id="rId56" o:title=""/>
            </v:shape>
          </w:pict>
        </w:r>
      </w:hyperlink>
    </w:p>
    <w:p w:rsidR="00FA4710" w:rsidRPr="0090346C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Римо-Католицький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костел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Петра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i</w:t>
      </w:r>
      <w:r w:rsidR="008F57EE">
        <w:rPr>
          <w:sz w:val="28"/>
          <w:szCs w:val="28"/>
        </w:rPr>
        <w:t xml:space="preserve"> </w:t>
      </w:r>
      <w:r w:rsidR="0090346C">
        <w:rPr>
          <w:sz w:val="28"/>
          <w:szCs w:val="28"/>
        </w:rPr>
        <w:t>Павла</w:t>
      </w:r>
    </w:p>
    <w:p w:rsidR="00FA4710" w:rsidRPr="008F57EE" w:rsidRDefault="00FA4710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67532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С.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Бандери</w:t>
      </w:r>
    </w:p>
    <w:p w:rsidR="0090346C" w:rsidRPr="008F57EE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7" w:history="1">
        <w:r>
          <w:pict>
            <v:shape id="_x0000_i1047" type="#_x0000_t75" alt="" href="http://www.rivne.org/house/map48.ht" style="width:119.25pt;height:97.5pt;mso-position-vertical-relative:line" o:allowoverlap="f" o:button="t">
              <v:imagedata r:id="rId58" o:title=""/>
            </v:shape>
          </w:pict>
        </w:r>
      </w:hyperlink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місці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розстрілу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фашистами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мирних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громадян.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Споруджено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1967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</w:t>
      </w:r>
      <w:r w:rsidR="00FA4710" w:rsidRPr="008F57EE">
        <w:rPr>
          <w:sz w:val="28"/>
          <w:szCs w:val="28"/>
        </w:rPr>
        <w:t>ці,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реконструйовано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1980</w:t>
      </w:r>
      <w:r w:rsidR="008F57EE">
        <w:rPr>
          <w:sz w:val="28"/>
          <w:szCs w:val="28"/>
        </w:rPr>
        <w:t xml:space="preserve"> </w:t>
      </w:r>
      <w:r w:rsidR="00FA4710" w:rsidRPr="008F57EE">
        <w:rPr>
          <w:sz w:val="28"/>
          <w:szCs w:val="28"/>
        </w:rPr>
        <w:t>році</w:t>
      </w:r>
      <w:r w:rsidR="00FA4710" w:rsidRPr="008F57EE">
        <w:rPr>
          <w:sz w:val="28"/>
          <w:szCs w:val="28"/>
          <w:lang w:val="uk-UA"/>
        </w:rPr>
        <w:t>.</w:t>
      </w:r>
    </w:p>
    <w:p w:rsidR="00967532" w:rsidRPr="008F57EE" w:rsidRDefault="0096753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67532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59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http://www.rivne.org/house/map580.htm</w:t>
        </w:r>
      </w:hyperlink>
      <w:r w:rsidR="009F1012" w:rsidRPr="008F57EE">
        <w:rPr>
          <w:bCs/>
          <w:sz w:val="28"/>
          <w:szCs w:val="28"/>
        </w:rPr>
        <w:t>Вул.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Відінська</w:t>
      </w:r>
      <w:r w:rsidR="00FA4710" w:rsidRPr="008F57EE">
        <w:rPr>
          <w:bCs/>
          <w:sz w:val="28"/>
          <w:szCs w:val="28"/>
          <w:lang w:val="uk-UA"/>
        </w:rPr>
        <w:t>.</w:t>
      </w: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0" w:history="1">
        <w:r>
          <w:pict>
            <v:shape id="_x0000_i1048" type="#_x0000_t75" alt="" href="http://www.rivne.org/house/map580.ht" style="width:111.75pt;height:87.75pt;mso-position-vertical-relative:line" o:allowoverlap="f" o:button="t">
              <v:imagedata r:id="rId61" o:title=""/>
            </v:shape>
          </w:pict>
        </w:r>
      </w:hyperlink>
    </w:p>
    <w:p w:rsidR="00FA4710" w:rsidRPr="0090346C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"Визволителі"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площі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Перемоги.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Відкрито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2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лютого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1972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FA4710" w:rsidRPr="008F57EE">
        <w:rPr>
          <w:sz w:val="28"/>
          <w:szCs w:val="28"/>
          <w:lang w:val="uk-UA"/>
        </w:rPr>
        <w:t>.</w:t>
      </w:r>
    </w:p>
    <w:p w:rsidR="00E61E37" w:rsidRDefault="00E61E37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2" w:history="1">
        <w:r>
          <w:pict>
            <v:shape id="_x0000_i1049" type="#_x0000_t75" alt="" href="http://www.rivne.org/house/map442.ht" style="width:99.75pt;height:87pt;mso-position-horizontal:right;mso-position-vertical-relative:line" o:allowoverlap="f" o:button="t">
              <v:imagedata r:id="rId63" o:title=""/>
            </v:shape>
          </w:pict>
        </w:r>
      </w:hyperlink>
    </w:p>
    <w:p w:rsidR="0090346C" w:rsidRPr="0090346C" w:rsidRDefault="00153CC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4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http://www.rivne.org/house/map442.htm</w:t>
        </w:r>
      </w:hyperlink>
      <w:r w:rsidR="009F1012" w:rsidRPr="008F57EE">
        <w:rPr>
          <w:bCs/>
          <w:sz w:val="28"/>
          <w:szCs w:val="28"/>
        </w:rPr>
        <w:t>Каплиця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пам'яті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Климу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Савуру</w:t>
      </w:r>
      <w:r w:rsidR="0090346C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</w:rPr>
        <w:t>та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героям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національно-визвольних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змагань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1918-1950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Ковальчук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(2001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р.)</w:t>
      </w:r>
    </w:p>
    <w:p w:rsidR="00FA4710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  <w:lang w:val="uk-UA"/>
        </w:rPr>
        <w:t>Вул.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bCs/>
          <w:sz w:val="28"/>
          <w:szCs w:val="28"/>
          <w:lang w:val="uk-UA"/>
        </w:rPr>
        <w:t>Дубенська</w:t>
      </w:r>
    </w:p>
    <w:p w:rsidR="0090346C" w:rsidRPr="0090346C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5" w:history="1">
        <w:r>
          <w:pict>
            <v:shape id="_x0000_i1050" type="#_x0000_t75" alt="" href="http://www.rivne.org/house/map349.ht" style="width:110.25pt;height:84pt;mso-position-horizontal:right;mso-position-vertical-relative:line" o:allowoverlap="f" o:button="t">
              <v:imagedata r:id="rId66" o:title=""/>
            </v:shape>
          </w:pict>
        </w:r>
      </w:hyperlink>
    </w:p>
    <w:p w:rsidR="00E61E37" w:rsidRPr="008F57E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7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349.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7EE">
        <w:rPr>
          <w:sz w:val="28"/>
          <w:szCs w:val="28"/>
          <w:lang w:val="uk-UA"/>
        </w:rPr>
        <w:t>Цвинтар</w:t>
      </w:r>
      <w:r w:rsidR="008F57EE">
        <w:rPr>
          <w:sz w:val="28"/>
          <w:szCs w:val="28"/>
          <w:lang w:val="uk-UA"/>
        </w:rPr>
        <w:t xml:space="preserve"> </w:t>
      </w:r>
      <w:r w:rsidR="00FA4710" w:rsidRPr="008F57EE">
        <w:rPr>
          <w:sz w:val="28"/>
          <w:szCs w:val="28"/>
          <w:lang w:val="uk-UA"/>
        </w:rPr>
        <w:t>—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Братські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могили,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яких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поховано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1800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солдатів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російської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армії,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їх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числі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сотні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українців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-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уродженців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Волині,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які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загинули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роки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І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світової</w:t>
      </w:r>
      <w:r w:rsidR="008F57EE">
        <w:rPr>
          <w:sz w:val="28"/>
          <w:szCs w:val="28"/>
          <w:lang w:val="uk-UA"/>
        </w:rPr>
        <w:t xml:space="preserve"> </w:t>
      </w:r>
      <w:r w:rsidR="009F1012" w:rsidRPr="008F57EE">
        <w:rPr>
          <w:sz w:val="28"/>
          <w:szCs w:val="28"/>
          <w:lang w:val="uk-UA"/>
        </w:rPr>
        <w:t>війни.</w:t>
      </w:r>
      <w:r w:rsidR="008F57EE">
        <w:rPr>
          <w:sz w:val="28"/>
          <w:szCs w:val="28"/>
          <w:lang w:val="uk-UA"/>
        </w:rPr>
        <w:t xml:space="preserve"> </w:t>
      </w:r>
    </w:p>
    <w:p w:rsidR="00FA4710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Упорядковано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1989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році</w:t>
      </w:r>
      <w:r w:rsidR="00FA4710" w:rsidRPr="008F57EE">
        <w:rPr>
          <w:sz w:val="28"/>
          <w:szCs w:val="28"/>
          <w:lang w:val="uk-UA"/>
        </w:rPr>
        <w:t>.</w:t>
      </w:r>
    </w:p>
    <w:p w:rsidR="0090346C" w:rsidRPr="008F57EE" w:rsidRDefault="0090346C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0346C" w:rsidRPr="0090346C" w:rsidRDefault="008F57E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68" w:history="1">
        <w:r w:rsidR="00153CC9">
          <w:pict>
            <v:shape id="_x0000_i1051" type="#_x0000_t75" alt="" href="http://www.rivne.org/house/map488.ht" style="width:120pt;height:97.5pt;mso-position-horizontal:right;mso-position-vertical-relative:line" o:allowoverlap="f" o:button="t">
              <v:imagedata r:id="rId69" o:title=""/>
            </v:shape>
          </w:pict>
        </w:r>
      </w:hyperlink>
    </w:p>
    <w:p w:rsidR="00B5138E" w:rsidRPr="008F5479" w:rsidRDefault="00153CC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70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http://www.rivne.org/house/map488.htm</w:t>
        </w:r>
      </w:hyperlink>
      <w:r w:rsidR="009F1012" w:rsidRPr="008F57EE">
        <w:rPr>
          <w:bCs/>
          <w:sz w:val="28"/>
          <w:szCs w:val="28"/>
        </w:rPr>
        <w:t>Монумент</w:t>
      </w:r>
      <w:r w:rsidR="008F57EE">
        <w:rPr>
          <w:bCs/>
          <w:sz w:val="28"/>
          <w:szCs w:val="28"/>
        </w:rPr>
        <w:t xml:space="preserve"> </w:t>
      </w:r>
      <w:r w:rsidR="0090346C">
        <w:rPr>
          <w:bCs/>
          <w:sz w:val="28"/>
          <w:szCs w:val="28"/>
          <w:lang w:val="uk-UA"/>
        </w:rPr>
        <w:t>«</w:t>
      </w:r>
      <w:r w:rsidR="0090346C">
        <w:rPr>
          <w:bCs/>
          <w:sz w:val="28"/>
          <w:szCs w:val="28"/>
        </w:rPr>
        <w:t>Слави</w:t>
      </w:r>
      <w:r w:rsidR="0090346C">
        <w:rPr>
          <w:bCs/>
          <w:sz w:val="28"/>
          <w:szCs w:val="28"/>
          <w:lang w:val="uk-UA"/>
        </w:rPr>
        <w:t>»</w:t>
      </w:r>
    </w:p>
    <w:p w:rsidR="00B5138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Скульптор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Вінайкін,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</w:t>
      </w:r>
      <w:r w:rsidR="00E61E37" w:rsidRPr="008F57EE">
        <w:rPr>
          <w:sz w:val="28"/>
          <w:szCs w:val="28"/>
        </w:rPr>
        <w:t>тектор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Ю.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Москальцов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(1985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рік)</w:t>
      </w:r>
      <w:r w:rsidR="00E61E37" w:rsidRPr="008F57EE">
        <w:rPr>
          <w:sz w:val="28"/>
          <w:szCs w:val="28"/>
          <w:lang w:val="uk-UA"/>
        </w:rPr>
        <w:t>.</w:t>
      </w:r>
    </w:p>
    <w:p w:rsid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61E3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71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http://www.rivne.org/house/map838.htm</w:t>
        </w:r>
      </w:hyperlink>
      <w:hyperlink r:id="rId72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http://www.rivne.org/house/map947.htm</w:t>
        </w:r>
      </w:hyperlink>
      <w:r w:rsidR="009F1012" w:rsidRPr="008F57EE">
        <w:rPr>
          <w:bCs/>
          <w:sz w:val="28"/>
          <w:szCs w:val="28"/>
        </w:rPr>
        <w:t>Парк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ім.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Т.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Шевченка</w:t>
      </w:r>
    </w:p>
    <w:p w:rsidR="00B5138E" w:rsidRPr="00B5138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3" w:history="1">
        <w:r>
          <w:pict>
            <v:shape id="_x0000_i1052" type="#_x0000_t75" alt="" href="http://www.rivne.org/house/map947.ht" style="width:111.75pt;height:90pt;mso-position-vertical-relative:line" o:allowoverlap="f" o:button="t">
              <v:imagedata r:id="rId74" o:title=""/>
            </v:shape>
          </w:pict>
        </w:r>
      </w:hyperlink>
    </w:p>
    <w:p w:rsidR="00E61E37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Погруддя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Шевченка.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Відкрито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1939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році.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Реконструйовано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згідно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рішенням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міської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4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липня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1963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№57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зв'язку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із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150-річчям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народження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поета.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Автори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реконструкції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Шул</w:t>
      </w:r>
      <w:r w:rsidR="00E61E37" w:rsidRPr="008F57EE">
        <w:rPr>
          <w:sz w:val="28"/>
          <w:szCs w:val="28"/>
        </w:rPr>
        <w:t>ьман,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="00E61E37" w:rsidRPr="008F57EE">
        <w:rPr>
          <w:sz w:val="28"/>
          <w:szCs w:val="28"/>
        </w:rPr>
        <w:t>Герасименко</w:t>
      </w:r>
      <w:r w:rsidR="00E61E37" w:rsidRPr="008F57EE">
        <w:rPr>
          <w:sz w:val="28"/>
          <w:szCs w:val="28"/>
          <w:lang w:val="uk-UA"/>
        </w:rPr>
        <w:t>.</w:t>
      </w:r>
    </w:p>
    <w:p w:rsidR="00B5138E" w:rsidRPr="00B5138E" w:rsidRDefault="008F547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hyperlink r:id="rId75" w:history="1">
        <w:r w:rsidR="00153CC9">
          <w:pict>
            <v:shape id="_x0000_i1053" type="#_x0000_t75" alt="" href="http://www.rivne.org/house/map952.ht" style="width:92.25pt;height:93pt;mso-position-horizontal:right;mso-position-vertical-relative:line" o:allowoverlap="f" o:button="t">
              <v:imagedata r:id="rId76" o:title=""/>
            </v:shape>
          </w:pict>
        </w:r>
      </w:hyperlink>
    </w:p>
    <w:p w:rsidR="008F5479" w:rsidRPr="008F5479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7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953.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hyperlink r:id="rId78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952.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</w:p>
    <w:p w:rsidR="00B5138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Пам'ятник-погруддя</w:t>
      </w:r>
      <w:r w:rsidR="008F57EE">
        <w:rPr>
          <w:bCs/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могилі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учасника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громадянської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війни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Олеко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Дундича.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Реконструйовано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1959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згідно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рішенням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міської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ради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28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серпня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1957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№116,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Бізюк,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Герасименко.</w:t>
      </w:r>
      <w:r w:rsidR="008F57EE">
        <w:rPr>
          <w:sz w:val="28"/>
          <w:szCs w:val="28"/>
        </w:rPr>
        <w:t xml:space="preserve"> </w:t>
      </w:r>
    </w:p>
    <w:p w:rsid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8F5479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79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http://www.rivne.org/house/map863.htm</w:t>
        </w:r>
      </w:hyperlink>
      <w:hyperlink r:id="rId80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http://www.rivne.org/house/map727.htm</w:t>
        </w:r>
      </w:hyperlink>
    </w:p>
    <w:p w:rsidR="00E61E37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bCs/>
          <w:sz w:val="28"/>
          <w:szCs w:val="28"/>
        </w:rPr>
        <w:t>Майдан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Незалежності</w:t>
      </w:r>
    </w:p>
    <w:p w:rsidR="00B5138E" w:rsidRPr="00B5138E" w:rsidRDefault="00153CC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1" w:history="1">
        <w:r>
          <w:pict>
            <v:shape id="_x0000_i1054" type="#_x0000_t75" alt="" href="http://www.rivne.org/house/map727.ht" style="width:102.75pt;height:90pt;mso-position-vertical-relative:line" o:allowoverlap="f" o:button="t">
              <v:imagedata r:id="rId82" o:title=""/>
            </v:shape>
          </w:pict>
        </w:r>
      </w:hyperlink>
    </w:p>
    <w:p w:rsidR="00E61E37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Тарасу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Шевченку.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Петро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Подолець,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Володимир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Стасюк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керівництвом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львівського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професора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Е.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Миська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(1999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рік)</w:t>
      </w:r>
      <w:r w:rsidR="00E61E37" w:rsidRPr="008F57EE">
        <w:rPr>
          <w:sz w:val="28"/>
          <w:szCs w:val="28"/>
          <w:lang w:val="uk-UA"/>
        </w:rPr>
        <w:t>.</w:t>
      </w:r>
    </w:p>
    <w:p w:rsidR="00B5138E" w:rsidRP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5138E" w:rsidRPr="00B5138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3" w:history="1">
        <w:r>
          <w:pict>
            <v:shape id="_x0000_i1055" type="#_x0000_t75" alt="" href="http://www.rivne.org/house/map813.ht" style="width:110.25pt;height:87pt;mso-position-horizontal:right;mso-position-vertical-relative:line" o:allowoverlap="f" o:button="t">
              <v:imagedata r:id="rId84" o:title=""/>
            </v:shape>
          </w:pict>
        </w:r>
      </w:hyperlink>
    </w:p>
    <w:p w:rsidR="00B5138E" w:rsidRPr="008F5479" w:rsidRDefault="00153CC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hyperlink r:id="rId85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www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rivne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org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house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map</w:t>
        </w:r>
        <w:r w:rsidR="008F5479" w:rsidRPr="008F5479">
          <w:rPr>
            <w:rStyle w:val="a3"/>
            <w:rFonts w:ascii="Times New Roman" w:hAnsi="Times New Roman"/>
            <w:sz w:val="24"/>
            <w:szCs w:val="24"/>
            <w:lang w:val="uk-UA"/>
          </w:rPr>
          <w:t>813.</w:t>
        </w:r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htm</w:t>
        </w:r>
      </w:hyperlink>
      <w:r w:rsidR="009F1012" w:rsidRPr="008F5479">
        <w:rPr>
          <w:bCs/>
          <w:sz w:val="28"/>
          <w:szCs w:val="28"/>
          <w:lang w:val="uk-UA"/>
        </w:rPr>
        <w:t>Вул.</w:t>
      </w:r>
      <w:r w:rsidR="008F57EE" w:rsidRPr="008F5479">
        <w:rPr>
          <w:bCs/>
          <w:sz w:val="28"/>
          <w:szCs w:val="28"/>
          <w:lang w:val="uk-UA"/>
        </w:rPr>
        <w:t xml:space="preserve"> </w:t>
      </w:r>
      <w:r w:rsidR="009F1012" w:rsidRPr="008F57EE">
        <w:rPr>
          <w:bCs/>
          <w:sz w:val="28"/>
          <w:szCs w:val="28"/>
        </w:rPr>
        <w:t>Симона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Петлюри</w:t>
      </w:r>
    </w:p>
    <w:p w:rsidR="00E61E37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Симону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Петлюрі.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Автор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Подолець,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скульптори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Шолулько,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Стасюк.,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Т.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Мельничук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(2001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р.)</w:t>
      </w:r>
      <w:r w:rsidR="008F57EE">
        <w:rPr>
          <w:sz w:val="28"/>
          <w:szCs w:val="28"/>
        </w:rPr>
        <w:t xml:space="preserve"> </w:t>
      </w:r>
    </w:p>
    <w:p w:rsidR="00E61E37" w:rsidRPr="008F5479" w:rsidRDefault="008F547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hyperlink r:id="rId86" w:history="1">
        <w:r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http://www.rivne.org/house/map1205.htm</w:t>
        </w:r>
      </w:hyperlink>
      <w:r w:rsidR="009F1012" w:rsidRPr="008F57EE">
        <w:rPr>
          <w:bCs/>
          <w:sz w:val="28"/>
          <w:szCs w:val="28"/>
        </w:rPr>
        <w:t>Колона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Божої</w:t>
      </w:r>
      <w:r w:rsidR="008F57EE">
        <w:rPr>
          <w:bCs/>
          <w:sz w:val="28"/>
          <w:szCs w:val="28"/>
        </w:rPr>
        <w:t xml:space="preserve"> </w:t>
      </w:r>
      <w:r w:rsidR="00B5138E">
        <w:rPr>
          <w:bCs/>
          <w:sz w:val="28"/>
          <w:szCs w:val="28"/>
        </w:rPr>
        <w:t>Матері</w:t>
      </w:r>
    </w:p>
    <w:p w:rsidR="00B5138E" w:rsidRPr="00B5138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7" w:history="1">
        <w:r>
          <w:pict>
            <v:shape id="_x0000_i1056" type="#_x0000_t75" alt="" href="http://www.rivne.org/house/map1016.ht" style="width:121.5pt;height:90pt;mso-position-vertical-relative:line" o:allowoverlap="f" o:button="t">
              <v:imagedata r:id="rId88" o:title=""/>
            </v:shape>
          </w:pict>
        </w:r>
      </w:hyperlink>
    </w:p>
    <w:p w:rsidR="00B5138E" w:rsidRP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61E37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9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http://www.rivne.org/house/map1016.htm</w:t>
        </w:r>
      </w:hyperlink>
      <w:r w:rsidR="009F1012" w:rsidRPr="008F57EE">
        <w:rPr>
          <w:sz w:val="28"/>
          <w:szCs w:val="28"/>
        </w:rPr>
        <w:t>Споруджена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1750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період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чуми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місцевим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населенням,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реставрована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1856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році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час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холери.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Зруйнована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комуністичною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владою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Великдень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21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22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квітня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1952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Відновлена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сприяння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міського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голови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Чайки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і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посвячена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25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серпня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2003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року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нагоди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відзначення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720-річчя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першої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письмової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згадки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про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Рівне.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Скульптор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Володимир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Стасюк,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Леонід</w:t>
      </w:r>
      <w:r w:rsidR="008F57EE">
        <w:rPr>
          <w:sz w:val="28"/>
          <w:szCs w:val="28"/>
        </w:rPr>
        <w:t xml:space="preserve"> </w:t>
      </w:r>
      <w:r w:rsidR="009F1012" w:rsidRPr="008F57EE">
        <w:rPr>
          <w:sz w:val="28"/>
          <w:szCs w:val="28"/>
        </w:rPr>
        <w:t>Закревський.</w:t>
      </w:r>
    </w:p>
    <w:p w:rsidR="00B5138E" w:rsidRP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5138E" w:rsidRPr="00B5138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0" w:history="1">
        <w:r>
          <w:pict>
            <v:shape id="_x0000_i1057" type="#_x0000_t75" alt="" href="http://www.rivne.org/house/map970.ht" style="width:102.75pt;height:81pt;mso-position-vertical-relative:line" o:allowoverlap="f" o:button="t">
              <v:imagedata r:id="rId91" o:title=""/>
            </v:shape>
          </w:pict>
        </w:r>
      </w:hyperlink>
    </w:p>
    <w:p w:rsidR="00B5138E" w:rsidRPr="008F5479" w:rsidRDefault="00153CC9" w:rsidP="008F5479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hyperlink r:id="rId92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http://www.rivne.org/house/map970.htm</w:t>
        </w:r>
      </w:hyperlink>
      <w:r w:rsidR="009F1012" w:rsidRPr="008F57EE">
        <w:rPr>
          <w:bCs/>
          <w:sz w:val="28"/>
          <w:szCs w:val="28"/>
        </w:rPr>
        <w:t>Майдан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магдебурзького</w:t>
      </w:r>
      <w:r w:rsidR="008F57EE">
        <w:rPr>
          <w:bCs/>
          <w:sz w:val="28"/>
          <w:szCs w:val="28"/>
        </w:rPr>
        <w:t xml:space="preserve"> </w:t>
      </w:r>
      <w:r w:rsidR="009F1012" w:rsidRPr="008F57EE">
        <w:rPr>
          <w:bCs/>
          <w:sz w:val="28"/>
          <w:szCs w:val="28"/>
        </w:rPr>
        <w:t>права</w:t>
      </w:r>
    </w:p>
    <w:p w:rsidR="00E61E37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Пам'ятник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загиблим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Україну.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Скульптор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Василь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Джабраїлов,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Леонід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Закревський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(1994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р.)</w:t>
      </w:r>
      <w:r w:rsidR="008F57EE">
        <w:rPr>
          <w:sz w:val="28"/>
          <w:szCs w:val="28"/>
        </w:rPr>
        <w:t xml:space="preserve"> </w:t>
      </w:r>
      <w:hyperlink r:id="rId93" w:history="1">
        <w:r w:rsidR="008F5479" w:rsidRPr="008F5479">
          <w:rPr>
            <w:rStyle w:val="a3"/>
            <w:rFonts w:ascii="Times New Roman" w:hAnsi="Times New Roman"/>
            <w:sz w:val="24"/>
            <w:szCs w:val="24"/>
          </w:rPr>
          <w:t>http://www.rivne.org/house/map820.htm</w:t>
        </w:r>
      </w:hyperlink>
      <w:r w:rsidRPr="008F57EE">
        <w:rPr>
          <w:bCs/>
          <w:sz w:val="28"/>
          <w:szCs w:val="28"/>
        </w:rPr>
        <w:t>Перехрестя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вулиць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Ів.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Мазепи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та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С.</w:t>
      </w:r>
      <w:r w:rsidR="008F57EE">
        <w:rPr>
          <w:bCs/>
          <w:sz w:val="28"/>
          <w:szCs w:val="28"/>
        </w:rPr>
        <w:t xml:space="preserve"> </w:t>
      </w:r>
      <w:r w:rsidRPr="008F57EE">
        <w:rPr>
          <w:bCs/>
          <w:sz w:val="28"/>
          <w:szCs w:val="28"/>
        </w:rPr>
        <w:t>Петлюри</w:t>
      </w:r>
      <w:r w:rsidR="00E61E37" w:rsidRPr="008F57EE">
        <w:rPr>
          <w:bCs/>
          <w:sz w:val="28"/>
          <w:szCs w:val="28"/>
          <w:lang w:val="uk-UA"/>
        </w:rPr>
        <w:t>.</w:t>
      </w:r>
    </w:p>
    <w:p w:rsidR="00B5138E" w:rsidRDefault="00B5138E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B5138E" w:rsidRPr="00B5138E" w:rsidRDefault="00153CC9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4" w:history="1">
        <w:r>
          <w:pict>
            <v:shape id="_x0000_i1058" type="#_x0000_t75" alt="" href="http://www.rivne.org/house/map820.ht" style="width:121.5pt;height:90pt;mso-position-vertical-relative:line" o:allowoverlap="f" o:button="t">
              <v:imagedata r:id="rId95" o:title=""/>
            </v:shape>
          </w:pict>
        </w:r>
      </w:hyperlink>
    </w:p>
    <w:p w:rsidR="00E61E37" w:rsidRPr="008F57EE" w:rsidRDefault="009F1012" w:rsidP="008F57EE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</w:rPr>
        <w:t>Пам'ятний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знак</w:t>
      </w:r>
      <w:r w:rsidR="008F57EE">
        <w:rPr>
          <w:sz w:val="28"/>
          <w:szCs w:val="28"/>
        </w:rPr>
        <w:t xml:space="preserve"> </w:t>
      </w:r>
      <w:r w:rsidR="00B5138E">
        <w:rPr>
          <w:sz w:val="28"/>
          <w:szCs w:val="28"/>
          <w:lang w:val="uk-UA"/>
        </w:rPr>
        <w:t>«</w:t>
      </w:r>
      <w:r w:rsidRPr="008F57EE">
        <w:rPr>
          <w:sz w:val="28"/>
          <w:szCs w:val="28"/>
        </w:rPr>
        <w:t>Жертвам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Чорнобильської</w:t>
      </w:r>
      <w:r w:rsidR="008F57EE">
        <w:rPr>
          <w:sz w:val="28"/>
          <w:szCs w:val="28"/>
        </w:rPr>
        <w:t xml:space="preserve"> </w:t>
      </w:r>
      <w:r w:rsidR="00B5138E">
        <w:rPr>
          <w:sz w:val="28"/>
          <w:szCs w:val="28"/>
        </w:rPr>
        <w:t>катастрофи</w:t>
      </w:r>
      <w:r w:rsidR="00B5138E">
        <w:rPr>
          <w:sz w:val="28"/>
          <w:szCs w:val="28"/>
          <w:lang w:val="uk-UA"/>
        </w:rPr>
        <w:t>»</w:t>
      </w:r>
      <w:r w:rsidRPr="008F57EE">
        <w:rPr>
          <w:sz w:val="28"/>
          <w:szCs w:val="28"/>
        </w:rPr>
        <w:t>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Архітектор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Л.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Закревський</w:t>
      </w:r>
      <w:r w:rsidR="008F57EE">
        <w:rPr>
          <w:sz w:val="28"/>
          <w:szCs w:val="28"/>
        </w:rPr>
        <w:t xml:space="preserve"> </w:t>
      </w:r>
      <w:r w:rsidRPr="008F57EE">
        <w:rPr>
          <w:sz w:val="28"/>
          <w:szCs w:val="28"/>
        </w:rPr>
        <w:t>(2001р.)</w:t>
      </w:r>
      <w:r w:rsidR="008F57EE">
        <w:rPr>
          <w:sz w:val="28"/>
          <w:szCs w:val="28"/>
        </w:rPr>
        <w:t xml:space="preserve"> </w:t>
      </w:r>
    </w:p>
    <w:p w:rsidR="00B5138E" w:rsidRDefault="00B5138E" w:rsidP="008F57EE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  <w:bookmarkStart w:id="4" w:name="_Toc171396027"/>
    </w:p>
    <w:p w:rsidR="00B31850" w:rsidRDefault="00B5138E" w:rsidP="008F57EE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  <w:r>
        <w:rPr>
          <w:rFonts w:ascii="Times New Roman" w:hAnsi="Times New Roman"/>
          <w:b w:val="0"/>
          <w:sz w:val="28"/>
          <w:lang w:val="uk-UA"/>
        </w:rPr>
        <w:br w:type="page"/>
      </w:r>
      <w:r w:rsidR="006C26E0" w:rsidRPr="008F57EE">
        <w:rPr>
          <w:rFonts w:ascii="Times New Roman" w:hAnsi="Times New Roman"/>
          <w:b w:val="0"/>
          <w:sz w:val="28"/>
          <w:lang w:val="uk-UA"/>
        </w:rPr>
        <w:t>Список</w:t>
      </w:r>
      <w:r w:rsidR="008F57EE">
        <w:rPr>
          <w:rFonts w:ascii="Times New Roman" w:hAnsi="Times New Roman"/>
          <w:b w:val="0"/>
          <w:sz w:val="28"/>
          <w:lang w:val="uk-UA"/>
        </w:rPr>
        <w:t xml:space="preserve"> </w:t>
      </w:r>
      <w:r w:rsidR="006C26E0" w:rsidRPr="008F57EE">
        <w:rPr>
          <w:rFonts w:ascii="Times New Roman" w:hAnsi="Times New Roman"/>
          <w:b w:val="0"/>
          <w:sz w:val="28"/>
          <w:lang w:val="uk-UA"/>
        </w:rPr>
        <w:t>використаної</w:t>
      </w:r>
      <w:r w:rsidR="008F57EE">
        <w:rPr>
          <w:rFonts w:ascii="Times New Roman" w:hAnsi="Times New Roman"/>
          <w:b w:val="0"/>
          <w:sz w:val="28"/>
          <w:lang w:val="uk-UA"/>
        </w:rPr>
        <w:t xml:space="preserve"> </w:t>
      </w:r>
      <w:r w:rsidR="006C26E0" w:rsidRPr="008F57EE">
        <w:rPr>
          <w:rFonts w:ascii="Times New Roman" w:hAnsi="Times New Roman"/>
          <w:b w:val="0"/>
          <w:sz w:val="28"/>
          <w:lang w:val="uk-UA"/>
        </w:rPr>
        <w:t>літератури</w:t>
      </w:r>
      <w:bookmarkEnd w:id="4"/>
    </w:p>
    <w:p w:rsidR="00B5138E" w:rsidRPr="00B5138E" w:rsidRDefault="00B5138E" w:rsidP="00B5138E">
      <w:pPr>
        <w:rPr>
          <w:sz w:val="28"/>
          <w:szCs w:val="28"/>
          <w:lang w:val="uk-UA"/>
        </w:rPr>
      </w:pPr>
    </w:p>
    <w:p w:rsidR="00303E44" w:rsidRPr="008F57EE" w:rsidRDefault="00303E44" w:rsidP="00B5138E">
      <w:pPr>
        <w:keepNext/>
        <w:widowControl w:val="0"/>
        <w:numPr>
          <w:ilvl w:val="0"/>
          <w:numId w:val="2"/>
        </w:numPr>
        <w:tabs>
          <w:tab w:val="clear" w:pos="720"/>
          <w:tab w:val="num" w:pos="426"/>
        </w:tabs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57EE">
        <w:rPr>
          <w:sz w:val="28"/>
          <w:szCs w:val="28"/>
          <w:lang w:val="uk-UA"/>
        </w:rPr>
        <w:t>Бухало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Г.,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Матійченко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Рівне.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Вулиці,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майдани,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проспекти...: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Короткий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довідник.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–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Рівне,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2000.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–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118</w:t>
      </w:r>
      <w:r w:rsidR="008F57EE">
        <w:rPr>
          <w:sz w:val="28"/>
          <w:szCs w:val="28"/>
          <w:lang w:val="uk-UA"/>
        </w:rPr>
        <w:t xml:space="preserve"> </w:t>
      </w:r>
      <w:r w:rsidRPr="008F57EE">
        <w:rPr>
          <w:sz w:val="28"/>
          <w:szCs w:val="28"/>
          <w:lang w:val="uk-UA"/>
        </w:rPr>
        <w:t>с.</w:t>
      </w:r>
      <w:r w:rsidR="00B906B7" w:rsidRPr="008F57EE">
        <w:rPr>
          <w:sz w:val="28"/>
          <w:szCs w:val="28"/>
          <w:lang w:val="uk-UA"/>
        </w:rPr>
        <w:t>;</w:t>
      </w:r>
    </w:p>
    <w:p w:rsidR="00B5138E" w:rsidRPr="00B5138E" w:rsidRDefault="009A2629" w:rsidP="00B5138E">
      <w:pPr>
        <w:pStyle w:val="docheader"/>
        <w:keepNext/>
        <w:widowControl w:val="0"/>
        <w:numPr>
          <w:ilvl w:val="0"/>
          <w:numId w:val="2"/>
        </w:numPr>
        <w:tabs>
          <w:tab w:val="clear" w:pos="720"/>
          <w:tab w:val="num" w:pos="426"/>
        </w:tabs>
        <w:adjustRightInd w:val="0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color w:val="auto"/>
        </w:rPr>
      </w:pPr>
      <w:r w:rsidRPr="00B5138E">
        <w:rPr>
          <w:rFonts w:ascii="Times New Roman" w:hAnsi="Times New Roman" w:cs="Times New Roman"/>
          <w:b w:val="0"/>
          <w:color w:val="auto"/>
        </w:rPr>
        <w:t>Матеріали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VІІ–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ІХ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науково-краєзнавчих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конференцій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«Остріг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на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порозі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900-річчя»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1996–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1998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роки».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–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Остріг.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–</w:t>
      </w:r>
      <w:r w:rsidR="008F57EE" w:rsidRPr="00B5138E">
        <w:rPr>
          <w:rFonts w:ascii="Times New Roman" w:hAnsi="Times New Roman" w:cs="Times New Roman"/>
          <w:b w:val="0"/>
          <w:color w:val="auto"/>
        </w:rPr>
        <w:t xml:space="preserve"> </w:t>
      </w:r>
      <w:r w:rsidRPr="00B5138E">
        <w:rPr>
          <w:rFonts w:ascii="Times New Roman" w:hAnsi="Times New Roman" w:cs="Times New Roman"/>
          <w:b w:val="0"/>
          <w:color w:val="auto"/>
        </w:rPr>
        <w:t>2000</w:t>
      </w:r>
      <w:r w:rsidR="00B906B7" w:rsidRPr="00B5138E">
        <w:rPr>
          <w:rFonts w:ascii="Times New Roman" w:hAnsi="Times New Roman" w:cs="Times New Roman"/>
          <w:b w:val="0"/>
          <w:color w:val="auto"/>
          <w:lang w:val="uk-UA"/>
        </w:rPr>
        <w:t>.</w:t>
      </w:r>
      <w:bookmarkStart w:id="5" w:name="_GoBack"/>
      <w:bookmarkEnd w:id="5"/>
    </w:p>
    <w:sectPr w:rsidR="00B5138E" w:rsidRPr="00B5138E" w:rsidSect="008F57EE">
      <w:footerReference w:type="even" r:id="rId9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EE" w:rsidRDefault="008F57EE">
      <w:r>
        <w:separator/>
      </w:r>
    </w:p>
  </w:endnote>
  <w:endnote w:type="continuationSeparator" w:id="0">
    <w:p w:rsidR="008F57EE" w:rsidRDefault="008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EE" w:rsidRDefault="008F57EE" w:rsidP="00F60D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7EE" w:rsidRDefault="008F57EE" w:rsidP="006C26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EE" w:rsidRDefault="008F57EE">
      <w:r>
        <w:separator/>
      </w:r>
    </w:p>
  </w:footnote>
  <w:footnote w:type="continuationSeparator" w:id="0">
    <w:p w:rsidR="008F57EE" w:rsidRDefault="008F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C7465"/>
    <w:multiLevelType w:val="hybridMultilevel"/>
    <w:tmpl w:val="8DCAF034"/>
    <w:lvl w:ilvl="0" w:tplc="A4F6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C1130E"/>
    <w:multiLevelType w:val="hybridMultilevel"/>
    <w:tmpl w:val="531CE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25A"/>
    <w:rsid w:val="00005730"/>
    <w:rsid w:val="000F004E"/>
    <w:rsid w:val="00124F03"/>
    <w:rsid w:val="00137BAF"/>
    <w:rsid w:val="00153CC9"/>
    <w:rsid w:val="00276673"/>
    <w:rsid w:val="002A4DF2"/>
    <w:rsid w:val="00303E44"/>
    <w:rsid w:val="004770D5"/>
    <w:rsid w:val="005B2975"/>
    <w:rsid w:val="005E305C"/>
    <w:rsid w:val="00640A7D"/>
    <w:rsid w:val="006C26E0"/>
    <w:rsid w:val="007078E1"/>
    <w:rsid w:val="0082725A"/>
    <w:rsid w:val="00827974"/>
    <w:rsid w:val="00860E59"/>
    <w:rsid w:val="008A4777"/>
    <w:rsid w:val="008B0232"/>
    <w:rsid w:val="008B348E"/>
    <w:rsid w:val="008E5987"/>
    <w:rsid w:val="008F5479"/>
    <w:rsid w:val="008F57EE"/>
    <w:rsid w:val="0090346C"/>
    <w:rsid w:val="00967532"/>
    <w:rsid w:val="009A2629"/>
    <w:rsid w:val="009B5A33"/>
    <w:rsid w:val="009F1012"/>
    <w:rsid w:val="00A009C7"/>
    <w:rsid w:val="00A23C74"/>
    <w:rsid w:val="00A817D0"/>
    <w:rsid w:val="00AC0296"/>
    <w:rsid w:val="00B31850"/>
    <w:rsid w:val="00B5138E"/>
    <w:rsid w:val="00B906B7"/>
    <w:rsid w:val="00BD6CEE"/>
    <w:rsid w:val="00C454DA"/>
    <w:rsid w:val="00C84C77"/>
    <w:rsid w:val="00C86F84"/>
    <w:rsid w:val="00D23108"/>
    <w:rsid w:val="00D2449F"/>
    <w:rsid w:val="00D6334A"/>
    <w:rsid w:val="00D80B8D"/>
    <w:rsid w:val="00D877E6"/>
    <w:rsid w:val="00DB518E"/>
    <w:rsid w:val="00E61E37"/>
    <w:rsid w:val="00ED18C6"/>
    <w:rsid w:val="00F60DA0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docId w15:val="{53CA4267-25F8-4465-B32B-5A2F2D41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77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82725A"/>
    <w:rPr>
      <w:rFonts w:ascii="Verdana" w:hAnsi="Verdana" w:cs="Times New Roman"/>
      <w:color w:val="000080"/>
      <w:sz w:val="14"/>
      <w:szCs w:val="14"/>
      <w:u w:val="none"/>
      <w:effect w:val="none"/>
    </w:rPr>
  </w:style>
  <w:style w:type="paragraph" w:styleId="a4">
    <w:name w:val="Normal (Web)"/>
    <w:basedOn w:val="a"/>
    <w:uiPriority w:val="99"/>
    <w:rsid w:val="0082725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6C2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6C26E0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C26E0"/>
  </w:style>
  <w:style w:type="paragraph" w:customStyle="1" w:styleId="docheader">
    <w:name w:val="docheader"/>
    <w:basedOn w:val="a"/>
    <w:rsid w:val="009A2629"/>
    <w:pPr>
      <w:spacing w:before="30" w:after="30"/>
      <w:jc w:val="center"/>
    </w:pPr>
    <w:rPr>
      <w:rFonts w:ascii="Arial" w:hAnsi="Arial" w:cs="Arial"/>
      <w:b/>
      <w:bCs/>
      <w:color w:val="0000FF"/>
      <w:sz w:val="28"/>
      <w:szCs w:val="28"/>
    </w:rPr>
  </w:style>
  <w:style w:type="paragraph" w:styleId="a8">
    <w:name w:val="header"/>
    <w:basedOn w:val="a"/>
    <w:link w:val="a9"/>
    <w:uiPriority w:val="99"/>
    <w:rsid w:val="008279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279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uble" w:sz="6" w:space="0" w:color="8B451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ivne.org/house/map10.htm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://www.rivne.org/house/map325.htm" TargetMode="External"/><Relationship Id="rId42" Type="http://schemas.openxmlformats.org/officeDocument/2006/relationships/hyperlink" Target="http://www.rivne.org/house/map443.htm" TargetMode="External"/><Relationship Id="rId47" Type="http://schemas.openxmlformats.org/officeDocument/2006/relationships/hyperlink" Target="http://www.rivne.org/house/map1017.htm" TargetMode="External"/><Relationship Id="rId50" Type="http://schemas.openxmlformats.org/officeDocument/2006/relationships/image" Target="media/image20.jpeg"/><Relationship Id="rId55" Type="http://schemas.openxmlformats.org/officeDocument/2006/relationships/hyperlink" Target="http://www.rivne.org/house/map1098.htm" TargetMode="External"/><Relationship Id="rId63" Type="http://schemas.openxmlformats.org/officeDocument/2006/relationships/image" Target="media/image25.jpeg"/><Relationship Id="rId68" Type="http://schemas.openxmlformats.org/officeDocument/2006/relationships/hyperlink" Target="http://www.rivne.org/house/map488.htm" TargetMode="External"/><Relationship Id="rId76" Type="http://schemas.openxmlformats.org/officeDocument/2006/relationships/image" Target="media/image29.jpeg"/><Relationship Id="rId84" Type="http://schemas.openxmlformats.org/officeDocument/2006/relationships/image" Target="media/image31.jpeg"/><Relationship Id="rId89" Type="http://schemas.openxmlformats.org/officeDocument/2006/relationships/hyperlink" Target="http://www.rivne.org/house/map1016.htm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city-adm.rv.ua/ukr/gerald.htm" TargetMode="External"/><Relationship Id="rId71" Type="http://schemas.openxmlformats.org/officeDocument/2006/relationships/hyperlink" Target="http://www.rivne.org/house/map838.htm" TargetMode="External"/><Relationship Id="rId92" Type="http://schemas.openxmlformats.org/officeDocument/2006/relationships/hyperlink" Target="http://www.rivne.org/house/map970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yperlink" Target="http://www.rivne.org/house/map5.htm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hyperlink" Target="http://www.rivne.org/house/map325.htm" TargetMode="External"/><Relationship Id="rId37" Type="http://schemas.openxmlformats.org/officeDocument/2006/relationships/hyperlink" Target="http://www.rivne.org/house/map936.htm" TargetMode="External"/><Relationship Id="rId40" Type="http://schemas.openxmlformats.org/officeDocument/2006/relationships/hyperlink" Target="http://www.rivne.org/house/map1235.htm" TargetMode="External"/><Relationship Id="rId45" Type="http://schemas.openxmlformats.org/officeDocument/2006/relationships/hyperlink" Target="http://www.rivne.org/house/map1017.htm" TargetMode="External"/><Relationship Id="rId53" Type="http://schemas.openxmlformats.org/officeDocument/2006/relationships/hyperlink" Target="http://www.rivne.org/house/map1053.htm" TargetMode="External"/><Relationship Id="rId58" Type="http://schemas.openxmlformats.org/officeDocument/2006/relationships/image" Target="media/image23.jpeg"/><Relationship Id="rId66" Type="http://schemas.openxmlformats.org/officeDocument/2006/relationships/image" Target="media/image26.jpeg"/><Relationship Id="rId74" Type="http://schemas.openxmlformats.org/officeDocument/2006/relationships/image" Target="media/image28.jpeg"/><Relationship Id="rId79" Type="http://schemas.openxmlformats.org/officeDocument/2006/relationships/hyperlink" Target="http://www.rivne.org/house/map863.htm" TargetMode="External"/><Relationship Id="rId87" Type="http://schemas.openxmlformats.org/officeDocument/2006/relationships/hyperlink" Target="http://www.rivne.org/house/map1016.htm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24.jpeg"/><Relationship Id="rId82" Type="http://schemas.openxmlformats.org/officeDocument/2006/relationships/image" Target="media/image30.jpeg"/><Relationship Id="rId90" Type="http://schemas.openxmlformats.org/officeDocument/2006/relationships/hyperlink" Target="http://www.rivne.org/house/map970.htm" TargetMode="External"/><Relationship Id="rId95" Type="http://schemas.openxmlformats.org/officeDocument/2006/relationships/image" Target="media/image34.jpeg"/><Relationship Id="rId19" Type="http://schemas.openxmlformats.org/officeDocument/2006/relationships/hyperlink" Target="http://www.rivne.org/house/map329.htm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://www.rivne.org/house/map330.htm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4.jpeg"/><Relationship Id="rId35" Type="http://schemas.openxmlformats.org/officeDocument/2006/relationships/hyperlink" Target="http://www.rivne.org/house/map936.htm" TargetMode="External"/><Relationship Id="rId43" Type="http://schemas.openxmlformats.org/officeDocument/2006/relationships/image" Target="media/image18.jpeg"/><Relationship Id="rId48" Type="http://schemas.openxmlformats.org/officeDocument/2006/relationships/hyperlink" Target="http://www.rivne.org/house/map1221.htm" TargetMode="External"/><Relationship Id="rId56" Type="http://schemas.openxmlformats.org/officeDocument/2006/relationships/image" Target="media/image22.jpeg"/><Relationship Id="rId64" Type="http://schemas.openxmlformats.org/officeDocument/2006/relationships/hyperlink" Target="http://www.rivne.org/house/map442.htm" TargetMode="External"/><Relationship Id="rId69" Type="http://schemas.openxmlformats.org/officeDocument/2006/relationships/image" Target="media/image27.jpeg"/><Relationship Id="rId77" Type="http://schemas.openxmlformats.org/officeDocument/2006/relationships/hyperlink" Target="http://www.rivne.org/house/map953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rivne.org/house/map1053.htm" TargetMode="External"/><Relationship Id="rId72" Type="http://schemas.openxmlformats.org/officeDocument/2006/relationships/hyperlink" Target="http://www.rivne.org/house/map947.htm" TargetMode="External"/><Relationship Id="rId80" Type="http://schemas.openxmlformats.org/officeDocument/2006/relationships/hyperlink" Target="http://www.rivne.org/house/map727.htm" TargetMode="External"/><Relationship Id="rId85" Type="http://schemas.openxmlformats.org/officeDocument/2006/relationships/hyperlink" Target="http://www.rivne.org/house/map813.htm" TargetMode="External"/><Relationship Id="rId93" Type="http://schemas.openxmlformats.org/officeDocument/2006/relationships/hyperlink" Target="http://www.rivne.org/house/map820.htm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://www.rivne.org/house/map329.htm" TargetMode="External"/><Relationship Id="rId25" Type="http://schemas.openxmlformats.org/officeDocument/2006/relationships/hyperlink" Target="http://www.rivne.org/house/map663.htm" TargetMode="External"/><Relationship Id="rId33" Type="http://schemas.openxmlformats.org/officeDocument/2006/relationships/image" Target="media/image15.jpeg"/><Relationship Id="rId38" Type="http://schemas.openxmlformats.org/officeDocument/2006/relationships/hyperlink" Target="http://www.rivne.org/house/map441.htm" TargetMode="External"/><Relationship Id="rId46" Type="http://schemas.openxmlformats.org/officeDocument/2006/relationships/image" Target="media/image19.jpeg"/><Relationship Id="rId59" Type="http://schemas.openxmlformats.org/officeDocument/2006/relationships/hyperlink" Target="http://www.rivne.org/house/map580.htm" TargetMode="External"/><Relationship Id="rId67" Type="http://schemas.openxmlformats.org/officeDocument/2006/relationships/hyperlink" Target="http://www.rivne.org/house/map349.htm" TargetMode="External"/><Relationship Id="rId20" Type="http://schemas.openxmlformats.org/officeDocument/2006/relationships/hyperlink" Target="http://www.rivne.org/house/map330.htm" TargetMode="External"/><Relationship Id="rId41" Type="http://schemas.openxmlformats.org/officeDocument/2006/relationships/hyperlink" Target="http://www.rivne.org/house/map441.htm" TargetMode="External"/><Relationship Id="rId54" Type="http://schemas.openxmlformats.org/officeDocument/2006/relationships/hyperlink" Target="http://www.rivne.org/house/map1098.htm" TargetMode="External"/><Relationship Id="rId62" Type="http://schemas.openxmlformats.org/officeDocument/2006/relationships/hyperlink" Target="http://www.rivne.org/house/map442.htm" TargetMode="External"/><Relationship Id="rId70" Type="http://schemas.openxmlformats.org/officeDocument/2006/relationships/hyperlink" Target="http://www.rivne.org/house/map488.htm" TargetMode="External"/><Relationship Id="rId75" Type="http://schemas.openxmlformats.org/officeDocument/2006/relationships/hyperlink" Target="http://www.rivne.org/house/map952.htm" TargetMode="External"/><Relationship Id="rId83" Type="http://schemas.openxmlformats.org/officeDocument/2006/relationships/hyperlink" Target="http://www.rivne.org/house/map813.htm" TargetMode="External"/><Relationship Id="rId88" Type="http://schemas.openxmlformats.org/officeDocument/2006/relationships/image" Target="media/image32.jpeg"/><Relationship Id="rId91" Type="http://schemas.openxmlformats.org/officeDocument/2006/relationships/image" Target="media/image33.jpeg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yperlink" Target="http://www.rivne.org/house/map663.htm" TargetMode="External"/><Relationship Id="rId28" Type="http://schemas.openxmlformats.org/officeDocument/2006/relationships/hyperlink" Target="http://www.rivne.org/house/map10.htm" TargetMode="External"/><Relationship Id="rId36" Type="http://schemas.openxmlformats.org/officeDocument/2006/relationships/image" Target="media/image16.jpeg"/><Relationship Id="rId49" Type="http://schemas.openxmlformats.org/officeDocument/2006/relationships/hyperlink" Target="http://www.rivne.org/house/map1221.htm" TargetMode="External"/><Relationship Id="rId57" Type="http://schemas.openxmlformats.org/officeDocument/2006/relationships/hyperlink" Target="http://www.rivne.org/house/map48.ht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rivne.org/house/map5.htm" TargetMode="External"/><Relationship Id="rId44" Type="http://schemas.openxmlformats.org/officeDocument/2006/relationships/hyperlink" Target="http://www.rivne.org/house/map443.htm" TargetMode="External"/><Relationship Id="rId52" Type="http://schemas.openxmlformats.org/officeDocument/2006/relationships/image" Target="media/image21.jpeg"/><Relationship Id="rId60" Type="http://schemas.openxmlformats.org/officeDocument/2006/relationships/hyperlink" Target="http://www.rivne.org/house/map580.htm" TargetMode="External"/><Relationship Id="rId65" Type="http://schemas.openxmlformats.org/officeDocument/2006/relationships/hyperlink" Target="http://www.rivne.org/house/map349.htm" TargetMode="External"/><Relationship Id="rId73" Type="http://schemas.openxmlformats.org/officeDocument/2006/relationships/hyperlink" Target="http://www.rivne.org/house/map947.htm" TargetMode="External"/><Relationship Id="rId78" Type="http://schemas.openxmlformats.org/officeDocument/2006/relationships/hyperlink" Target="http://www.rivne.org/house/map952.htm" TargetMode="External"/><Relationship Id="rId81" Type="http://schemas.openxmlformats.org/officeDocument/2006/relationships/hyperlink" Target="http://www.rivne.org/house/map727.htm" TargetMode="External"/><Relationship Id="rId86" Type="http://schemas.openxmlformats.org/officeDocument/2006/relationships/hyperlink" Target="http://www.rivne.org/house/map1205.htm" TargetMode="External"/><Relationship Id="rId94" Type="http://schemas.openxmlformats.org/officeDocument/2006/relationships/hyperlink" Target="http://www.rivne.org/house/map820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9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4608</Words>
  <Characters>26270</Characters>
  <Application>Microsoft Office Word</Application>
  <DocSecurity>0</DocSecurity>
  <Lines>218</Lines>
  <Paragraphs>61</Paragraphs>
  <ScaleCrop>false</ScaleCrop>
  <Company>Tycoon</Company>
  <LinksUpToDate>false</LinksUpToDate>
  <CharactersWithSpaces>30817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</cp:revision>
  <dcterms:created xsi:type="dcterms:W3CDTF">2014-02-20T21:40:00Z</dcterms:created>
  <dcterms:modified xsi:type="dcterms:W3CDTF">2014-02-20T21:40:00Z</dcterms:modified>
</cp:coreProperties>
</file>